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61"/>
        <w:gridCol w:w="5416"/>
      </w:tblGrid>
      <w:tr w:rsidR="00586652" w:rsidRPr="00340B97" w:rsidTr="00B440D6">
        <w:tc>
          <w:tcPr>
            <w:tcW w:w="9288" w:type="dxa"/>
            <w:gridSpan w:val="2"/>
          </w:tcPr>
          <w:p w:rsidR="00586652" w:rsidRPr="008E763E" w:rsidRDefault="00D506BE" w:rsidP="00B440D6">
            <w:pPr>
              <w:jc w:val="center"/>
              <w:rPr>
                <w:sz w:val="28"/>
                <w:szCs w:val="28"/>
              </w:rPr>
            </w:pPr>
            <w:r w:rsidRPr="008E763E">
              <w:rPr>
                <w:sz w:val="28"/>
                <w:szCs w:val="28"/>
              </w:rPr>
              <w:t xml:space="preserve">Державний </w:t>
            </w:r>
            <w:r w:rsidR="00586652" w:rsidRPr="008E763E">
              <w:rPr>
                <w:sz w:val="28"/>
                <w:szCs w:val="28"/>
              </w:rPr>
              <w:t>університет</w:t>
            </w:r>
            <w:r>
              <w:rPr>
                <w:sz w:val="28"/>
                <w:szCs w:val="28"/>
              </w:rPr>
              <w:t xml:space="preserve"> «Житомирська політехніка»</w:t>
            </w:r>
          </w:p>
          <w:p w:rsidR="00586652" w:rsidRPr="008E763E" w:rsidRDefault="00586652" w:rsidP="00B440D6">
            <w:pPr>
              <w:jc w:val="center"/>
              <w:rPr>
                <w:sz w:val="28"/>
                <w:szCs w:val="28"/>
              </w:rPr>
            </w:pPr>
            <w:r w:rsidRPr="008E763E">
              <w:rPr>
                <w:sz w:val="28"/>
                <w:szCs w:val="28"/>
              </w:rPr>
              <w:t xml:space="preserve">Факультет </w:t>
            </w:r>
            <w:r w:rsidR="00C12D42">
              <w:rPr>
                <w:sz w:val="28"/>
                <w:szCs w:val="28"/>
              </w:rPr>
              <w:t>обліку і фінансів</w:t>
            </w:r>
          </w:p>
          <w:p w:rsidR="00586652" w:rsidRPr="008E763E" w:rsidRDefault="00586652" w:rsidP="00B440D6">
            <w:pPr>
              <w:jc w:val="center"/>
              <w:rPr>
                <w:sz w:val="28"/>
                <w:szCs w:val="28"/>
              </w:rPr>
            </w:pPr>
            <w:r w:rsidRPr="008E763E">
              <w:rPr>
                <w:sz w:val="28"/>
                <w:szCs w:val="28"/>
              </w:rPr>
              <w:t>Кафедра обліку і аудиту</w:t>
            </w:r>
          </w:p>
          <w:p w:rsidR="00340B97" w:rsidRPr="00340B97" w:rsidRDefault="00340B97" w:rsidP="00340B97">
            <w:pPr>
              <w:jc w:val="center"/>
              <w:rPr>
                <w:sz w:val="28"/>
                <w:szCs w:val="28"/>
              </w:rPr>
            </w:pPr>
            <w:r w:rsidRPr="00340B97">
              <w:rPr>
                <w:sz w:val="28"/>
                <w:szCs w:val="28"/>
              </w:rPr>
              <w:t>спеціальності 071 «Облік і оподаткування»</w:t>
            </w:r>
          </w:p>
          <w:p w:rsidR="00586652" w:rsidRPr="008E763E" w:rsidRDefault="00586652" w:rsidP="00B440D6">
            <w:pPr>
              <w:jc w:val="center"/>
              <w:rPr>
                <w:sz w:val="28"/>
                <w:szCs w:val="28"/>
              </w:rPr>
            </w:pPr>
            <w:r w:rsidRPr="008E763E">
              <w:rPr>
                <w:sz w:val="28"/>
                <w:szCs w:val="28"/>
              </w:rPr>
              <w:t>Освітній рівень: «бакалавр»</w:t>
            </w:r>
          </w:p>
        </w:tc>
      </w:tr>
      <w:tr w:rsidR="00586652" w:rsidRPr="008E763E" w:rsidTr="00B440D6">
        <w:tc>
          <w:tcPr>
            <w:tcW w:w="3510" w:type="dxa"/>
          </w:tcPr>
          <w:p w:rsidR="00586652" w:rsidRPr="008E763E" w:rsidRDefault="00586652" w:rsidP="00B440D6">
            <w:pPr>
              <w:jc w:val="both"/>
              <w:rPr>
                <w:sz w:val="28"/>
                <w:szCs w:val="28"/>
              </w:rPr>
            </w:pPr>
          </w:p>
          <w:p w:rsidR="00586652" w:rsidRPr="008E763E" w:rsidRDefault="00586652" w:rsidP="00B440D6">
            <w:pPr>
              <w:jc w:val="both"/>
              <w:rPr>
                <w:sz w:val="28"/>
                <w:szCs w:val="28"/>
              </w:rPr>
            </w:pPr>
          </w:p>
          <w:p w:rsidR="00586652" w:rsidRPr="008E763E" w:rsidRDefault="00586652" w:rsidP="00B440D6">
            <w:pPr>
              <w:jc w:val="both"/>
              <w:rPr>
                <w:sz w:val="28"/>
                <w:szCs w:val="28"/>
              </w:rPr>
            </w:pPr>
          </w:p>
          <w:p w:rsidR="00586652" w:rsidRPr="008E763E" w:rsidRDefault="00586652" w:rsidP="00B440D6">
            <w:pPr>
              <w:jc w:val="both"/>
              <w:rPr>
                <w:sz w:val="28"/>
                <w:szCs w:val="28"/>
              </w:rPr>
            </w:pPr>
            <w:r w:rsidRPr="008E763E">
              <w:rPr>
                <w:sz w:val="28"/>
                <w:szCs w:val="28"/>
              </w:rPr>
              <w:t>«ЗАТВЕРДЖУЮ»</w:t>
            </w:r>
          </w:p>
          <w:p w:rsidR="00586652" w:rsidRPr="008E763E" w:rsidRDefault="00586652" w:rsidP="00B440D6">
            <w:pPr>
              <w:jc w:val="both"/>
              <w:rPr>
                <w:sz w:val="28"/>
                <w:szCs w:val="28"/>
              </w:rPr>
            </w:pPr>
            <w:r w:rsidRPr="008E763E">
              <w:rPr>
                <w:sz w:val="28"/>
                <w:szCs w:val="28"/>
              </w:rPr>
              <w:t>Проректор з НПР</w:t>
            </w:r>
          </w:p>
          <w:p w:rsidR="00586652" w:rsidRPr="008E763E" w:rsidRDefault="00586652" w:rsidP="00B440D6">
            <w:pPr>
              <w:jc w:val="both"/>
              <w:rPr>
                <w:sz w:val="28"/>
                <w:szCs w:val="28"/>
              </w:rPr>
            </w:pPr>
          </w:p>
          <w:p w:rsidR="00586652" w:rsidRPr="008E763E" w:rsidRDefault="00586652" w:rsidP="00B440D6">
            <w:pPr>
              <w:jc w:val="both"/>
              <w:rPr>
                <w:sz w:val="28"/>
                <w:szCs w:val="28"/>
              </w:rPr>
            </w:pPr>
            <w:r w:rsidRPr="008E763E">
              <w:rPr>
                <w:sz w:val="28"/>
                <w:szCs w:val="28"/>
              </w:rPr>
              <w:t>_______</w:t>
            </w:r>
            <w:r w:rsidR="00B55601">
              <w:rPr>
                <w:sz w:val="28"/>
                <w:szCs w:val="28"/>
              </w:rPr>
              <w:t>А.В. Морозов</w:t>
            </w:r>
          </w:p>
          <w:p w:rsidR="00586652" w:rsidRPr="008E763E" w:rsidRDefault="00586652" w:rsidP="00B440D6">
            <w:pPr>
              <w:jc w:val="both"/>
              <w:rPr>
                <w:sz w:val="28"/>
                <w:szCs w:val="28"/>
              </w:rPr>
            </w:pPr>
          </w:p>
          <w:p w:rsidR="00586652" w:rsidRPr="008E763E" w:rsidRDefault="00586652" w:rsidP="00B440D6">
            <w:pPr>
              <w:jc w:val="both"/>
              <w:rPr>
                <w:sz w:val="28"/>
                <w:szCs w:val="28"/>
              </w:rPr>
            </w:pPr>
            <w:r w:rsidRPr="008E763E">
              <w:rPr>
                <w:sz w:val="28"/>
                <w:szCs w:val="28"/>
              </w:rPr>
              <w:t>«__» _______</w:t>
            </w:r>
            <w:r w:rsidR="00D415E7">
              <w:rPr>
                <w:sz w:val="28"/>
                <w:szCs w:val="28"/>
              </w:rPr>
              <w:t>__</w:t>
            </w:r>
            <w:r w:rsidRPr="008E763E">
              <w:rPr>
                <w:sz w:val="28"/>
                <w:szCs w:val="28"/>
              </w:rPr>
              <w:t>_201</w:t>
            </w:r>
            <w:r w:rsidR="007F25E8">
              <w:rPr>
                <w:sz w:val="28"/>
                <w:szCs w:val="28"/>
              </w:rPr>
              <w:t>9</w:t>
            </w:r>
            <w:r w:rsidRPr="008E763E">
              <w:rPr>
                <w:sz w:val="28"/>
                <w:szCs w:val="28"/>
              </w:rPr>
              <w:t> р.</w:t>
            </w:r>
          </w:p>
          <w:p w:rsidR="00586652" w:rsidRPr="008E763E" w:rsidRDefault="00586652" w:rsidP="00B440D6">
            <w:pPr>
              <w:jc w:val="both"/>
              <w:rPr>
                <w:sz w:val="28"/>
                <w:szCs w:val="28"/>
              </w:rPr>
            </w:pPr>
          </w:p>
        </w:tc>
        <w:tc>
          <w:tcPr>
            <w:tcW w:w="5778" w:type="dxa"/>
          </w:tcPr>
          <w:p w:rsidR="00586652" w:rsidRPr="008E763E" w:rsidRDefault="00586652" w:rsidP="00B440D6">
            <w:pPr>
              <w:jc w:val="both"/>
              <w:rPr>
                <w:sz w:val="28"/>
                <w:szCs w:val="28"/>
              </w:rPr>
            </w:pPr>
          </w:p>
          <w:p w:rsidR="00586652" w:rsidRPr="008E763E" w:rsidRDefault="00586652" w:rsidP="00B440D6">
            <w:pPr>
              <w:jc w:val="both"/>
              <w:rPr>
                <w:sz w:val="28"/>
                <w:szCs w:val="28"/>
              </w:rPr>
            </w:pPr>
          </w:p>
          <w:p w:rsidR="00586652" w:rsidRPr="008E763E" w:rsidRDefault="00586652" w:rsidP="00B440D6">
            <w:pPr>
              <w:jc w:val="both"/>
              <w:rPr>
                <w:sz w:val="28"/>
                <w:szCs w:val="28"/>
              </w:rPr>
            </w:pPr>
          </w:p>
          <w:p w:rsidR="00586652" w:rsidRPr="008E763E" w:rsidRDefault="00586652" w:rsidP="00B440D6">
            <w:pPr>
              <w:jc w:val="both"/>
              <w:rPr>
                <w:sz w:val="28"/>
                <w:szCs w:val="28"/>
              </w:rPr>
            </w:pPr>
            <w:r w:rsidRPr="008E763E">
              <w:rPr>
                <w:sz w:val="28"/>
                <w:szCs w:val="28"/>
              </w:rPr>
              <w:t>Затверджено на засіданні кафедри обліку і аудиту</w:t>
            </w:r>
          </w:p>
          <w:p w:rsidR="00586652" w:rsidRPr="008E763E" w:rsidRDefault="00586652" w:rsidP="00B440D6">
            <w:pPr>
              <w:jc w:val="both"/>
              <w:rPr>
                <w:sz w:val="28"/>
                <w:szCs w:val="28"/>
              </w:rPr>
            </w:pPr>
            <w:r w:rsidRPr="008E763E">
              <w:rPr>
                <w:sz w:val="28"/>
                <w:szCs w:val="28"/>
              </w:rPr>
              <w:t xml:space="preserve">протокол </w:t>
            </w:r>
            <w:r w:rsidRPr="00D415E7">
              <w:rPr>
                <w:sz w:val="28"/>
                <w:szCs w:val="28"/>
              </w:rPr>
              <w:t>№</w:t>
            </w:r>
            <w:r w:rsidR="00C12D42" w:rsidRPr="00D415E7">
              <w:rPr>
                <w:sz w:val="28"/>
                <w:szCs w:val="28"/>
              </w:rPr>
              <w:t>8</w:t>
            </w:r>
            <w:r w:rsidRPr="00D415E7">
              <w:rPr>
                <w:sz w:val="28"/>
                <w:szCs w:val="28"/>
              </w:rPr>
              <w:t xml:space="preserve"> від «</w:t>
            </w:r>
            <w:r w:rsidR="00C12D42" w:rsidRPr="00D415E7">
              <w:rPr>
                <w:sz w:val="28"/>
                <w:szCs w:val="28"/>
              </w:rPr>
              <w:t>28» серпня</w:t>
            </w:r>
            <w:r w:rsidRPr="00D415E7">
              <w:rPr>
                <w:sz w:val="28"/>
                <w:szCs w:val="28"/>
              </w:rPr>
              <w:t xml:space="preserve"> 201</w:t>
            </w:r>
            <w:r w:rsidR="00EF7AA2" w:rsidRPr="00D415E7">
              <w:rPr>
                <w:sz w:val="28"/>
                <w:szCs w:val="28"/>
              </w:rPr>
              <w:t>9</w:t>
            </w:r>
            <w:r w:rsidRPr="00D415E7">
              <w:rPr>
                <w:sz w:val="28"/>
                <w:szCs w:val="28"/>
              </w:rPr>
              <w:t> р.</w:t>
            </w:r>
          </w:p>
          <w:p w:rsidR="00A738D7" w:rsidRDefault="00D415E7" w:rsidP="00B440D6">
            <w:pPr>
              <w:jc w:val="both"/>
              <w:rPr>
                <w:sz w:val="28"/>
                <w:szCs w:val="28"/>
              </w:rPr>
            </w:pPr>
            <w:r>
              <w:rPr>
                <w:sz w:val="28"/>
                <w:szCs w:val="28"/>
              </w:rPr>
              <w:t>Завідувач кафедри</w:t>
            </w:r>
          </w:p>
          <w:p w:rsidR="00586652" w:rsidRPr="008E763E" w:rsidRDefault="00D415E7" w:rsidP="00B440D6">
            <w:pPr>
              <w:jc w:val="both"/>
              <w:rPr>
                <w:sz w:val="28"/>
                <w:szCs w:val="28"/>
              </w:rPr>
            </w:pPr>
            <w:r>
              <w:rPr>
                <w:sz w:val="28"/>
                <w:szCs w:val="28"/>
              </w:rPr>
              <w:t xml:space="preserve"> ________</w:t>
            </w:r>
            <w:r w:rsidR="00586652" w:rsidRPr="008E763E">
              <w:rPr>
                <w:sz w:val="28"/>
                <w:szCs w:val="28"/>
              </w:rPr>
              <w:t>_С.Ф. </w:t>
            </w:r>
            <w:proofErr w:type="spellStart"/>
            <w:r w:rsidR="00586652" w:rsidRPr="008E763E">
              <w:rPr>
                <w:sz w:val="28"/>
                <w:szCs w:val="28"/>
              </w:rPr>
              <w:t>Легенчук</w:t>
            </w:r>
            <w:proofErr w:type="spellEnd"/>
          </w:p>
          <w:p w:rsidR="00586652" w:rsidRPr="008E763E" w:rsidRDefault="00586652" w:rsidP="00B440D6">
            <w:pPr>
              <w:jc w:val="both"/>
              <w:rPr>
                <w:sz w:val="28"/>
                <w:szCs w:val="28"/>
              </w:rPr>
            </w:pPr>
          </w:p>
          <w:p w:rsidR="00586652" w:rsidRPr="008E763E" w:rsidRDefault="00586652" w:rsidP="00B440D6">
            <w:pPr>
              <w:jc w:val="both"/>
              <w:rPr>
                <w:sz w:val="28"/>
                <w:szCs w:val="28"/>
              </w:rPr>
            </w:pPr>
            <w:r w:rsidRPr="008E763E">
              <w:rPr>
                <w:sz w:val="28"/>
                <w:szCs w:val="28"/>
              </w:rPr>
              <w:t>«__» ___________201</w:t>
            </w:r>
            <w:r w:rsidR="00D506BE">
              <w:rPr>
                <w:sz w:val="28"/>
                <w:szCs w:val="28"/>
              </w:rPr>
              <w:t>9</w:t>
            </w:r>
            <w:r w:rsidRPr="008E763E">
              <w:rPr>
                <w:sz w:val="28"/>
                <w:szCs w:val="28"/>
              </w:rPr>
              <w:t> р.</w:t>
            </w:r>
          </w:p>
          <w:p w:rsidR="00586652" w:rsidRPr="008E763E" w:rsidRDefault="00586652" w:rsidP="00B440D6">
            <w:pPr>
              <w:jc w:val="both"/>
              <w:rPr>
                <w:sz w:val="28"/>
                <w:szCs w:val="28"/>
              </w:rPr>
            </w:pPr>
          </w:p>
        </w:tc>
      </w:tr>
      <w:tr w:rsidR="00586652" w:rsidRPr="008E763E" w:rsidTr="00B440D6">
        <w:tc>
          <w:tcPr>
            <w:tcW w:w="9288" w:type="dxa"/>
            <w:gridSpan w:val="2"/>
          </w:tcPr>
          <w:p w:rsidR="00586652" w:rsidRPr="008E763E" w:rsidRDefault="00586652" w:rsidP="00B440D6">
            <w:pPr>
              <w:jc w:val="center"/>
              <w:rPr>
                <w:sz w:val="28"/>
                <w:szCs w:val="28"/>
              </w:rPr>
            </w:pPr>
          </w:p>
          <w:p w:rsidR="00586652" w:rsidRPr="008E763E" w:rsidRDefault="00586652" w:rsidP="00B440D6">
            <w:pPr>
              <w:jc w:val="center"/>
              <w:rPr>
                <w:sz w:val="28"/>
                <w:szCs w:val="28"/>
              </w:rPr>
            </w:pPr>
          </w:p>
          <w:p w:rsidR="00586652" w:rsidRPr="008E763E" w:rsidRDefault="00586652" w:rsidP="00B440D6">
            <w:pPr>
              <w:jc w:val="center"/>
              <w:rPr>
                <w:sz w:val="28"/>
                <w:szCs w:val="28"/>
              </w:rPr>
            </w:pPr>
          </w:p>
          <w:p w:rsidR="00586652" w:rsidRPr="008E763E" w:rsidRDefault="00AB2172" w:rsidP="00B440D6">
            <w:pPr>
              <w:jc w:val="center"/>
              <w:rPr>
                <w:sz w:val="28"/>
                <w:szCs w:val="28"/>
              </w:rPr>
            </w:pPr>
            <w:r>
              <w:rPr>
                <w:sz w:val="28"/>
                <w:szCs w:val="28"/>
              </w:rPr>
              <w:t>ПЕРЕЛІК ПИТАНЬ</w:t>
            </w:r>
          </w:p>
          <w:p w:rsidR="00586652" w:rsidRPr="006224FF" w:rsidRDefault="006224FF" w:rsidP="006224FF">
            <w:pPr>
              <w:jc w:val="center"/>
              <w:rPr>
                <w:b/>
                <w:sz w:val="28"/>
                <w:szCs w:val="28"/>
              </w:rPr>
            </w:pPr>
            <w:r>
              <w:rPr>
                <w:b/>
                <w:sz w:val="28"/>
                <w:szCs w:val="28"/>
              </w:rPr>
              <w:t>ПОДАТКОВИЙ ЕДВАЙЗИНГ</w:t>
            </w:r>
          </w:p>
        </w:tc>
      </w:tr>
    </w:tbl>
    <w:p w:rsidR="008166CC" w:rsidRDefault="008166CC">
      <w:pPr>
        <w:rPr>
          <w:lang w:val="uk-UA"/>
        </w:rPr>
      </w:pPr>
    </w:p>
    <w:p w:rsidR="006138B0" w:rsidRDefault="006138B0" w:rsidP="006138B0">
      <w:pPr>
        <w:pStyle w:val="9"/>
        <w:spacing w:before="0" w:after="0" w:line="264" w:lineRule="auto"/>
        <w:ind w:firstLine="567"/>
        <w:jc w:val="both"/>
        <w:rPr>
          <w:rFonts w:ascii="Times New Roman" w:hAnsi="Times New Roman"/>
          <w:b/>
          <w:bCs/>
          <w:sz w:val="28"/>
          <w:szCs w:val="28"/>
          <w:lang w:val="uk-UA"/>
        </w:rPr>
      </w:pPr>
    </w:p>
    <w:p w:rsidR="006138B0" w:rsidRPr="006138B0" w:rsidRDefault="006138B0" w:rsidP="006138B0">
      <w:pPr>
        <w:spacing w:line="360" w:lineRule="auto"/>
        <w:ind w:firstLine="540"/>
        <w:jc w:val="both"/>
        <w:rPr>
          <w:szCs w:val="28"/>
          <w:lang w:val="uk-UA" w:eastAsia="en-US"/>
        </w:rPr>
      </w:pPr>
    </w:p>
    <w:p w:rsidR="00586652" w:rsidRPr="008166CC" w:rsidRDefault="00586652" w:rsidP="008166CC">
      <w:pPr>
        <w:spacing w:line="312" w:lineRule="auto"/>
        <w:ind w:firstLine="720"/>
        <w:rPr>
          <w:szCs w:val="28"/>
        </w:rPr>
      </w:pPr>
      <w:r>
        <w:br w:type="page"/>
      </w:r>
    </w:p>
    <w:tbl>
      <w:tblPr>
        <w:tblStyle w:val="a3"/>
        <w:tblW w:w="9747" w:type="dxa"/>
        <w:tblLayout w:type="fixed"/>
        <w:tblLook w:val="04A0" w:firstRow="1" w:lastRow="0" w:firstColumn="1" w:lastColumn="0" w:noHBand="0" w:noVBand="1"/>
      </w:tblPr>
      <w:tblGrid>
        <w:gridCol w:w="674"/>
        <w:gridCol w:w="9073"/>
      </w:tblGrid>
      <w:tr w:rsidR="00AB2172" w:rsidRPr="008E763E" w:rsidTr="00267315">
        <w:tc>
          <w:tcPr>
            <w:tcW w:w="674" w:type="dxa"/>
          </w:tcPr>
          <w:p w:rsidR="00AB2172" w:rsidRPr="0075680A" w:rsidRDefault="00AB2172" w:rsidP="00B2344B">
            <w:pPr>
              <w:rPr>
                <w:i/>
                <w:sz w:val="28"/>
                <w:szCs w:val="28"/>
              </w:rPr>
            </w:pPr>
            <w:r w:rsidRPr="0075680A">
              <w:rPr>
                <w:i/>
                <w:sz w:val="28"/>
                <w:szCs w:val="28"/>
              </w:rPr>
              <w:lastRenderedPageBreak/>
              <w:t>№ п/п</w:t>
            </w:r>
          </w:p>
        </w:tc>
        <w:tc>
          <w:tcPr>
            <w:tcW w:w="9073" w:type="dxa"/>
          </w:tcPr>
          <w:p w:rsidR="00AB2172" w:rsidRPr="0075680A" w:rsidRDefault="00AB2172" w:rsidP="00B440D6">
            <w:pPr>
              <w:jc w:val="center"/>
              <w:rPr>
                <w:i/>
                <w:sz w:val="28"/>
                <w:szCs w:val="28"/>
              </w:rPr>
            </w:pPr>
            <w:r>
              <w:rPr>
                <w:i/>
                <w:sz w:val="28"/>
                <w:szCs w:val="28"/>
              </w:rPr>
              <w:t>Зміст</w:t>
            </w:r>
            <w:r w:rsidRPr="0075680A">
              <w:rPr>
                <w:i/>
                <w:sz w:val="28"/>
                <w:szCs w:val="28"/>
              </w:rPr>
              <w:t xml:space="preserve"> запитання</w:t>
            </w:r>
          </w:p>
        </w:tc>
      </w:tr>
      <w:tr w:rsidR="00EE32FF" w:rsidRPr="00CC1EE1" w:rsidTr="00267315">
        <w:tc>
          <w:tcPr>
            <w:tcW w:w="674" w:type="dxa"/>
          </w:tcPr>
          <w:p w:rsidR="00EE32FF" w:rsidRPr="00713501" w:rsidRDefault="00EE32FF" w:rsidP="00B2344B">
            <w:pPr>
              <w:rPr>
                <w:sz w:val="28"/>
                <w:szCs w:val="28"/>
              </w:rPr>
            </w:pPr>
            <w:r w:rsidRPr="00713501">
              <w:rPr>
                <w:sz w:val="28"/>
                <w:szCs w:val="28"/>
              </w:rPr>
              <w:t>1</w:t>
            </w:r>
          </w:p>
        </w:tc>
        <w:tc>
          <w:tcPr>
            <w:tcW w:w="9073" w:type="dxa"/>
          </w:tcPr>
          <w:p w:rsidR="00EE32FF" w:rsidRPr="00713501" w:rsidRDefault="00EE32FF" w:rsidP="00EE32FF">
            <w:pPr>
              <w:spacing w:line="223" w:lineRule="auto"/>
              <w:jc w:val="both"/>
              <w:rPr>
                <w:sz w:val="28"/>
                <w:szCs w:val="28"/>
              </w:rPr>
            </w:pPr>
            <w:r w:rsidRPr="00713501">
              <w:rPr>
                <w:sz w:val="28"/>
                <w:szCs w:val="28"/>
              </w:rPr>
              <w:t>Документ, що подається платником податків (у тому числі відокремленим підрозділом у випадках, визначених цим Кодексом) контролюючому органу у строки, встановлені законом, на підставі якого здійснюється нарахування та/або сплата податкового зобов’язання або відображаються обсяги операції (операцій), доходів (прибутків), щодо яких податковим та митним законодавством передбачено звільнення платника податку від обов’язку нарахування і сплати податку і збору, чи документ, що свідчить про суми доходу, нарахованого (виплаченого) на користь платників податків - фізичних осіб, суми утриманого та/або сплаченого податку</w:t>
            </w:r>
            <w:r>
              <w:rPr>
                <w:sz w:val="28"/>
                <w:szCs w:val="28"/>
              </w:rPr>
              <w:t>?</w:t>
            </w:r>
          </w:p>
        </w:tc>
      </w:tr>
      <w:tr w:rsidR="00EE32FF" w:rsidRPr="00214888" w:rsidTr="00267315">
        <w:tc>
          <w:tcPr>
            <w:tcW w:w="674" w:type="dxa"/>
          </w:tcPr>
          <w:p w:rsidR="00EE32FF" w:rsidRPr="00713501" w:rsidRDefault="00EE32FF" w:rsidP="00B2344B">
            <w:pPr>
              <w:rPr>
                <w:sz w:val="28"/>
                <w:szCs w:val="28"/>
              </w:rPr>
            </w:pPr>
            <w:r w:rsidRPr="00713501">
              <w:rPr>
                <w:sz w:val="28"/>
                <w:szCs w:val="28"/>
              </w:rPr>
              <w:t>2</w:t>
            </w:r>
          </w:p>
        </w:tc>
        <w:tc>
          <w:tcPr>
            <w:tcW w:w="9073" w:type="dxa"/>
          </w:tcPr>
          <w:p w:rsidR="00EE32FF" w:rsidRPr="00713501" w:rsidRDefault="00EE32FF" w:rsidP="00EE32FF">
            <w:pPr>
              <w:spacing w:line="223" w:lineRule="auto"/>
              <w:jc w:val="both"/>
              <w:rPr>
                <w:sz w:val="28"/>
                <w:szCs w:val="28"/>
              </w:rPr>
            </w:pPr>
            <w:r w:rsidRPr="00713501">
              <w:rPr>
                <w:sz w:val="28"/>
                <w:szCs w:val="28"/>
              </w:rPr>
              <w:t>Платник податку на прибуток у порядку, передбаченому для подання податкової декларації</w:t>
            </w:r>
            <w:r>
              <w:rPr>
                <w:sz w:val="28"/>
                <w:szCs w:val="28"/>
              </w:rPr>
              <w:t>,</w:t>
            </w:r>
            <w:r w:rsidRPr="00713501">
              <w:rPr>
                <w:sz w:val="28"/>
                <w:szCs w:val="28"/>
              </w:rPr>
              <w:t xml:space="preserve"> з відповідною </w:t>
            </w:r>
            <w:hyperlink r:id="rId6" w:anchor="n20" w:tgtFrame="_blank" w:history="1">
              <w:r w:rsidRPr="00713501">
                <w:rPr>
                  <w:sz w:val="28"/>
                  <w:szCs w:val="28"/>
                </w:rPr>
                <w:t>податковою декларацією</w:t>
              </w:r>
            </w:hyperlink>
            <w:r w:rsidRPr="00713501">
              <w:rPr>
                <w:sz w:val="28"/>
                <w:szCs w:val="28"/>
              </w:rPr>
              <w:t xml:space="preserve"> подає</w:t>
            </w:r>
            <w:r>
              <w:rPr>
                <w:sz w:val="28"/>
                <w:szCs w:val="28"/>
              </w:rPr>
              <w:t>?</w:t>
            </w:r>
          </w:p>
        </w:tc>
      </w:tr>
      <w:tr w:rsidR="00EE32FF" w:rsidRPr="00214888" w:rsidTr="00267315">
        <w:tc>
          <w:tcPr>
            <w:tcW w:w="674" w:type="dxa"/>
          </w:tcPr>
          <w:p w:rsidR="00EE32FF" w:rsidRPr="00713501" w:rsidRDefault="00EE32FF" w:rsidP="00B2344B">
            <w:pPr>
              <w:rPr>
                <w:sz w:val="28"/>
                <w:szCs w:val="28"/>
              </w:rPr>
            </w:pPr>
            <w:r w:rsidRPr="00713501">
              <w:rPr>
                <w:sz w:val="28"/>
                <w:szCs w:val="28"/>
              </w:rPr>
              <w:t>3</w:t>
            </w:r>
          </w:p>
        </w:tc>
        <w:tc>
          <w:tcPr>
            <w:tcW w:w="9073" w:type="dxa"/>
          </w:tcPr>
          <w:p w:rsidR="00EE32FF" w:rsidRPr="00713501" w:rsidRDefault="00EE32FF" w:rsidP="00EE32FF">
            <w:pPr>
              <w:spacing w:line="223" w:lineRule="auto"/>
              <w:jc w:val="both"/>
              <w:rPr>
                <w:sz w:val="28"/>
                <w:szCs w:val="28"/>
              </w:rPr>
            </w:pPr>
            <w:r w:rsidRPr="00713501">
              <w:rPr>
                <w:sz w:val="28"/>
                <w:szCs w:val="28"/>
              </w:rPr>
              <w:t>Відповідальність за неподання, порушення порядку заповнення документів податкової звітності, порушення строків їх подання контролюючим органам, недостовірність інформації, наведеної у зазначених документах, несуть</w:t>
            </w:r>
            <w:r>
              <w:rPr>
                <w:sz w:val="28"/>
                <w:szCs w:val="28"/>
              </w:rPr>
              <w:t>?</w:t>
            </w:r>
          </w:p>
        </w:tc>
      </w:tr>
      <w:tr w:rsidR="00EE32FF" w:rsidRPr="00214888" w:rsidTr="00267315">
        <w:tc>
          <w:tcPr>
            <w:tcW w:w="674" w:type="dxa"/>
          </w:tcPr>
          <w:p w:rsidR="00EE32FF" w:rsidRPr="00713501" w:rsidRDefault="00EE32FF" w:rsidP="00B2344B">
            <w:pPr>
              <w:rPr>
                <w:sz w:val="28"/>
                <w:szCs w:val="28"/>
              </w:rPr>
            </w:pPr>
            <w:r w:rsidRPr="00713501">
              <w:rPr>
                <w:sz w:val="28"/>
                <w:szCs w:val="28"/>
              </w:rPr>
              <w:t>4</w:t>
            </w:r>
          </w:p>
        </w:tc>
        <w:tc>
          <w:tcPr>
            <w:tcW w:w="9073" w:type="dxa"/>
          </w:tcPr>
          <w:p w:rsidR="00EE32FF" w:rsidRPr="00713501" w:rsidRDefault="00EE32FF" w:rsidP="00EE32FF">
            <w:pPr>
              <w:spacing w:line="223" w:lineRule="auto"/>
              <w:jc w:val="both"/>
              <w:rPr>
                <w:sz w:val="28"/>
                <w:szCs w:val="28"/>
              </w:rPr>
            </w:pPr>
            <w:r w:rsidRPr="00713501">
              <w:rPr>
                <w:sz w:val="28"/>
                <w:szCs w:val="28"/>
              </w:rPr>
              <w:t>Податкова декларація юридичної особи</w:t>
            </w:r>
            <w:r>
              <w:rPr>
                <w:sz w:val="28"/>
                <w:szCs w:val="28"/>
              </w:rPr>
              <w:t>, яка самостійно подає</w:t>
            </w:r>
            <w:r w:rsidRPr="00713501">
              <w:rPr>
                <w:sz w:val="28"/>
                <w:szCs w:val="28"/>
              </w:rPr>
              <w:t xml:space="preserve"> звітність (без податкових агентів), повинна бути підписана</w:t>
            </w:r>
            <w:r>
              <w:rPr>
                <w:sz w:val="28"/>
                <w:szCs w:val="28"/>
              </w:rPr>
              <w:t>?</w:t>
            </w:r>
          </w:p>
        </w:tc>
      </w:tr>
      <w:tr w:rsidR="00EE32FF" w:rsidRPr="00214888" w:rsidTr="00267315">
        <w:tc>
          <w:tcPr>
            <w:tcW w:w="674" w:type="dxa"/>
          </w:tcPr>
          <w:p w:rsidR="00EE32FF" w:rsidRPr="00713501" w:rsidRDefault="00EE32FF" w:rsidP="00B2344B">
            <w:pPr>
              <w:rPr>
                <w:sz w:val="28"/>
                <w:szCs w:val="28"/>
              </w:rPr>
            </w:pPr>
            <w:r w:rsidRPr="00713501">
              <w:rPr>
                <w:sz w:val="28"/>
                <w:szCs w:val="28"/>
              </w:rPr>
              <w:t>5</w:t>
            </w:r>
          </w:p>
        </w:tc>
        <w:tc>
          <w:tcPr>
            <w:tcW w:w="9073" w:type="dxa"/>
          </w:tcPr>
          <w:p w:rsidR="00EE32FF" w:rsidRPr="00713501" w:rsidRDefault="00EE32FF" w:rsidP="00EE32FF">
            <w:pPr>
              <w:spacing w:line="223" w:lineRule="auto"/>
              <w:jc w:val="both"/>
              <w:rPr>
                <w:sz w:val="28"/>
                <w:szCs w:val="28"/>
              </w:rPr>
            </w:pPr>
            <w:r w:rsidRPr="00713501">
              <w:rPr>
                <w:sz w:val="28"/>
                <w:szCs w:val="28"/>
              </w:rPr>
              <w:t>Підтвердженням справжності документа податкової звітності є наявність</w:t>
            </w:r>
            <w:r>
              <w:rPr>
                <w:sz w:val="28"/>
                <w:szCs w:val="28"/>
              </w:rPr>
              <w:t>?</w:t>
            </w:r>
          </w:p>
        </w:tc>
      </w:tr>
      <w:tr w:rsidR="00EE32FF" w:rsidRPr="00214888" w:rsidTr="00267315">
        <w:tc>
          <w:tcPr>
            <w:tcW w:w="674" w:type="dxa"/>
          </w:tcPr>
          <w:p w:rsidR="00EE32FF" w:rsidRPr="00713501" w:rsidRDefault="00EE32FF" w:rsidP="00B2344B">
            <w:pPr>
              <w:rPr>
                <w:sz w:val="28"/>
                <w:szCs w:val="28"/>
              </w:rPr>
            </w:pPr>
            <w:r w:rsidRPr="00713501">
              <w:rPr>
                <w:sz w:val="28"/>
                <w:szCs w:val="28"/>
              </w:rPr>
              <w:t>6</w:t>
            </w:r>
          </w:p>
        </w:tc>
        <w:tc>
          <w:tcPr>
            <w:tcW w:w="9073" w:type="dxa"/>
          </w:tcPr>
          <w:p w:rsidR="00EE32FF" w:rsidRPr="00713501" w:rsidRDefault="00EE32FF" w:rsidP="00EE32FF">
            <w:pPr>
              <w:spacing w:line="223" w:lineRule="auto"/>
              <w:jc w:val="both"/>
              <w:rPr>
                <w:sz w:val="28"/>
                <w:szCs w:val="28"/>
              </w:rPr>
            </w:pPr>
            <w:r w:rsidRPr="00713501">
              <w:rPr>
                <w:sz w:val="28"/>
                <w:szCs w:val="28"/>
              </w:rPr>
              <w:t>Платники податку на прибуток підприємств, які оподатковуються за ставкою нуль відсотків</w:t>
            </w:r>
            <w:r>
              <w:rPr>
                <w:sz w:val="28"/>
                <w:szCs w:val="28"/>
              </w:rPr>
              <w:t>:</w:t>
            </w:r>
          </w:p>
        </w:tc>
      </w:tr>
      <w:tr w:rsidR="00EE32FF" w:rsidRPr="00214888" w:rsidTr="00267315">
        <w:tc>
          <w:tcPr>
            <w:tcW w:w="674" w:type="dxa"/>
          </w:tcPr>
          <w:p w:rsidR="00EE32FF" w:rsidRPr="00713501" w:rsidRDefault="00EE32FF" w:rsidP="00B2344B">
            <w:pPr>
              <w:rPr>
                <w:sz w:val="28"/>
                <w:szCs w:val="28"/>
              </w:rPr>
            </w:pPr>
            <w:r w:rsidRPr="00713501">
              <w:rPr>
                <w:sz w:val="28"/>
                <w:szCs w:val="28"/>
              </w:rPr>
              <w:t>7</w:t>
            </w:r>
          </w:p>
        </w:tc>
        <w:tc>
          <w:tcPr>
            <w:tcW w:w="9073" w:type="dxa"/>
          </w:tcPr>
          <w:p w:rsidR="00EE32FF" w:rsidRPr="00713501" w:rsidRDefault="00B2344B" w:rsidP="00EE32FF">
            <w:pPr>
              <w:spacing w:line="223" w:lineRule="auto"/>
              <w:jc w:val="both"/>
              <w:rPr>
                <w:sz w:val="28"/>
                <w:szCs w:val="28"/>
              </w:rPr>
            </w:pPr>
            <w:hyperlink r:id="rId7" w:anchor="n20" w:tgtFrame="_blank" w:history="1">
              <w:r w:rsidR="00EE32FF" w:rsidRPr="00713501">
                <w:rPr>
                  <w:sz w:val="28"/>
                  <w:szCs w:val="28"/>
                </w:rPr>
                <w:t>Податкова декларація</w:t>
              </w:r>
            </w:hyperlink>
            <w:r w:rsidR="00EE32FF" w:rsidRPr="00713501">
              <w:rPr>
                <w:sz w:val="28"/>
                <w:szCs w:val="28"/>
              </w:rPr>
              <w:t> подається, якщо інше не передбачено Кодексом</w:t>
            </w:r>
            <w:r w:rsidR="00EE32FF">
              <w:rPr>
                <w:sz w:val="28"/>
                <w:szCs w:val="28"/>
              </w:rPr>
              <w:t>:</w:t>
            </w:r>
          </w:p>
        </w:tc>
      </w:tr>
      <w:tr w:rsidR="00EE32FF" w:rsidRPr="00214888" w:rsidTr="00267315">
        <w:tc>
          <w:tcPr>
            <w:tcW w:w="674" w:type="dxa"/>
          </w:tcPr>
          <w:p w:rsidR="00EE32FF" w:rsidRPr="00713501" w:rsidRDefault="00EE32FF" w:rsidP="00B2344B">
            <w:pPr>
              <w:rPr>
                <w:sz w:val="28"/>
                <w:szCs w:val="28"/>
              </w:rPr>
            </w:pPr>
            <w:r w:rsidRPr="00713501">
              <w:rPr>
                <w:sz w:val="28"/>
                <w:szCs w:val="28"/>
              </w:rPr>
              <w:t>8</w:t>
            </w:r>
          </w:p>
        </w:tc>
        <w:tc>
          <w:tcPr>
            <w:tcW w:w="9073" w:type="dxa"/>
          </w:tcPr>
          <w:p w:rsidR="00EE32FF" w:rsidRPr="00713501" w:rsidRDefault="00EE32FF" w:rsidP="00EE32FF">
            <w:pPr>
              <w:jc w:val="both"/>
              <w:rPr>
                <w:sz w:val="28"/>
                <w:szCs w:val="28"/>
              </w:rPr>
            </w:pPr>
            <w:r w:rsidRPr="00713501">
              <w:rPr>
                <w:sz w:val="28"/>
                <w:szCs w:val="28"/>
              </w:rPr>
              <w:t>Якщо платник податку відправив податкову декларацію поштою і таке відправлення було загублене в процесі його пересилання, або вручення поштового відправлення було затримане, то платник податків</w:t>
            </w:r>
            <w:r>
              <w:rPr>
                <w:sz w:val="28"/>
                <w:szCs w:val="28"/>
              </w:rPr>
              <w:t>:</w:t>
            </w:r>
          </w:p>
        </w:tc>
      </w:tr>
      <w:tr w:rsidR="00EE32FF" w:rsidRPr="00214888" w:rsidTr="00267315">
        <w:tc>
          <w:tcPr>
            <w:tcW w:w="674" w:type="dxa"/>
          </w:tcPr>
          <w:p w:rsidR="00EE32FF" w:rsidRPr="00713501" w:rsidRDefault="00EE32FF" w:rsidP="00B2344B">
            <w:pPr>
              <w:rPr>
                <w:sz w:val="28"/>
                <w:szCs w:val="28"/>
              </w:rPr>
            </w:pPr>
            <w:r w:rsidRPr="00713501">
              <w:rPr>
                <w:sz w:val="28"/>
                <w:szCs w:val="28"/>
              </w:rPr>
              <w:t>9</w:t>
            </w:r>
          </w:p>
        </w:tc>
        <w:tc>
          <w:tcPr>
            <w:tcW w:w="9073" w:type="dxa"/>
          </w:tcPr>
          <w:p w:rsidR="00EE32FF" w:rsidRPr="00713501" w:rsidRDefault="00EE32FF" w:rsidP="00EE32FF">
            <w:pPr>
              <w:spacing w:line="223" w:lineRule="auto"/>
              <w:jc w:val="both"/>
              <w:rPr>
                <w:sz w:val="28"/>
                <w:szCs w:val="28"/>
              </w:rPr>
            </w:pPr>
            <w:r w:rsidRPr="00713501">
              <w:rPr>
                <w:sz w:val="28"/>
                <w:szCs w:val="28"/>
              </w:rPr>
              <w:t>Якщо останній день строку подання податкової декларації припадає на вихідний або святковий день, то останнім днем строку вважається</w:t>
            </w:r>
            <w:r>
              <w:rPr>
                <w:sz w:val="28"/>
                <w:szCs w:val="28"/>
              </w:rPr>
              <w:t>?</w:t>
            </w:r>
            <w:r w:rsidRPr="00713501">
              <w:rPr>
                <w:sz w:val="28"/>
                <w:szCs w:val="28"/>
              </w:rPr>
              <w:t xml:space="preserve"> </w:t>
            </w:r>
          </w:p>
        </w:tc>
      </w:tr>
      <w:tr w:rsidR="00EE32FF" w:rsidRPr="00214888" w:rsidTr="00267315">
        <w:tc>
          <w:tcPr>
            <w:tcW w:w="674" w:type="dxa"/>
          </w:tcPr>
          <w:p w:rsidR="00EE32FF" w:rsidRPr="00713501" w:rsidRDefault="00EE32FF" w:rsidP="00B2344B">
            <w:pPr>
              <w:rPr>
                <w:sz w:val="28"/>
                <w:szCs w:val="28"/>
              </w:rPr>
            </w:pPr>
            <w:r w:rsidRPr="00713501">
              <w:rPr>
                <w:sz w:val="28"/>
                <w:szCs w:val="28"/>
              </w:rPr>
              <w:t>10</w:t>
            </w:r>
          </w:p>
        </w:tc>
        <w:tc>
          <w:tcPr>
            <w:tcW w:w="9073" w:type="dxa"/>
          </w:tcPr>
          <w:p w:rsidR="00EE32FF" w:rsidRPr="00713501" w:rsidRDefault="00EE32FF" w:rsidP="00EE32FF">
            <w:pPr>
              <w:spacing w:line="223" w:lineRule="auto"/>
              <w:jc w:val="both"/>
              <w:rPr>
                <w:sz w:val="28"/>
                <w:szCs w:val="28"/>
              </w:rPr>
            </w:pPr>
            <w:r w:rsidRPr="00713501">
              <w:rPr>
                <w:sz w:val="28"/>
                <w:szCs w:val="28"/>
              </w:rPr>
              <w:t>Контролюючі органи надають платникам податків податкові консультації з питань практичного застосування окремих норм податкового та іншого законодавства</w:t>
            </w:r>
            <w:r>
              <w:rPr>
                <w:sz w:val="28"/>
                <w:szCs w:val="28"/>
              </w:rPr>
              <w:t>:</w:t>
            </w:r>
          </w:p>
        </w:tc>
      </w:tr>
      <w:tr w:rsidR="00EE32FF" w:rsidRPr="00214888" w:rsidTr="00267315">
        <w:tc>
          <w:tcPr>
            <w:tcW w:w="674" w:type="dxa"/>
          </w:tcPr>
          <w:p w:rsidR="00EE32FF" w:rsidRPr="00713501" w:rsidRDefault="00EE32FF" w:rsidP="00B2344B">
            <w:pPr>
              <w:rPr>
                <w:sz w:val="28"/>
                <w:szCs w:val="28"/>
              </w:rPr>
            </w:pPr>
            <w:r w:rsidRPr="00713501">
              <w:rPr>
                <w:sz w:val="28"/>
                <w:szCs w:val="28"/>
              </w:rPr>
              <w:t>11</w:t>
            </w:r>
          </w:p>
        </w:tc>
        <w:tc>
          <w:tcPr>
            <w:tcW w:w="9073" w:type="dxa"/>
          </w:tcPr>
          <w:p w:rsidR="00EE32FF" w:rsidRPr="00713501" w:rsidRDefault="00EE32FF" w:rsidP="00EE32FF">
            <w:pPr>
              <w:spacing w:line="223" w:lineRule="auto"/>
              <w:jc w:val="both"/>
              <w:rPr>
                <w:sz w:val="28"/>
                <w:szCs w:val="28"/>
              </w:rPr>
            </w:pPr>
            <w:r w:rsidRPr="00713501">
              <w:rPr>
                <w:sz w:val="28"/>
                <w:szCs w:val="28"/>
              </w:rPr>
              <w:t>Звернення платників податків на отримання індивідуальної податкової консультації</w:t>
            </w:r>
            <w:r>
              <w:rPr>
                <w:sz w:val="28"/>
                <w:szCs w:val="28"/>
              </w:rPr>
              <w:t>:</w:t>
            </w:r>
          </w:p>
        </w:tc>
      </w:tr>
      <w:tr w:rsidR="00EE32FF" w:rsidRPr="00214888" w:rsidTr="00267315">
        <w:tc>
          <w:tcPr>
            <w:tcW w:w="674" w:type="dxa"/>
          </w:tcPr>
          <w:p w:rsidR="00EE32FF" w:rsidRPr="00713501" w:rsidRDefault="00EE32FF" w:rsidP="00B2344B">
            <w:pPr>
              <w:rPr>
                <w:sz w:val="28"/>
                <w:szCs w:val="28"/>
              </w:rPr>
            </w:pPr>
            <w:r w:rsidRPr="00713501">
              <w:rPr>
                <w:sz w:val="28"/>
                <w:szCs w:val="28"/>
              </w:rPr>
              <w:t>12</w:t>
            </w:r>
          </w:p>
        </w:tc>
        <w:tc>
          <w:tcPr>
            <w:tcW w:w="9073" w:type="dxa"/>
          </w:tcPr>
          <w:p w:rsidR="00EE32FF" w:rsidRPr="00713501" w:rsidRDefault="00EE32FF" w:rsidP="00EE32FF">
            <w:pPr>
              <w:spacing w:line="223" w:lineRule="auto"/>
              <w:jc w:val="both"/>
              <w:rPr>
                <w:sz w:val="28"/>
                <w:szCs w:val="28"/>
              </w:rPr>
            </w:pPr>
            <w:r w:rsidRPr="00713501">
              <w:rPr>
                <w:sz w:val="28"/>
                <w:szCs w:val="28"/>
              </w:rPr>
              <w:t>Індивідуальна податкова консультація надається в</w:t>
            </w:r>
            <w:r>
              <w:rPr>
                <w:sz w:val="28"/>
                <w:szCs w:val="28"/>
              </w:rPr>
              <w:t xml:space="preserve"> формі?</w:t>
            </w:r>
          </w:p>
        </w:tc>
      </w:tr>
      <w:tr w:rsidR="00EE32FF" w:rsidRPr="00214888" w:rsidTr="00267315">
        <w:tc>
          <w:tcPr>
            <w:tcW w:w="674" w:type="dxa"/>
          </w:tcPr>
          <w:p w:rsidR="00EE32FF" w:rsidRPr="00713501" w:rsidRDefault="00EE32FF" w:rsidP="00B2344B">
            <w:pPr>
              <w:rPr>
                <w:sz w:val="28"/>
                <w:szCs w:val="28"/>
              </w:rPr>
            </w:pPr>
            <w:r w:rsidRPr="00713501">
              <w:rPr>
                <w:sz w:val="28"/>
                <w:szCs w:val="28"/>
              </w:rPr>
              <w:t>13</w:t>
            </w:r>
          </w:p>
        </w:tc>
        <w:tc>
          <w:tcPr>
            <w:tcW w:w="9073" w:type="dxa"/>
          </w:tcPr>
          <w:p w:rsidR="00EE32FF" w:rsidRPr="00713501" w:rsidRDefault="00EE32FF" w:rsidP="00EE32FF">
            <w:pPr>
              <w:spacing w:line="223" w:lineRule="auto"/>
              <w:jc w:val="both"/>
              <w:rPr>
                <w:sz w:val="28"/>
                <w:szCs w:val="28"/>
              </w:rPr>
            </w:pPr>
            <w:r w:rsidRPr="00713501">
              <w:rPr>
                <w:sz w:val="28"/>
                <w:szCs w:val="28"/>
              </w:rPr>
              <w:t>Платник податків зобов’язаний самостійно сплатити суму податкового зобов’язання, зазначену у поданій ним податковій декларації</w:t>
            </w:r>
            <w:r>
              <w:rPr>
                <w:sz w:val="28"/>
                <w:szCs w:val="28"/>
              </w:rPr>
              <w:t>:</w:t>
            </w:r>
          </w:p>
        </w:tc>
      </w:tr>
      <w:tr w:rsidR="00EE32FF" w:rsidRPr="00214888" w:rsidTr="00267315">
        <w:tc>
          <w:tcPr>
            <w:tcW w:w="674" w:type="dxa"/>
          </w:tcPr>
          <w:p w:rsidR="00EE32FF" w:rsidRPr="00713501" w:rsidRDefault="00EE32FF" w:rsidP="00B2344B">
            <w:pPr>
              <w:rPr>
                <w:sz w:val="28"/>
                <w:szCs w:val="28"/>
              </w:rPr>
            </w:pPr>
            <w:r w:rsidRPr="00713501">
              <w:rPr>
                <w:sz w:val="28"/>
                <w:szCs w:val="28"/>
              </w:rPr>
              <w:t>14</w:t>
            </w:r>
          </w:p>
        </w:tc>
        <w:tc>
          <w:tcPr>
            <w:tcW w:w="9073" w:type="dxa"/>
          </w:tcPr>
          <w:p w:rsidR="00EE32FF" w:rsidRPr="00713501" w:rsidRDefault="00EE32FF" w:rsidP="00EE32FF">
            <w:pPr>
              <w:spacing w:line="223" w:lineRule="auto"/>
              <w:jc w:val="both"/>
              <w:rPr>
                <w:sz w:val="28"/>
                <w:szCs w:val="28"/>
              </w:rPr>
            </w:pPr>
            <w:r w:rsidRPr="00713501">
              <w:rPr>
                <w:sz w:val="28"/>
                <w:szCs w:val="28"/>
              </w:rPr>
              <w:t>Контроль за дотриманням податкового законодавства покладено на</w:t>
            </w:r>
            <w:r>
              <w:rPr>
                <w:sz w:val="28"/>
                <w:szCs w:val="28"/>
              </w:rPr>
              <w:t>?</w:t>
            </w:r>
          </w:p>
        </w:tc>
      </w:tr>
      <w:tr w:rsidR="00EE32FF" w:rsidRPr="00214888" w:rsidTr="00267315">
        <w:tc>
          <w:tcPr>
            <w:tcW w:w="674" w:type="dxa"/>
          </w:tcPr>
          <w:p w:rsidR="00EE32FF" w:rsidRPr="00713501" w:rsidRDefault="00EE32FF" w:rsidP="00B2344B">
            <w:pPr>
              <w:rPr>
                <w:sz w:val="28"/>
                <w:szCs w:val="28"/>
              </w:rPr>
            </w:pPr>
            <w:r w:rsidRPr="00713501">
              <w:rPr>
                <w:sz w:val="28"/>
                <w:szCs w:val="28"/>
              </w:rPr>
              <w:t>15</w:t>
            </w:r>
          </w:p>
        </w:tc>
        <w:tc>
          <w:tcPr>
            <w:tcW w:w="9073" w:type="dxa"/>
          </w:tcPr>
          <w:p w:rsidR="00EE32FF" w:rsidRPr="00713501" w:rsidRDefault="00EE32FF" w:rsidP="00EE32FF">
            <w:pPr>
              <w:spacing w:line="223" w:lineRule="auto"/>
              <w:jc w:val="both"/>
              <w:rPr>
                <w:sz w:val="28"/>
                <w:szCs w:val="28"/>
              </w:rPr>
            </w:pPr>
            <w:r w:rsidRPr="00713501">
              <w:rPr>
                <w:sz w:val="28"/>
                <w:szCs w:val="28"/>
              </w:rPr>
              <w:t>За порушення законів з питань оподаткування та іншого законодавства, контроль за дотриманням якого покладено на контролюючі органи, застосовуються такі види юридичної відповідальності</w:t>
            </w:r>
            <w:r>
              <w:rPr>
                <w:sz w:val="28"/>
                <w:szCs w:val="28"/>
              </w:rPr>
              <w:t>:</w:t>
            </w:r>
          </w:p>
        </w:tc>
      </w:tr>
      <w:tr w:rsidR="00EE32FF" w:rsidRPr="00214888" w:rsidTr="00267315">
        <w:tc>
          <w:tcPr>
            <w:tcW w:w="674" w:type="dxa"/>
          </w:tcPr>
          <w:p w:rsidR="00EE32FF" w:rsidRPr="00713501" w:rsidRDefault="00EE32FF" w:rsidP="00B2344B">
            <w:pPr>
              <w:rPr>
                <w:sz w:val="28"/>
                <w:szCs w:val="28"/>
              </w:rPr>
            </w:pPr>
            <w:r w:rsidRPr="00713501">
              <w:rPr>
                <w:sz w:val="28"/>
                <w:szCs w:val="28"/>
              </w:rPr>
              <w:t>16</w:t>
            </w:r>
          </w:p>
        </w:tc>
        <w:tc>
          <w:tcPr>
            <w:tcW w:w="9073" w:type="dxa"/>
          </w:tcPr>
          <w:p w:rsidR="00EE32FF" w:rsidRPr="00713501" w:rsidRDefault="00EE32FF" w:rsidP="00EE32FF">
            <w:pPr>
              <w:spacing w:line="223" w:lineRule="auto"/>
              <w:jc w:val="both"/>
              <w:rPr>
                <w:sz w:val="28"/>
                <w:szCs w:val="28"/>
              </w:rPr>
            </w:pPr>
            <w:r>
              <w:rPr>
                <w:sz w:val="28"/>
                <w:szCs w:val="28"/>
              </w:rPr>
              <w:t>З</w:t>
            </w:r>
            <w:r w:rsidRPr="00713501">
              <w:rPr>
                <w:sz w:val="28"/>
                <w:szCs w:val="28"/>
              </w:rPr>
              <w:t>агальний оподатковуваний дохід, з урахуванням особливостей, визначених законодавством, це</w:t>
            </w:r>
            <w:r>
              <w:rPr>
                <w:sz w:val="28"/>
                <w:szCs w:val="28"/>
              </w:rPr>
              <w:t>?</w:t>
            </w:r>
          </w:p>
        </w:tc>
      </w:tr>
      <w:tr w:rsidR="00EE32FF" w:rsidRPr="00214888" w:rsidTr="00267315">
        <w:tc>
          <w:tcPr>
            <w:tcW w:w="674" w:type="dxa"/>
          </w:tcPr>
          <w:p w:rsidR="00EE32FF" w:rsidRPr="00713501" w:rsidRDefault="00EE32FF" w:rsidP="00B2344B">
            <w:pPr>
              <w:rPr>
                <w:sz w:val="28"/>
                <w:szCs w:val="28"/>
              </w:rPr>
            </w:pPr>
            <w:r w:rsidRPr="00713501">
              <w:rPr>
                <w:sz w:val="28"/>
                <w:szCs w:val="28"/>
              </w:rPr>
              <w:t>17</w:t>
            </w:r>
          </w:p>
        </w:tc>
        <w:tc>
          <w:tcPr>
            <w:tcW w:w="9073" w:type="dxa"/>
          </w:tcPr>
          <w:p w:rsidR="00EE32FF" w:rsidRPr="00713501" w:rsidRDefault="00EE32FF" w:rsidP="00EE32FF">
            <w:pPr>
              <w:jc w:val="both"/>
              <w:rPr>
                <w:sz w:val="28"/>
                <w:szCs w:val="28"/>
              </w:rPr>
            </w:pPr>
            <w:r w:rsidRPr="00713501">
              <w:rPr>
                <w:sz w:val="28"/>
                <w:szCs w:val="28"/>
              </w:rPr>
              <w:t>Утримання військового збору із заробітної плати головного бухгалтера відображається кореспонденцією рахунків</w:t>
            </w:r>
            <w:r>
              <w:rPr>
                <w:sz w:val="28"/>
                <w:szCs w:val="28"/>
              </w:rPr>
              <w:t>?</w:t>
            </w:r>
          </w:p>
        </w:tc>
      </w:tr>
      <w:tr w:rsidR="00EE32FF" w:rsidRPr="00214888" w:rsidTr="00267315">
        <w:tc>
          <w:tcPr>
            <w:tcW w:w="674" w:type="dxa"/>
          </w:tcPr>
          <w:p w:rsidR="00EE32FF" w:rsidRPr="00713501" w:rsidRDefault="00EE32FF" w:rsidP="00B2344B">
            <w:pPr>
              <w:rPr>
                <w:sz w:val="28"/>
                <w:szCs w:val="28"/>
              </w:rPr>
            </w:pPr>
            <w:r w:rsidRPr="00713501">
              <w:rPr>
                <w:sz w:val="28"/>
                <w:szCs w:val="28"/>
              </w:rPr>
              <w:t>18</w:t>
            </w:r>
          </w:p>
        </w:tc>
        <w:tc>
          <w:tcPr>
            <w:tcW w:w="9073" w:type="dxa"/>
          </w:tcPr>
          <w:p w:rsidR="00EE32FF" w:rsidRPr="00713501" w:rsidRDefault="00EE32FF" w:rsidP="00EE32FF">
            <w:pPr>
              <w:spacing w:line="223" w:lineRule="auto"/>
              <w:ind w:left="-57" w:right="-57"/>
              <w:jc w:val="both"/>
              <w:rPr>
                <w:color w:val="000000"/>
              </w:rPr>
            </w:pPr>
            <w:r w:rsidRPr="00713501">
              <w:rPr>
                <w:sz w:val="28"/>
                <w:szCs w:val="28"/>
              </w:rPr>
              <w:t>Податкова соціальна пільга з податку на доходи з фізичних осіб застосовується до нарахованого місячного доходу у вигляді зарплати</w:t>
            </w:r>
            <w:r>
              <w:rPr>
                <w:sz w:val="28"/>
                <w:szCs w:val="28"/>
              </w:rPr>
              <w:t>:</w:t>
            </w:r>
          </w:p>
        </w:tc>
      </w:tr>
      <w:tr w:rsidR="00EE32FF" w:rsidRPr="00214888" w:rsidTr="00267315">
        <w:tc>
          <w:tcPr>
            <w:tcW w:w="674" w:type="dxa"/>
          </w:tcPr>
          <w:p w:rsidR="00EE32FF" w:rsidRPr="00713501" w:rsidRDefault="00EE32FF" w:rsidP="00B2344B">
            <w:pPr>
              <w:rPr>
                <w:sz w:val="28"/>
                <w:szCs w:val="28"/>
              </w:rPr>
            </w:pPr>
            <w:r w:rsidRPr="00713501">
              <w:rPr>
                <w:sz w:val="28"/>
                <w:szCs w:val="28"/>
              </w:rPr>
              <w:lastRenderedPageBreak/>
              <w:t>19</w:t>
            </w:r>
          </w:p>
        </w:tc>
        <w:tc>
          <w:tcPr>
            <w:tcW w:w="9073" w:type="dxa"/>
          </w:tcPr>
          <w:p w:rsidR="00EE32FF" w:rsidRPr="00713501" w:rsidRDefault="00EE32FF" w:rsidP="00EE32FF">
            <w:pPr>
              <w:spacing w:line="223" w:lineRule="auto"/>
              <w:ind w:left="-57" w:right="-57"/>
              <w:jc w:val="both"/>
              <w:rPr>
                <w:spacing w:val="-4"/>
                <w:sz w:val="28"/>
                <w:szCs w:val="28"/>
              </w:rPr>
            </w:pPr>
            <w:r w:rsidRPr="00713501">
              <w:rPr>
                <w:sz w:val="28"/>
                <w:szCs w:val="28"/>
              </w:rPr>
              <w:t>Податкова соціальна пільга з податку на доходи з фізичних осіб надається платнику податків</w:t>
            </w:r>
            <w:r>
              <w:rPr>
                <w:sz w:val="28"/>
                <w:szCs w:val="28"/>
              </w:rPr>
              <w:t>:</w:t>
            </w:r>
          </w:p>
        </w:tc>
      </w:tr>
      <w:tr w:rsidR="00EE32FF" w:rsidRPr="00A77E07" w:rsidTr="00267315">
        <w:tc>
          <w:tcPr>
            <w:tcW w:w="674" w:type="dxa"/>
          </w:tcPr>
          <w:p w:rsidR="00EE32FF" w:rsidRPr="00713501" w:rsidRDefault="00EE32FF" w:rsidP="00B2344B">
            <w:pPr>
              <w:rPr>
                <w:sz w:val="28"/>
                <w:szCs w:val="28"/>
              </w:rPr>
            </w:pPr>
            <w:r w:rsidRPr="00713501">
              <w:rPr>
                <w:sz w:val="28"/>
                <w:szCs w:val="28"/>
              </w:rPr>
              <w:t>20</w:t>
            </w:r>
          </w:p>
        </w:tc>
        <w:tc>
          <w:tcPr>
            <w:tcW w:w="9073" w:type="dxa"/>
          </w:tcPr>
          <w:p w:rsidR="00EE32FF" w:rsidRPr="00713501" w:rsidRDefault="00EE32FF" w:rsidP="00EE32FF">
            <w:pPr>
              <w:jc w:val="both"/>
              <w:rPr>
                <w:sz w:val="28"/>
                <w:szCs w:val="28"/>
              </w:rPr>
            </w:pPr>
            <w:r w:rsidRPr="00713501">
              <w:rPr>
                <w:sz w:val="28"/>
                <w:szCs w:val="28"/>
              </w:rPr>
              <w:t>Яка ставка ПДФО застосовується для продажу більше одного разу на рік будинку, квартири, дачі, земельної ділянки?</w:t>
            </w:r>
          </w:p>
        </w:tc>
      </w:tr>
      <w:tr w:rsidR="00EE32FF" w:rsidRPr="00A77E07" w:rsidTr="00267315">
        <w:tc>
          <w:tcPr>
            <w:tcW w:w="674" w:type="dxa"/>
          </w:tcPr>
          <w:p w:rsidR="00EE32FF" w:rsidRPr="00713501" w:rsidRDefault="00EE32FF" w:rsidP="00B2344B">
            <w:pPr>
              <w:rPr>
                <w:sz w:val="28"/>
                <w:szCs w:val="28"/>
              </w:rPr>
            </w:pPr>
            <w:r w:rsidRPr="00713501">
              <w:rPr>
                <w:sz w:val="28"/>
                <w:szCs w:val="28"/>
              </w:rPr>
              <w:t>21</w:t>
            </w:r>
          </w:p>
        </w:tc>
        <w:tc>
          <w:tcPr>
            <w:tcW w:w="9073" w:type="dxa"/>
          </w:tcPr>
          <w:p w:rsidR="00EE32FF" w:rsidRPr="00713501" w:rsidRDefault="00EE32FF" w:rsidP="00EE32FF">
            <w:pPr>
              <w:jc w:val="both"/>
              <w:rPr>
                <w:sz w:val="28"/>
                <w:szCs w:val="28"/>
              </w:rPr>
            </w:pPr>
            <w:r w:rsidRPr="00713501">
              <w:rPr>
                <w:sz w:val="28"/>
                <w:szCs w:val="28"/>
              </w:rPr>
              <w:t>Яка ставка ПДФО застосовується для продажу один раз на рік будинку, квартири, дачі, земельної ділянки, що перебували у власності менше, ніж три роки?</w:t>
            </w:r>
          </w:p>
        </w:tc>
      </w:tr>
      <w:tr w:rsidR="00EE32FF" w:rsidRPr="00A77E07" w:rsidTr="00267315">
        <w:tc>
          <w:tcPr>
            <w:tcW w:w="674" w:type="dxa"/>
          </w:tcPr>
          <w:p w:rsidR="00EE32FF" w:rsidRPr="00713501" w:rsidRDefault="00EE32FF" w:rsidP="00B2344B">
            <w:pPr>
              <w:rPr>
                <w:sz w:val="28"/>
                <w:szCs w:val="28"/>
              </w:rPr>
            </w:pPr>
            <w:r w:rsidRPr="00713501">
              <w:rPr>
                <w:sz w:val="28"/>
                <w:szCs w:val="28"/>
              </w:rPr>
              <w:t>22</w:t>
            </w:r>
          </w:p>
        </w:tc>
        <w:tc>
          <w:tcPr>
            <w:tcW w:w="9073" w:type="dxa"/>
          </w:tcPr>
          <w:p w:rsidR="00EE32FF" w:rsidRPr="00713501" w:rsidRDefault="00EE32FF" w:rsidP="00EE32FF">
            <w:pPr>
              <w:jc w:val="both"/>
              <w:rPr>
                <w:sz w:val="28"/>
                <w:szCs w:val="28"/>
              </w:rPr>
            </w:pPr>
            <w:r w:rsidRPr="00713501">
              <w:rPr>
                <w:sz w:val="28"/>
                <w:szCs w:val="28"/>
              </w:rPr>
              <w:t>Яка ставка ПДФО застосовується для продажу більше одного разу на рік легкого автомобіля та/або мотоцикла, та/або мопеда?</w:t>
            </w:r>
          </w:p>
        </w:tc>
      </w:tr>
      <w:tr w:rsidR="00EE32FF" w:rsidRPr="00A77E07" w:rsidTr="00267315">
        <w:tc>
          <w:tcPr>
            <w:tcW w:w="674" w:type="dxa"/>
          </w:tcPr>
          <w:p w:rsidR="00EE32FF" w:rsidRPr="00713501" w:rsidRDefault="00EE32FF" w:rsidP="00B2344B">
            <w:pPr>
              <w:rPr>
                <w:sz w:val="28"/>
                <w:szCs w:val="28"/>
              </w:rPr>
            </w:pPr>
            <w:r w:rsidRPr="00713501">
              <w:rPr>
                <w:sz w:val="28"/>
                <w:szCs w:val="28"/>
              </w:rPr>
              <w:t>23</w:t>
            </w:r>
          </w:p>
        </w:tc>
        <w:tc>
          <w:tcPr>
            <w:tcW w:w="9073" w:type="dxa"/>
          </w:tcPr>
          <w:p w:rsidR="00EE32FF" w:rsidRPr="00713501" w:rsidRDefault="00EE32FF" w:rsidP="00EE32FF">
            <w:pPr>
              <w:jc w:val="both"/>
              <w:rPr>
                <w:sz w:val="28"/>
                <w:szCs w:val="28"/>
              </w:rPr>
            </w:pPr>
            <w:r w:rsidRPr="00713501">
              <w:rPr>
                <w:sz w:val="28"/>
                <w:szCs w:val="28"/>
              </w:rPr>
              <w:t>Яка ставка ПДФО застосовується для продажу один раз на рік вантажного автомобіля?</w:t>
            </w:r>
          </w:p>
        </w:tc>
      </w:tr>
      <w:tr w:rsidR="00EE32FF" w:rsidRPr="00A77E07" w:rsidTr="00267315">
        <w:tc>
          <w:tcPr>
            <w:tcW w:w="674" w:type="dxa"/>
          </w:tcPr>
          <w:p w:rsidR="00EE32FF" w:rsidRPr="00713501" w:rsidRDefault="00EE32FF" w:rsidP="00B2344B">
            <w:pPr>
              <w:rPr>
                <w:sz w:val="28"/>
                <w:szCs w:val="28"/>
              </w:rPr>
            </w:pPr>
            <w:r w:rsidRPr="00713501">
              <w:rPr>
                <w:sz w:val="28"/>
                <w:szCs w:val="28"/>
              </w:rPr>
              <w:t>24</w:t>
            </w:r>
          </w:p>
        </w:tc>
        <w:tc>
          <w:tcPr>
            <w:tcW w:w="9073" w:type="dxa"/>
          </w:tcPr>
          <w:p w:rsidR="00EE32FF" w:rsidRPr="00713501" w:rsidRDefault="00EE32FF" w:rsidP="00EE32FF">
            <w:pPr>
              <w:jc w:val="both"/>
              <w:rPr>
                <w:sz w:val="28"/>
                <w:szCs w:val="28"/>
              </w:rPr>
            </w:pPr>
            <w:bookmarkStart w:id="0" w:name="o50"/>
            <w:bookmarkStart w:id="1" w:name="o51"/>
            <w:bookmarkEnd w:id="0"/>
            <w:bookmarkEnd w:id="1"/>
            <w:r w:rsidRPr="00713501">
              <w:rPr>
                <w:sz w:val="28"/>
                <w:szCs w:val="28"/>
              </w:rPr>
              <w:t>У разі якщо платник податку має право на застосування податкової соціальної пільги з двох і більше підстав, то застосовується?</w:t>
            </w:r>
          </w:p>
        </w:tc>
      </w:tr>
      <w:tr w:rsidR="00EE32FF" w:rsidRPr="00A77E07" w:rsidTr="00267315">
        <w:tc>
          <w:tcPr>
            <w:tcW w:w="674" w:type="dxa"/>
          </w:tcPr>
          <w:p w:rsidR="00EE32FF" w:rsidRPr="00713501" w:rsidRDefault="00EE32FF" w:rsidP="00B2344B">
            <w:pPr>
              <w:rPr>
                <w:sz w:val="28"/>
                <w:szCs w:val="28"/>
              </w:rPr>
            </w:pPr>
            <w:r w:rsidRPr="00713501">
              <w:rPr>
                <w:sz w:val="28"/>
                <w:szCs w:val="28"/>
              </w:rPr>
              <w:t>25</w:t>
            </w:r>
          </w:p>
        </w:tc>
        <w:tc>
          <w:tcPr>
            <w:tcW w:w="9073" w:type="dxa"/>
          </w:tcPr>
          <w:p w:rsidR="00EE32FF" w:rsidRPr="00713501" w:rsidRDefault="00EE32FF" w:rsidP="00EE32FF">
            <w:pPr>
              <w:jc w:val="both"/>
              <w:rPr>
                <w:sz w:val="28"/>
                <w:szCs w:val="28"/>
              </w:rPr>
            </w:pPr>
            <w:r w:rsidRPr="00713501">
              <w:rPr>
                <w:sz w:val="28"/>
                <w:szCs w:val="28"/>
              </w:rPr>
              <w:t>Як називається звітний документ з ПДФО?</w:t>
            </w:r>
          </w:p>
        </w:tc>
      </w:tr>
      <w:tr w:rsidR="00EE32FF" w:rsidRPr="00A77E07" w:rsidTr="00267315">
        <w:tc>
          <w:tcPr>
            <w:tcW w:w="674" w:type="dxa"/>
          </w:tcPr>
          <w:p w:rsidR="00EE32FF" w:rsidRPr="00713501" w:rsidRDefault="00EE32FF" w:rsidP="00B2344B">
            <w:pPr>
              <w:rPr>
                <w:sz w:val="28"/>
                <w:szCs w:val="28"/>
              </w:rPr>
            </w:pPr>
            <w:r w:rsidRPr="00713501">
              <w:rPr>
                <w:sz w:val="28"/>
                <w:szCs w:val="28"/>
              </w:rPr>
              <w:t>26</w:t>
            </w:r>
          </w:p>
        </w:tc>
        <w:tc>
          <w:tcPr>
            <w:tcW w:w="9073" w:type="dxa"/>
          </w:tcPr>
          <w:p w:rsidR="00EE32FF" w:rsidRPr="00713501" w:rsidRDefault="00EE32FF" w:rsidP="00EE32FF">
            <w:pPr>
              <w:jc w:val="both"/>
              <w:rPr>
                <w:sz w:val="28"/>
                <w:szCs w:val="28"/>
              </w:rPr>
            </w:pPr>
            <w:r w:rsidRPr="00713501">
              <w:rPr>
                <w:sz w:val="28"/>
                <w:szCs w:val="28"/>
              </w:rPr>
              <w:t>До загальнодержавних податків належить?</w:t>
            </w:r>
          </w:p>
        </w:tc>
      </w:tr>
      <w:tr w:rsidR="00EE32FF" w:rsidRPr="00A77E07" w:rsidTr="00267315">
        <w:tc>
          <w:tcPr>
            <w:tcW w:w="674" w:type="dxa"/>
          </w:tcPr>
          <w:p w:rsidR="00EE32FF" w:rsidRPr="00713501" w:rsidRDefault="00EE32FF" w:rsidP="00B2344B">
            <w:pPr>
              <w:rPr>
                <w:sz w:val="28"/>
                <w:szCs w:val="28"/>
              </w:rPr>
            </w:pPr>
            <w:r w:rsidRPr="00713501">
              <w:rPr>
                <w:sz w:val="28"/>
                <w:szCs w:val="28"/>
              </w:rPr>
              <w:t>27</w:t>
            </w:r>
          </w:p>
        </w:tc>
        <w:tc>
          <w:tcPr>
            <w:tcW w:w="9073" w:type="dxa"/>
          </w:tcPr>
          <w:p w:rsidR="00EE32FF" w:rsidRPr="00713501" w:rsidRDefault="00EE32FF" w:rsidP="00EE32FF">
            <w:pPr>
              <w:jc w:val="both"/>
              <w:rPr>
                <w:sz w:val="28"/>
                <w:szCs w:val="28"/>
              </w:rPr>
            </w:pPr>
            <w:r w:rsidRPr="00713501">
              <w:rPr>
                <w:sz w:val="28"/>
                <w:szCs w:val="28"/>
              </w:rPr>
              <w:t>До місцевих податків належить?</w:t>
            </w:r>
          </w:p>
        </w:tc>
      </w:tr>
      <w:tr w:rsidR="00EE32FF" w:rsidRPr="00A77E07" w:rsidTr="00267315">
        <w:tc>
          <w:tcPr>
            <w:tcW w:w="674" w:type="dxa"/>
          </w:tcPr>
          <w:p w:rsidR="00EE32FF" w:rsidRPr="00713501" w:rsidRDefault="00EE32FF" w:rsidP="00B2344B">
            <w:pPr>
              <w:rPr>
                <w:sz w:val="28"/>
                <w:szCs w:val="28"/>
              </w:rPr>
            </w:pPr>
            <w:r w:rsidRPr="00713501">
              <w:rPr>
                <w:sz w:val="28"/>
                <w:szCs w:val="28"/>
              </w:rPr>
              <w:t>28</w:t>
            </w:r>
          </w:p>
        </w:tc>
        <w:tc>
          <w:tcPr>
            <w:tcW w:w="9073" w:type="dxa"/>
          </w:tcPr>
          <w:p w:rsidR="00EE32FF" w:rsidRPr="00713501" w:rsidRDefault="00EE32FF" w:rsidP="00EE32FF">
            <w:pPr>
              <w:jc w:val="both"/>
              <w:rPr>
                <w:sz w:val="28"/>
                <w:szCs w:val="28"/>
              </w:rPr>
            </w:pPr>
            <w:r w:rsidRPr="00713501">
              <w:rPr>
                <w:sz w:val="28"/>
                <w:szCs w:val="28"/>
              </w:rPr>
              <w:t>До загальнодержавних податків належить?</w:t>
            </w:r>
          </w:p>
        </w:tc>
      </w:tr>
      <w:tr w:rsidR="00EE32FF" w:rsidRPr="00A77E07" w:rsidTr="00267315">
        <w:tc>
          <w:tcPr>
            <w:tcW w:w="674" w:type="dxa"/>
          </w:tcPr>
          <w:p w:rsidR="00EE32FF" w:rsidRPr="00713501" w:rsidRDefault="00EE32FF" w:rsidP="00B2344B">
            <w:pPr>
              <w:rPr>
                <w:sz w:val="28"/>
                <w:szCs w:val="28"/>
              </w:rPr>
            </w:pPr>
            <w:r w:rsidRPr="00713501">
              <w:rPr>
                <w:sz w:val="28"/>
                <w:szCs w:val="28"/>
              </w:rPr>
              <w:t>29</w:t>
            </w:r>
          </w:p>
        </w:tc>
        <w:tc>
          <w:tcPr>
            <w:tcW w:w="9073" w:type="dxa"/>
          </w:tcPr>
          <w:p w:rsidR="00EE32FF" w:rsidRPr="00713501" w:rsidRDefault="00EE32FF" w:rsidP="00EE32FF">
            <w:pPr>
              <w:jc w:val="both"/>
              <w:rPr>
                <w:sz w:val="28"/>
                <w:szCs w:val="28"/>
              </w:rPr>
            </w:pPr>
            <w:r w:rsidRPr="00713501">
              <w:rPr>
                <w:sz w:val="28"/>
                <w:szCs w:val="28"/>
              </w:rPr>
              <w:t>До місцевих податків належить?</w:t>
            </w:r>
          </w:p>
        </w:tc>
      </w:tr>
      <w:tr w:rsidR="00EE32FF" w:rsidRPr="00A77E07" w:rsidTr="00267315">
        <w:tc>
          <w:tcPr>
            <w:tcW w:w="674" w:type="dxa"/>
          </w:tcPr>
          <w:p w:rsidR="00EE32FF" w:rsidRPr="00713501" w:rsidRDefault="00EE32FF" w:rsidP="00B2344B">
            <w:pPr>
              <w:rPr>
                <w:sz w:val="28"/>
                <w:szCs w:val="28"/>
              </w:rPr>
            </w:pPr>
            <w:r w:rsidRPr="00713501">
              <w:rPr>
                <w:sz w:val="28"/>
                <w:szCs w:val="28"/>
              </w:rPr>
              <w:t>30</w:t>
            </w:r>
          </w:p>
        </w:tc>
        <w:tc>
          <w:tcPr>
            <w:tcW w:w="9073" w:type="dxa"/>
          </w:tcPr>
          <w:p w:rsidR="00EE32FF" w:rsidRPr="00713501" w:rsidRDefault="00EE32FF" w:rsidP="00EE32FF">
            <w:pPr>
              <w:jc w:val="both"/>
              <w:rPr>
                <w:sz w:val="28"/>
                <w:szCs w:val="28"/>
              </w:rPr>
            </w:pPr>
            <w:r w:rsidRPr="00713501">
              <w:rPr>
                <w:sz w:val="28"/>
                <w:szCs w:val="28"/>
              </w:rPr>
              <w:t>Під час встановлення податку</w:t>
            </w:r>
            <w:r>
              <w:rPr>
                <w:sz w:val="28"/>
                <w:szCs w:val="28"/>
              </w:rPr>
              <w:t xml:space="preserve"> не враховується такі елементи?</w:t>
            </w:r>
          </w:p>
        </w:tc>
      </w:tr>
      <w:tr w:rsidR="00EE32FF" w:rsidRPr="00A77E07" w:rsidTr="00267315">
        <w:tc>
          <w:tcPr>
            <w:tcW w:w="674" w:type="dxa"/>
          </w:tcPr>
          <w:p w:rsidR="00EE32FF" w:rsidRPr="00713501" w:rsidRDefault="00EE32FF" w:rsidP="00B2344B">
            <w:pPr>
              <w:rPr>
                <w:sz w:val="28"/>
                <w:szCs w:val="28"/>
              </w:rPr>
            </w:pPr>
            <w:r w:rsidRPr="00713501">
              <w:rPr>
                <w:sz w:val="28"/>
                <w:szCs w:val="28"/>
              </w:rPr>
              <w:t>31</w:t>
            </w:r>
          </w:p>
        </w:tc>
        <w:tc>
          <w:tcPr>
            <w:tcW w:w="9073" w:type="dxa"/>
          </w:tcPr>
          <w:p w:rsidR="00EE32FF" w:rsidRPr="00713501" w:rsidRDefault="00EE32FF" w:rsidP="00EE32FF">
            <w:pPr>
              <w:spacing w:line="223" w:lineRule="auto"/>
              <w:jc w:val="both"/>
              <w:rPr>
                <w:sz w:val="28"/>
                <w:szCs w:val="28"/>
              </w:rPr>
            </w:pPr>
            <w:r w:rsidRPr="00713501">
              <w:rPr>
                <w:sz w:val="28"/>
                <w:szCs w:val="28"/>
              </w:rPr>
              <w:t>До неприбуткових організацій, що відповідають вимогам законодавства і не є платниками податку, зокрема, можуть бути віднесені</w:t>
            </w:r>
            <w:r>
              <w:rPr>
                <w:sz w:val="28"/>
                <w:szCs w:val="28"/>
              </w:rPr>
              <w:t>:</w:t>
            </w:r>
          </w:p>
        </w:tc>
      </w:tr>
      <w:tr w:rsidR="00EE32FF" w:rsidRPr="004B2335" w:rsidTr="00267315">
        <w:tc>
          <w:tcPr>
            <w:tcW w:w="674" w:type="dxa"/>
          </w:tcPr>
          <w:p w:rsidR="00EE32FF" w:rsidRPr="00713501" w:rsidRDefault="00EE32FF" w:rsidP="00B2344B">
            <w:pPr>
              <w:rPr>
                <w:sz w:val="28"/>
                <w:szCs w:val="28"/>
              </w:rPr>
            </w:pPr>
            <w:r w:rsidRPr="00713501">
              <w:rPr>
                <w:sz w:val="28"/>
                <w:szCs w:val="28"/>
              </w:rPr>
              <w:t>32</w:t>
            </w:r>
          </w:p>
        </w:tc>
        <w:tc>
          <w:tcPr>
            <w:tcW w:w="9073" w:type="dxa"/>
          </w:tcPr>
          <w:p w:rsidR="00EE32FF" w:rsidRPr="00713501" w:rsidRDefault="00EE32FF" w:rsidP="00EE32FF">
            <w:pPr>
              <w:spacing w:line="223" w:lineRule="auto"/>
              <w:jc w:val="both"/>
              <w:rPr>
                <w:sz w:val="28"/>
                <w:szCs w:val="28"/>
              </w:rPr>
            </w:pPr>
            <w:r w:rsidRPr="00713501">
              <w:rPr>
                <w:sz w:val="28"/>
                <w:szCs w:val="28"/>
              </w:rPr>
              <w:t>Прибуток із джерелом походження з України та за її межами, який визначається шляхом коригування (збільшення або зменшення) фінансового результату до оподаткування (прибутку або збитку),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на різниці, які виникають відпо</w:t>
            </w:r>
            <w:r>
              <w:rPr>
                <w:sz w:val="28"/>
                <w:szCs w:val="28"/>
              </w:rPr>
              <w:t>відно до положень законодавства –</w:t>
            </w:r>
            <w:r w:rsidRPr="00713501">
              <w:rPr>
                <w:sz w:val="28"/>
                <w:szCs w:val="28"/>
              </w:rPr>
              <w:t xml:space="preserve"> це</w:t>
            </w:r>
            <w:r>
              <w:rPr>
                <w:sz w:val="28"/>
                <w:szCs w:val="28"/>
              </w:rPr>
              <w:t>?</w:t>
            </w:r>
          </w:p>
        </w:tc>
      </w:tr>
      <w:tr w:rsidR="00EE32FF" w:rsidRPr="00CC7D1C" w:rsidTr="00267315">
        <w:tc>
          <w:tcPr>
            <w:tcW w:w="674" w:type="dxa"/>
          </w:tcPr>
          <w:p w:rsidR="00EE32FF" w:rsidRPr="00713501" w:rsidRDefault="00EE32FF" w:rsidP="00B2344B">
            <w:pPr>
              <w:rPr>
                <w:sz w:val="28"/>
                <w:szCs w:val="28"/>
              </w:rPr>
            </w:pPr>
            <w:r w:rsidRPr="00713501">
              <w:rPr>
                <w:sz w:val="28"/>
                <w:szCs w:val="28"/>
              </w:rPr>
              <w:t>33</w:t>
            </w:r>
          </w:p>
        </w:tc>
        <w:tc>
          <w:tcPr>
            <w:tcW w:w="9073" w:type="dxa"/>
          </w:tcPr>
          <w:p w:rsidR="00EE32FF" w:rsidRPr="00713501" w:rsidRDefault="00EE32FF" w:rsidP="00EE32FF">
            <w:pPr>
              <w:spacing w:line="223" w:lineRule="auto"/>
              <w:jc w:val="both"/>
              <w:rPr>
                <w:sz w:val="28"/>
                <w:szCs w:val="28"/>
              </w:rPr>
            </w:pPr>
            <w:r w:rsidRPr="00713501">
              <w:rPr>
                <w:sz w:val="28"/>
                <w:szCs w:val="28"/>
              </w:rPr>
              <w:t>Грошове вираження об’єкту оподаткування податку на прибуток</w:t>
            </w:r>
            <w:r>
              <w:rPr>
                <w:sz w:val="28"/>
                <w:szCs w:val="28"/>
              </w:rPr>
              <w:t xml:space="preserve"> – це?</w:t>
            </w:r>
          </w:p>
        </w:tc>
      </w:tr>
      <w:tr w:rsidR="00EE32FF" w:rsidRPr="00B9460F" w:rsidTr="00267315">
        <w:tc>
          <w:tcPr>
            <w:tcW w:w="674" w:type="dxa"/>
          </w:tcPr>
          <w:p w:rsidR="00EE32FF" w:rsidRPr="00713501" w:rsidRDefault="00EE32FF" w:rsidP="00B2344B">
            <w:pPr>
              <w:rPr>
                <w:sz w:val="28"/>
                <w:szCs w:val="28"/>
              </w:rPr>
            </w:pPr>
            <w:r w:rsidRPr="00713501">
              <w:rPr>
                <w:sz w:val="28"/>
                <w:szCs w:val="28"/>
              </w:rPr>
              <w:t>34</w:t>
            </w:r>
          </w:p>
        </w:tc>
        <w:tc>
          <w:tcPr>
            <w:tcW w:w="9073" w:type="dxa"/>
          </w:tcPr>
          <w:p w:rsidR="00EE32FF" w:rsidRPr="00713501" w:rsidRDefault="00EE32FF" w:rsidP="00EE32FF">
            <w:pPr>
              <w:spacing w:line="223" w:lineRule="auto"/>
              <w:jc w:val="both"/>
              <w:rPr>
                <w:sz w:val="28"/>
                <w:szCs w:val="28"/>
              </w:rPr>
            </w:pPr>
            <w:r w:rsidRPr="00713501">
              <w:rPr>
                <w:sz w:val="28"/>
                <w:szCs w:val="28"/>
              </w:rPr>
              <w:t>Базова (основна) ставка податку на прибуток становить</w:t>
            </w:r>
            <w:r>
              <w:rPr>
                <w:sz w:val="28"/>
                <w:szCs w:val="28"/>
              </w:rPr>
              <w:t xml:space="preserve">? </w:t>
            </w:r>
          </w:p>
        </w:tc>
      </w:tr>
      <w:tr w:rsidR="00EE32FF" w:rsidRPr="00B9460F" w:rsidTr="00267315">
        <w:tc>
          <w:tcPr>
            <w:tcW w:w="674" w:type="dxa"/>
          </w:tcPr>
          <w:p w:rsidR="00EE32FF" w:rsidRPr="00713501" w:rsidRDefault="00EE32FF" w:rsidP="00B2344B">
            <w:pPr>
              <w:rPr>
                <w:sz w:val="28"/>
                <w:szCs w:val="28"/>
              </w:rPr>
            </w:pPr>
            <w:r w:rsidRPr="00713501">
              <w:rPr>
                <w:sz w:val="28"/>
                <w:szCs w:val="28"/>
              </w:rPr>
              <w:t>35</w:t>
            </w:r>
          </w:p>
        </w:tc>
        <w:tc>
          <w:tcPr>
            <w:tcW w:w="9073" w:type="dxa"/>
          </w:tcPr>
          <w:p w:rsidR="00EE32FF" w:rsidRPr="00713501" w:rsidRDefault="00EE32FF" w:rsidP="00EE32FF">
            <w:pPr>
              <w:spacing w:line="223" w:lineRule="auto"/>
              <w:jc w:val="both"/>
              <w:rPr>
                <w:sz w:val="28"/>
                <w:szCs w:val="28"/>
              </w:rPr>
            </w:pPr>
            <w:r w:rsidRPr="00713501">
              <w:rPr>
                <w:sz w:val="28"/>
                <w:szCs w:val="28"/>
              </w:rPr>
              <w:t xml:space="preserve">Податок на </w:t>
            </w:r>
            <w:r>
              <w:rPr>
                <w:sz w:val="28"/>
                <w:szCs w:val="28"/>
              </w:rPr>
              <w:t>прибуток нараховується:</w:t>
            </w:r>
            <w:r w:rsidRPr="00713501">
              <w:rPr>
                <w:sz w:val="28"/>
                <w:szCs w:val="28"/>
              </w:rPr>
              <w:t xml:space="preserve"> </w:t>
            </w:r>
          </w:p>
        </w:tc>
      </w:tr>
      <w:tr w:rsidR="00EE32FF" w:rsidRPr="00B93C0F" w:rsidTr="00267315">
        <w:tc>
          <w:tcPr>
            <w:tcW w:w="674" w:type="dxa"/>
          </w:tcPr>
          <w:p w:rsidR="00EE32FF" w:rsidRPr="00713501" w:rsidRDefault="00EE32FF" w:rsidP="00B2344B">
            <w:pPr>
              <w:rPr>
                <w:sz w:val="28"/>
                <w:szCs w:val="28"/>
              </w:rPr>
            </w:pPr>
            <w:r w:rsidRPr="00713501">
              <w:rPr>
                <w:sz w:val="28"/>
                <w:szCs w:val="28"/>
              </w:rPr>
              <w:t>36</w:t>
            </w:r>
          </w:p>
        </w:tc>
        <w:tc>
          <w:tcPr>
            <w:tcW w:w="9073" w:type="dxa"/>
          </w:tcPr>
          <w:p w:rsidR="00EE32FF" w:rsidRPr="00713501" w:rsidRDefault="00EE32FF" w:rsidP="00EE32FF">
            <w:pPr>
              <w:spacing w:line="223" w:lineRule="auto"/>
              <w:jc w:val="both"/>
              <w:rPr>
                <w:sz w:val="28"/>
                <w:szCs w:val="28"/>
              </w:rPr>
            </w:pPr>
            <w:r w:rsidRPr="00713501">
              <w:rPr>
                <w:sz w:val="28"/>
                <w:szCs w:val="28"/>
              </w:rPr>
              <w:t>Відповідальність за повноту утримання та своєчасність перерахування до бюджету податку на прибуток покладається на</w:t>
            </w:r>
            <w:r>
              <w:rPr>
                <w:sz w:val="28"/>
                <w:szCs w:val="28"/>
              </w:rPr>
              <w:t>?</w:t>
            </w:r>
            <w:r w:rsidRPr="00713501">
              <w:rPr>
                <w:sz w:val="28"/>
                <w:szCs w:val="28"/>
              </w:rPr>
              <w:t xml:space="preserve"> </w:t>
            </w:r>
          </w:p>
        </w:tc>
      </w:tr>
      <w:tr w:rsidR="00EE32FF" w:rsidRPr="00B93C0F" w:rsidTr="00267315">
        <w:tc>
          <w:tcPr>
            <w:tcW w:w="674" w:type="dxa"/>
          </w:tcPr>
          <w:p w:rsidR="00EE32FF" w:rsidRPr="00713501" w:rsidRDefault="00EE32FF" w:rsidP="00B2344B">
            <w:pPr>
              <w:rPr>
                <w:sz w:val="28"/>
                <w:szCs w:val="28"/>
              </w:rPr>
            </w:pPr>
            <w:r w:rsidRPr="00713501">
              <w:rPr>
                <w:sz w:val="28"/>
                <w:szCs w:val="28"/>
              </w:rPr>
              <w:t>37</w:t>
            </w:r>
          </w:p>
        </w:tc>
        <w:tc>
          <w:tcPr>
            <w:tcW w:w="9073" w:type="dxa"/>
          </w:tcPr>
          <w:p w:rsidR="00EE32FF" w:rsidRPr="00713501" w:rsidRDefault="00EE32FF" w:rsidP="00EE32FF">
            <w:pPr>
              <w:spacing w:line="223" w:lineRule="auto"/>
              <w:jc w:val="both"/>
              <w:rPr>
                <w:sz w:val="28"/>
                <w:szCs w:val="28"/>
              </w:rPr>
            </w:pPr>
            <w:r w:rsidRPr="00713501">
              <w:rPr>
                <w:sz w:val="28"/>
                <w:szCs w:val="28"/>
              </w:rPr>
              <w:t xml:space="preserve">Податковими (звітними) періодами для податку на прибуток підприємств, крім випадків, передбачених податковим законодавством, є календарні: </w:t>
            </w:r>
          </w:p>
        </w:tc>
      </w:tr>
      <w:tr w:rsidR="00EE32FF" w:rsidRPr="00B93C0F" w:rsidTr="00267315">
        <w:tc>
          <w:tcPr>
            <w:tcW w:w="674" w:type="dxa"/>
          </w:tcPr>
          <w:p w:rsidR="00EE32FF" w:rsidRPr="00713501" w:rsidRDefault="00EE32FF" w:rsidP="00B2344B">
            <w:pPr>
              <w:rPr>
                <w:sz w:val="28"/>
                <w:szCs w:val="28"/>
              </w:rPr>
            </w:pPr>
            <w:r w:rsidRPr="00713501">
              <w:rPr>
                <w:sz w:val="28"/>
                <w:szCs w:val="28"/>
              </w:rPr>
              <w:t>38</w:t>
            </w:r>
          </w:p>
        </w:tc>
        <w:tc>
          <w:tcPr>
            <w:tcW w:w="9073" w:type="dxa"/>
          </w:tcPr>
          <w:p w:rsidR="00EE32FF" w:rsidRPr="00713501" w:rsidRDefault="00EE32FF" w:rsidP="00EE32FF">
            <w:pPr>
              <w:spacing w:line="223" w:lineRule="auto"/>
              <w:jc w:val="both"/>
              <w:rPr>
                <w:sz w:val="28"/>
                <w:szCs w:val="28"/>
              </w:rPr>
            </w:pPr>
            <w:r w:rsidRPr="00713501">
              <w:rPr>
                <w:sz w:val="28"/>
                <w:szCs w:val="28"/>
              </w:rPr>
              <w:t>Податкова декларація з податку на прибуток розраховується</w:t>
            </w:r>
            <w:r>
              <w:rPr>
                <w:sz w:val="28"/>
                <w:szCs w:val="28"/>
              </w:rPr>
              <w:t>?</w:t>
            </w:r>
            <w:r w:rsidRPr="00713501">
              <w:rPr>
                <w:sz w:val="28"/>
                <w:szCs w:val="28"/>
              </w:rPr>
              <w:t xml:space="preserve"> </w:t>
            </w:r>
          </w:p>
        </w:tc>
      </w:tr>
      <w:tr w:rsidR="00EE32FF" w:rsidRPr="00B93C0F" w:rsidTr="00267315">
        <w:tc>
          <w:tcPr>
            <w:tcW w:w="674" w:type="dxa"/>
          </w:tcPr>
          <w:p w:rsidR="00EE32FF" w:rsidRPr="00713501" w:rsidRDefault="00EE32FF" w:rsidP="00B2344B">
            <w:pPr>
              <w:rPr>
                <w:sz w:val="28"/>
                <w:szCs w:val="28"/>
              </w:rPr>
            </w:pPr>
            <w:r w:rsidRPr="00713501">
              <w:rPr>
                <w:sz w:val="28"/>
                <w:szCs w:val="28"/>
              </w:rPr>
              <w:t>39</w:t>
            </w:r>
          </w:p>
        </w:tc>
        <w:tc>
          <w:tcPr>
            <w:tcW w:w="9073" w:type="dxa"/>
          </w:tcPr>
          <w:p w:rsidR="00EE32FF" w:rsidRPr="00713501" w:rsidRDefault="00EE32FF" w:rsidP="00EE32FF">
            <w:pPr>
              <w:spacing w:line="223" w:lineRule="auto"/>
              <w:jc w:val="both"/>
              <w:rPr>
                <w:sz w:val="28"/>
                <w:szCs w:val="28"/>
              </w:rPr>
            </w:pPr>
            <w:r w:rsidRPr="00713501">
              <w:rPr>
                <w:sz w:val="28"/>
                <w:szCs w:val="28"/>
              </w:rPr>
              <w:t>Податковий (звітний) період для нарахування податку на прибуток, крім передбачених законодавством випадків</w:t>
            </w:r>
            <w:r>
              <w:rPr>
                <w:sz w:val="28"/>
                <w:szCs w:val="28"/>
              </w:rPr>
              <w:t>:</w:t>
            </w:r>
          </w:p>
        </w:tc>
      </w:tr>
      <w:tr w:rsidR="00EE32FF" w:rsidRPr="00B93C0F" w:rsidTr="00267315">
        <w:tc>
          <w:tcPr>
            <w:tcW w:w="674" w:type="dxa"/>
          </w:tcPr>
          <w:p w:rsidR="00EE32FF" w:rsidRPr="00713501" w:rsidRDefault="00EE32FF" w:rsidP="00B2344B">
            <w:pPr>
              <w:rPr>
                <w:sz w:val="28"/>
                <w:szCs w:val="28"/>
              </w:rPr>
            </w:pPr>
            <w:r w:rsidRPr="00713501">
              <w:rPr>
                <w:sz w:val="28"/>
                <w:szCs w:val="28"/>
              </w:rPr>
              <w:t>40</w:t>
            </w:r>
          </w:p>
        </w:tc>
        <w:tc>
          <w:tcPr>
            <w:tcW w:w="9073" w:type="dxa"/>
          </w:tcPr>
          <w:p w:rsidR="00EE32FF" w:rsidRPr="00713501" w:rsidRDefault="00EE32FF" w:rsidP="00EE32FF">
            <w:pPr>
              <w:spacing w:line="223" w:lineRule="auto"/>
              <w:jc w:val="both"/>
              <w:rPr>
                <w:sz w:val="28"/>
                <w:szCs w:val="28"/>
              </w:rPr>
            </w:pPr>
            <w:r w:rsidRPr="00713501">
              <w:rPr>
                <w:sz w:val="28"/>
                <w:szCs w:val="28"/>
              </w:rPr>
              <w:t>У разі якщо особа ставиться на облік контролюючим органом як платник податку на прибуток протягом податкового (звітного) періоду, перший податковий (звітний) період</w:t>
            </w:r>
            <w:r>
              <w:rPr>
                <w:sz w:val="28"/>
                <w:szCs w:val="28"/>
              </w:rPr>
              <w:t>:</w:t>
            </w:r>
            <w:r w:rsidRPr="00713501">
              <w:rPr>
                <w:sz w:val="28"/>
                <w:szCs w:val="28"/>
              </w:rPr>
              <w:t xml:space="preserve"> </w:t>
            </w:r>
          </w:p>
        </w:tc>
      </w:tr>
      <w:tr w:rsidR="00EE32FF" w:rsidRPr="00B93C0F" w:rsidTr="00267315">
        <w:tc>
          <w:tcPr>
            <w:tcW w:w="674" w:type="dxa"/>
          </w:tcPr>
          <w:p w:rsidR="00EE32FF" w:rsidRPr="00713501" w:rsidRDefault="00EE32FF" w:rsidP="00B2344B">
            <w:pPr>
              <w:rPr>
                <w:sz w:val="28"/>
                <w:szCs w:val="28"/>
              </w:rPr>
            </w:pPr>
            <w:r w:rsidRPr="00713501">
              <w:rPr>
                <w:sz w:val="28"/>
                <w:szCs w:val="28"/>
              </w:rPr>
              <w:t>41</w:t>
            </w:r>
          </w:p>
        </w:tc>
        <w:tc>
          <w:tcPr>
            <w:tcW w:w="9073" w:type="dxa"/>
          </w:tcPr>
          <w:p w:rsidR="00EE32FF" w:rsidRPr="00713501" w:rsidRDefault="00EE32FF" w:rsidP="00EE32FF">
            <w:pPr>
              <w:spacing w:line="223" w:lineRule="auto"/>
              <w:jc w:val="both"/>
              <w:rPr>
                <w:sz w:val="28"/>
                <w:szCs w:val="28"/>
              </w:rPr>
            </w:pPr>
            <w:r w:rsidRPr="00713501">
              <w:rPr>
                <w:sz w:val="28"/>
                <w:szCs w:val="28"/>
              </w:rPr>
              <w:t>Якщо платник податку на прибуток ліквідується (у тому числі до закінчення першого податкового (звітного) періоду), останнім податковим (звітним) періодом вважається період, на який припадає</w:t>
            </w:r>
            <w:r>
              <w:rPr>
                <w:sz w:val="28"/>
                <w:szCs w:val="28"/>
              </w:rPr>
              <w:t>:</w:t>
            </w:r>
          </w:p>
        </w:tc>
      </w:tr>
      <w:tr w:rsidR="00EE32FF" w:rsidRPr="00FD478C" w:rsidTr="00267315">
        <w:tc>
          <w:tcPr>
            <w:tcW w:w="674" w:type="dxa"/>
          </w:tcPr>
          <w:p w:rsidR="00EE32FF" w:rsidRPr="00713501" w:rsidRDefault="00EE32FF" w:rsidP="00B2344B">
            <w:pPr>
              <w:rPr>
                <w:sz w:val="28"/>
                <w:szCs w:val="28"/>
              </w:rPr>
            </w:pPr>
            <w:r w:rsidRPr="00713501">
              <w:rPr>
                <w:sz w:val="28"/>
                <w:szCs w:val="28"/>
              </w:rPr>
              <w:t>42</w:t>
            </w:r>
          </w:p>
        </w:tc>
        <w:tc>
          <w:tcPr>
            <w:tcW w:w="9073" w:type="dxa"/>
          </w:tcPr>
          <w:p w:rsidR="00EE32FF" w:rsidRPr="00713501" w:rsidRDefault="00EE32FF" w:rsidP="00EE32FF">
            <w:pPr>
              <w:spacing w:line="223" w:lineRule="auto"/>
              <w:jc w:val="both"/>
              <w:rPr>
                <w:sz w:val="28"/>
                <w:szCs w:val="28"/>
              </w:rPr>
            </w:pPr>
            <w:r w:rsidRPr="00713501">
              <w:rPr>
                <w:sz w:val="28"/>
                <w:szCs w:val="28"/>
              </w:rPr>
              <w:t>Не підлягають амортизації та проводяться за рахунок відповідних джерел</w:t>
            </w:r>
            <w:bookmarkStart w:id="2" w:name="n14072"/>
            <w:bookmarkEnd w:id="2"/>
            <w:r>
              <w:rPr>
                <w:sz w:val="28"/>
                <w:szCs w:val="28"/>
              </w:rPr>
              <w:t>:</w:t>
            </w:r>
          </w:p>
        </w:tc>
      </w:tr>
      <w:tr w:rsidR="00EE32FF" w:rsidRPr="00B93C0F" w:rsidTr="00267315">
        <w:tc>
          <w:tcPr>
            <w:tcW w:w="674" w:type="dxa"/>
          </w:tcPr>
          <w:p w:rsidR="00EE32FF" w:rsidRPr="00713501" w:rsidRDefault="00EE32FF" w:rsidP="00B2344B">
            <w:pPr>
              <w:rPr>
                <w:sz w:val="28"/>
                <w:szCs w:val="28"/>
              </w:rPr>
            </w:pPr>
            <w:r w:rsidRPr="00713501">
              <w:rPr>
                <w:sz w:val="28"/>
                <w:szCs w:val="28"/>
              </w:rPr>
              <w:lastRenderedPageBreak/>
              <w:t>43</w:t>
            </w:r>
          </w:p>
        </w:tc>
        <w:tc>
          <w:tcPr>
            <w:tcW w:w="9073" w:type="dxa"/>
          </w:tcPr>
          <w:p w:rsidR="00EE32FF" w:rsidRPr="00713501" w:rsidRDefault="00EE32FF" w:rsidP="00EE32FF">
            <w:pPr>
              <w:spacing w:line="223" w:lineRule="auto"/>
              <w:jc w:val="both"/>
              <w:rPr>
                <w:sz w:val="28"/>
                <w:szCs w:val="28"/>
              </w:rPr>
            </w:pPr>
            <w:r w:rsidRPr="00713501">
              <w:rPr>
                <w:sz w:val="28"/>
                <w:szCs w:val="28"/>
              </w:rPr>
              <w:t>Якщо відповідно до правовстановлюючого документа строк дії права користування нематеріального активу не встановлено, такий строк корисного використання визначається платником податку самостій</w:t>
            </w:r>
            <w:r>
              <w:rPr>
                <w:sz w:val="28"/>
                <w:szCs w:val="28"/>
              </w:rPr>
              <w:t>но, але не може становити менше:</w:t>
            </w:r>
          </w:p>
        </w:tc>
      </w:tr>
      <w:tr w:rsidR="00EE32FF" w:rsidRPr="00B93C0F" w:rsidTr="00267315">
        <w:tc>
          <w:tcPr>
            <w:tcW w:w="674" w:type="dxa"/>
          </w:tcPr>
          <w:p w:rsidR="00EE32FF" w:rsidRPr="00713501" w:rsidRDefault="00EE32FF" w:rsidP="00B2344B">
            <w:pPr>
              <w:rPr>
                <w:sz w:val="28"/>
                <w:szCs w:val="28"/>
              </w:rPr>
            </w:pPr>
            <w:r w:rsidRPr="00713501">
              <w:rPr>
                <w:sz w:val="28"/>
                <w:szCs w:val="28"/>
              </w:rPr>
              <w:t>44</w:t>
            </w:r>
          </w:p>
        </w:tc>
        <w:tc>
          <w:tcPr>
            <w:tcW w:w="9073" w:type="dxa"/>
          </w:tcPr>
          <w:p w:rsidR="00EE32FF" w:rsidRPr="00713501" w:rsidRDefault="00EE32FF" w:rsidP="00EE32FF">
            <w:pPr>
              <w:spacing w:line="223" w:lineRule="auto"/>
              <w:jc w:val="both"/>
              <w:rPr>
                <w:sz w:val="28"/>
                <w:szCs w:val="28"/>
              </w:rPr>
            </w:pPr>
            <w:r w:rsidRPr="00713501">
              <w:rPr>
                <w:sz w:val="28"/>
                <w:szCs w:val="28"/>
              </w:rPr>
              <w:t>Платниками податку на прибуток - резидентами є</w:t>
            </w:r>
            <w:r>
              <w:rPr>
                <w:sz w:val="28"/>
                <w:szCs w:val="28"/>
              </w:rPr>
              <w:t>:</w:t>
            </w:r>
          </w:p>
        </w:tc>
      </w:tr>
      <w:tr w:rsidR="00EE32FF" w:rsidRPr="002E577D" w:rsidTr="00267315">
        <w:tc>
          <w:tcPr>
            <w:tcW w:w="674" w:type="dxa"/>
          </w:tcPr>
          <w:p w:rsidR="00EE32FF" w:rsidRPr="00713501" w:rsidRDefault="00EE32FF" w:rsidP="00B2344B">
            <w:pPr>
              <w:rPr>
                <w:sz w:val="28"/>
                <w:szCs w:val="28"/>
              </w:rPr>
            </w:pPr>
            <w:r w:rsidRPr="00713501">
              <w:rPr>
                <w:sz w:val="28"/>
                <w:szCs w:val="28"/>
              </w:rPr>
              <w:t>45</w:t>
            </w:r>
          </w:p>
        </w:tc>
        <w:tc>
          <w:tcPr>
            <w:tcW w:w="9073" w:type="dxa"/>
          </w:tcPr>
          <w:p w:rsidR="00EE32FF" w:rsidRPr="00713501" w:rsidRDefault="00EE32FF" w:rsidP="00EE32FF">
            <w:pPr>
              <w:spacing w:line="223" w:lineRule="auto"/>
              <w:jc w:val="both"/>
              <w:rPr>
                <w:sz w:val="28"/>
                <w:szCs w:val="28"/>
              </w:rPr>
            </w:pPr>
            <w:r w:rsidRPr="00713501">
              <w:rPr>
                <w:sz w:val="28"/>
                <w:szCs w:val="28"/>
              </w:rPr>
              <w:t>Неприбуткові підприємства, установи та організації у порядку та на умовах, встановлених податковим</w:t>
            </w:r>
            <w:r>
              <w:rPr>
                <w:sz w:val="28"/>
                <w:szCs w:val="28"/>
              </w:rPr>
              <w:t xml:space="preserve"> </w:t>
            </w:r>
            <w:r w:rsidRPr="00713501">
              <w:rPr>
                <w:sz w:val="28"/>
                <w:szCs w:val="28"/>
              </w:rPr>
              <w:t>законодавством</w:t>
            </w:r>
            <w:r>
              <w:rPr>
                <w:sz w:val="28"/>
                <w:szCs w:val="28"/>
              </w:rPr>
              <w:t>:</w:t>
            </w:r>
          </w:p>
        </w:tc>
      </w:tr>
      <w:tr w:rsidR="00EE32FF" w:rsidRPr="00B93C0F" w:rsidTr="00267315">
        <w:tc>
          <w:tcPr>
            <w:tcW w:w="674" w:type="dxa"/>
          </w:tcPr>
          <w:p w:rsidR="00EE32FF" w:rsidRPr="00713501" w:rsidRDefault="00EE32FF" w:rsidP="00B2344B">
            <w:pPr>
              <w:rPr>
                <w:sz w:val="28"/>
                <w:szCs w:val="28"/>
              </w:rPr>
            </w:pPr>
            <w:r w:rsidRPr="00713501">
              <w:rPr>
                <w:sz w:val="28"/>
                <w:szCs w:val="28"/>
              </w:rPr>
              <w:t>46</w:t>
            </w:r>
          </w:p>
        </w:tc>
        <w:tc>
          <w:tcPr>
            <w:tcW w:w="9073" w:type="dxa"/>
          </w:tcPr>
          <w:p w:rsidR="00EE32FF" w:rsidRPr="00713501" w:rsidRDefault="00EE32FF" w:rsidP="00EE32FF">
            <w:pPr>
              <w:spacing w:line="223" w:lineRule="auto"/>
              <w:jc w:val="both"/>
              <w:rPr>
                <w:sz w:val="28"/>
                <w:szCs w:val="28"/>
              </w:rPr>
            </w:pPr>
            <w:r w:rsidRPr="00713501">
              <w:rPr>
                <w:sz w:val="28"/>
                <w:szCs w:val="28"/>
              </w:rPr>
              <w:t>До неприбуткових організацій, що відповідають вимогам законодавства і не є платниками податку, зокрема, можуть бути віднесені</w:t>
            </w:r>
            <w:r>
              <w:rPr>
                <w:sz w:val="28"/>
                <w:szCs w:val="28"/>
              </w:rPr>
              <w:t>:</w:t>
            </w:r>
          </w:p>
        </w:tc>
      </w:tr>
      <w:tr w:rsidR="00EE32FF" w:rsidRPr="00B93C0F" w:rsidTr="00267315">
        <w:tc>
          <w:tcPr>
            <w:tcW w:w="674" w:type="dxa"/>
          </w:tcPr>
          <w:p w:rsidR="00EE32FF" w:rsidRPr="00713501" w:rsidRDefault="00EE32FF" w:rsidP="00B2344B">
            <w:pPr>
              <w:rPr>
                <w:sz w:val="28"/>
                <w:szCs w:val="28"/>
              </w:rPr>
            </w:pPr>
            <w:r w:rsidRPr="00713501">
              <w:rPr>
                <w:sz w:val="28"/>
                <w:szCs w:val="28"/>
              </w:rPr>
              <w:t>47</w:t>
            </w:r>
          </w:p>
        </w:tc>
        <w:tc>
          <w:tcPr>
            <w:tcW w:w="9073" w:type="dxa"/>
          </w:tcPr>
          <w:p w:rsidR="00EE32FF" w:rsidRPr="00713501" w:rsidRDefault="00EE32FF" w:rsidP="00EE32FF">
            <w:pPr>
              <w:spacing w:line="223" w:lineRule="auto"/>
              <w:jc w:val="both"/>
              <w:rPr>
                <w:sz w:val="28"/>
                <w:szCs w:val="28"/>
              </w:rPr>
            </w:pPr>
            <w:r w:rsidRPr="00713501">
              <w:rPr>
                <w:sz w:val="28"/>
                <w:szCs w:val="28"/>
              </w:rPr>
              <w:t>Суб’єкти господарювання, що застосовують спрощену систему оподаткування, обліку та звітності, визначені податковим законодавством</w:t>
            </w:r>
            <w:r>
              <w:rPr>
                <w:sz w:val="28"/>
                <w:szCs w:val="28"/>
              </w:rPr>
              <w:t>:</w:t>
            </w:r>
          </w:p>
        </w:tc>
      </w:tr>
      <w:tr w:rsidR="00EE32FF" w:rsidRPr="00B93C0F" w:rsidTr="00267315">
        <w:tc>
          <w:tcPr>
            <w:tcW w:w="674" w:type="dxa"/>
          </w:tcPr>
          <w:p w:rsidR="00EE32FF" w:rsidRPr="00713501" w:rsidRDefault="00EE32FF" w:rsidP="00B2344B">
            <w:pPr>
              <w:rPr>
                <w:sz w:val="28"/>
                <w:szCs w:val="28"/>
              </w:rPr>
            </w:pPr>
            <w:r w:rsidRPr="00713501">
              <w:rPr>
                <w:sz w:val="28"/>
                <w:szCs w:val="28"/>
              </w:rPr>
              <w:t>48</w:t>
            </w:r>
          </w:p>
        </w:tc>
        <w:tc>
          <w:tcPr>
            <w:tcW w:w="9073" w:type="dxa"/>
          </w:tcPr>
          <w:p w:rsidR="00EE32FF" w:rsidRPr="00713501" w:rsidRDefault="00EE32FF" w:rsidP="00EE32FF">
            <w:pPr>
              <w:spacing w:line="223" w:lineRule="auto"/>
              <w:jc w:val="both"/>
              <w:rPr>
                <w:sz w:val="28"/>
                <w:szCs w:val="28"/>
              </w:rPr>
            </w:pPr>
            <w:r w:rsidRPr="00713501">
              <w:rPr>
                <w:sz w:val="28"/>
                <w:szCs w:val="28"/>
              </w:rPr>
              <w:t>Не є платниками податку на прибуток</w:t>
            </w:r>
            <w:r>
              <w:rPr>
                <w:sz w:val="28"/>
                <w:szCs w:val="28"/>
              </w:rPr>
              <w:t>:</w:t>
            </w:r>
          </w:p>
        </w:tc>
      </w:tr>
      <w:tr w:rsidR="00EE32FF" w:rsidRPr="00B93C0F" w:rsidTr="00267315">
        <w:tc>
          <w:tcPr>
            <w:tcW w:w="674" w:type="dxa"/>
          </w:tcPr>
          <w:p w:rsidR="00EE32FF" w:rsidRPr="00713501" w:rsidRDefault="00EE32FF" w:rsidP="00B2344B">
            <w:pPr>
              <w:rPr>
                <w:sz w:val="28"/>
                <w:szCs w:val="28"/>
              </w:rPr>
            </w:pPr>
            <w:r w:rsidRPr="00713501">
              <w:rPr>
                <w:sz w:val="28"/>
                <w:szCs w:val="28"/>
              </w:rPr>
              <w:t>49</w:t>
            </w:r>
          </w:p>
        </w:tc>
        <w:tc>
          <w:tcPr>
            <w:tcW w:w="9073" w:type="dxa"/>
          </w:tcPr>
          <w:p w:rsidR="00EE32FF" w:rsidRPr="00713501" w:rsidRDefault="00EE32FF" w:rsidP="00EE32FF">
            <w:pPr>
              <w:spacing w:line="223" w:lineRule="auto"/>
              <w:jc w:val="both"/>
              <w:rPr>
                <w:sz w:val="28"/>
                <w:szCs w:val="28"/>
              </w:rPr>
            </w:pPr>
            <w:r w:rsidRPr="00713501">
              <w:rPr>
                <w:sz w:val="28"/>
                <w:szCs w:val="28"/>
              </w:rPr>
              <w:t>Об’єкт оподаткування може визначатися без коригування фінансового результату до оподаткування на усі різниці (крім від’ємного значення об’єкта оподаткування минулих податкових (звітних) років), не більше одного разу протягом безперервної сукупності років в кожному з яких виконується цей критерій щодо розміру доходу, для платників податку, у яких річний дохід від будь-якої діяльності (за вирахуванням непрямих податків), визначений за правилами бухгалтерського обліку за останній річний звітний (податковий) період не перевищує</w:t>
            </w:r>
            <w:r>
              <w:rPr>
                <w:sz w:val="28"/>
                <w:szCs w:val="28"/>
              </w:rPr>
              <w:t>:</w:t>
            </w:r>
          </w:p>
        </w:tc>
      </w:tr>
      <w:tr w:rsidR="00EE32FF" w:rsidRPr="004B2335" w:rsidTr="00267315">
        <w:tc>
          <w:tcPr>
            <w:tcW w:w="674" w:type="dxa"/>
          </w:tcPr>
          <w:p w:rsidR="00EE32FF" w:rsidRPr="00713501" w:rsidRDefault="00EE32FF" w:rsidP="00B2344B">
            <w:pPr>
              <w:rPr>
                <w:sz w:val="28"/>
                <w:szCs w:val="28"/>
              </w:rPr>
            </w:pPr>
            <w:r w:rsidRPr="00713501">
              <w:rPr>
                <w:sz w:val="28"/>
                <w:szCs w:val="28"/>
              </w:rPr>
              <w:t>50</w:t>
            </w:r>
          </w:p>
        </w:tc>
        <w:tc>
          <w:tcPr>
            <w:tcW w:w="9073" w:type="dxa"/>
          </w:tcPr>
          <w:p w:rsidR="00EE32FF" w:rsidRPr="00713501" w:rsidRDefault="00EE32FF" w:rsidP="00EE32FF">
            <w:pPr>
              <w:spacing w:line="223" w:lineRule="auto"/>
              <w:jc w:val="both"/>
              <w:rPr>
                <w:sz w:val="28"/>
                <w:szCs w:val="28"/>
              </w:rPr>
            </w:pPr>
            <w:r w:rsidRPr="00713501">
              <w:rPr>
                <w:sz w:val="28"/>
                <w:szCs w:val="28"/>
              </w:rPr>
              <w:t>Для платників податку, у яких річний дохід від будь-якої діяльності (за вирахуванням непрямих податків), визначений за правилами бухгалтерського обліку за останній річний звітний (податковий) період не перевищує двадцяти мільйонів гривень, об’єкт оподаткування</w:t>
            </w:r>
            <w:r>
              <w:rPr>
                <w:sz w:val="28"/>
                <w:szCs w:val="28"/>
              </w:rPr>
              <w:t>:</w:t>
            </w:r>
            <w:r w:rsidRPr="00713501">
              <w:rPr>
                <w:sz w:val="28"/>
                <w:szCs w:val="28"/>
              </w:rPr>
              <w:t xml:space="preserve"> </w:t>
            </w:r>
          </w:p>
        </w:tc>
      </w:tr>
      <w:tr w:rsidR="00EE32FF" w:rsidRPr="005256BA" w:rsidTr="00267315">
        <w:tc>
          <w:tcPr>
            <w:tcW w:w="674" w:type="dxa"/>
          </w:tcPr>
          <w:p w:rsidR="00EE32FF" w:rsidRPr="00713501" w:rsidRDefault="00EE32FF" w:rsidP="00B2344B">
            <w:pPr>
              <w:rPr>
                <w:sz w:val="28"/>
                <w:szCs w:val="28"/>
              </w:rPr>
            </w:pPr>
            <w:r w:rsidRPr="00713501">
              <w:rPr>
                <w:sz w:val="28"/>
                <w:szCs w:val="28"/>
              </w:rPr>
              <w:t>51</w:t>
            </w:r>
          </w:p>
        </w:tc>
        <w:tc>
          <w:tcPr>
            <w:tcW w:w="9073" w:type="dxa"/>
          </w:tcPr>
          <w:p w:rsidR="00EE32FF" w:rsidRPr="00713501" w:rsidRDefault="00EE32FF" w:rsidP="00EE32FF">
            <w:pPr>
              <w:spacing w:line="223" w:lineRule="auto"/>
              <w:jc w:val="both"/>
              <w:rPr>
                <w:sz w:val="28"/>
                <w:szCs w:val="28"/>
              </w:rPr>
            </w:pPr>
            <w:r w:rsidRPr="00713501">
              <w:rPr>
                <w:sz w:val="28"/>
                <w:szCs w:val="28"/>
              </w:rPr>
              <w:t>Ставки податку на прибуток для певних платників податків можуть бути</w:t>
            </w:r>
            <w:r>
              <w:rPr>
                <w:sz w:val="28"/>
                <w:szCs w:val="28"/>
              </w:rPr>
              <w:t>:</w:t>
            </w:r>
            <w:r w:rsidRPr="00713501">
              <w:rPr>
                <w:sz w:val="28"/>
                <w:szCs w:val="28"/>
              </w:rPr>
              <w:t xml:space="preserve"> </w:t>
            </w:r>
          </w:p>
        </w:tc>
      </w:tr>
      <w:tr w:rsidR="00EE32FF" w:rsidRPr="005256BA" w:rsidTr="00267315">
        <w:tc>
          <w:tcPr>
            <w:tcW w:w="674" w:type="dxa"/>
          </w:tcPr>
          <w:p w:rsidR="00EE32FF" w:rsidRPr="00713501" w:rsidRDefault="00EE32FF" w:rsidP="00B2344B">
            <w:pPr>
              <w:rPr>
                <w:sz w:val="28"/>
                <w:szCs w:val="28"/>
              </w:rPr>
            </w:pPr>
            <w:r w:rsidRPr="00713501">
              <w:rPr>
                <w:sz w:val="28"/>
                <w:szCs w:val="28"/>
              </w:rPr>
              <w:t>52</w:t>
            </w:r>
          </w:p>
        </w:tc>
        <w:tc>
          <w:tcPr>
            <w:tcW w:w="9073" w:type="dxa"/>
          </w:tcPr>
          <w:p w:rsidR="00EE32FF" w:rsidRPr="00713501" w:rsidRDefault="00EE32FF" w:rsidP="00EE32FF">
            <w:pPr>
              <w:spacing w:line="223" w:lineRule="auto"/>
              <w:jc w:val="both"/>
              <w:rPr>
                <w:spacing w:val="-4"/>
                <w:sz w:val="28"/>
                <w:szCs w:val="28"/>
              </w:rPr>
            </w:pPr>
            <w:r w:rsidRPr="00713501">
              <w:rPr>
                <w:spacing w:val="-4"/>
                <w:sz w:val="28"/>
                <w:szCs w:val="28"/>
              </w:rPr>
              <w:t xml:space="preserve">Ставка податку на прибуток, як </w:t>
            </w:r>
            <w:r>
              <w:rPr>
                <w:spacing w:val="-4"/>
                <w:sz w:val="28"/>
                <w:szCs w:val="28"/>
              </w:rPr>
              <w:t>правило, в Україні становить:</w:t>
            </w:r>
          </w:p>
        </w:tc>
      </w:tr>
      <w:tr w:rsidR="00EE32FF" w:rsidRPr="005256BA" w:rsidTr="00267315">
        <w:tc>
          <w:tcPr>
            <w:tcW w:w="674" w:type="dxa"/>
          </w:tcPr>
          <w:p w:rsidR="00EE32FF" w:rsidRPr="00713501" w:rsidRDefault="00EE32FF" w:rsidP="00B2344B">
            <w:pPr>
              <w:rPr>
                <w:sz w:val="28"/>
                <w:szCs w:val="28"/>
              </w:rPr>
            </w:pPr>
            <w:r w:rsidRPr="00713501">
              <w:rPr>
                <w:sz w:val="28"/>
                <w:szCs w:val="28"/>
              </w:rPr>
              <w:t>53</w:t>
            </w:r>
          </w:p>
        </w:tc>
        <w:tc>
          <w:tcPr>
            <w:tcW w:w="9073" w:type="dxa"/>
          </w:tcPr>
          <w:p w:rsidR="00EE32FF" w:rsidRPr="00713501" w:rsidRDefault="00EE32FF" w:rsidP="00EE32FF">
            <w:pPr>
              <w:spacing w:line="223" w:lineRule="auto"/>
              <w:jc w:val="both"/>
              <w:rPr>
                <w:spacing w:val="-4"/>
                <w:sz w:val="28"/>
                <w:szCs w:val="28"/>
              </w:rPr>
            </w:pPr>
            <w:r w:rsidRPr="00713501">
              <w:rPr>
                <w:spacing w:val="-4"/>
                <w:sz w:val="28"/>
                <w:szCs w:val="28"/>
              </w:rPr>
              <w:t xml:space="preserve">Визначити суму податку на прибуток, якщо виручка від реалізації становить 12000,00 грн. (в </w:t>
            </w:r>
            <w:proofErr w:type="spellStart"/>
            <w:r w:rsidRPr="00713501">
              <w:rPr>
                <w:spacing w:val="-4"/>
                <w:sz w:val="28"/>
                <w:szCs w:val="28"/>
              </w:rPr>
              <w:t>т.ч</w:t>
            </w:r>
            <w:proofErr w:type="spellEnd"/>
            <w:r w:rsidRPr="00713501">
              <w:rPr>
                <w:spacing w:val="-4"/>
                <w:sz w:val="28"/>
                <w:szCs w:val="28"/>
              </w:rPr>
              <w:t>. ПДВ), собівартість реалізованої продукції 7000,00 грн., адміністративні витрати 1500,00 грн.</w:t>
            </w:r>
            <w:r>
              <w:rPr>
                <w:spacing w:val="-4"/>
                <w:sz w:val="28"/>
                <w:szCs w:val="28"/>
              </w:rPr>
              <w:t>:</w:t>
            </w:r>
          </w:p>
        </w:tc>
      </w:tr>
      <w:tr w:rsidR="00EE32FF" w:rsidRPr="005256BA" w:rsidTr="00267315">
        <w:tc>
          <w:tcPr>
            <w:tcW w:w="674" w:type="dxa"/>
          </w:tcPr>
          <w:p w:rsidR="00EE32FF" w:rsidRPr="00713501" w:rsidRDefault="00EE32FF" w:rsidP="00B2344B">
            <w:pPr>
              <w:rPr>
                <w:sz w:val="28"/>
                <w:szCs w:val="28"/>
              </w:rPr>
            </w:pPr>
            <w:r w:rsidRPr="00713501">
              <w:rPr>
                <w:sz w:val="28"/>
                <w:szCs w:val="28"/>
              </w:rPr>
              <w:t>54</w:t>
            </w:r>
          </w:p>
        </w:tc>
        <w:tc>
          <w:tcPr>
            <w:tcW w:w="9073" w:type="dxa"/>
          </w:tcPr>
          <w:p w:rsidR="00EE32FF" w:rsidRPr="00713501" w:rsidRDefault="00EE32FF" w:rsidP="00EE32FF">
            <w:pPr>
              <w:spacing w:line="223" w:lineRule="auto"/>
              <w:jc w:val="both"/>
              <w:rPr>
                <w:spacing w:val="-4"/>
                <w:sz w:val="28"/>
                <w:szCs w:val="28"/>
              </w:rPr>
            </w:pPr>
            <w:r w:rsidRPr="00713501">
              <w:rPr>
                <w:spacing w:val="-4"/>
                <w:sz w:val="28"/>
                <w:szCs w:val="28"/>
              </w:rPr>
              <w:t xml:space="preserve">Рекламне агентство надало послуги з реклами. Відповідно до договору вартість послуг склала 6000 грн., в </w:t>
            </w:r>
            <w:proofErr w:type="spellStart"/>
            <w:r w:rsidRPr="00713501">
              <w:rPr>
                <w:spacing w:val="-4"/>
                <w:sz w:val="28"/>
                <w:szCs w:val="28"/>
              </w:rPr>
              <w:t>т.ч</w:t>
            </w:r>
            <w:proofErr w:type="spellEnd"/>
            <w:r w:rsidRPr="00713501">
              <w:rPr>
                <w:spacing w:val="-4"/>
                <w:sz w:val="28"/>
                <w:szCs w:val="28"/>
              </w:rPr>
              <w:t>. ПДВ. Собівартість наданих послуг склала 3000 грн.</w:t>
            </w:r>
          </w:p>
          <w:p w:rsidR="00EE32FF" w:rsidRPr="00713501" w:rsidRDefault="00EE32FF" w:rsidP="00EE32FF">
            <w:pPr>
              <w:spacing w:line="223" w:lineRule="auto"/>
              <w:jc w:val="both"/>
              <w:rPr>
                <w:spacing w:val="-4"/>
                <w:sz w:val="28"/>
                <w:szCs w:val="28"/>
              </w:rPr>
            </w:pPr>
            <w:r w:rsidRPr="00713501">
              <w:rPr>
                <w:spacing w:val="-4"/>
                <w:sz w:val="28"/>
                <w:szCs w:val="28"/>
              </w:rPr>
              <w:t>Проводка Д 70 К 64 буде відображена на суму</w:t>
            </w:r>
            <w:r>
              <w:rPr>
                <w:spacing w:val="-4"/>
                <w:sz w:val="28"/>
                <w:szCs w:val="28"/>
              </w:rPr>
              <w:t>:</w:t>
            </w:r>
            <w:r w:rsidRPr="00713501">
              <w:rPr>
                <w:spacing w:val="-4"/>
                <w:sz w:val="28"/>
                <w:szCs w:val="28"/>
              </w:rPr>
              <w:t xml:space="preserve"> </w:t>
            </w:r>
          </w:p>
        </w:tc>
      </w:tr>
      <w:tr w:rsidR="00EE32FF" w:rsidRPr="005256BA" w:rsidTr="00267315">
        <w:tc>
          <w:tcPr>
            <w:tcW w:w="674" w:type="dxa"/>
          </w:tcPr>
          <w:p w:rsidR="00EE32FF" w:rsidRPr="00713501" w:rsidRDefault="00EE32FF" w:rsidP="00B2344B">
            <w:pPr>
              <w:rPr>
                <w:sz w:val="28"/>
                <w:szCs w:val="28"/>
              </w:rPr>
            </w:pPr>
            <w:r w:rsidRPr="00713501">
              <w:rPr>
                <w:sz w:val="28"/>
                <w:szCs w:val="28"/>
              </w:rPr>
              <w:t>55</w:t>
            </w:r>
          </w:p>
        </w:tc>
        <w:tc>
          <w:tcPr>
            <w:tcW w:w="9073" w:type="dxa"/>
          </w:tcPr>
          <w:p w:rsidR="00EE32FF" w:rsidRPr="00713501" w:rsidRDefault="00EE32FF" w:rsidP="00EE32FF">
            <w:pPr>
              <w:spacing w:line="223" w:lineRule="auto"/>
              <w:jc w:val="both"/>
              <w:rPr>
                <w:spacing w:val="-4"/>
                <w:sz w:val="28"/>
                <w:szCs w:val="28"/>
              </w:rPr>
            </w:pPr>
            <w:r w:rsidRPr="00713501">
              <w:rPr>
                <w:spacing w:val="-4"/>
                <w:sz w:val="28"/>
                <w:szCs w:val="28"/>
              </w:rPr>
              <w:t>Продажна вартість продукції, що реалізується, відображається проводкою:</w:t>
            </w:r>
          </w:p>
        </w:tc>
      </w:tr>
      <w:tr w:rsidR="00EE32FF" w:rsidRPr="005256BA" w:rsidTr="00267315">
        <w:tc>
          <w:tcPr>
            <w:tcW w:w="674" w:type="dxa"/>
          </w:tcPr>
          <w:p w:rsidR="00EE32FF" w:rsidRPr="00713501" w:rsidRDefault="00EE32FF" w:rsidP="00B2344B">
            <w:pPr>
              <w:rPr>
                <w:sz w:val="28"/>
                <w:szCs w:val="28"/>
              </w:rPr>
            </w:pPr>
            <w:r w:rsidRPr="00713501">
              <w:rPr>
                <w:sz w:val="28"/>
                <w:szCs w:val="28"/>
              </w:rPr>
              <w:t>56</w:t>
            </w:r>
          </w:p>
        </w:tc>
        <w:tc>
          <w:tcPr>
            <w:tcW w:w="9073" w:type="dxa"/>
          </w:tcPr>
          <w:p w:rsidR="00EE32FF" w:rsidRPr="00713501" w:rsidRDefault="00EE32FF" w:rsidP="00EE32FF">
            <w:pPr>
              <w:spacing w:line="223" w:lineRule="auto"/>
              <w:jc w:val="both"/>
              <w:rPr>
                <w:spacing w:val="-4"/>
                <w:sz w:val="28"/>
                <w:szCs w:val="28"/>
              </w:rPr>
            </w:pPr>
            <w:r w:rsidRPr="00713501">
              <w:rPr>
                <w:spacing w:val="-4"/>
                <w:sz w:val="28"/>
                <w:szCs w:val="28"/>
              </w:rPr>
              <w:t>Виробнича собівартість продукції, що реалізується, відображається проводкою:</w:t>
            </w:r>
          </w:p>
        </w:tc>
      </w:tr>
      <w:tr w:rsidR="00EE32FF" w:rsidRPr="005256BA" w:rsidTr="00267315">
        <w:tc>
          <w:tcPr>
            <w:tcW w:w="674" w:type="dxa"/>
          </w:tcPr>
          <w:p w:rsidR="00EE32FF" w:rsidRPr="00713501" w:rsidRDefault="00EE32FF" w:rsidP="00B2344B">
            <w:pPr>
              <w:rPr>
                <w:sz w:val="28"/>
                <w:szCs w:val="28"/>
              </w:rPr>
            </w:pPr>
            <w:r w:rsidRPr="00713501">
              <w:rPr>
                <w:sz w:val="28"/>
                <w:szCs w:val="28"/>
              </w:rPr>
              <w:t>57</w:t>
            </w:r>
          </w:p>
        </w:tc>
        <w:tc>
          <w:tcPr>
            <w:tcW w:w="9073" w:type="dxa"/>
          </w:tcPr>
          <w:p w:rsidR="00EE32FF" w:rsidRPr="00713501" w:rsidRDefault="00EE32FF" w:rsidP="00EE32FF">
            <w:pPr>
              <w:spacing w:line="223" w:lineRule="auto"/>
              <w:jc w:val="both"/>
              <w:rPr>
                <w:spacing w:val="-4"/>
                <w:sz w:val="28"/>
                <w:szCs w:val="28"/>
              </w:rPr>
            </w:pPr>
            <w:r>
              <w:rPr>
                <w:spacing w:val="-4"/>
                <w:sz w:val="28"/>
                <w:szCs w:val="28"/>
              </w:rPr>
              <w:t xml:space="preserve">Чистим доходом є різниця між: </w:t>
            </w:r>
          </w:p>
        </w:tc>
      </w:tr>
      <w:tr w:rsidR="00EE32FF" w:rsidRPr="00110934" w:rsidTr="00267315">
        <w:tc>
          <w:tcPr>
            <w:tcW w:w="674" w:type="dxa"/>
          </w:tcPr>
          <w:p w:rsidR="00EE32FF" w:rsidRPr="00713501" w:rsidRDefault="00EE32FF" w:rsidP="00B2344B">
            <w:pPr>
              <w:rPr>
                <w:sz w:val="28"/>
                <w:szCs w:val="28"/>
              </w:rPr>
            </w:pPr>
            <w:r w:rsidRPr="00713501">
              <w:rPr>
                <w:sz w:val="28"/>
                <w:szCs w:val="28"/>
              </w:rPr>
              <w:t>58</w:t>
            </w:r>
          </w:p>
        </w:tc>
        <w:tc>
          <w:tcPr>
            <w:tcW w:w="9073" w:type="dxa"/>
          </w:tcPr>
          <w:p w:rsidR="00EE32FF" w:rsidRPr="00713501" w:rsidRDefault="00EE32FF" w:rsidP="00EE32FF">
            <w:pPr>
              <w:spacing w:line="223" w:lineRule="auto"/>
              <w:jc w:val="both"/>
              <w:rPr>
                <w:spacing w:val="-4"/>
                <w:sz w:val="28"/>
                <w:szCs w:val="28"/>
              </w:rPr>
            </w:pPr>
            <w:r w:rsidRPr="00713501">
              <w:rPr>
                <w:spacing w:val="-4"/>
                <w:sz w:val="28"/>
                <w:szCs w:val="28"/>
              </w:rPr>
              <w:t>На рахунку 70 “Доход</w:t>
            </w:r>
            <w:r>
              <w:rPr>
                <w:spacing w:val="-4"/>
                <w:sz w:val="28"/>
                <w:szCs w:val="28"/>
              </w:rPr>
              <w:t>и від реалізації” відображають:</w:t>
            </w:r>
          </w:p>
        </w:tc>
      </w:tr>
      <w:tr w:rsidR="00EE32FF" w:rsidRPr="005256BA" w:rsidTr="00267315">
        <w:tc>
          <w:tcPr>
            <w:tcW w:w="674" w:type="dxa"/>
          </w:tcPr>
          <w:p w:rsidR="00EE32FF" w:rsidRPr="00713501" w:rsidRDefault="00EE32FF" w:rsidP="00B2344B">
            <w:pPr>
              <w:rPr>
                <w:sz w:val="28"/>
                <w:szCs w:val="28"/>
              </w:rPr>
            </w:pPr>
            <w:r w:rsidRPr="00713501">
              <w:rPr>
                <w:sz w:val="28"/>
                <w:szCs w:val="28"/>
              </w:rPr>
              <w:t>59</w:t>
            </w:r>
          </w:p>
        </w:tc>
        <w:tc>
          <w:tcPr>
            <w:tcW w:w="9073" w:type="dxa"/>
          </w:tcPr>
          <w:p w:rsidR="00EE32FF" w:rsidRPr="00713501" w:rsidRDefault="00EE32FF" w:rsidP="00EE32FF">
            <w:pPr>
              <w:spacing w:line="223" w:lineRule="auto"/>
              <w:jc w:val="both"/>
              <w:rPr>
                <w:spacing w:val="-4"/>
                <w:sz w:val="28"/>
                <w:szCs w:val="28"/>
              </w:rPr>
            </w:pPr>
            <w:r w:rsidRPr="00713501">
              <w:rPr>
                <w:spacing w:val="-4"/>
                <w:sz w:val="28"/>
                <w:szCs w:val="28"/>
              </w:rPr>
              <w:t xml:space="preserve">Підприємство виготовило 20 приладів загальною собівартістю 30000,00 грн. З них реалізовано 15 приладів за ціною 2400,00 грн., в </w:t>
            </w:r>
            <w:proofErr w:type="spellStart"/>
            <w:r w:rsidRPr="00713501">
              <w:rPr>
                <w:spacing w:val="-4"/>
                <w:sz w:val="28"/>
                <w:szCs w:val="28"/>
              </w:rPr>
              <w:t>т.ч</w:t>
            </w:r>
            <w:proofErr w:type="spellEnd"/>
            <w:r w:rsidRPr="00713501">
              <w:rPr>
                <w:spacing w:val="-4"/>
                <w:sz w:val="28"/>
                <w:szCs w:val="28"/>
              </w:rPr>
              <w:t>. ПДВ кожен. Визначити соб</w:t>
            </w:r>
            <w:r>
              <w:rPr>
                <w:spacing w:val="-4"/>
                <w:sz w:val="28"/>
                <w:szCs w:val="28"/>
              </w:rPr>
              <w:t>івартість реалізованих приладів:</w:t>
            </w:r>
          </w:p>
        </w:tc>
      </w:tr>
      <w:tr w:rsidR="00EE32FF" w:rsidRPr="005256BA" w:rsidTr="00267315">
        <w:tc>
          <w:tcPr>
            <w:tcW w:w="674" w:type="dxa"/>
          </w:tcPr>
          <w:p w:rsidR="00EE32FF" w:rsidRPr="00713501" w:rsidRDefault="00EE32FF" w:rsidP="00B2344B">
            <w:pPr>
              <w:rPr>
                <w:sz w:val="28"/>
                <w:szCs w:val="28"/>
              </w:rPr>
            </w:pPr>
            <w:r w:rsidRPr="00713501">
              <w:rPr>
                <w:sz w:val="28"/>
                <w:szCs w:val="28"/>
              </w:rPr>
              <w:t>60</w:t>
            </w:r>
          </w:p>
        </w:tc>
        <w:tc>
          <w:tcPr>
            <w:tcW w:w="9073" w:type="dxa"/>
          </w:tcPr>
          <w:p w:rsidR="00EE32FF" w:rsidRPr="00713501" w:rsidRDefault="00EE32FF" w:rsidP="00EE32FF">
            <w:pPr>
              <w:spacing w:line="223" w:lineRule="auto"/>
              <w:jc w:val="both"/>
              <w:rPr>
                <w:spacing w:val="-4"/>
                <w:sz w:val="28"/>
                <w:szCs w:val="28"/>
              </w:rPr>
            </w:pPr>
            <w:r w:rsidRPr="00713501">
              <w:rPr>
                <w:spacing w:val="-4"/>
                <w:sz w:val="28"/>
                <w:szCs w:val="28"/>
              </w:rPr>
              <w:t>Рекламне агентство надало послуги з реклами. Відповідно до договору вартість послуг склала 6000 грн., в крім того ПДВ. Собівартість наданих послуг склала 3000 грн.</w:t>
            </w:r>
          </w:p>
          <w:p w:rsidR="00EE32FF" w:rsidRPr="00713501" w:rsidRDefault="00EE32FF" w:rsidP="00EE32FF">
            <w:pPr>
              <w:spacing w:line="223" w:lineRule="auto"/>
              <w:jc w:val="both"/>
              <w:rPr>
                <w:spacing w:val="-4"/>
                <w:sz w:val="28"/>
                <w:szCs w:val="28"/>
              </w:rPr>
            </w:pPr>
            <w:r w:rsidRPr="00713501">
              <w:rPr>
                <w:spacing w:val="-4"/>
                <w:sz w:val="28"/>
                <w:szCs w:val="28"/>
              </w:rPr>
              <w:t>Проводка Д 70 К 64 буде відображена на суму</w:t>
            </w:r>
            <w:r>
              <w:rPr>
                <w:spacing w:val="-4"/>
                <w:sz w:val="28"/>
                <w:szCs w:val="28"/>
              </w:rPr>
              <w:t>:</w:t>
            </w:r>
            <w:r w:rsidRPr="00713501">
              <w:rPr>
                <w:spacing w:val="-4"/>
                <w:sz w:val="28"/>
                <w:szCs w:val="28"/>
              </w:rPr>
              <w:t xml:space="preserve"> </w:t>
            </w:r>
          </w:p>
        </w:tc>
      </w:tr>
      <w:tr w:rsidR="00EE32FF" w:rsidRPr="00A32ED0" w:rsidTr="00267315">
        <w:tc>
          <w:tcPr>
            <w:tcW w:w="674" w:type="dxa"/>
          </w:tcPr>
          <w:p w:rsidR="00EE32FF" w:rsidRPr="00713501" w:rsidRDefault="00EE32FF" w:rsidP="00B2344B">
            <w:pPr>
              <w:rPr>
                <w:sz w:val="28"/>
                <w:szCs w:val="28"/>
              </w:rPr>
            </w:pPr>
            <w:r w:rsidRPr="00713501">
              <w:rPr>
                <w:sz w:val="28"/>
                <w:szCs w:val="28"/>
              </w:rPr>
              <w:t>61</w:t>
            </w:r>
          </w:p>
        </w:tc>
        <w:tc>
          <w:tcPr>
            <w:tcW w:w="9073" w:type="dxa"/>
          </w:tcPr>
          <w:p w:rsidR="00EE32FF" w:rsidRPr="00713501" w:rsidRDefault="00EE32FF" w:rsidP="00EE32FF">
            <w:pPr>
              <w:jc w:val="both"/>
              <w:rPr>
                <w:sz w:val="28"/>
                <w:szCs w:val="28"/>
              </w:rPr>
            </w:pPr>
            <w:r w:rsidRPr="00713501">
              <w:rPr>
                <w:sz w:val="28"/>
                <w:szCs w:val="28"/>
              </w:rPr>
              <w:t>Платник ПДВ – це?</w:t>
            </w:r>
          </w:p>
        </w:tc>
      </w:tr>
      <w:tr w:rsidR="00EE32FF" w:rsidRPr="00A32ED0" w:rsidTr="00267315">
        <w:tc>
          <w:tcPr>
            <w:tcW w:w="674" w:type="dxa"/>
          </w:tcPr>
          <w:p w:rsidR="00EE32FF" w:rsidRPr="00713501" w:rsidRDefault="00EE32FF" w:rsidP="00B2344B">
            <w:pPr>
              <w:rPr>
                <w:sz w:val="28"/>
                <w:szCs w:val="28"/>
              </w:rPr>
            </w:pPr>
            <w:r w:rsidRPr="00713501">
              <w:rPr>
                <w:sz w:val="28"/>
                <w:szCs w:val="28"/>
              </w:rPr>
              <w:lastRenderedPageBreak/>
              <w:t>62</w:t>
            </w:r>
          </w:p>
        </w:tc>
        <w:tc>
          <w:tcPr>
            <w:tcW w:w="9073" w:type="dxa"/>
          </w:tcPr>
          <w:p w:rsidR="00EE32FF" w:rsidRPr="00713501" w:rsidRDefault="00EE32FF" w:rsidP="00EE32FF">
            <w:pPr>
              <w:jc w:val="both"/>
              <w:rPr>
                <w:sz w:val="28"/>
                <w:szCs w:val="28"/>
              </w:rPr>
            </w:pPr>
            <w:r w:rsidRPr="00713501">
              <w:rPr>
                <w:sz w:val="28"/>
                <w:szCs w:val="28"/>
              </w:rPr>
              <w:t>Об'єктом оподаткування ПДВ є?</w:t>
            </w:r>
          </w:p>
        </w:tc>
      </w:tr>
      <w:tr w:rsidR="00EE32FF" w:rsidRPr="00A32ED0" w:rsidTr="00267315">
        <w:tc>
          <w:tcPr>
            <w:tcW w:w="674" w:type="dxa"/>
          </w:tcPr>
          <w:p w:rsidR="00EE32FF" w:rsidRPr="00713501" w:rsidRDefault="00EE32FF" w:rsidP="00B2344B">
            <w:pPr>
              <w:rPr>
                <w:sz w:val="28"/>
                <w:szCs w:val="28"/>
              </w:rPr>
            </w:pPr>
            <w:r w:rsidRPr="00713501">
              <w:rPr>
                <w:sz w:val="28"/>
                <w:szCs w:val="28"/>
              </w:rPr>
              <w:t>63</w:t>
            </w:r>
          </w:p>
        </w:tc>
        <w:tc>
          <w:tcPr>
            <w:tcW w:w="9073" w:type="dxa"/>
          </w:tcPr>
          <w:p w:rsidR="00EE32FF" w:rsidRPr="00713501" w:rsidRDefault="00EE32FF" w:rsidP="00EE32FF">
            <w:pPr>
              <w:jc w:val="both"/>
              <w:rPr>
                <w:sz w:val="28"/>
                <w:szCs w:val="28"/>
              </w:rPr>
            </w:pPr>
            <w:r w:rsidRPr="00713501">
              <w:rPr>
                <w:sz w:val="28"/>
                <w:szCs w:val="28"/>
              </w:rPr>
              <w:t>Які операції підлягають оподаткуванню ПДВ за ставкою 0%?</w:t>
            </w:r>
          </w:p>
        </w:tc>
      </w:tr>
      <w:tr w:rsidR="00EE32FF" w:rsidRPr="00A32ED0" w:rsidTr="00267315">
        <w:tc>
          <w:tcPr>
            <w:tcW w:w="674" w:type="dxa"/>
          </w:tcPr>
          <w:p w:rsidR="00EE32FF" w:rsidRPr="00713501" w:rsidRDefault="00EE32FF" w:rsidP="00B2344B">
            <w:pPr>
              <w:rPr>
                <w:sz w:val="28"/>
                <w:szCs w:val="28"/>
              </w:rPr>
            </w:pPr>
            <w:r w:rsidRPr="00713501">
              <w:rPr>
                <w:sz w:val="28"/>
                <w:szCs w:val="28"/>
              </w:rPr>
              <w:t>64</w:t>
            </w:r>
          </w:p>
        </w:tc>
        <w:tc>
          <w:tcPr>
            <w:tcW w:w="9073" w:type="dxa"/>
          </w:tcPr>
          <w:p w:rsidR="00EE32FF" w:rsidRPr="00713501" w:rsidRDefault="00EE32FF" w:rsidP="00EE32FF">
            <w:pPr>
              <w:jc w:val="both"/>
              <w:rPr>
                <w:sz w:val="28"/>
                <w:szCs w:val="28"/>
              </w:rPr>
            </w:pPr>
            <w:r w:rsidRPr="00713501">
              <w:rPr>
                <w:sz w:val="28"/>
                <w:szCs w:val="28"/>
              </w:rPr>
              <w:t>Які операції з перелічених не є об'єктом оподаткування ПДВ?</w:t>
            </w:r>
          </w:p>
        </w:tc>
      </w:tr>
      <w:tr w:rsidR="00EE32FF" w:rsidRPr="004B2335" w:rsidTr="00267315">
        <w:tc>
          <w:tcPr>
            <w:tcW w:w="674" w:type="dxa"/>
          </w:tcPr>
          <w:p w:rsidR="00EE32FF" w:rsidRPr="00713501" w:rsidRDefault="00EE32FF" w:rsidP="00B2344B">
            <w:pPr>
              <w:rPr>
                <w:sz w:val="28"/>
                <w:szCs w:val="28"/>
              </w:rPr>
            </w:pPr>
            <w:r w:rsidRPr="00713501">
              <w:rPr>
                <w:sz w:val="28"/>
                <w:szCs w:val="28"/>
              </w:rPr>
              <w:t>65</w:t>
            </w:r>
          </w:p>
        </w:tc>
        <w:tc>
          <w:tcPr>
            <w:tcW w:w="9073" w:type="dxa"/>
          </w:tcPr>
          <w:p w:rsidR="00EE32FF" w:rsidRPr="00713501" w:rsidRDefault="00EE32FF" w:rsidP="00EE32FF">
            <w:pPr>
              <w:jc w:val="both"/>
              <w:rPr>
                <w:sz w:val="28"/>
                <w:szCs w:val="28"/>
              </w:rPr>
            </w:pPr>
            <w:r w:rsidRPr="00713501">
              <w:rPr>
                <w:sz w:val="28"/>
                <w:szCs w:val="28"/>
              </w:rPr>
              <w:t>Які операції з перелічених звільнені від оподаткування ПДВ?</w:t>
            </w:r>
          </w:p>
        </w:tc>
      </w:tr>
      <w:tr w:rsidR="00EE32FF" w:rsidRPr="004B2335" w:rsidTr="00267315">
        <w:tc>
          <w:tcPr>
            <w:tcW w:w="674" w:type="dxa"/>
          </w:tcPr>
          <w:p w:rsidR="00EE32FF" w:rsidRPr="00713501" w:rsidRDefault="00EE32FF" w:rsidP="00B2344B">
            <w:pPr>
              <w:rPr>
                <w:sz w:val="28"/>
                <w:szCs w:val="28"/>
              </w:rPr>
            </w:pPr>
            <w:r w:rsidRPr="00713501">
              <w:rPr>
                <w:sz w:val="28"/>
                <w:szCs w:val="28"/>
              </w:rPr>
              <w:t>66</w:t>
            </w:r>
          </w:p>
        </w:tc>
        <w:tc>
          <w:tcPr>
            <w:tcW w:w="9073" w:type="dxa"/>
          </w:tcPr>
          <w:p w:rsidR="00EE32FF" w:rsidRPr="00713501" w:rsidRDefault="00EE32FF" w:rsidP="00EE32FF">
            <w:pPr>
              <w:jc w:val="both"/>
              <w:rPr>
                <w:sz w:val="28"/>
                <w:szCs w:val="28"/>
              </w:rPr>
            </w:pPr>
            <w:r w:rsidRPr="00713501">
              <w:rPr>
                <w:sz w:val="28"/>
                <w:szCs w:val="28"/>
              </w:rPr>
              <w:t>Особа підлягає обов’язковій реєстрації як платник ПДВ незалежно від обсягу операцій, якщо вона здійснює операції?</w:t>
            </w:r>
          </w:p>
        </w:tc>
      </w:tr>
      <w:tr w:rsidR="00EE32FF" w:rsidRPr="00A32ED0" w:rsidTr="00267315">
        <w:tc>
          <w:tcPr>
            <w:tcW w:w="674" w:type="dxa"/>
          </w:tcPr>
          <w:p w:rsidR="00EE32FF" w:rsidRPr="00713501" w:rsidRDefault="00EE32FF" w:rsidP="00B2344B">
            <w:pPr>
              <w:rPr>
                <w:sz w:val="28"/>
                <w:szCs w:val="28"/>
              </w:rPr>
            </w:pPr>
            <w:r w:rsidRPr="00713501">
              <w:rPr>
                <w:sz w:val="28"/>
                <w:szCs w:val="28"/>
              </w:rPr>
              <w:t>67</w:t>
            </w:r>
          </w:p>
        </w:tc>
        <w:tc>
          <w:tcPr>
            <w:tcW w:w="9073" w:type="dxa"/>
          </w:tcPr>
          <w:p w:rsidR="00EE32FF" w:rsidRPr="00713501" w:rsidRDefault="00EE32FF" w:rsidP="00EE32FF">
            <w:pPr>
              <w:jc w:val="both"/>
              <w:rPr>
                <w:sz w:val="28"/>
                <w:szCs w:val="28"/>
              </w:rPr>
            </w:pPr>
            <w:r w:rsidRPr="00713501">
              <w:rPr>
                <w:sz w:val="28"/>
                <w:szCs w:val="28"/>
              </w:rPr>
              <w:t>Сума бюджетного відшкодування – це?</w:t>
            </w:r>
          </w:p>
        </w:tc>
      </w:tr>
      <w:tr w:rsidR="00EE32FF" w:rsidRPr="005B7F08" w:rsidTr="00267315">
        <w:tc>
          <w:tcPr>
            <w:tcW w:w="674" w:type="dxa"/>
          </w:tcPr>
          <w:p w:rsidR="00EE32FF" w:rsidRPr="00713501" w:rsidRDefault="00EE32FF" w:rsidP="00B2344B">
            <w:pPr>
              <w:rPr>
                <w:sz w:val="28"/>
                <w:szCs w:val="28"/>
              </w:rPr>
            </w:pPr>
            <w:r w:rsidRPr="00713501">
              <w:rPr>
                <w:sz w:val="28"/>
                <w:szCs w:val="28"/>
              </w:rPr>
              <w:t>68</w:t>
            </w:r>
          </w:p>
        </w:tc>
        <w:tc>
          <w:tcPr>
            <w:tcW w:w="9073" w:type="dxa"/>
          </w:tcPr>
          <w:p w:rsidR="00EE32FF" w:rsidRPr="00713501" w:rsidRDefault="00EE32FF" w:rsidP="00EE32FF">
            <w:pPr>
              <w:jc w:val="both"/>
              <w:rPr>
                <w:sz w:val="28"/>
                <w:szCs w:val="28"/>
              </w:rPr>
            </w:pPr>
            <w:r w:rsidRPr="00713501">
              <w:rPr>
                <w:sz w:val="28"/>
                <w:szCs w:val="28"/>
              </w:rPr>
              <w:t>За ставкою ПДВ 7% оподатковуються операції з постачання на митній території України та ввезення на митну територію України?</w:t>
            </w:r>
          </w:p>
        </w:tc>
      </w:tr>
      <w:tr w:rsidR="00EE32FF" w:rsidRPr="00A32ED0" w:rsidTr="00267315">
        <w:tc>
          <w:tcPr>
            <w:tcW w:w="674" w:type="dxa"/>
          </w:tcPr>
          <w:p w:rsidR="00EE32FF" w:rsidRPr="00713501" w:rsidRDefault="00EE32FF" w:rsidP="00B2344B">
            <w:pPr>
              <w:rPr>
                <w:sz w:val="28"/>
                <w:szCs w:val="28"/>
              </w:rPr>
            </w:pPr>
            <w:r w:rsidRPr="00713501">
              <w:rPr>
                <w:sz w:val="28"/>
                <w:szCs w:val="28"/>
              </w:rPr>
              <w:t>69</w:t>
            </w:r>
          </w:p>
        </w:tc>
        <w:tc>
          <w:tcPr>
            <w:tcW w:w="9073" w:type="dxa"/>
          </w:tcPr>
          <w:p w:rsidR="00EE32FF" w:rsidRPr="00713501" w:rsidRDefault="00EE32FF" w:rsidP="00EE32FF">
            <w:pPr>
              <w:jc w:val="both"/>
              <w:rPr>
                <w:sz w:val="28"/>
                <w:szCs w:val="28"/>
              </w:rPr>
            </w:pPr>
            <w:r w:rsidRPr="00713501">
              <w:rPr>
                <w:sz w:val="28"/>
                <w:szCs w:val="28"/>
              </w:rPr>
              <w:t>Операція з надання доступу до онлайн-сервісів в мережі Інтернет з 1 січня 2018 року?</w:t>
            </w:r>
          </w:p>
        </w:tc>
      </w:tr>
      <w:tr w:rsidR="00EE32FF" w:rsidRPr="00915934" w:rsidTr="00267315">
        <w:tc>
          <w:tcPr>
            <w:tcW w:w="674" w:type="dxa"/>
          </w:tcPr>
          <w:p w:rsidR="00EE32FF" w:rsidRPr="00713501" w:rsidRDefault="00EE32FF" w:rsidP="00B2344B">
            <w:pPr>
              <w:rPr>
                <w:sz w:val="28"/>
                <w:szCs w:val="28"/>
              </w:rPr>
            </w:pPr>
            <w:r w:rsidRPr="00713501">
              <w:rPr>
                <w:sz w:val="28"/>
                <w:szCs w:val="28"/>
              </w:rPr>
              <w:t>70</w:t>
            </w:r>
          </w:p>
        </w:tc>
        <w:tc>
          <w:tcPr>
            <w:tcW w:w="9073" w:type="dxa"/>
          </w:tcPr>
          <w:p w:rsidR="00EE32FF" w:rsidRPr="00713501" w:rsidRDefault="00EE32FF" w:rsidP="00EE32FF">
            <w:pPr>
              <w:jc w:val="both"/>
              <w:rPr>
                <w:sz w:val="28"/>
                <w:szCs w:val="28"/>
              </w:rPr>
            </w:pPr>
            <w:r w:rsidRPr="00713501">
              <w:rPr>
                <w:sz w:val="28"/>
                <w:szCs w:val="28"/>
              </w:rPr>
              <w:t>В яких розмірах встановлена ставка податку на додану вартість Податковим кодексом України?</w:t>
            </w:r>
          </w:p>
        </w:tc>
      </w:tr>
      <w:tr w:rsidR="00EE32FF" w:rsidRPr="00A32ED0" w:rsidTr="00267315">
        <w:tc>
          <w:tcPr>
            <w:tcW w:w="674" w:type="dxa"/>
          </w:tcPr>
          <w:p w:rsidR="00EE32FF" w:rsidRPr="00713501" w:rsidRDefault="00EE32FF" w:rsidP="00B2344B">
            <w:pPr>
              <w:rPr>
                <w:sz w:val="28"/>
                <w:szCs w:val="28"/>
              </w:rPr>
            </w:pPr>
            <w:r w:rsidRPr="00713501">
              <w:rPr>
                <w:sz w:val="28"/>
                <w:szCs w:val="28"/>
              </w:rPr>
              <w:t>71</w:t>
            </w:r>
          </w:p>
        </w:tc>
        <w:tc>
          <w:tcPr>
            <w:tcW w:w="9073" w:type="dxa"/>
          </w:tcPr>
          <w:p w:rsidR="00EE32FF" w:rsidRPr="00713501" w:rsidRDefault="00EE32FF" w:rsidP="00EE32FF">
            <w:pPr>
              <w:jc w:val="both"/>
              <w:rPr>
                <w:sz w:val="28"/>
                <w:szCs w:val="28"/>
              </w:rPr>
            </w:pPr>
            <w:r w:rsidRPr="00713501">
              <w:rPr>
                <w:sz w:val="28"/>
                <w:szCs w:val="28"/>
              </w:rPr>
              <w:t>Сума, на яку платник ПДВ має право зменшити податкове зобов’язання звітного періоду, – це?</w:t>
            </w:r>
          </w:p>
        </w:tc>
      </w:tr>
      <w:tr w:rsidR="00EE32FF" w:rsidRPr="00A32ED0" w:rsidTr="00267315">
        <w:tc>
          <w:tcPr>
            <w:tcW w:w="674" w:type="dxa"/>
          </w:tcPr>
          <w:p w:rsidR="00EE32FF" w:rsidRPr="00713501" w:rsidRDefault="00EE32FF" w:rsidP="00B2344B">
            <w:pPr>
              <w:rPr>
                <w:sz w:val="28"/>
                <w:szCs w:val="28"/>
              </w:rPr>
            </w:pPr>
            <w:r w:rsidRPr="00713501">
              <w:rPr>
                <w:sz w:val="28"/>
                <w:szCs w:val="28"/>
              </w:rPr>
              <w:t>72</w:t>
            </w:r>
          </w:p>
        </w:tc>
        <w:tc>
          <w:tcPr>
            <w:tcW w:w="9073" w:type="dxa"/>
          </w:tcPr>
          <w:p w:rsidR="00EE32FF" w:rsidRPr="00713501" w:rsidRDefault="00EE32FF" w:rsidP="00EE32FF">
            <w:pPr>
              <w:jc w:val="both"/>
              <w:rPr>
                <w:sz w:val="28"/>
                <w:szCs w:val="28"/>
              </w:rPr>
            </w:pPr>
            <w:r w:rsidRPr="00713501">
              <w:rPr>
                <w:sz w:val="28"/>
                <w:szCs w:val="28"/>
              </w:rPr>
              <w:t>Вкажіть, на підставі якого документа при продажу товарів виникає податкове зобов’язання з ПДВ?</w:t>
            </w:r>
          </w:p>
        </w:tc>
      </w:tr>
      <w:tr w:rsidR="00EE32FF" w:rsidRPr="00A32ED0" w:rsidTr="00267315">
        <w:tc>
          <w:tcPr>
            <w:tcW w:w="674" w:type="dxa"/>
          </w:tcPr>
          <w:p w:rsidR="00EE32FF" w:rsidRPr="00713501" w:rsidRDefault="00EE32FF" w:rsidP="00B2344B">
            <w:pPr>
              <w:rPr>
                <w:sz w:val="28"/>
                <w:szCs w:val="28"/>
              </w:rPr>
            </w:pPr>
            <w:r w:rsidRPr="00713501">
              <w:rPr>
                <w:sz w:val="28"/>
                <w:szCs w:val="28"/>
              </w:rPr>
              <w:t>73</w:t>
            </w:r>
          </w:p>
        </w:tc>
        <w:tc>
          <w:tcPr>
            <w:tcW w:w="9073" w:type="dxa"/>
          </w:tcPr>
          <w:p w:rsidR="00EE32FF" w:rsidRPr="00713501" w:rsidRDefault="00EE32FF" w:rsidP="00EE32FF">
            <w:pPr>
              <w:jc w:val="both"/>
              <w:rPr>
                <w:sz w:val="28"/>
                <w:szCs w:val="28"/>
              </w:rPr>
            </w:pPr>
            <w:r w:rsidRPr="00713501">
              <w:rPr>
                <w:sz w:val="28"/>
                <w:szCs w:val="28"/>
              </w:rPr>
              <w:t>Вкажіть, на підставі якого документа при купівлі товарів виникає податковий кредит з ПДВ?</w:t>
            </w:r>
          </w:p>
        </w:tc>
      </w:tr>
      <w:tr w:rsidR="00EE32FF" w:rsidRPr="00A32ED0" w:rsidTr="00267315">
        <w:tc>
          <w:tcPr>
            <w:tcW w:w="674" w:type="dxa"/>
          </w:tcPr>
          <w:p w:rsidR="00EE32FF" w:rsidRPr="00713501" w:rsidRDefault="00EE32FF" w:rsidP="00B2344B">
            <w:pPr>
              <w:rPr>
                <w:sz w:val="28"/>
                <w:szCs w:val="28"/>
              </w:rPr>
            </w:pPr>
            <w:r w:rsidRPr="00713501">
              <w:rPr>
                <w:sz w:val="28"/>
                <w:szCs w:val="28"/>
              </w:rPr>
              <w:t>74</w:t>
            </w:r>
          </w:p>
        </w:tc>
        <w:tc>
          <w:tcPr>
            <w:tcW w:w="9073" w:type="dxa"/>
          </w:tcPr>
          <w:p w:rsidR="00EE32FF" w:rsidRPr="00713501" w:rsidRDefault="00EE32FF" w:rsidP="00EE32FF">
            <w:pPr>
              <w:jc w:val="both"/>
              <w:rPr>
                <w:sz w:val="28"/>
                <w:szCs w:val="28"/>
              </w:rPr>
            </w:pPr>
            <w:r w:rsidRPr="00713501">
              <w:rPr>
                <w:sz w:val="28"/>
                <w:szCs w:val="28"/>
              </w:rPr>
              <w:t>Назвіть об'єкт оподаткування, що використовується для обчислення ПДВ?</w:t>
            </w:r>
          </w:p>
        </w:tc>
      </w:tr>
      <w:tr w:rsidR="00EE32FF" w:rsidRPr="00A32ED0" w:rsidTr="00267315">
        <w:tc>
          <w:tcPr>
            <w:tcW w:w="674" w:type="dxa"/>
          </w:tcPr>
          <w:p w:rsidR="00EE32FF" w:rsidRPr="00713501" w:rsidRDefault="00EE32FF" w:rsidP="00B2344B">
            <w:pPr>
              <w:rPr>
                <w:sz w:val="28"/>
                <w:szCs w:val="28"/>
              </w:rPr>
            </w:pPr>
            <w:r w:rsidRPr="00713501">
              <w:rPr>
                <w:sz w:val="28"/>
                <w:szCs w:val="28"/>
              </w:rPr>
              <w:t>75</w:t>
            </w:r>
          </w:p>
        </w:tc>
        <w:tc>
          <w:tcPr>
            <w:tcW w:w="9073" w:type="dxa"/>
          </w:tcPr>
          <w:p w:rsidR="00EE32FF" w:rsidRPr="00713501" w:rsidRDefault="00EE32FF" w:rsidP="00EE32FF">
            <w:pPr>
              <w:jc w:val="both"/>
              <w:rPr>
                <w:sz w:val="28"/>
                <w:szCs w:val="28"/>
              </w:rPr>
            </w:pPr>
            <w:r w:rsidRPr="00713501">
              <w:rPr>
                <w:sz w:val="28"/>
                <w:szCs w:val="28"/>
              </w:rPr>
              <w:t>Платник ПДВ, при відсутності податкової накладної, не має права віднести до складу податкового кредиту ні всю суму ПДВ, ні її частину, вказану у касовому чеку, в якому загальна сума отриманих товарів/послуг перевищує?</w:t>
            </w:r>
          </w:p>
        </w:tc>
      </w:tr>
      <w:tr w:rsidR="00EE32FF" w:rsidRPr="00A32ED0" w:rsidTr="00267315">
        <w:tc>
          <w:tcPr>
            <w:tcW w:w="674" w:type="dxa"/>
          </w:tcPr>
          <w:p w:rsidR="00EE32FF" w:rsidRPr="00713501" w:rsidRDefault="00EE32FF" w:rsidP="00B2344B">
            <w:pPr>
              <w:rPr>
                <w:sz w:val="28"/>
                <w:szCs w:val="28"/>
              </w:rPr>
            </w:pPr>
            <w:r w:rsidRPr="00713501">
              <w:rPr>
                <w:sz w:val="28"/>
                <w:szCs w:val="28"/>
              </w:rPr>
              <w:t>76</w:t>
            </w:r>
          </w:p>
        </w:tc>
        <w:tc>
          <w:tcPr>
            <w:tcW w:w="9073" w:type="dxa"/>
          </w:tcPr>
          <w:p w:rsidR="00EE32FF" w:rsidRPr="00713501" w:rsidRDefault="00EE32FF" w:rsidP="00EE32FF">
            <w:pPr>
              <w:jc w:val="both"/>
              <w:rPr>
                <w:sz w:val="28"/>
                <w:szCs w:val="28"/>
              </w:rPr>
            </w:pPr>
            <w:r w:rsidRPr="00713501">
              <w:rPr>
                <w:sz w:val="28"/>
                <w:szCs w:val="28"/>
              </w:rPr>
              <w:t>Чи є об’єктом оподаткування ПДВ операції з постачання маркетингових послуг між платниками ПДВ?</w:t>
            </w:r>
          </w:p>
        </w:tc>
      </w:tr>
      <w:tr w:rsidR="00EE32FF" w:rsidRPr="00A32ED0" w:rsidTr="00267315">
        <w:tc>
          <w:tcPr>
            <w:tcW w:w="674" w:type="dxa"/>
          </w:tcPr>
          <w:p w:rsidR="00EE32FF" w:rsidRPr="00713501" w:rsidRDefault="00EE32FF" w:rsidP="00B2344B">
            <w:pPr>
              <w:rPr>
                <w:sz w:val="28"/>
                <w:szCs w:val="28"/>
              </w:rPr>
            </w:pPr>
            <w:r w:rsidRPr="00713501">
              <w:rPr>
                <w:sz w:val="28"/>
                <w:szCs w:val="28"/>
              </w:rPr>
              <w:t>77</w:t>
            </w:r>
          </w:p>
        </w:tc>
        <w:tc>
          <w:tcPr>
            <w:tcW w:w="9073" w:type="dxa"/>
          </w:tcPr>
          <w:p w:rsidR="00EE32FF" w:rsidRPr="00713501" w:rsidRDefault="00EE32FF" w:rsidP="00EE32FF">
            <w:pPr>
              <w:jc w:val="both"/>
              <w:rPr>
                <w:sz w:val="28"/>
                <w:szCs w:val="28"/>
              </w:rPr>
            </w:pPr>
            <w:r w:rsidRPr="00713501">
              <w:rPr>
                <w:sz w:val="28"/>
                <w:szCs w:val="28"/>
              </w:rPr>
              <w:t>В яких розмірах встановлена ставка ПДВ щодо операцій платників податку з постачання товарів для заправки або забезпечення морських суден, що використовуються для рятування або подання допомоги в нейтральних або територіальних водах інших країн?</w:t>
            </w:r>
          </w:p>
        </w:tc>
      </w:tr>
      <w:tr w:rsidR="00EE32FF" w:rsidRPr="00A32ED0" w:rsidTr="00267315">
        <w:tc>
          <w:tcPr>
            <w:tcW w:w="674" w:type="dxa"/>
          </w:tcPr>
          <w:p w:rsidR="00EE32FF" w:rsidRPr="00713501" w:rsidRDefault="00EE32FF" w:rsidP="00B2344B">
            <w:pPr>
              <w:rPr>
                <w:sz w:val="28"/>
                <w:szCs w:val="28"/>
              </w:rPr>
            </w:pPr>
            <w:r w:rsidRPr="00713501">
              <w:rPr>
                <w:sz w:val="28"/>
                <w:szCs w:val="28"/>
              </w:rPr>
              <w:t>78</w:t>
            </w:r>
          </w:p>
        </w:tc>
        <w:tc>
          <w:tcPr>
            <w:tcW w:w="9073" w:type="dxa"/>
          </w:tcPr>
          <w:p w:rsidR="00EE32FF" w:rsidRPr="00713501" w:rsidRDefault="00EE32FF" w:rsidP="00EE32FF">
            <w:pPr>
              <w:jc w:val="both"/>
              <w:rPr>
                <w:sz w:val="28"/>
                <w:szCs w:val="28"/>
              </w:rPr>
            </w:pPr>
            <w:r w:rsidRPr="00713501">
              <w:rPr>
                <w:sz w:val="28"/>
                <w:szCs w:val="28"/>
              </w:rPr>
              <w:t>В яких розмірах встановлена ставка ПДВ щодо операцій платників податку з постачання товарів для заправки (дозаправки) та забезпечення космічних кораблів, космічних ракетних носіїв або супутників Землі?</w:t>
            </w:r>
          </w:p>
        </w:tc>
      </w:tr>
      <w:tr w:rsidR="00EE32FF" w:rsidRPr="00A32ED0" w:rsidTr="00267315">
        <w:tc>
          <w:tcPr>
            <w:tcW w:w="674" w:type="dxa"/>
          </w:tcPr>
          <w:p w:rsidR="00EE32FF" w:rsidRPr="00713501" w:rsidRDefault="00EE32FF" w:rsidP="00B2344B">
            <w:pPr>
              <w:rPr>
                <w:sz w:val="28"/>
                <w:szCs w:val="28"/>
              </w:rPr>
            </w:pPr>
            <w:r w:rsidRPr="00713501">
              <w:rPr>
                <w:sz w:val="28"/>
                <w:szCs w:val="28"/>
              </w:rPr>
              <w:t>79</w:t>
            </w:r>
          </w:p>
        </w:tc>
        <w:tc>
          <w:tcPr>
            <w:tcW w:w="9073" w:type="dxa"/>
          </w:tcPr>
          <w:p w:rsidR="00EE32FF" w:rsidRPr="00713501" w:rsidRDefault="00EE32FF" w:rsidP="00EE32FF">
            <w:pPr>
              <w:jc w:val="both"/>
              <w:rPr>
                <w:sz w:val="28"/>
                <w:szCs w:val="28"/>
              </w:rPr>
            </w:pPr>
            <w:r w:rsidRPr="00713501">
              <w:rPr>
                <w:sz w:val="28"/>
                <w:szCs w:val="28"/>
              </w:rPr>
              <w:t>В яких розмірах встановлена ставка ПДВ щодо операцій платників податку з постачання товарів магазинами безмитної торгівлі, відповідно до порядку, встановленого Кабінетом Міністрів України?</w:t>
            </w:r>
          </w:p>
        </w:tc>
      </w:tr>
      <w:tr w:rsidR="00EE32FF" w:rsidRPr="00A32ED0" w:rsidTr="00267315">
        <w:tc>
          <w:tcPr>
            <w:tcW w:w="674" w:type="dxa"/>
          </w:tcPr>
          <w:p w:rsidR="00EE32FF" w:rsidRPr="00713501" w:rsidRDefault="00EE32FF" w:rsidP="00B2344B">
            <w:pPr>
              <w:rPr>
                <w:sz w:val="28"/>
                <w:szCs w:val="28"/>
              </w:rPr>
            </w:pPr>
            <w:r w:rsidRPr="00713501">
              <w:rPr>
                <w:sz w:val="28"/>
                <w:szCs w:val="28"/>
              </w:rPr>
              <w:t>80</w:t>
            </w:r>
          </w:p>
        </w:tc>
        <w:tc>
          <w:tcPr>
            <w:tcW w:w="9073" w:type="dxa"/>
          </w:tcPr>
          <w:p w:rsidR="00EE32FF" w:rsidRPr="00713501" w:rsidRDefault="00EE32FF" w:rsidP="00EE32FF">
            <w:pPr>
              <w:jc w:val="both"/>
              <w:rPr>
                <w:sz w:val="28"/>
                <w:szCs w:val="28"/>
              </w:rPr>
            </w:pPr>
            <w:r w:rsidRPr="00713501">
              <w:rPr>
                <w:sz w:val="28"/>
                <w:szCs w:val="28"/>
              </w:rPr>
              <w:t>В яких розмірах встановлена ставка ПДВ щодо операцій з вивезення товарів за межі митної території України у митному режимі безмитної торгівлі?</w:t>
            </w:r>
          </w:p>
        </w:tc>
      </w:tr>
      <w:tr w:rsidR="00EE32FF" w:rsidRPr="004B2335" w:rsidTr="00267315">
        <w:tc>
          <w:tcPr>
            <w:tcW w:w="674" w:type="dxa"/>
          </w:tcPr>
          <w:p w:rsidR="00EE32FF" w:rsidRPr="00713501" w:rsidRDefault="00EE32FF" w:rsidP="00B2344B">
            <w:pPr>
              <w:rPr>
                <w:sz w:val="28"/>
                <w:szCs w:val="28"/>
              </w:rPr>
            </w:pPr>
            <w:r w:rsidRPr="00713501">
              <w:rPr>
                <w:sz w:val="28"/>
                <w:szCs w:val="28"/>
              </w:rPr>
              <w:t>81</w:t>
            </w:r>
          </w:p>
        </w:tc>
        <w:tc>
          <w:tcPr>
            <w:tcW w:w="9073" w:type="dxa"/>
          </w:tcPr>
          <w:p w:rsidR="00EE32FF" w:rsidRPr="00713501" w:rsidRDefault="00EE32FF" w:rsidP="00EE32FF">
            <w:pPr>
              <w:jc w:val="both"/>
              <w:rPr>
                <w:sz w:val="28"/>
                <w:szCs w:val="28"/>
              </w:rPr>
            </w:pPr>
            <w:r w:rsidRPr="00713501">
              <w:rPr>
                <w:sz w:val="28"/>
                <w:szCs w:val="28"/>
              </w:rPr>
              <w:t>Які операції з перелічених звільнені від оподаткування ПДВ?</w:t>
            </w:r>
          </w:p>
        </w:tc>
      </w:tr>
      <w:tr w:rsidR="00EE32FF" w:rsidRPr="004B2335" w:rsidTr="00267315">
        <w:tc>
          <w:tcPr>
            <w:tcW w:w="674" w:type="dxa"/>
          </w:tcPr>
          <w:p w:rsidR="00EE32FF" w:rsidRPr="00713501" w:rsidRDefault="00EE32FF" w:rsidP="00B2344B">
            <w:pPr>
              <w:rPr>
                <w:sz w:val="28"/>
                <w:szCs w:val="28"/>
              </w:rPr>
            </w:pPr>
            <w:r w:rsidRPr="00713501">
              <w:rPr>
                <w:sz w:val="28"/>
                <w:szCs w:val="28"/>
              </w:rPr>
              <w:t>82</w:t>
            </w:r>
          </w:p>
        </w:tc>
        <w:tc>
          <w:tcPr>
            <w:tcW w:w="9073" w:type="dxa"/>
          </w:tcPr>
          <w:p w:rsidR="00EE32FF" w:rsidRPr="00713501" w:rsidRDefault="00EE32FF" w:rsidP="00EE32FF">
            <w:pPr>
              <w:jc w:val="both"/>
              <w:rPr>
                <w:sz w:val="28"/>
                <w:szCs w:val="28"/>
              </w:rPr>
            </w:pPr>
            <w:r w:rsidRPr="00713501">
              <w:rPr>
                <w:sz w:val="28"/>
                <w:szCs w:val="28"/>
              </w:rPr>
              <w:t>Які операції з перелічених звільнені від оподаткування ПДВ?</w:t>
            </w:r>
          </w:p>
        </w:tc>
      </w:tr>
      <w:tr w:rsidR="00EE32FF" w:rsidRPr="004B2335" w:rsidTr="00267315">
        <w:tc>
          <w:tcPr>
            <w:tcW w:w="674" w:type="dxa"/>
          </w:tcPr>
          <w:p w:rsidR="00EE32FF" w:rsidRPr="00713501" w:rsidRDefault="00EE32FF" w:rsidP="00B2344B">
            <w:pPr>
              <w:rPr>
                <w:sz w:val="28"/>
                <w:szCs w:val="28"/>
              </w:rPr>
            </w:pPr>
            <w:r w:rsidRPr="00713501">
              <w:rPr>
                <w:sz w:val="28"/>
                <w:szCs w:val="28"/>
              </w:rPr>
              <w:t>83</w:t>
            </w:r>
          </w:p>
        </w:tc>
        <w:tc>
          <w:tcPr>
            <w:tcW w:w="9073" w:type="dxa"/>
          </w:tcPr>
          <w:p w:rsidR="00EE32FF" w:rsidRPr="00713501" w:rsidRDefault="00EE32FF" w:rsidP="00EE32FF">
            <w:pPr>
              <w:jc w:val="both"/>
              <w:rPr>
                <w:sz w:val="28"/>
                <w:szCs w:val="28"/>
              </w:rPr>
            </w:pPr>
            <w:r w:rsidRPr="00713501">
              <w:rPr>
                <w:sz w:val="28"/>
                <w:szCs w:val="28"/>
              </w:rPr>
              <w:t>Які операції з перелічених звільнені від оподаткування ПДВ?</w:t>
            </w:r>
          </w:p>
        </w:tc>
      </w:tr>
      <w:tr w:rsidR="00EE32FF" w:rsidRPr="004B2335" w:rsidTr="00267315">
        <w:tc>
          <w:tcPr>
            <w:tcW w:w="674" w:type="dxa"/>
          </w:tcPr>
          <w:p w:rsidR="00EE32FF" w:rsidRPr="00713501" w:rsidRDefault="00EE32FF" w:rsidP="00B2344B">
            <w:pPr>
              <w:rPr>
                <w:sz w:val="28"/>
                <w:szCs w:val="28"/>
              </w:rPr>
            </w:pPr>
            <w:r w:rsidRPr="00713501">
              <w:rPr>
                <w:sz w:val="28"/>
                <w:szCs w:val="28"/>
              </w:rPr>
              <w:t>84</w:t>
            </w:r>
          </w:p>
        </w:tc>
        <w:tc>
          <w:tcPr>
            <w:tcW w:w="9073" w:type="dxa"/>
          </w:tcPr>
          <w:p w:rsidR="00EE32FF" w:rsidRPr="00713501" w:rsidRDefault="00EE32FF" w:rsidP="00EE32FF">
            <w:pPr>
              <w:jc w:val="both"/>
              <w:rPr>
                <w:sz w:val="28"/>
                <w:szCs w:val="28"/>
              </w:rPr>
            </w:pPr>
            <w:r w:rsidRPr="00713501">
              <w:rPr>
                <w:sz w:val="28"/>
                <w:szCs w:val="28"/>
              </w:rPr>
              <w:t>Які операції з перелічених звільнені від оподаткування ПДВ?</w:t>
            </w:r>
          </w:p>
        </w:tc>
      </w:tr>
      <w:tr w:rsidR="00EE32FF" w:rsidRPr="004B2335" w:rsidTr="00267315">
        <w:tc>
          <w:tcPr>
            <w:tcW w:w="674" w:type="dxa"/>
          </w:tcPr>
          <w:p w:rsidR="00EE32FF" w:rsidRPr="00713501" w:rsidRDefault="00EE32FF" w:rsidP="00B2344B">
            <w:pPr>
              <w:rPr>
                <w:sz w:val="28"/>
                <w:szCs w:val="28"/>
              </w:rPr>
            </w:pPr>
            <w:r w:rsidRPr="00713501">
              <w:rPr>
                <w:sz w:val="28"/>
                <w:szCs w:val="28"/>
              </w:rPr>
              <w:lastRenderedPageBreak/>
              <w:t>85</w:t>
            </w:r>
          </w:p>
        </w:tc>
        <w:tc>
          <w:tcPr>
            <w:tcW w:w="9073" w:type="dxa"/>
          </w:tcPr>
          <w:p w:rsidR="00EE32FF" w:rsidRPr="00713501" w:rsidRDefault="00EE32FF" w:rsidP="00EE32FF">
            <w:pPr>
              <w:jc w:val="both"/>
              <w:rPr>
                <w:sz w:val="28"/>
                <w:szCs w:val="28"/>
              </w:rPr>
            </w:pPr>
            <w:r w:rsidRPr="00713501">
              <w:rPr>
                <w:sz w:val="28"/>
                <w:szCs w:val="28"/>
              </w:rPr>
              <w:t>В яких розмірах встановлена ставка ПДВ щодо операцій платників податку з постачання товарів для заправки або забезпечення повітряних суден, що виконують міжнародні рейси для навігаційної діяльності чи перевезення пасажирів або вантажів за плату?</w:t>
            </w:r>
          </w:p>
        </w:tc>
      </w:tr>
      <w:tr w:rsidR="00EE32FF" w:rsidRPr="00A32ED0" w:rsidTr="00267315">
        <w:tc>
          <w:tcPr>
            <w:tcW w:w="674" w:type="dxa"/>
          </w:tcPr>
          <w:p w:rsidR="00EE32FF" w:rsidRPr="00713501" w:rsidRDefault="00EE32FF" w:rsidP="00B2344B">
            <w:pPr>
              <w:rPr>
                <w:sz w:val="28"/>
                <w:szCs w:val="28"/>
              </w:rPr>
            </w:pPr>
            <w:r w:rsidRPr="00713501">
              <w:rPr>
                <w:sz w:val="28"/>
                <w:szCs w:val="28"/>
              </w:rPr>
              <w:t>86</w:t>
            </w:r>
          </w:p>
        </w:tc>
        <w:tc>
          <w:tcPr>
            <w:tcW w:w="9073" w:type="dxa"/>
          </w:tcPr>
          <w:p w:rsidR="00EE32FF" w:rsidRPr="00713501" w:rsidRDefault="00EE32FF" w:rsidP="00EE32FF">
            <w:pPr>
              <w:jc w:val="both"/>
              <w:rPr>
                <w:sz w:val="28"/>
                <w:szCs w:val="28"/>
              </w:rPr>
            </w:pPr>
            <w:r w:rsidRPr="00713501">
              <w:rPr>
                <w:sz w:val="28"/>
                <w:szCs w:val="28"/>
              </w:rPr>
              <w:t>В яких розмірах встановлена ставка ПДВ щодо операцій платників податку з постачання товарів для заправки (дозаправки) або забезпечення наземного військового транспорту чи іншого спеціального контингенту Збройних Сил України, що бере участь у миротворчих акціях за кордоном України, або в інших випадках, передбачених законодавством?</w:t>
            </w:r>
          </w:p>
        </w:tc>
      </w:tr>
      <w:tr w:rsidR="00EE32FF" w:rsidRPr="004B2335" w:rsidTr="00267315">
        <w:tc>
          <w:tcPr>
            <w:tcW w:w="674" w:type="dxa"/>
          </w:tcPr>
          <w:p w:rsidR="00EE32FF" w:rsidRPr="00713501" w:rsidRDefault="00EE32FF" w:rsidP="00B2344B">
            <w:pPr>
              <w:rPr>
                <w:sz w:val="28"/>
                <w:szCs w:val="28"/>
              </w:rPr>
            </w:pPr>
            <w:r w:rsidRPr="00713501">
              <w:rPr>
                <w:sz w:val="28"/>
                <w:szCs w:val="28"/>
              </w:rPr>
              <w:t>87</w:t>
            </w:r>
          </w:p>
        </w:tc>
        <w:tc>
          <w:tcPr>
            <w:tcW w:w="9073" w:type="dxa"/>
          </w:tcPr>
          <w:p w:rsidR="00EE32FF" w:rsidRPr="00713501" w:rsidRDefault="00EE32FF" w:rsidP="00EE32FF">
            <w:pPr>
              <w:jc w:val="both"/>
              <w:rPr>
                <w:sz w:val="28"/>
                <w:szCs w:val="28"/>
              </w:rPr>
            </w:pPr>
            <w:r w:rsidRPr="00713501">
              <w:rPr>
                <w:sz w:val="28"/>
                <w:szCs w:val="28"/>
              </w:rPr>
              <w:t>Які операції з перелічених звільнені від оподаткування ПДВ?</w:t>
            </w:r>
          </w:p>
        </w:tc>
      </w:tr>
      <w:tr w:rsidR="00EE32FF" w:rsidRPr="004B2335" w:rsidTr="00267315">
        <w:tc>
          <w:tcPr>
            <w:tcW w:w="674" w:type="dxa"/>
          </w:tcPr>
          <w:p w:rsidR="00EE32FF" w:rsidRPr="00713501" w:rsidRDefault="00EE32FF" w:rsidP="00B2344B">
            <w:pPr>
              <w:rPr>
                <w:sz w:val="28"/>
                <w:szCs w:val="28"/>
              </w:rPr>
            </w:pPr>
            <w:r w:rsidRPr="00713501">
              <w:rPr>
                <w:sz w:val="28"/>
                <w:szCs w:val="28"/>
              </w:rPr>
              <w:t>88</w:t>
            </w:r>
          </w:p>
        </w:tc>
        <w:tc>
          <w:tcPr>
            <w:tcW w:w="9073" w:type="dxa"/>
          </w:tcPr>
          <w:p w:rsidR="00EE32FF" w:rsidRPr="00713501" w:rsidRDefault="00EE32FF" w:rsidP="00EE32FF">
            <w:pPr>
              <w:jc w:val="both"/>
              <w:rPr>
                <w:sz w:val="28"/>
                <w:szCs w:val="28"/>
              </w:rPr>
            </w:pPr>
            <w:r w:rsidRPr="00713501">
              <w:rPr>
                <w:sz w:val="28"/>
                <w:szCs w:val="28"/>
              </w:rPr>
              <w:t>Які операції з перелічених звільнені від оподаткування ПДВ?</w:t>
            </w:r>
          </w:p>
        </w:tc>
      </w:tr>
      <w:tr w:rsidR="00EE32FF" w:rsidRPr="004B2335" w:rsidTr="00267315">
        <w:tc>
          <w:tcPr>
            <w:tcW w:w="674" w:type="dxa"/>
          </w:tcPr>
          <w:p w:rsidR="00EE32FF" w:rsidRPr="00713501" w:rsidRDefault="00EE32FF" w:rsidP="00B2344B">
            <w:pPr>
              <w:rPr>
                <w:sz w:val="28"/>
                <w:szCs w:val="28"/>
              </w:rPr>
            </w:pPr>
            <w:r w:rsidRPr="00713501">
              <w:rPr>
                <w:sz w:val="28"/>
                <w:szCs w:val="28"/>
              </w:rPr>
              <w:t>89</w:t>
            </w:r>
          </w:p>
        </w:tc>
        <w:tc>
          <w:tcPr>
            <w:tcW w:w="9073" w:type="dxa"/>
          </w:tcPr>
          <w:p w:rsidR="00EE32FF" w:rsidRPr="00713501" w:rsidRDefault="00EE32FF" w:rsidP="00EE32FF">
            <w:pPr>
              <w:jc w:val="both"/>
              <w:rPr>
                <w:sz w:val="28"/>
                <w:szCs w:val="28"/>
              </w:rPr>
            </w:pPr>
            <w:r w:rsidRPr="00713501">
              <w:rPr>
                <w:sz w:val="28"/>
                <w:szCs w:val="28"/>
              </w:rPr>
              <w:t>Які операції з перелічених звільнені від оподаткування ПДВ?</w:t>
            </w:r>
          </w:p>
        </w:tc>
      </w:tr>
      <w:tr w:rsidR="00EE32FF" w:rsidRPr="004B2335" w:rsidTr="00267315">
        <w:tc>
          <w:tcPr>
            <w:tcW w:w="674" w:type="dxa"/>
          </w:tcPr>
          <w:p w:rsidR="00EE32FF" w:rsidRPr="00713501" w:rsidRDefault="00EE32FF" w:rsidP="00B2344B">
            <w:pPr>
              <w:rPr>
                <w:sz w:val="28"/>
                <w:szCs w:val="28"/>
              </w:rPr>
            </w:pPr>
            <w:r w:rsidRPr="00713501">
              <w:rPr>
                <w:sz w:val="28"/>
                <w:szCs w:val="28"/>
              </w:rPr>
              <w:t>90</w:t>
            </w:r>
          </w:p>
        </w:tc>
        <w:tc>
          <w:tcPr>
            <w:tcW w:w="9073" w:type="dxa"/>
          </w:tcPr>
          <w:p w:rsidR="00EE32FF" w:rsidRPr="00713501" w:rsidRDefault="00EE32FF" w:rsidP="00EE32FF">
            <w:pPr>
              <w:jc w:val="both"/>
              <w:rPr>
                <w:sz w:val="28"/>
                <w:szCs w:val="28"/>
              </w:rPr>
            </w:pPr>
            <w:r w:rsidRPr="00713501">
              <w:rPr>
                <w:sz w:val="28"/>
                <w:szCs w:val="28"/>
              </w:rPr>
              <w:t>Які операції з перелічених звільнені від оподаткування ПДВ?</w:t>
            </w:r>
          </w:p>
        </w:tc>
      </w:tr>
      <w:tr w:rsidR="00EE32FF" w:rsidRPr="005256BA" w:rsidTr="00267315">
        <w:tc>
          <w:tcPr>
            <w:tcW w:w="674" w:type="dxa"/>
          </w:tcPr>
          <w:p w:rsidR="00EE32FF" w:rsidRPr="00713501" w:rsidRDefault="00EE32FF" w:rsidP="00B2344B">
            <w:pPr>
              <w:rPr>
                <w:sz w:val="28"/>
                <w:szCs w:val="28"/>
              </w:rPr>
            </w:pPr>
            <w:r w:rsidRPr="00713501">
              <w:rPr>
                <w:sz w:val="28"/>
                <w:szCs w:val="28"/>
              </w:rPr>
              <w:t>91</w:t>
            </w:r>
          </w:p>
        </w:tc>
        <w:tc>
          <w:tcPr>
            <w:tcW w:w="9073" w:type="dxa"/>
          </w:tcPr>
          <w:p w:rsidR="00EE32FF" w:rsidRPr="00713501" w:rsidRDefault="00EE32FF" w:rsidP="00EE32FF">
            <w:pPr>
              <w:jc w:val="both"/>
              <w:rPr>
                <w:sz w:val="28"/>
                <w:szCs w:val="28"/>
              </w:rPr>
            </w:pPr>
            <w:r w:rsidRPr="00713501">
              <w:rPr>
                <w:sz w:val="28"/>
                <w:szCs w:val="28"/>
              </w:rPr>
              <w:t>Утримання податку з доходів фізичних осіб із заробітної плати головного бухгалтера відображається кореспонденцією рахунків</w:t>
            </w:r>
            <w:r>
              <w:rPr>
                <w:sz w:val="28"/>
                <w:szCs w:val="28"/>
              </w:rPr>
              <w:t>?</w:t>
            </w:r>
          </w:p>
        </w:tc>
      </w:tr>
      <w:tr w:rsidR="00EE32FF" w:rsidRPr="005256BA" w:rsidTr="00267315">
        <w:tc>
          <w:tcPr>
            <w:tcW w:w="674" w:type="dxa"/>
          </w:tcPr>
          <w:p w:rsidR="00EE32FF" w:rsidRPr="00713501" w:rsidRDefault="00EE32FF" w:rsidP="00B2344B">
            <w:pPr>
              <w:rPr>
                <w:sz w:val="28"/>
                <w:szCs w:val="28"/>
              </w:rPr>
            </w:pPr>
            <w:r w:rsidRPr="00713501">
              <w:rPr>
                <w:sz w:val="28"/>
                <w:szCs w:val="28"/>
              </w:rPr>
              <w:t>92</w:t>
            </w:r>
          </w:p>
        </w:tc>
        <w:tc>
          <w:tcPr>
            <w:tcW w:w="9073" w:type="dxa"/>
          </w:tcPr>
          <w:p w:rsidR="00EE32FF" w:rsidRPr="00713501" w:rsidRDefault="00EE32FF" w:rsidP="00EE32FF">
            <w:pPr>
              <w:spacing w:line="223" w:lineRule="auto"/>
              <w:jc w:val="both"/>
              <w:rPr>
                <w:sz w:val="28"/>
                <w:szCs w:val="28"/>
              </w:rPr>
            </w:pPr>
            <w:r w:rsidRPr="00713501">
              <w:rPr>
                <w:sz w:val="28"/>
                <w:szCs w:val="28"/>
              </w:rPr>
              <w:t>Платники податку на доходи фізичних осіб, є</w:t>
            </w:r>
            <w:r>
              <w:rPr>
                <w:sz w:val="28"/>
                <w:szCs w:val="28"/>
              </w:rPr>
              <w:t>?</w:t>
            </w:r>
          </w:p>
        </w:tc>
      </w:tr>
      <w:tr w:rsidR="00EE32FF" w:rsidRPr="005256BA" w:rsidTr="00267315">
        <w:tc>
          <w:tcPr>
            <w:tcW w:w="674" w:type="dxa"/>
          </w:tcPr>
          <w:p w:rsidR="00EE32FF" w:rsidRPr="00713501" w:rsidRDefault="00EE32FF" w:rsidP="00B2344B">
            <w:pPr>
              <w:rPr>
                <w:sz w:val="28"/>
                <w:szCs w:val="28"/>
              </w:rPr>
            </w:pPr>
            <w:r w:rsidRPr="00713501">
              <w:rPr>
                <w:sz w:val="28"/>
                <w:szCs w:val="28"/>
              </w:rPr>
              <w:t>93</w:t>
            </w:r>
          </w:p>
        </w:tc>
        <w:tc>
          <w:tcPr>
            <w:tcW w:w="9073" w:type="dxa"/>
          </w:tcPr>
          <w:p w:rsidR="00EE32FF" w:rsidRPr="00713501" w:rsidRDefault="00EE32FF" w:rsidP="00EE32FF">
            <w:pPr>
              <w:spacing w:line="223" w:lineRule="auto"/>
              <w:jc w:val="both"/>
              <w:rPr>
                <w:sz w:val="28"/>
                <w:szCs w:val="28"/>
              </w:rPr>
            </w:pPr>
            <w:r w:rsidRPr="00713501">
              <w:rPr>
                <w:sz w:val="28"/>
                <w:szCs w:val="28"/>
              </w:rPr>
              <w:t>Платники податку на доходи фізичних осіб, є фізичні особи</w:t>
            </w:r>
            <w:r>
              <w:rPr>
                <w:sz w:val="28"/>
                <w:szCs w:val="28"/>
              </w:rPr>
              <w:t>:</w:t>
            </w:r>
          </w:p>
        </w:tc>
      </w:tr>
      <w:tr w:rsidR="00EE32FF" w:rsidRPr="004B2335" w:rsidTr="00267315">
        <w:tc>
          <w:tcPr>
            <w:tcW w:w="674" w:type="dxa"/>
          </w:tcPr>
          <w:p w:rsidR="00EE32FF" w:rsidRPr="00713501" w:rsidRDefault="00EE32FF" w:rsidP="00B2344B">
            <w:pPr>
              <w:rPr>
                <w:sz w:val="28"/>
                <w:szCs w:val="28"/>
              </w:rPr>
            </w:pPr>
            <w:r w:rsidRPr="00713501">
              <w:rPr>
                <w:sz w:val="28"/>
                <w:szCs w:val="28"/>
              </w:rPr>
              <w:t>94</w:t>
            </w:r>
          </w:p>
        </w:tc>
        <w:tc>
          <w:tcPr>
            <w:tcW w:w="9073" w:type="dxa"/>
          </w:tcPr>
          <w:p w:rsidR="00EE32FF" w:rsidRPr="00713501" w:rsidRDefault="00EE32FF" w:rsidP="00EE32FF">
            <w:pPr>
              <w:spacing w:line="223" w:lineRule="auto"/>
              <w:jc w:val="both"/>
              <w:rPr>
                <w:sz w:val="28"/>
                <w:szCs w:val="28"/>
              </w:rPr>
            </w:pPr>
            <w:r w:rsidRPr="00713501">
              <w:rPr>
                <w:sz w:val="28"/>
                <w:szCs w:val="28"/>
              </w:rPr>
              <w:t>Нерезидент, який отримує доходи з джерела їх походження в Україні і має дипломатичні привілеї та імунітет, встановлені чинним міжнародним договором України, щодо доходів, які він отримує безпосередньо від провадження дипломатичної чи прирівняної до неї таким міжнародним договором діяльності, платить податок на доходи фізичних осіб</w:t>
            </w:r>
            <w:r>
              <w:rPr>
                <w:sz w:val="28"/>
                <w:szCs w:val="28"/>
              </w:rPr>
              <w:t>:</w:t>
            </w:r>
          </w:p>
        </w:tc>
      </w:tr>
      <w:tr w:rsidR="00EE32FF" w:rsidRPr="005256BA" w:rsidTr="00267315">
        <w:tc>
          <w:tcPr>
            <w:tcW w:w="674" w:type="dxa"/>
          </w:tcPr>
          <w:p w:rsidR="00EE32FF" w:rsidRPr="00713501" w:rsidRDefault="00EE32FF" w:rsidP="00B2344B">
            <w:pPr>
              <w:rPr>
                <w:sz w:val="28"/>
                <w:szCs w:val="28"/>
              </w:rPr>
            </w:pPr>
            <w:r w:rsidRPr="00713501">
              <w:rPr>
                <w:sz w:val="28"/>
                <w:szCs w:val="28"/>
              </w:rPr>
              <w:t>95</w:t>
            </w:r>
          </w:p>
        </w:tc>
        <w:tc>
          <w:tcPr>
            <w:tcW w:w="9073" w:type="dxa"/>
          </w:tcPr>
          <w:p w:rsidR="00EE32FF" w:rsidRPr="00713501" w:rsidRDefault="00EE32FF" w:rsidP="00EE32FF">
            <w:pPr>
              <w:spacing w:line="223" w:lineRule="auto"/>
              <w:jc w:val="both"/>
              <w:rPr>
                <w:sz w:val="28"/>
                <w:szCs w:val="28"/>
              </w:rPr>
            </w:pPr>
            <w:r w:rsidRPr="00713501">
              <w:rPr>
                <w:sz w:val="28"/>
                <w:szCs w:val="28"/>
              </w:rPr>
              <w:t>Об'єктом оподаткування податком на доходи фізичних осіб резидента є</w:t>
            </w:r>
            <w:bookmarkStart w:id="3" w:name="n3621"/>
            <w:bookmarkEnd w:id="3"/>
            <w:r>
              <w:rPr>
                <w:sz w:val="28"/>
                <w:szCs w:val="28"/>
              </w:rPr>
              <w:t>:</w:t>
            </w:r>
          </w:p>
        </w:tc>
      </w:tr>
      <w:tr w:rsidR="00EE32FF" w:rsidRPr="005256BA" w:rsidTr="00267315">
        <w:tc>
          <w:tcPr>
            <w:tcW w:w="674" w:type="dxa"/>
          </w:tcPr>
          <w:p w:rsidR="00EE32FF" w:rsidRPr="00713501" w:rsidRDefault="00EE32FF" w:rsidP="00B2344B">
            <w:pPr>
              <w:rPr>
                <w:sz w:val="28"/>
                <w:szCs w:val="28"/>
              </w:rPr>
            </w:pPr>
            <w:r w:rsidRPr="00713501">
              <w:rPr>
                <w:sz w:val="28"/>
                <w:szCs w:val="28"/>
              </w:rPr>
              <w:t>96</w:t>
            </w:r>
          </w:p>
        </w:tc>
        <w:tc>
          <w:tcPr>
            <w:tcW w:w="9073" w:type="dxa"/>
          </w:tcPr>
          <w:p w:rsidR="00EE32FF" w:rsidRPr="00713501" w:rsidRDefault="00EE32FF" w:rsidP="00EE32FF">
            <w:pPr>
              <w:jc w:val="both"/>
              <w:rPr>
                <w:sz w:val="28"/>
                <w:szCs w:val="28"/>
              </w:rPr>
            </w:pPr>
            <w:r w:rsidRPr="00713501">
              <w:rPr>
                <w:sz w:val="28"/>
                <w:szCs w:val="28"/>
              </w:rPr>
              <w:t>Загальний місячний (річний) оподатковуваний дохід резидента - фізичної особи</w:t>
            </w:r>
            <w:r>
              <w:rPr>
                <w:sz w:val="28"/>
                <w:szCs w:val="28"/>
              </w:rPr>
              <w:t>:</w:t>
            </w:r>
          </w:p>
        </w:tc>
      </w:tr>
      <w:tr w:rsidR="00EE32FF" w:rsidRPr="005256BA" w:rsidTr="00267315">
        <w:tc>
          <w:tcPr>
            <w:tcW w:w="674" w:type="dxa"/>
          </w:tcPr>
          <w:p w:rsidR="00EE32FF" w:rsidRPr="00713501" w:rsidRDefault="00EE32FF" w:rsidP="00B2344B">
            <w:pPr>
              <w:rPr>
                <w:sz w:val="28"/>
                <w:szCs w:val="28"/>
              </w:rPr>
            </w:pPr>
            <w:r w:rsidRPr="00713501">
              <w:rPr>
                <w:sz w:val="28"/>
                <w:szCs w:val="28"/>
              </w:rPr>
              <w:t>97</w:t>
            </w:r>
          </w:p>
        </w:tc>
        <w:tc>
          <w:tcPr>
            <w:tcW w:w="9073" w:type="dxa"/>
          </w:tcPr>
          <w:p w:rsidR="00EE32FF" w:rsidRPr="00713501" w:rsidRDefault="00EE32FF" w:rsidP="00EE32FF">
            <w:pPr>
              <w:jc w:val="both"/>
              <w:rPr>
                <w:sz w:val="28"/>
                <w:szCs w:val="28"/>
              </w:rPr>
            </w:pPr>
            <w:r>
              <w:rPr>
                <w:sz w:val="28"/>
                <w:szCs w:val="28"/>
              </w:rPr>
              <w:t>Д</w:t>
            </w:r>
            <w:r w:rsidRPr="00713501">
              <w:rPr>
                <w:sz w:val="28"/>
                <w:szCs w:val="28"/>
              </w:rPr>
              <w:t>оходи з джерела їх походження в Україні, які остаточно оподатковуються під час їх нарахування (виплати, надання)</w:t>
            </w:r>
            <w:r>
              <w:rPr>
                <w:sz w:val="28"/>
                <w:szCs w:val="28"/>
              </w:rPr>
              <w:t>:</w:t>
            </w:r>
            <w:r w:rsidRPr="00713501">
              <w:rPr>
                <w:sz w:val="28"/>
                <w:szCs w:val="28"/>
              </w:rPr>
              <w:t xml:space="preserve"> </w:t>
            </w:r>
          </w:p>
        </w:tc>
      </w:tr>
      <w:tr w:rsidR="00EE32FF" w:rsidRPr="005256BA" w:rsidTr="00267315">
        <w:tc>
          <w:tcPr>
            <w:tcW w:w="674" w:type="dxa"/>
          </w:tcPr>
          <w:p w:rsidR="00EE32FF" w:rsidRPr="00713501" w:rsidRDefault="00EE32FF" w:rsidP="00B2344B">
            <w:pPr>
              <w:rPr>
                <w:sz w:val="28"/>
                <w:szCs w:val="28"/>
              </w:rPr>
            </w:pPr>
            <w:r w:rsidRPr="00713501">
              <w:rPr>
                <w:sz w:val="28"/>
                <w:szCs w:val="28"/>
              </w:rPr>
              <w:t>98</w:t>
            </w:r>
          </w:p>
        </w:tc>
        <w:tc>
          <w:tcPr>
            <w:tcW w:w="9073" w:type="dxa"/>
          </w:tcPr>
          <w:p w:rsidR="00EE32FF" w:rsidRPr="00713501" w:rsidRDefault="00EE32FF" w:rsidP="00EE32FF">
            <w:pPr>
              <w:jc w:val="both"/>
              <w:rPr>
                <w:sz w:val="28"/>
                <w:szCs w:val="28"/>
              </w:rPr>
            </w:pPr>
            <w:r>
              <w:rPr>
                <w:sz w:val="28"/>
                <w:szCs w:val="28"/>
              </w:rPr>
              <w:t>І</w:t>
            </w:r>
            <w:r w:rsidRPr="00713501">
              <w:rPr>
                <w:sz w:val="28"/>
                <w:szCs w:val="28"/>
              </w:rPr>
              <w:t>ноземні доходи - доходи (прибуток), отримані з джерел за межами України, резидента - фізичної особи</w:t>
            </w:r>
            <w:r>
              <w:rPr>
                <w:sz w:val="28"/>
                <w:szCs w:val="28"/>
              </w:rPr>
              <w:t xml:space="preserve"> є:</w:t>
            </w:r>
          </w:p>
        </w:tc>
      </w:tr>
      <w:tr w:rsidR="00EE32FF" w:rsidRPr="005256BA" w:rsidTr="00267315">
        <w:tc>
          <w:tcPr>
            <w:tcW w:w="674" w:type="dxa"/>
          </w:tcPr>
          <w:p w:rsidR="00EE32FF" w:rsidRPr="00713501" w:rsidRDefault="00EE32FF" w:rsidP="00B2344B">
            <w:pPr>
              <w:rPr>
                <w:sz w:val="28"/>
                <w:szCs w:val="28"/>
              </w:rPr>
            </w:pPr>
            <w:r w:rsidRPr="00713501">
              <w:rPr>
                <w:sz w:val="28"/>
                <w:szCs w:val="28"/>
              </w:rPr>
              <w:t>99</w:t>
            </w:r>
          </w:p>
        </w:tc>
        <w:tc>
          <w:tcPr>
            <w:tcW w:w="9073" w:type="dxa"/>
          </w:tcPr>
          <w:p w:rsidR="00EE32FF" w:rsidRPr="00713501" w:rsidRDefault="00EE32FF" w:rsidP="00EE32FF">
            <w:pPr>
              <w:spacing w:line="223" w:lineRule="auto"/>
              <w:jc w:val="both"/>
              <w:rPr>
                <w:sz w:val="28"/>
                <w:szCs w:val="28"/>
              </w:rPr>
            </w:pPr>
            <w:r w:rsidRPr="00713501">
              <w:rPr>
                <w:sz w:val="28"/>
                <w:szCs w:val="28"/>
              </w:rPr>
              <w:t>Базою оподаткування податком на доходи фізичних осіб є</w:t>
            </w:r>
            <w:r>
              <w:rPr>
                <w:sz w:val="28"/>
                <w:szCs w:val="28"/>
              </w:rPr>
              <w:t>:</w:t>
            </w:r>
          </w:p>
        </w:tc>
      </w:tr>
      <w:tr w:rsidR="00EE32FF" w:rsidRPr="005256BA" w:rsidTr="00267315">
        <w:tc>
          <w:tcPr>
            <w:tcW w:w="674" w:type="dxa"/>
          </w:tcPr>
          <w:p w:rsidR="00EE32FF" w:rsidRPr="00713501" w:rsidRDefault="00EE32FF" w:rsidP="00B2344B">
            <w:pPr>
              <w:rPr>
                <w:sz w:val="28"/>
                <w:szCs w:val="28"/>
              </w:rPr>
            </w:pPr>
            <w:r w:rsidRPr="00713501">
              <w:rPr>
                <w:sz w:val="28"/>
                <w:szCs w:val="28"/>
              </w:rPr>
              <w:t>100</w:t>
            </w:r>
          </w:p>
        </w:tc>
        <w:tc>
          <w:tcPr>
            <w:tcW w:w="9073" w:type="dxa"/>
          </w:tcPr>
          <w:p w:rsidR="00EE32FF" w:rsidRPr="00713501" w:rsidRDefault="00EE32FF" w:rsidP="00EE32FF">
            <w:pPr>
              <w:spacing w:line="223" w:lineRule="auto"/>
              <w:jc w:val="both"/>
              <w:rPr>
                <w:sz w:val="28"/>
                <w:szCs w:val="28"/>
              </w:rPr>
            </w:pPr>
            <w:r w:rsidRPr="00713501">
              <w:rPr>
                <w:sz w:val="28"/>
                <w:szCs w:val="28"/>
              </w:rPr>
              <w:t>Під час нарахування доходів у формі заробітної плати</w:t>
            </w:r>
            <w:r>
              <w:rPr>
                <w:sz w:val="28"/>
                <w:szCs w:val="28"/>
              </w:rPr>
              <w:t>,</w:t>
            </w:r>
            <w:r w:rsidRPr="00713501">
              <w:rPr>
                <w:sz w:val="28"/>
                <w:szCs w:val="28"/>
              </w:rPr>
              <w:t xml:space="preserve"> база оподаткування  податком на доходи фізичних осіб визначається як</w:t>
            </w:r>
            <w:r>
              <w:rPr>
                <w:sz w:val="28"/>
                <w:szCs w:val="28"/>
              </w:rPr>
              <w:t>:</w:t>
            </w:r>
            <w:r w:rsidRPr="00713501">
              <w:rPr>
                <w:sz w:val="28"/>
                <w:szCs w:val="28"/>
              </w:rPr>
              <w:t xml:space="preserve"> </w:t>
            </w:r>
          </w:p>
        </w:tc>
      </w:tr>
      <w:tr w:rsidR="00EE32FF" w:rsidRPr="005256BA" w:rsidTr="00267315">
        <w:tc>
          <w:tcPr>
            <w:tcW w:w="674" w:type="dxa"/>
          </w:tcPr>
          <w:p w:rsidR="00EE32FF" w:rsidRPr="00713501" w:rsidRDefault="00EE32FF" w:rsidP="00B2344B">
            <w:pPr>
              <w:rPr>
                <w:sz w:val="28"/>
                <w:szCs w:val="28"/>
              </w:rPr>
            </w:pPr>
            <w:r w:rsidRPr="00713501">
              <w:rPr>
                <w:sz w:val="28"/>
                <w:szCs w:val="28"/>
              </w:rPr>
              <w:t>101</w:t>
            </w:r>
          </w:p>
        </w:tc>
        <w:tc>
          <w:tcPr>
            <w:tcW w:w="9073" w:type="dxa"/>
          </w:tcPr>
          <w:p w:rsidR="00EE32FF" w:rsidRPr="00713501" w:rsidRDefault="00EE32FF" w:rsidP="00EE32FF">
            <w:pPr>
              <w:spacing w:line="223" w:lineRule="auto"/>
              <w:jc w:val="both"/>
              <w:rPr>
                <w:sz w:val="28"/>
                <w:szCs w:val="28"/>
              </w:rPr>
            </w:pPr>
            <w:r w:rsidRPr="00713501">
              <w:rPr>
                <w:sz w:val="28"/>
                <w:szCs w:val="28"/>
              </w:rPr>
              <w:t>При нарахуванні доходів у вигляді винагороди за цивільно-правовими договорами за виконання робіт (надання послуг)</w:t>
            </w:r>
            <w:r>
              <w:rPr>
                <w:sz w:val="28"/>
                <w:szCs w:val="28"/>
              </w:rPr>
              <w:t>,</w:t>
            </w:r>
            <w:r w:rsidRPr="00713501">
              <w:rPr>
                <w:sz w:val="28"/>
                <w:szCs w:val="28"/>
              </w:rPr>
              <w:t xml:space="preserve"> база оподаткування визначається як</w:t>
            </w:r>
            <w:r>
              <w:rPr>
                <w:sz w:val="28"/>
                <w:szCs w:val="28"/>
              </w:rPr>
              <w:t>:</w:t>
            </w:r>
          </w:p>
        </w:tc>
      </w:tr>
      <w:tr w:rsidR="00EE32FF" w:rsidRPr="004B2335" w:rsidTr="00267315">
        <w:tc>
          <w:tcPr>
            <w:tcW w:w="674" w:type="dxa"/>
          </w:tcPr>
          <w:p w:rsidR="00EE32FF" w:rsidRPr="00713501" w:rsidRDefault="00EE32FF" w:rsidP="00B2344B">
            <w:pPr>
              <w:rPr>
                <w:sz w:val="28"/>
                <w:szCs w:val="28"/>
              </w:rPr>
            </w:pPr>
            <w:r w:rsidRPr="00713501">
              <w:rPr>
                <w:sz w:val="28"/>
                <w:szCs w:val="28"/>
              </w:rPr>
              <w:t>102</w:t>
            </w:r>
          </w:p>
        </w:tc>
        <w:tc>
          <w:tcPr>
            <w:tcW w:w="9073" w:type="dxa"/>
          </w:tcPr>
          <w:p w:rsidR="00EE32FF" w:rsidRPr="00713501" w:rsidRDefault="00EE32FF" w:rsidP="00EE32FF">
            <w:pPr>
              <w:spacing w:line="223" w:lineRule="auto"/>
              <w:jc w:val="both"/>
              <w:rPr>
                <w:sz w:val="28"/>
                <w:szCs w:val="28"/>
              </w:rPr>
            </w:pPr>
            <w:r w:rsidRPr="00713501">
              <w:rPr>
                <w:sz w:val="28"/>
                <w:szCs w:val="28"/>
              </w:rPr>
              <w:t>Сума пенсій (включаючи суму їх індексації, нараховану відповідно до закону) або щомісячного довічного грошового утримання, крім випадків, визначених законодавством, отримувана платником податку з Пенсійного фонду України</w:t>
            </w:r>
            <w:r>
              <w:rPr>
                <w:sz w:val="28"/>
                <w:szCs w:val="28"/>
              </w:rPr>
              <w:t xml:space="preserve"> є:</w:t>
            </w:r>
          </w:p>
        </w:tc>
      </w:tr>
      <w:tr w:rsidR="00EE32FF" w:rsidRPr="005256BA" w:rsidTr="00267315">
        <w:tc>
          <w:tcPr>
            <w:tcW w:w="674" w:type="dxa"/>
          </w:tcPr>
          <w:p w:rsidR="00EE32FF" w:rsidRPr="00713501" w:rsidRDefault="00EE32FF" w:rsidP="00B2344B">
            <w:pPr>
              <w:rPr>
                <w:sz w:val="28"/>
                <w:szCs w:val="28"/>
              </w:rPr>
            </w:pPr>
            <w:r w:rsidRPr="00713501">
              <w:rPr>
                <w:sz w:val="28"/>
                <w:szCs w:val="28"/>
              </w:rPr>
              <w:t>103</w:t>
            </w:r>
          </w:p>
        </w:tc>
        <w:tc>
          <w:tcPr>
            <w:tcW w:w="9073" w:type="dxa"/>
          </w:tcPr>
          <w:p w:rsidR="00EE32FF" w:rsidRPr="00713501" w:rsidRDefault="00EE32FF" w:rsidP="00EE32FF">
            <w:pPr>
              <w:spacing w:line="223" w:lineRule="auto"/>
              <w:jc w:val="both"/>
              <w:rPr>
                <w:sz w:val="28"/>
                <w:szCs w:val="28"/>
              </w:rPr>
            </w:pPr>
            <w:r>
              <w:rPr>
                <w:sz w:val="28"/>
                <w:szCs w:val="28"/>
              </w:rPr>
              <w:t>С</w:t>
            </w:r>
            <w:r w:rsidRPr="00713501">
              <w:rPr>
                <w:sz w:val="28"/>
                <w:szCs w:val="28"/>
              </w:rPr>
              <w:t>ума державної та соціальної матеріальної допомоги</w:t>
            </w:r>
            <w:r>
              <w:rPr>
                <w:sz w:val="28"/>
                <w:szCs w:val="28"/>
              </w:rPr>
              <w:t xml:space="preserve"> є:</w:t>
            </w:r>
          </w:p>
        </w:tc>
      </w:tr>
      <w:tr w:rsidR="00EE32FF" w:rsidRPr="00CC1EE1" w:rsidTr="00267315">
        <w:tc>
          <w:tcPr>
            <w:tcW w:w="674" w:type="dxa"/>
          </w:tcPr>
          <w:p w:rsidR="00EE32FF" w:rsidRPr="00713501" w:rsidRDefault="00EE32FF" w:rsidP="00B2344B">
            <w:pPr>
              <w:rPr>
                <w:sz w:val="28"/>
                <w:szCs w:val="28"/>
              </w:rPr>
            </w:pPr>
            <w:r w:rsidRPr="00713501">
              <w:rPr>
                <w:sz w:val="28"/>
                <w:szCs w:val="28"/>
              </w:rPr>
              <w:t>104</w:t>
            </w:r>
          </w:p>
        </w:tc>
        <w:tc>
          <w:tcPr>
            <w:tcW w:w="9073" w:type="dxa"/>
          </w:tcPr>
          <w:p w:rsidR="00EE32FF" w:rsidRPr="00713501" w:rsidRDefault="00EE32FF" w:rsidP="00EE32FF">
            <w:pPr>
              <w:spacing w:line="223" w:lineRule="auto"/>
              <w:jc w:val="both"/>
              <w:rPr>
                <w:sz w:val="28"/>
                <w:szCs w:val="28"/>
              </w:rPr>
            </w:pPr>
            <w:r w:rsidRPr="00713501">
              <w:rPr>
                <w:sz w:val="28"/>
                <w:szCs w:val="28"/>
              </w:rPr>
              <w:t>При продажу власної продукції тваринництва груп 1-5, 15, 16 та 41 </w:t>
            </w:r>
            <w:hyperlink r:id="rId8" w:tgtFrame="_blank" w:history="1">
              <w:r w:rsidRPr="00713501">
                <w:rPr>
                  <w:sz w:val="28"/>
                  <w:szCs w:val="28"/>
                </w:rPr>
                <w:t>УКТ ЗЕД</w:t>
              </w:r>
            </w:hyperlink>
            <w:r w:rsidRPr="00713501">
              <w:rPr>
                <w:sz w:val="28"/>
                <w:szCs w:val="28"/>
              </w:rPr>
              <w:t>, отримані від такого продажу доходи, якщо їх сума сукупно за рік не перевищує 50 розмірів мінімальної заробітної плати, встановленої законом на 1 січня звітного (податкового) року</w:t>
            </w:r>
            <w:r>
              <w:rPr>
                <w:sz w:val="28"/>
                <w:szCs w:val="28"/>
              </w:rPr>
              <w:t>:</w:t>
            </w:r>
          </w:p>
        </w:tc>
      </w:tr>
      <w:tr w:rsidR="00EE32FF" w:rsidRPr="00CC1EE1" w:rsidTr="00267315">
        <w:tc>
          <w:tcPr>
            <w:tcW w:w="674" w:type="dxa"/>
          </w:tcPr>
          <w:p w:rsidR="00EE32FF" w:rsidRPr="00713501" w:rsidRDefault="00EE32FF" w:rsidP="00B2344B">
            <w:pPr>
              <w:rPr>
                <w:sz w:val="28"/>
                <w:szCs w:val="28"/>
              </w:rPr>
            </w:pPr>
            <w:r w:rsidRPr="00713501">
              <w:rPr>
                <w:sz w:val="28"/>
                <w:szCs w:val="28"/>
              </w:rPr>
              <w:lastRenderedPageBreak/>
              <w:t>105</w:t>
            </w:r>
          </w:p>
        </w:tc>
        <w:tc>
          <w:tcPr>
            <w:tcW w:w="9073" w:type="dxa"/>
          </w:tcPr>
          <w:p w:rsidR="00EE32FF" w:rsidRPr="00713501" w:rsidRDefault="00EE32FF" w:rsidP="00EE32FF">
            <w:pPr>
              <w:spacing w:line="223" w:lineRule="auto"/>
              <w:rPr>
                <w:sz w:val="28"/>
                <w:szCs w:val="28"/>
              </w:rPr>
            </w:pPr>
            <w:r w:rsidRPr="00713501">
              <w:rPr>
                <w:sz w:val="28"/>
                <w:szCs w:val="28"/>
              </w:rPr>
              <w:t>Якщо платником податку не підтверджено самостійне вирощування, розведення, відгодовування</w:t>
            </w:r>
            <w:r w:rsidR="00223C48">
              <w:rPr>
                <w:sz w:val="28"/>
                <w:szCs w:val="28"/>
              </w:rPr>
              <w:t xml:space="preserve"> </w:t>
            </w:r>
            <w:r w:rsidRPr="00713501">
              <w:rPr>
                <w:sz w:val="28"/>
                <w:szCs w:val="28"/>
              </w:rPr>
              <w:t>продукції тваринництва, доходи від продажу якої він отримав</w:t>
            </w:r>
            <w:r>
              <w:rPr>
                <w:sz w:val="28"/>
                <w:szCs w:val="28"/>
              </w:rPr>
              <w:t>, то:</w:t>
            </w:r>
          </w:p>
        </w:tc>
      </w:tr>
      <w:tr w:rsidR="00EE32FF" w:rsidRPr="00E80FED" w:rsidTr="00267315">
        <w:tc>
          <w:tcPr>
            <w:tcW w:w="674" w:type="dxa"/>
          </w:tcPr>
          <w:p w:rsidR="00EE32FF" w:rsidRPr="00713501" w:rsidRDefault="00EE32FF" w:rsidP="00B2344B">
            <w:pPr>
              <w:rPr>
                <w:sz w:val="28"/>
                <w:szCs w:val="28"/>
              </w:rPr>
            </w:pPr>
            <w:r w:rsidRPr="00713501">
              <w:rPr>
                <w:sz w:val="28"/>
                <w:szCs w:val="28"/>
              </w:rPr>
              <w:t>106</w:t>
            </w:r>
          </w:p>
        </w:tc>
        <w:tc>
          <w:tcPr>
            <w:tcW w:w="9073" w:type="dxa"/>
          </w:tcPr>
          <w:p w:rsidR="00EE32FF" w:rsidRPr="00713501" w:rsidRDefault="00EE32FF" w:rsidP="00EE32FF">
            <w:pPr>
              <w:spacing w:line="223" w:lineRule="auto"/>
              <w:jc w:val="both"/>
              <w:rPr>
                <w:sz w:val="28"/>
                <w:szCs w:val="28"/>
              </w:rPr>
            </w:pPr>
            <w:r w:rsidRPr="00713501">
              <w:rPr>
                <w:sz w:val="28"/>
                <w:szCs w:val="28"/>
              </w:rPr>
              <w:t>Документальне підтвердження витрат, що включаються до податкової знижки, для платників податку на доходи фізичних осіб</w:t>
            </w:r>
            <w:r>
              <w:rPr>
                <w:sz w:val="28"/>
                <w:szCs w:val="28"/>
              </w:rPr>
              <w:t>:</w:t>
            </w:r>
          </w:p>
        </w:tc>
      </w:tr>
      <w:tr w:rsidR="00EE32FF" w:rsidRPr="00CC1EE1" w:rsidTr="00267315">
        <w:tc>
          <w:tcPr>
            <w:tcW w:w="674" w:type="dxa"/>
          </w:tcPr>
          <w:p w:rsidR="00EE32FF" w:rsidRPr="00713501" w:rsidRDefault="00EE32FF" w:rsidP="00B2344B">
            <w:pPr>
              <w:rPr>
                <w:sz w:val="28"/>
                <w:szCs w:val="28"/>
              </w:rPr>
            </w:pPr>
            <w:r w:rsidRPr="00713501">
              <w:rPr>
                <w:sz w:val="28"/>
                <w:szCs w:val="28"/>
              </w:rPr>
              <w:t>107</w:t>
            </w:r>
          </w:p>
        </w:tc>
        <w:tc>
          <w:tcPr>
            <w:tcW w:w="9073" w:type="dxa"/>
          </w:tcPr>
          <w:p w:rsidR="00EE32FF" w:rsidRPr="00713501" w:rsidRDefault="00EE32FF" w:rsidP="00EE32FF">
            <w:pPr>
              <w:spacing w:line="223" w:lineRule="auto"/>
              <w:jc w:val="both"/>
              <w:rPr>
                <w:sz w:val="28"/>
                <w:szCs w:val="28"/>
              </w:rPr>
            </w:pPr>
            <w:r w:rsidRPr="00713501">
              <w:rPr>
                <w:sz w:val="28"/>
                <w:szCs w:val="28"/>
              </w:rPr>
              <w:t>Оригінали документів, що підтверджують витрати платника податку на доходи фізичних осіб, що дають право на податкову знижку</w:t>
            </w:r>
            <w:r>
              <w:rPr>
                <w:sz w:val="28"/>
                <w:szCs w:val="28"/>
              </w:rPr>
              <w:t>:</w:t>
            </w:r>
            <w:r w:rsidRPr="00713501">
              <w:rPr>
                <w:sz w:val="28"/>
                <w:szCs w:val="28"/>
              </w:rPr>
              <w:t xml:space="preserve"> </w:t>
            </w:r>
          </w:p>
        </w:tc>
      </w:tr>
      <w:tr w:rsidR="00EE32FF" w:rsidRPr="004B2335" w:rsidTr="00267315">
        <w:tc>
          <w:tcPr>
            <w:tcW w:w="674" w:type="dxa"/>
          </w:tcPr>
          <w:p w:rsidR="00EE32FF" w:rsidRPr="00713501" w:rsidRDefault="00EE32FF" w:rsidP="00B2344B">
            <w:pPr>
              <w:rPr>
                <w:sz w:val="28"/>
                <w:szCs w:val="28"/>
              </w:rPr>
            </w:pPr>
            <w:r w:rsidRPr="00713501">
              <w:rPr>
                <w:sz w:val="28"/>
                <w:szCs w:val="28"/>
              </w:rPr>
              <w:t>108</w:t>
            </w:r>
          </w:p>
        </w:tc>
        <w:tc>
          <w:tcPr>
            <w:tcW w:w="9073" w:type="dxa"/>
          </w:tcPr>
          <w:p w:rsidR="00EE32FF" w:rsidRPr="00713501" w:rsidRDefault="00EE32FF" w:rsidP="00EE32FF">
            <w:pPr>
              <w:spacing w:line="223" w:lineRule="auto"/>
              <w:jc w:val="both"/>
              <w:rPr>
                <w:sz w:val="28"/>
                <w:szCs w:val="28"/>
              </w:rPr>
            </w:pPr>
            <w:r w:rsidRPr="00713501">
              <w:rPr>
                <w:sz w:val="28"/>
                <w:szCs w:val="28"/>
              </w:rPr>
              <w:t>Сума коштів, сплачених платником податку на користь вітчизняних закладів дошкільної, позашкільної, загальної середньої, професійної (професійно-технічної) та вищої освіти для компенсації вартості здобуття відповідної освіти такого платника податку та/або члена його сім’ї першого ступеня споріднення</w:t>
            </w:r>
            <w:r>
              <w:rPr>
                <w:sz w:val="28"/>
                <w:szCs w:val="28"/>
              </w:rPr>
              <w:t>:</w:t>
            </w:r>
          </w:p>
        </w:tc>
      </w:tr>
      <w:tr w:rsidR="00EE32FF" w:rsidRPr="008A3723" w:rsidTr="00267315">
        <w:tc>
          <w:tcPr>
            <w:tcW w:w="674" w:type="dxa"/>
          </w:tcPr>
          <w:p w:rsidR="00EE32FF" w:rsidRPr="00713501" w:rsidRDefault="00EE32FF" w:rsidP="00B2344B">
            <w:pPr>
              <w:rPr>
                <w:sz w:val="28"/>
                <w:szCs w:val="28"/>
              </w:rPr>
            </w:pPr>
            <w:r w:rsidRPr="00713501">
              <w:rPr>
                <w:sz w:val="28"/>
                <w:szCs w:val="28"/>
              </w:rPr>
              <w:t>109</w:t>
            </w:r>
          </w:p>
        </w:tc>
        <w:tc>
          <w:tcPr>
            <w:tcW w:w="9073" w:type="dxa"/>
          </w:tcPr>
          <w:p w:rsidR="00EE32FF" w:rsidRPr="00713501" w:rsidRDefault="00EE32FF" w:rsidP="00EE32FF">
            <w:pPr>
              <w:spacing w:line="223" w:lineRule="auto"/>
              <w:jc w:val="both"/>
              <w:rPr>
                <w:sz w:val="28"/>
                <w:szCs w:val="28"/>
              </w:rPr>
            </w:pPr>
            <w:r>
              <w:rPr>
                <w:sz w:val="28"/>
                <w:szCs w:val="28"/>
              </w:rPr>
              <w:t>С</w:t>
            </w:r>
            <w:r w:rsidRPr="00713501">
              <w:rPr>
                <w:sz w:val="28"/>
                <w:szCs w:val="28"/>
              </w:rPr>
              <w:t>уми процентів, сплачених таким платником податку за користування іпотечним житловим кредитом, що визначається відповідно до чинного податкового законодавства</w:t>
            </w:r>
            <w:r>
              <w:rPr>
                <w:sz w:val="28"/>
                <w:szCs w:val="28"/>
              </w:rPr>
              <w:t>:</w:t>
            </w:r>
          </w:p>
        </w:tc>
      </w:tr>
      <w:tr w:rsidR="00EE32FF" w:rsidRPr="00CC1EE1" w:rsidTr="00267315">
        <w:tc>
          <w:tcPr>
            <w:tcW w:w="674" w:type="dxa"/>
          </w:tcPr>
          <w:p w:rsidR="00EE32FF" w:rsidRPr="00713501" w:rsidRDefault="00EE32FF" w:rsidP="00B2344B">
            <w:pPr>
              <w:rPr>
                <w:sz w:val="28"/>
                <w:szCs w:val="28"/>
              </w:rPr>
            </w:pPr>
            <w:r w:rsidRPr="00713501">
              <w:rPr>
                <w:sz w:val="28"/>
                <w:szCs w:val="28"/>
              </w:rPr>
              <w:t>110</w:t>
            </w:r>
          </w:p>
        </w:tc>
        <w:tc>
          <w:tcPr>
            <w:tcW w:w="9073" w:type="dxa"/>
          </w:tcPr>
          <w:p w:rsidR="00EE32FF" w:rsidRPr="00713501" w:rsidRDefault="00EE32FF" w:rsidP="00EE32FF">
            <w:pPr>
              <w:spacing w:line="223" w:lineRule="auto"/>
              <w:jc w:val="both"/>
              <w:rPr>
                <w:sz w:val="28"/>
                <w:szCs w:val="28"/>
              </w:rPr>
            </w:pPr>
            <w:r w:rsidRPr="00713501">
              <w:rPr>
                <w:sz w:val="28"/>
                <w:szCs w:val="28"/>
              </w:rPr>
              <w:t>Ставка податку з доходів фізичних о</w:t>
            </w:r>
            <w:r>
              <w:rPr>
                <w:sz w:val="28"/>
                <w:szCs w:val="28"/>
              </w:rPr>
              <w:t>сіб на заробітну плату становить?</w:t>
            </w:r>
            <w:r w:rsidRPr="00713501">
              <w:rPr>
                <w:sz w:val="28"/>
                <w:szCs w:val="28"/>
              </w:rPr>
              <w:t xml:space="preserve"> </w:t>
            </w:r>
          </w:p>
        </w:tc>
      </w:tr>
      <w:tr w:rsidR="00EE32FF" w:rsidRPr="009D31C8" w:rsidTr="00267315">
        <w:tc>
          <w:tcPr>
            <w:tcW w:w="674" w:type="dxa"/>
          </w:tcPr>
          <w:p w:rsidR="00EE32FF" w:rsidRPr="00713501" w:rsidRDefault="00EE32FF" w:rsidP="00B2344B">
            <w:pPr>
              <w:rPr>
                <w:sz w:val="28"/>
                <w:szCs w:val="28"/>
              </w:rPr>
            </w:pPr>
            <w:r w:rsidRPr="00713501">
              <w:rPr>
                <w:sz w:val="28"/>
                <w:szCs w:val="28"/>
              </w:rPr>
              <w:t>111</w:t>
            </w:r>
          </w:p>
        </w:tc>
        <w:tc>
          <w:tcPr>
            <w:tcW w:w="9073" w:type="dxa"/>
          </w:tcPr>
          <w:p w:rsidR="00EE32FF" w:rsidRPr="00713501" w:rsidRDefault="00EE32FF" w:rsidP="00EE32FF">
            <w:pPr>
              <w:spacing w:line="223" w:lineRule="auto"/>
              <w:jc w:val="both"/>
              <w:rPr>
                <w:sz w:val="28"/>
                <w:szCs w:val="28"/>
              </w:rPr>
            </w:pPr>
            <w:r w:rsidRPr="00713501">
              <w:rPr>
                <w:sz w:val="28"/>
                <w:szCs w:val="28"/>
              </w:rPr>
              <w:t>Податок на доходи фізичних осіб</w:t>
            </w:r>
            <w:r>
              <w:rPr>
                <w:sz w:val="28"/>
                <w:szCs w:val="28"/>
              </w:rPr>
              <w:t xml:space="preserve"> </w:t>
            </w:r>
            <w:r w:rsidRPr="00713501">
              <w:rPr>
                <w:sz w:val="28"/>
                <w:szCs w:val="28"/>
              </w:rPr>
              <w:t>сплачується (перераховується) до бюджету під час виплати оподатковуваного доходу єдиним платіжним документом</w:t>
            </w:r>
            <w:r>
              <w:rPr>
                <w:sz w:val="28"/>
                <w:szCs w:val="28"/>
              </w:rPr>
              <w:t>?</w:t>
            </w:r>
          </w:p>
        </w:tc>
      </w:tr>
      <w:tr w:rsidR="00EE32FF" w:rsidRPr="009D31C8" w:rsidTr="00267315">
        <w:tc>
          <w:tcPr>
            <w:tcW w:w="674" w:type="dxa"/>
          </w:tcPr>
          <w:p w:rsidR="00EE32FF" w:rsidRPr="00713501" w:rsidRDefault="00EE32FF" w:rsidP="00B2344B">
            <w:pPr>
              <w:rPr>
                <w:sz w:val="28"/>
                <w:szCs w:val="28"/>
              </w:rPr>
            </w:pPr>
            <w:r w:rsidRPr="00713501">
              <w:rPr>
                <w:sz w:val="28"/>
                <w:szCs w:val="28"/>
              </w:rPr>
              <w:t>112</w:t>
            </w:r>
          </w:p>
        </w:tc>
        <w:tc>
          <w:tcPr>
            <w:tcW w:w="9073" w:type="dxa"/>
          </w:tcPr>
          <w:p w:rsidR="00EE32FF" w:rsidRPr="00713501" w:rsidRDefault="00EE32FF" w:rsidP="00EE32FF">
            <w:pPr>
              <w:spacing w:line="223" w:lineRule="auto"/>
              <w:jc w:val="both"/>
              <w:rPr>
                <w:sz w:val="28"/>
                <w:szCs w:val="28"/>
              </w:rPr>
            </w:pPr>
            <w:r w:rsidRPr="00713501">
              <w:rPr>
                <w:sz w:val="28"/>
                <w:szCs w:val="28"/>
              </w:rPr>
              <w:t xml:space="preserve">Якщо заробітна плата виплачується готівкою з каси податкового </w:t>
            </w:r>
            <w:proofErr w:type="spellStart"/>
            <w:r w:rsidRPr="00713501">
              <w:rPr>
                <w:sz w:val="28"/>
                <w:szCs w:val="28"/>
              </w:rPr>
              <w:t>агента</w:t>
            </w:r>
            <w:proofErr w:type="spellEnd"/>
            <w:r w:rsidRPr="00713501">
              <w:rPr>
                <w:sz w:val="28"/>
                <w:szCs w:val="28"/>
              </w:rPr>
              <w:t>, податок сплачується (перераховується) до бюджету протягом</w:t>
            </w:r>
            <w:r>
              <w:rPr>
                <w:sz w:val="28"/>
                <w:szCs w:val="28"/>
              </w:rPr>
              <w:t>?</w:t>
            </w:r>
          </w:p>
        </w:tc>
      </w:tr>
      <w:tr w:rsidR="00EE32FF" w:rsidRPr="009D31C8" w:rsidTr="00267315">
        <w:tc>
          <w:tcPr>
            <w:tcW w:w="674" w:type="dxa"/>
          </w:tcPr>
          <w:p w:rsidR="00EE32FF" w:rsidRPr="00713501" w:rsidRDefault="00EE32FF" w:rsidP="00B2344B">
            <w:pPr>
              <w:rPr>
                <w:sz w:val="28"/>
                <w:szCs w:val="28"/>
              </w:rPr>
            </w:pPr>
            <w:r w:rsidRPr="00713501">
              <w:rPr>
                <w:sz w:val="28"/>
                <w:szCs w:val="28"/>
              </w:rPr>
              <w:t>113</w:t>
            </w:r>
          </w:p>
        </w:tc>
        <w:tc>
          <w:tcPr>
            <w:tcW w:w="9073" w:type="dxa"/>
          </w:tcPr>
          <w:p w:rsidR="00EE32FF" w:rsidRPr="00713501" w:rsidRDefault="00EE32FF" w:rsidP="00EE32FF">
            <w:pPr>
              <w:spacing w:line="223" w:lineRule="auto"/>
              <w:jc w:val="both"/>
              <w:rPr>
                <w:sz w:val="28"/>
                <w:szCs w:val="28"/>
              </w:rPr>
            </w:pPr>
            <w:r>
              <w:rPr>
                <w:sz w:val="28"/>
                <w:szCs w:val="28"/>
              </w:rPr>
              <w:t>В</w:t>
            </w:r>
            <w:r w:rsidRPr="00713501">
              <w:rPr>
                <w:sz w:val="28"/>
                <w:szCs w:val="28"/>
              </w:rPr>
              <w:t>ідповідальність за своєчасне та повне перерахування сум податку з доходів фізичних осіб із нарахованої зарплати до відповідного бюджету несе</w:t>
            </w:r>
            <w:r>
              <w:rPr>
                <w:sz w:val="28"/>
                <w:szCs w:val="28"/>
              </w:rPr>
              <w:t>?</w:t>
            </w:r>
          </w:p>
        </w:tc>
      </w:tr>
      <w:tr w:rsidR="00EE32FF" w:rsidRPr="00B9460F" w:rsidTr="00267315">
        <w:tc>
          <w:tcPr>
            <w:tcW w:w="674" w:type="dxa"/>
          </w:tcPr>
          <w:p w:rsidR="00EE32FF" w:rsidRPr="00713501" w:rsidRDefault="00EE32FF" w:rsidP="00B2344B">
            <w:pPr>
              <w:rPr>
                <w:sz w:val="28"/>
                <w:szCs w:val="28"/>
              </w:rPr>
            </w:pPr>
            <w:r w:rsidRPr="00713501">
              <w:rPr>
                <w:sz w:val="28"/>
                <w:szCs w:val="28"/>
              </w:rPr>
              <w:t>114</w:t>
            </w:r>
          </w:p>
        </w:tc>
        <w:tc>
          <w:tcPr>
            <w:tcW w:w="9073" w:type="dxa"/>
          </w:tcPr>
          <w:p w:rsidR="00EE32FF" w:rsidRPr="00713501" w:rsidRDefault="00EE32FF" w:rsidP="00EE32FF">
            <w:pPr>
              <w:spacing w:line="223" w:lineRule="auto"/>
              <w:jc w:val="both"/>
              <w:rPr>
                <w:sz w:val="28"/>
                <w:szCs w:val="28"/>
              </w:rPr>
            </w:pPr>
            <w:r>
              <w:rPr>
                <w:sz w:val="28"/>
                <w:szCs w:val="28"/>
              </w:rPr>
              <w:t>П</w:t>
            </w:r>
            <w:r w:rsidRPr="00713501">
              <w:rPr>
                <w:sz w:val="28"/>
                <w:szCs w:val="28"/>
              </w:rPr>
              <w:t>латник податку, який утримує двох чи більше дітей віком до 18 років, має право на податкову соціальну пільгу (ПСП) у розмірі</w:t>
            </w:r>
            <w:r>
              <w:rPr>
                <w:sz w:val="28"/>
                <w:szCs w:val="28"/>
              </w:rPr>
              <w:t>?</w:t>
            </w:r>
          </w:p>
        </w:tc>
      </w:tr>
      <w:tr w:rsidR="00EE32FF" w:rsidRPr="00CD1F64" w:rsidTr="00267315">
        <w:tc>
          <w:tcPr>
            <w:tcW w:w="674" w:type="dxa"/>
          </w:tcPr>
          <w:p w:rsidR="00EE32FF" w:rsidRPr="00713501" w:rsidRDefault="00EE32FF" w:rsidP="00B2344B">
            <w:pPr>
              <w:rPr>
                <w:sz w:val="28"/>
                <w:szCs w:val="28"/>
              </w:rPr>
            </w:pPr>
            <w:r w:rsidRPr="00713501">
              <w:rPr>
                <w:sz w:val="28"/>
                <w:szCs w:val="28"/>
              </w:rPr>
              <w:t>115</w:t>
            </w:r>
          </w:p>
        </w:tc>
        <w:tc>
          <w:tcPr>
            <w:tcW w:w="9073" w:type="dxa"/>
          </w:tcPr>
          <w:p w:rsidR="00EE32FF" w:rsidRPr="00713501" w:rsidRDefault="00EE32FF" w:rsidP="00EE32FF">
            <w:pPr>
              <w:spacing w:line="223" w:lineRule="auto"/>
              <w:jc w:val="both"/>
              <w:rPr>
                <w:sz w:val="28"/>
                <w:szCs w:val="28"/>
              </w:rPr>
            </w:pPr>
            <w:r w:rsidRPr="00713501">
              <w:rPr>
                <w:sz w:val="28"/>
                <w:szCs w:val="28"/>
              </w:rPr>
              <w:t xml:space="preserve">Платник податку, який </w:t>
            </w:r>
            <w:bookmarkStart w:id="4" w:name="n3920"/>
            <w:bookmarkEnd w:id="4"/>
            <w:r w:rsidRPr="00713501">
              <w:rPr>
                <w:sz w:val="28"/>
                <w:szCs w:val="28"/>
              </w:rPr>
              <w:t>є одинокою матір'ю (батьком)</w:t>
            </w:r>
            <w:r>
              <w:rPr>
                <w:sz w:val="28"/>
                <w:szCs w:val="28"/>
              </w:rPr>
              <w:t>,</w:t>
            </w:r>
            <w:r w:rsidRPr="00713501">
              <w:rPr>
                <w:sz w:val="28"/>
                <w:szCs w:val="28"/>
              </w:rPr>
              <w:t xml:space="preserve"> має право на податкову соціальну пільгу (ПСП) у розмірі</w:t>
            </w:r>
            <w:r>
              <w:rPr>
                <w:sz w:val="28"/>
                <w:szCs w:val="28"/>
              </w:rPr>
              <w:t>?</w:t>
            </w:r>
          </w:p>
        </w:tc>
      </w:tr>
      <w:tr w:rsidR="00EE32FF" w:rsidRPr="00AF485D" w:rsidTr="00267315">
        <w:tc>
          <w:tcPr>
            <w:tcW w:w="674" w:type="dxa"/>
          </w:tcPr>
          <w:p w:rsidR="00EE32FF" w:rsidRPr="00713501" w:rsidRDefault="00EE32FF" w:rsidP="00B2344B">
            <w:pPr>
              <w:rPr>
                <w:sz w:val="28"/>
                <w:szCs w:val="28"/>
              </w:rPr>
            </w:pPr>
            <w:r w:rsidRPr="00713501">
              <w:rPr>
                <w:sz w:val="28"/>
                <w:szCs w:val="28"/>
              </w:rPr>
              <w:t>116</w:t>
            </w:r>
          </w:p>
        </w:tc>
        <w:tc>
          <w:tcPr>
            <w:tcW w:w="9073" w:type="dxa"/>
          </w:tcPr>
          <w:p w:rsidR="00EE32FF" w:rsidRPr="00713501" w:rsidRDefault="00EE32FF" w:rsidP="00EE32FF">
            <w:pPr>
              <w:jc w:val="both"/>
              <w:rPr>
                <w:sz w:val="28"/>
                <w:szCs w:val="28"/>
              </w:rPr>
            </w:pPr>
            <w:r w:rsidRPr="00713501">
              <w:rPr>
                <w:sz w:val="28"/>
                <w:szCs w:val="28"/>
              </w:rPr>
              <w:t>Платник податку, який є учнем, студентом, аспірантом</w:t>
            </w:r>
            <w:r>
              <w:rPr>
                <w:sz w:val="28"/>
                <w:szCs w:val="28"/>
              </w:rPr>
              <w:t>,</w:t>
            </w:r>
            <w:r w:rsidRPr="00713501">
              <w:rPr>
                <w:sz w:val="28"/>
                <w:szCs w:val="28"/>
              </w:rPr>
              <w:t xml:space="preserve"> має право на податкову соціальну пільгу (ПСП) у розмірі</w:t>
            </w:r>
            <w:r>
              <w:rPr>
                <w:sz w:val="28"/>
                <w:szCs w:val="28"/>
              </w:rPr>
              <w:t>?</w:t>
            </w:r>
          </w:p>
        </w:tc>
      </w:tr>
      <w:tr w:rsidR="00EE32FF" w:rsidRPr="00AF485D" w:rsidTr="00267315">
        <w:tc>
          <w:tcPr>
            <w:tcW w:w="674" w:type="dxa"/>
          </w:tcPr>
          <w:p w:rsidR="00EE32FF" w:rsidRPr="00713501" w:rsidRDefault="00EE32FF" w:rsidP="00B2344B">
            <w:pPr>
              <w:rPr>
                <w:sz w:val="28"/>
                <w:szCs w:val="28"/>
              </w:rPr>
            </w:pPr>
            <w:r w:rsidRPr="00713501">
              <w:rPr>
                <w:sz w:val="28"/>
                <w:szCs w:val="28"/>
              </w:rPr>
              <w:t>117</w:t>
            </w:r>
          </w:p>
        </w:tc>
        <w:tc>
          <w:tcPr>
            <w:tcW w:w="9073" w:type="dxa"/>
          </w:tcPr>
          <w:p w:rsidR="00EE32FF" w:rsidRPr="00713501" w:rsidRDefault="00EE32FF" w:rsidP="00EE32FF">
            <w:pPr>
              <w:jc w:val="both"/>
              <w:rPr>
                <w:sz w:val="28"/>
                <w:szCs w:val="28"/>
              </w:rPr>
            </w:pPr>
            <w:r w:rsidRPr="00713501">
              <w:rPr>
                <w:sz w:val="28"/>
                <w:szCs w:val="28"/>
              </w:rPr>
              <w:t>Платник податку, який є</w:t>
            </w:r>
            <w:r>
              <w:rPr>
                <w:sz w:val="28"/>
                <w:szCs w:val="28"/>
              </w:rPr>
              <w:t xml:space="preserve"> </w:t>
            </w:r>
            <w:r w:rsidRPr="00713501">
              <w:rPr>
                <w:sz w:val="28"/>
                <w:szCs w:val="28"/>
              </w:rPr>
              <w:t>Героєм України, має право на податкову соціальну пільгу (ПСП) у розмірі</w:t>
            </w:r>
            <w:r>
              <w:rPr>
                <w:sz w:val="28"/>
                <w:szCs w:val="28"/>
              </w:rPr>
              <w:t>?</w:t>
            </w:r>
          </w:p>
        </w:tc>
      </w:tr>
      <w:tr w:rsidR="00EE32FF" w:rsidRPr="00AF485D" w:rsidTr="00267315">
        <w:tc>
          <w:tcPr>
            <w:tcW w:w="674" w:type="dxa"/>
          </w:tcPr>
          <w:p w:rsidR="00EE32FF" w:rsidRPr="00713501" w:rsidRDefault="00EE32FF" w:rsidP="00B2344B">
            <w:pPr>
              <w:rPr>
                <w:sz w:val="28"/>
                <w:szCs w:val="28"/>
              </w:rPr>
            </w:pPr>
            <w:r w:rsidRPr="00713501">
              <w:rPr>
                <w:sz w:val="28"/>
                <w:szCs w:val="28"/>
              </w:rPr>
              <w:t>118</w:t>
            </w:r>
          </w:p>
        </w:tc>
        <w:tc>
          <w:tcPr>
            <w:tcW w:w="9073" w:type="dxa"/>
          </w:tcPr>
          <w:p w:rsidR="00EE32FF" w:rsidRPr="00713501" w:rsidRDefault="00EE32FF" w:rsidP="00EE32FF">
            <w:pPr>
              <w:jc w:val="both"/>
              <w:rPr>
                <w:sz w:val="28"/>
                <w:szCs w:val="28"/>
              </w:rPr>
            </w:pPr>
            <w:r w:rsidRPr="00713501">
              <w:rPr>
                <w:sz w:val="28"/>
                <w:szCs w:val="28"/>
              </w:rPr>
              <w:t>Податкова соціальна пільга з податку на доходи з фізичних осіб  застосовується до нарахованого місячного доходу у вигляді зарплати</w:t>
            </w:r>
            <w:r>
              <w:rPr>
                <w:sz w:val="28"/>
                <w:szCs w:val="28"/>
              </w:rPr>
              <w:t>:</w:t>
            </w:r>
            <w:r w:rsidRPr="00713501">
              <w:rPr>
                <w:sz w:val="28"/>
                <w:szCs w:val="28"/>
              </w:rPr>
              <w:t xml:space="preserve"> </w:t>
            </w:r>
          </w:p>
        </w:tc>
      </w:tr>
      <w:tr w:rsidR="00EE32FF" w:rsidRPr="00AF485D" w:rsidTr="00267315">
        <w:tc>
          <w:tcPr>
            <w:tcW w:w="674" w:type="dxa"/>
          </w:tcPr>
          <w:p w:rsidR="00EE32FF" w:rsidRPr="00713501" w:rsidRDefault="00EE32FF" w:rsidP="00B2344B">
            <w:pPr>
              <w:rPr>
                <w:sz w:val="28"/>
                <w:szCs w:val="28"/>
              </w:rPr>
            </w:pPr>
            <w:r w:rsidRPr="00713501">
              <w:rPr>
                <w:sz w:val="28"/>
                <w:szCs w:val="28"/>
              </w:rPr>
              <w:t>119</w:t>
            </w:r>
          </w:p>
        </w:tc>
        <w:tc>
          <w:tcPr>
            <w:tcW w:w="9073" w:type="dxa"/>
          </w:tcPr>
          <w:p w:rsidR="00EE32FF" w:rsidRPr="00713501" w:rsidRDefault="00EE32FF" w:rsidP="00EE32FF">
            <w:pPr>
              <w:jc w:val="both"/>
              <w:rPr>
                <w:sz w:val="28"/>
                <w:szCs w:val="28"/>
              </w:rPr>
            </w:pPr>
            <w:r w:rsidRPr="00713501">
              <w:rPr>
                <w:sz w:val="28"/>
                <w:szCs w:val="28"/>
              </w:rPr>
              <w:t>Якщо особа працює як основний працівник і внутрішній сумісник в одного роботодавця, від якого й отримує зарплату, то право на ПСП визначаємо</w:t>
            </w:r>
            <w:r>
              <w:rPr>
                <w:sz w:val="28"/>
                <w:szCs w:val="28"/>
              </w:rPr>
              <w:t>:</w:t>
            </w:r>
            <w:r w:rsidRPr="00713501">
              <w:rPr>
                <w:sz w:val="28"/>
                <w:szCs w:val="28"/>
              </w:rPr>
              <w:t xml:space="preserve"> </w:t>
            </w:r>
          </w:p>
        </w:tc>
      </w:tr>
      <w:tr w:rsidR="00EE32FF" w:rsidRPr="004B2335" w:rsidTr="00267315">
        <w:tc>
          <w:tcPr>
            <w:tcW w:w="674" w:type="dxa"/>
          </w:tcPr>
          <w:p w:rsidR="00EE32FF" w:rsidRPr="00713501" w:rsidRDefault="00EE32FF" w:rsidP="00B2344B">
            <w:pPr>
              <w:rPr>
                <w:sz w:val="28"/>
                <w:szCs w:val="28"/>
              </w:rPr>
            </w:pPr>
            <w:r w:rsidRPr="00713501">
              <w:rPr>
                <w:sz w:val="28"/>
                <w:szCs w:val="28"/>
              </w:rPr>
              <w:t>120</w:t>
            </w:r>
          </w:p>
        </w:tc>
        <w:tc>
          <w:tcPr>
            <w:tcW w:w="9073" w:type="dxa"/>
          </w:tcPr>
          <w:p w:rsidR="00EE32FF" w:rsidRPr="00713501" w:rsidRDefault="00EE32FF" w:rsidP="00EE32FF">
            <w:pPr>
              <w:jc w:val="both"/>
              <w:rPr>
                <w:sz w:val="28"/>
                <w:szCs w:val="28"/>
              </w:rPr>
            </w:pPr>
            <w:r w:rsidRPr="00713501">
              <w:rPr>
                <w:sz w:val="28"/>
                <w:szCs w:val="28"/>
              </w:rPr>
              <w:t>Якщо особа працює як зовнішній сумісник, тоді вона</w:t>
            </w:r>
            <w:r>
              <w:rPr>
                <w:sz w:val="28"/>
                <w:szCs w:val="28"/>
              </w:rPr>
              <w:t>:</w:t>
            </w:r>
            <w:r w:rsidRPr="00713501">
              <w:rPr>
                <w:sz w:val="28"/>
                <w:szCs w:val="28"/>
              </w:rPr>
              <w:t xml:space="preserve"> </w:t>
            </w:r>
          </w:p>
        </w:tc>
      </w:tr>
      <w:tr w:rsidR="00EE32FF" w:rsidRPr="004B2335" w:rsidTr="00267315">
        <w:tc>
          <w:tcPr>
            <w:tcW w:w="674" w:type="dxa"/>
          </w:tcPr>
          <w:p w:rsidR="00EE32FF" w:rsidRPr="00713501" w:rsidRDefault="00EE32FF" w:rsidP="00B2344B">
            <w:pPr>
              <w:rPr>
                <w:sz w:val="28"/>
                <w:szCs w:val="28"/>
              </w:rPr>
            </w:pPr>
            <w:r w:rsidRPr="00713501">
              <w:rPr>
                <w:sz w:val="28"/>
                <w:szCs w:val="28"/>
              </w:rPr>
              <w:t>121</w:t>
            </w:r>
          </w:p>
        </w:tc>
        <w:tc>
          <w:tcPr>
            <w:tcW w:w="9073" w:type="dxa"/>
          </w:tcPr>
          <w:p w:rsidR="00EE32FF" w:rsidRPr="00713501" w:rsidRDefault="00EE32FF" w:rsidP="00EE32FF">
            <w:pPr>
              <w:jc w:val="both"/>
              <w:rPr>
                <w:sz w:val="28"/>
                <w:szCs w:val="28"/>
              </w:rPr>
            </w:pPr>
            <w:proofErr w:type="spellStart"/>
            <w:r w:rsidRPr="00713501">
              <w:rPr>
                <w:sz w:val="28"/>
                <w:szCs w:val="28"/>
              </w:rPr>
              <w:t>Фізособи</w:t>
            </w:r>
            <w:proofErr w:type="spellEnd"/>
            <w:r w:rsidRPr="00713501">
              <w:rPr>
                <w:sz w:val="28"/>
                <w:szCs w:val="28"/>
              </w:rPr>
              <w:t>-підприємці, які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 це яка група платників єдиного податку?</w:t>
            </w:r>
          </w:p>
        </w:tc>
      </w:tr>
      <w:tr w:rsidR="00EE32FF" w:rsidRPr="004B2335" w:rsidTr="00267315">
        <w:tc>
          <w:tcPr>
            <w:tcW w:w="674" w:type="dxa"/>
          </w:tcPr>
          <w:p w:rsidR="00EE32FF" w:rsidRPr="00713501" w:rsidRDefault="00EE32FF" w:rsidP="00B2344B">
            <w:pPr>
              <w:rPr>
                <w:sz w:val="28"/>
                <w:szCs w:val="28"/>
              </w:rPr>
            </w:pPr>
            <w:r w:rsidRPr="00713501">
              <w:rPr>
                <w:sz w:val="28"/>
                <w:szCs w:val="28"/>
              </w:rPr>
              <w:t>122</w:t>
            </w:r>
          </w:p>
        </w:tc>
        <w:tc>
          <w:tcPr>
            <w:tcW w:w="9073" w:type="dxa"/>
          </w:tcPr>
          <w:p w:rsidR="00EE32FF" w:rsidRPr="00713501" w:rsidRDefault="00EE32FF" w:rsidP="00EE32FF">
            <w:pPr>
              <w:jc w:val="both"/>
              <w:rPr>
                <w:sz w:val="28"/>
                <w:szCs w:val="28"/>
              </w:rPr>
            </w:pPr>
            <w:proofErr w:type="spellStart"/>
            <w:r w:rsidRPr="00713501">
              <w:rPr>
                <w:sz w:val="28"/>
                <w:szCs w:val="28"/>
              </w:rPr>
              <w:t>Фізособи</w:t>
            </w:r>
            <w:proofErr w:type="spellEnd"/>
            <w:r w:rsidRPr="00713501">
              <w:rPr>
                <w:sz w:val="28"/>
                <w:szCs w:val="28"/>
              </w:rPr>
              <w:t>-підприємці,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 це яка група платників єдиного податку?</w:t>
            </w:r>
          </w:p>
        </w:tc>
      </w:tr>
      <w:tr w:rsidR="00EE32FF" w:rsidRPr="00CC1EE1" w:rsidTr="00267315">
        <w:tc>
          <w:tcPr>
            <w:tcW w:w="674" w:type="dxa"/>
          </w:tcPr>
          <w:p w:rsidR="00EE32FF" w:rsidRPr="00713501" w:rsidRDefault="00EE32FF" w:rsidP="00B2344B">
            <w:pPr>
              <w:rPr>
                <w:sz w:val="28"/>
                <w:szCs w:val="28"/>
              </w:rPr>
            </w:pPr>
            <w:r w:rsidRPr="00713501">
              <w:rPr>
                <w:sz w:val="28"/>
                <w:szCs w:val="28"/>
              </w:rPr>
              <w:lastRenderedPageBreak/>
              <w:t>123</w:t>
            </w:r>
          </w:p>
        </w:tc>
        <w:tc>
          <w:tcPr>
            <w:tcW w:w="9073" w:type="dxa"/>
          </w:tcPr>
          <w:p w:rsidR="00EE32FF" w:rsidRPr="00713501" w:rsidRDefault="00EE32FF" w:rsidP="00EE32FF">
            <w:pPr>
              <w:jc w:val="both"/>
              <w:rPr>
                <w:sz w:val="28"/>
                <w:szCs w:val="28"/>
              </w:rPr>
            </w:pPr>
            <w:proofErr w:type="spellStart"/>
            <w:r w:rsidRPr="00713501">
              <w:rPr>
                <w:sz w:val="28"/>
                <w:szCs w:val="28"/>
              </w:rPr>
              <w:t>Юрособи</w:t>
            </w:r>
            <w:proofErr w:type="spellEnd"/>
            <w:r w:rsidRPr="00713501">
              <w:rPr>
                <w:sz w:val="28"/>
                <w:szCs w:val="28"/>
              </w:rPr>
              <w:t>-суб'єкти господарювання будь-якої організаційно-правової форми (за виключенням сільськогосподарських товаровиробників) – це яка група платників єдиного податку?</w:t>
            </w:r>
          </w:p>
        </w:tc>
      </w:tr>
      <w:tr w:rsidR="00EE32FF" w:rsidRPr="00CC1EE1" w:rsidTr="00267315">
        <w:tc>
          <w:tcPr>
            <w:tcW w:w="674" w:type="dxa"/>
          </w:tcPr>
          <w:p w:rsidR="00EE32FF" w:rsidRPr="00713501" w:rsidRDefault="00EE32FF" w:rsidP="00B2344B">
            <w:pPr>
              <w:rPr>
                <w:sz w:val="28"/>
                <w:szCs w:val="28"/>
              </w:rPr>
            </w:pPr>
            <w:r w:rsidRPr="00713501">
              <w:rPr>
                <w:sz w:val="28"/>
                <w:szCs w:val="28"/>
              </w:rPr>
              <w:t>124</w:t>
            </w:r>
          </w:p>
        </w:tc>
        <w:tc>
          <w:tcPr>
            <w:tcW w:w="9073" w:type="dxa"/>
          </w:tcPr>
          <w:p w:rsidR="00EE32FF" w:rsidRPr="00713501" w:rsidRDefault="00EE32FF" w:rsidP="00EE32FF">
            <w:pPr>
              <w:jc w:val="both"/>
              <w:rPr>
                <w:sz w:val="28"/>
                <w:szCs w:val="28"/>
              </w:rPr>
            </w:pPr>
            <w:r w:rsidRPr="00713501">
              <w:rPr>
                <w:sz w:val="28"/>
                <w:szCs w:val="28"/>
              </w:rPr>
              <w:t>Сільськогосподарські товаровиробники – це яка група платників єдиного податку?</w:t>
            </w:r>
          </w:p>
        </w:tc>
      </w:tr>
      <w:tr w:rsidR="00EE32FF" w:rsidRPr="00294476" w:rsidTr="00267315">
        <w:tc>
          <w:tcPr>
            <w:tcW w:w="674" w:type="dxa"/>
          </w:tcPr>
          <w:p w:rsidR="00EE32FF" w:rsidRPr="00713501" w:rsidRDefault="00EE32FF" w:rsidP="00B2344B">
            <w:pPr>
              <w:rPr>
                <w:sz w:val="28"/>
                <w:szCs w:val="28"/>
              </w:rPr>
            </w:pPr>
            <w:r w:rsidRPr="00713501">
              <w:rPr>
                <w:sz w:val="28"/>
                <w:szCs w:val="28"/>
              </w:rPr>
              <w:t>125</w:t>
            </w:r>
          </w:p>
        </w:tc>
        <w:tc>
          <w:tcPr>
            <w:tcW w:w="9073" w:type="dxa"/>
          </w:tcPr>
          <w:p w:rsidR="00EE32FF" w:rsidRPr="00713501" w:rsidRDefault="00EE32FF" w:rsidP="00EE32FF">
            <w:pPr>
              <w:jc w:val="both"/>
              <w:rPr>
                <w:sz w:val="28"/>
                <w:szCs w:val="28"/>
              </w:rPr>
            </w:pPr>
            <w:r w:rsidRPr="00713501">
              <w:rPr>
                <w:sz w:val="28"/>
                <w:szCs w:val="28"/>
              </w:rPr>
              <w:t xml:space="preserve">Частка с/г </w:t>
            </w:r>
            <w:proofErr w:type="spellStart"/>
            <w:r w:rsidRPr="00713501">
              <w:rPr>
                <w:sz w:val="28"/>
                <w:szCs w:val="28"/>
              </w:rPr>
              <w:t>товаровиробництва</w:t>
            </w:r>
            <w:proofErr w:type="spellEnd"/>
            <w:r w:rsidRPr="00713501">
              <w:rPr>
                <w:sz w:val="28"/>
                <w:szCs w:val="28"/>
              </w:rPr>
              <w:t xml:space="preserve"> за попередній податковий (звітний) рік для 4-ої групи платників єдиного податку має дорівнювати або перевищувати?</w:t>
            </w:r>
          </w:p>
        </w:tc>
      </w:tr>
      <w:tr w:rsidR="00EE32FF" w:rsidRPr="00294476" w:rsidTr="00267315">
        <w:tc>
          <w:tcPr>
            <w:tcW w:w="674" w:type="dxa"/>
          </w:tcPr>
          <w:p w:rsidR="00EE32FF" w:rsidRPr="00713501" w:rsidRDefault="00EE32FF" w:rsidP="00B2344B">
            <w:pPr>
              <w:rPr>
                <w:sz w:val="28"/>
                <w:szCs w:val="28"/>
              </w:rPr>
            </w:pPr>
            <w:r w:rsidRPr="00713501">
              <w:rPr>
                <w:sz w:val="28"/>
                <w:szCs w:val="28"/>
              </w:rPr>
              <w:t>126</w:t>
            </w:r>
          </w:p>
        </w:tc>
        <w:tc>
          <w:tcPr>
            <w:tcW w:w="9073" w:type="dxa"/>
          </w:tcPr>
          <w:p w:rsidR="00EE32FF" w:rsidRPr="00713501" w:rsidRDefault="00EE32FF" w:rsidP="00EE32FF">
            <w:pPr>
              <w:jc w:val="both"/>
              <w:rPr>
                <w:sz w:val="28"/>
                <w:szCs w:val="28"/>
              </w:rPr>
            </w:pPr>
            <w:r w:rsidRPr="00713501">
              <w:rPr>
                <w:sz w:val="28"/>
                <w:szCs w:val="28"/>
              </w:rPr>
              <w:t>Дозволена кількість працівників для 1-ої групи платників єдиного податку?</w:t>
            </w:r>
          </w:p>
        </w:tc>
      </w:tr>
      <w:tr w:rsidR="00EE32FF" w:rsidRPr="0068033C" w:rsidTr="00267315">
        <w:tc>
          <w:tcPr>
            <w:tcW w:w="674" w:type="dxa"/>
          </w:tcPr>
          <w:p w:rsidR="00EE32FF" w:rsidRPr="00713501" w:rsidRDefault="00EE32FF" w:rsidP="00B2344B">
            <w:pPr>
              <w:rPr>
                <w:sz w:val="28"/>
                <w:szCs w:val="28"/>
              </w:rPr>
            </w:pPr>
            <w:r w:rsidRPr="00713501">
              <w:rPr>
                <w:sz w:val="28"/>
                <w:szCs w:val="28"/>
              </w:rPr>
              <w:t>127</w:t>
            </w:r>
          </w:p>
        </w:tc>
        <w:tc>
          <w:tcPr>
            <w:tcW w:w="9073" w:type="dxa"/>
          </w:tcPr>
          <w:p w:rsidR="00EE32FF" w:rsidRPr="00713501" w:rsidRDefault="00EE32FF" w:rsidP="00EE32FF">
            <w:pPr>
              <w:jc w:val="both"/>
              <w:rPr>
                <w:sz w:val="28"/>
                <w:szCs w:val="28"/>
              </w:rPr>
            </w:pPr>
            <w:r w:rsidRPr="00713501">
              <w:rPr>
                <w:sz w:val="28"/>
                <w:szCs w:val="28"/>
              </w:rPr>
              <w:t>Дозволена кількість працівників для 2-ої групи платників єдиного податку?</w:t>
            </w:r>
          </w:p>
        </w:tc>
      </w:tr>
      <w:tr w:rsidR="00EE32FF" w:rsidRPr="0068033C" w:rsidTr="00267315">
        <w:tc>
          <w:tcPr>
            <w:tcW w:w="674" w:type="dxa"/>
          </w:tcPr>
          <w:p w:rsidR="00EE32FF" w:rsidRPr="00713501" w:rsidRDefault="00EE32FF" w:rsidP="00B2344B">
            <w:pPr>
              <w:rPr>
                <w:sz w:val="28"/>
                <w:szCs w:val="28"/>
              </w:rPr>
            </w:pPr>
            <w:r w:rsidRPr="00713501">
              <w:rPr>
                <w:sz w:val="28"/>
                <w:szCs w:val="28"/>
              </w:rPr>
              <w:t>128</w:t>
            </w:r>
          </w:p>
        </w:tc>
        <w:tc>
          <w:tcPr>
            <w:tcW w:w="9073" w:type="dxa"/>
          </w:tcPr>
          <w:p w:rsidR="00EE32FF" w:rsidRPr="00713501" w:rsidRDefault="00EE32FF" w:rsidP="00EE32FF">
            <w:pPr>
              <w:jc w:val="both"/>
              <w:rPr>
                <w:sz w:val="28"/>
                <w:szCs w:val="28"/>
              </w:rPr>
            </w:pPr>
            <w:r w:rsidRPr="00713501">
              <w:rPr>
                <w:sz w:val="28"/>
                <w:szCs w:val="28"/>
              </w:rPr>
              <w:t>Дозволена кількість працівників для 3-ої групи платників єдиного податку?</w:t>
            </w:r>
          </w:p>
        </w:tc>
      </w:tr>
      <w:tr w:rsidR="00EE32FF" w:rsidRPr="0068033C" w:rsidTr="00267315">
        <w:tc>
          <w:tcPr>
            <w:tcW w:w="674" w:type="dxa"/>
          </w:tcPr>
          <w:p w:rsidR="00EE32FF" w:rsidRPr="00713501" w:rsidRDefault="00EE32FF" w:rsidP="00B2344B">
            <w:pPr>
              <w:shd w:val="clear" w:color="auto" w:fill="FFFFFF"/>
              <w:rPr>
                <w:sz w:val="28"/>
                <w:szCs w:val="28"/>
              </w:rPr>
            </w:pPr>
            <w:r w:rsidRPr="00713501">
              <w:rPr>
                <w:sz w:val="28"/>
                <w:szCs w:val="28"/>
              </w:rPr>
              <w:t>129</w:t>
            </w:r>
          </w:p>
        </w:tc>
        <w:tc>
          <w:tcPr>
            <w:tcW w:w="9073" w:type="dxa"/>
          </w:tcPr>
          <w:p w:rsidR="00EE32FF" w:rsidRPr="00713501" w:rsidRDefault="00EE32FF" w:rsidP="00EE32FF">
            <w:pPr>
              <w:jc w:val="both"/>
              <w:rPr>
                <w:sz w:val="28"/>
                <w:szCs w:val="28"/>
              </w:rPr>
            </w:pPr>
            <w:r w:rsidRPr="00713501">
              <w:rPr>
                <w:sz w:val="28"/>
                <w:szCs w:val="28"/>
              </w:rPr>
              <w:t>Ставка єдиного податку для 1-ої групи платників?</w:t>
            </w:r>
          </w:p>
        </w:tc>
      </w:tr>
      <w:tr w:rsidR="00EE32FF" w:rsidRPr="00AB2172" w:rsidTr="00267315">
        <w:tc>
          <w:tcPr>
            <w:tcW w:w="674" w:type="dxa"/>
          </w:tcPr>
          <w:p w:rsidR="00EE32FF" w:rsidRPr="00713501" w:rsidRDefault="00EE32FF" w:rsidP="00B2344B">
            <w:pPr>
              <w:shd w:val="clear" w:color="auto" w:fill="FFFFFF"/>
              <w:rPr>
                <w:sz w:val="28"/>
                <w:szCs w:val="28"/>
              </w:rPr>
            </w:pPr>
            <w:r w:rsidRPr="00713501">
              <w:rPr>
                <w:sz w:val="28"/>
                <w:szCs w:val="28"/>
              </w:rPr>
              <w:t>130</w:t>
            </w:r>
          </w:p>
        </w:tc>
        <w:tc>
          <w:tcPr>
            <w:tcW w:w="9073" w:type="dxa"/>
          </w:tcPr>
          <w:p w:rsidR="00EE32FF" w:rsidRPr="00713501" w:rsidRDefault="00EE32FF" w:rsidP="00EE32FF">
            <w:pPr>
              <w:jc w:val="both"/>
              <w:rPr>
                <w:sz w:val="28"/>
                <w:szCs w:val="28"/>
              </w:rPr>
            </w:pPr>
            <w:r w:rsidRPr="00713501">
              <w:rPr>
                <w:sz w:val="28"/>
                <w:szCs w:val="28"/>
              </w:rPr>
              <w:t>Ставка єдиного податку для 2-ої групи платників?</w:t>
            </w:r>
          </w:p>
        </w:tc>
      </w:tr>
      <w:tr w:rsidR="00EE32FF" w:rsidRPr="001C3AF5" w:rsidTr="00267315">
        <w:tc>
          <w:tcPr>
            <w:tcW w:w="674" w:type="dxa"/>
          </w:tcPr>
          <w:p w:rsidR="00EE32FF" w:rsidRPr="00713501" w:rsidRDefault="00EE32FF" w:rsidP="00B2344B">
            <w:pPr>
              <w:shd w:val="clear" w:color="auto" w:fill="FFFFFF"/>
              <w:rPr>
                <w:sz w:val="28"/>
                <w:szCs w:val="28"/>
              </w:rPr>
            </w:pPr>
            <w:r w:rsidRPr="00713501">
              <w:rPr>
                <w:sz w:val="28"/>
                <w:szCs w:val="28"/>
              </w:rPr>
              <w:t>131</w:t>
            </w:r>
          </w:p>
        </w:tc>
        <w:tc>
          <w:tcPr>
            <w:tcW w:w="9073" w:type="dxa"/>
          </w:tcPr>
          <w:p w:rsidR="00EE32FF" w:rsidRPr="00713501" w:rsidRDefault="00EE32FF" w:rsidP="00EE32FF">
            <w:pPr>
              <w:jc w:val="both"/>
              <w:rPr>
                <w:sz w:val="28"/>
                <w:szCs w:val="28"/>
              </w:rPr>
            </w:pPr>
            <w:r w:rsidRPr="00713501">
              <w:rPr>
                <w:sz w:val="28"/>
                <w:szCs w:val="28"/>
              </w:rPr>
              <w:t>Ставка єдиного податку для 3-ої групи платників у разі реєстрації як платник ПДВ?</w:t>
            </w:r>
          </w:p>
        </w:tc>
      </w:tr>
      <w:tr w:rsidR="00EE32FF" w:rsidRPr="0068033C" w:rsidTr="00267315">
        <w:tc>
          <w:tcPr>
            <w:tcW w:w="674" w:type="dxa"/>
          </w:tcPr>
          <w:p w:rsidR="00EE32FF" w:rsidRPr="00713501" w:rsidRDefault="00EE32FF" w:rsidP="00B2344B">
            <w:pPr>
              <w:shd w:val="clear" w:color="auto" w:fill="FFFFFF"/>
              <w:rPr>
                <w:sz w:val="28"/>
                <w:szCs w:val="28"/>
              </w:rPr>
            </w:pPr>
            <w:r w:rsidRPr="00713501">
              <w:rPr>
                <w:sz w:val="28"/>
                <w:szCs w:val="28"/>
              </w:rPr>
              <w:t>132</w:t>
            </w:r>
          </w:p>
        </w:tc>
        <w:tc>
          <w:tcPr>
            <w:tcW w:w="9073" w:type="dxa"/>
          </w:tcPr>
          <w:p w:rsidR="00EE32FF" w:rsidRPr="00713501" w:rsidRDefault="00EE32FF" w:rsidP="00EE32FF">
            <w:pPr>
              <w:jc w:val="both"/>
              <w:rPr>
                <w:sz w:val="28"/>
                <w:szCs w:val="28"/>
              </w:rPr>
            </w:pPr>
            <w:r w:rsidRPr="00713501">
              <w:rPr>
                <w:sz w:val="28"/>
                <w:szCs w:val="28"/>
              </w:rPr>
              <w:t>Ставка єдиного податку для 3-ої групи платників без реєстрації платником ПДВ?</w:t>
            </w:r>
          </w:p>
        </w:tc>
      </w:tr>
      <w:tr w:rsidR="00EE32FF" w:rsidRPr="0068033C" w:rsidTr="00267315">
        <w:tc>
          <w:tcPr>
            <w:tcW w:w="674" w:type="dxa"/>
          </w:tcPr>
          <w:p w:rsidR="00EE32FF" w:rsidRPr="00713501" w:rsidRDefault="00EE32FF" w:rsidP="00B2344B">
            <w:pPr>
              <w:shd w:val="clear" w:color="auto" w:fill="FFFFFF"/>
              <w:rPr>
                <w:sz w:val="28"/>
                <w:szCs w:val="28"/>
              </w:rPr>
            </w:pPr>
            <w:r w:rsidRPr="00713501">
              <w:rPr>
                <w:sz w:val="28"/>
                <w:szCs w:val="28"/>
              </w:rPr>
              <w:t>133</w:t>
            </w:r>
          </w:p>
        </w:tc>
        <w:tc>
          <w:tcPr>
            <w:tcW w:w="9073" w:type="dxa"/>
          </w:tcPr>
          <w:p w:rsidR="00EE32FF" w:rsidRPr="00713501" w:rsidRDefault="00EE32FF" w:rsidP="00EE32FF">
            <w:pPr>
              <w:jc w:val="both"/>
              <w:rPr>
                <w:sz w:val="28"/>
                <w:szCs w:val="28"/>
              </w:rPr>
            </w:pPr>
            <w:r w:rsidRPr="00713501">
              <w:rPr>
                <w:sz w:val="28"/>
                <w:szCs w:val="28"/>
              </w:rPr>
              <w:t>Єдиний податок на 1-й групі спрощеної системи сплачується?</w:t>
            </w:r>
          </w:p>
        </w:tc>
      </w:tr>
      <w:tr w:rsidR="00EE32FF" w:rsidRPr="00777ACC" w:rsidTr="00267315">
        <w:tc>
          <w:tcPr>
            <w:tcW w:w="674" w:type="dxa"/>
          </w:tcPr>
          <w:p w:rsidR="00EE32FF" w:rsidRPr="00713501" w:rsidRDefault="00EE32FF" w:rsidP="00B2344B">
            <w:pPr>
              <w:shd w:val="clear" w:color="auto" w:fill="FFFFFF"/>
              <w:rPr>
                <w:sz w:val="28"/>
                <w:szCs w:val="28"/>
              </w:rPr>
            </w:pPr>
            <w:r w:rsidRPr="00713501">
              <w:rPr>
                <w:sz w:val="28"/>
                <w:szCs w:val="28"/>
              </w:rPr>
              <w:t>134</w:t>
            </w:r>
          </w:p>
        </w:tc>
        <w:tc>
          <w:tcPr>
            <w:tcW w:w="9073" w:type="dxa"/>
          </w:tcPr>
          <w:p w:rsidR="00EE32FF" w:rsidRPr="00713501" w:rsidRDefault="00EE32FF" w:rsidP="00EE32FF">
            <w:pPr>
              <w:jc w:val="both"/>
              <w:rPr>
                <w:sz w:val="28"/>
                <w:szCs w:val="28"/>
              </w:rPr>
            </w:pPr>
            <w:r w:rsidRPr="00713501">
              <w:rPr>
                <w:sz w:val="28"/>
                <w:szCs w:val="28"/>
              </w:rPr>
              <w:t>Єдиний податок на 2-й групі спрощеної системи сплачується?</w:t>
            </w:r>
          </w:p>
        </w:tc>
      </w:tr>
      <w:tr w:rsidR="00EE32FF" w:rsidRPr="0068033C" w:rsidTr="00267315">
        <w:tc>
          <w:tcPr>
            <w:tcW w:w="674" w:type="dxa"/>
          </w:tcPr>
          <w:p w:rsidR="00EE32FF" w:rsidRPr="00713501" w:rsidRDefault="00EE32FF" w:rsidP="00B2344B">
            <w:pPr>
              <w:shd w:val="clear" w:color="auto" w:fill="FFFFFF"/>
              <w:rPr>
                <w:sz w:val="28"/>
                <w:szCs w:val="28"/>
              </w:rPr>
            </w:pPr>
            <w:r w:rsidRPr="00713501">
              <w:rPr>
                <w:sz w:val="28"/>
                <w:szCs w:val="28"/>
              </w:rPr>
              <w:t>135</w:t>
            </w:r>
          </w:p>
        </w:tc>
        <w:tc>
          <w:tcPr>
            <w:tcW w:w="9073" w:type="dxa"/>
          </w:tcPr>
          <w:p w:rsidR="00EE32FF" w:rsidRPr="00713501" w:rsidRDefault="00EE32FF" w:rsidP="00EE32FF">
            <w:pPr>
              <w:jc w:val="both"/>
              <w:rPr>
                <w:sz w:val="28"/>
                <w:szCs w:val="28"/>
              </w:rPr>
            </w:pPr>
            <w:r w:rsidRPr="00713501">
              <w:rPr>
                <w:sz w:val="28"/>
                <w:szCs w:val="28"/>
              </w:rPr>
              <w:t>Єдиний податок на 3-й групі спрощеної системи сплачується?</w:t>
            </w:r>
          </w:p>
        </w:tc>
      </w:tr>
      <w:tr w:rsidR="00EE32FF" w:rsidRPr="008166CC" w:rsidTr="00267315">
        <w:tc>
          <w:tcPr>
            <w:tcW w:w="674" w:type="dxa"/>
          </w:tcPr>
          <w:p w:rsidR="00EE32FF" w:rsidRPr="00713501" w:rsidRDefault="00EE32FF" w:rsidP="00B2344B">
            <w:pPr>
              <w:shd w:val="clear" w:color="auto" w:fill="FFFFFF"/>
              <w:rPr>
                <w:sz w:val="28"/>
                <w:szCs w:val="28"/>
              </w:rPr>
            </w:pPr>
            <w:r w:rsidRPr="00713501">
              <w:rPr>
                <w:sz w:val="28"/>
                <w:szCs w:val="28"/>
              </w:rPr>
              <w:t>136</w:t>
            </w:r>
          </w:p>
        </w:tc>
        <w:tc>
          <w:tcPr>
            <w:tcW w:w="9073" w:type="dxa"/>
          </w:tcPr>
          <w:p w:rsidR="00EE32FF" w:rsidRPr="00713501" w:rsidRDefault="00EE32FF" w:rsidP="00EE32FF">
            <w:pPr>
              <w:jc w:val="both"/>
              <w:rPr>
                <w:sz w:val="28"/>
                <w:szCs w:val="28"/>
              </w:rPr>
            </w:pPr>
            <w:r w:rsidRPr="00713501">
              <w:rPr>
                <w:sz w:val="28"/>
                <w:szCs w:val="28"/>
              </w:rPr>
              <w:t>Єдиний соціальний внесок на спрощеній системі оподаткування сплачується?</w:t>
            </w:r>
          </w:p>
        </w:tc>
      </w:tr>
      <w:tr w:rsidR="00EE32FF" w:rsidRPr="004B2335" w:rsidTr="00267315">
        <w:tc>
          <w:tcPr>
            <w:tcW w:w="674" w:type="dxa"/>
          </w:tcPr>
          <w:p w:rsidR="00EE32FF" w:rsidRPr="00713501" w:rsidRDefault="00EE32FF" w:rsidP="00B2344B">
            <w:pPr>
              <w:shd w:val="clear" w:color="auto" w:fill="FFFFFF"/>
              <w:rPr>
                <w:sz w:val="28"/>
                <w:szCs w:val="28"/>
              </w:rPr>
            </w:pPr>
            <w:r w:rsidRPr="00713501">
              <w:rPr>
                <w:sz w:val="28"/>
                <w:szCs w:val="28"/>
              </w:rPr>
              <w:t>137</w:t>
            </w:r>
          </w:p>
        </w:tc>
        <w:tc>
          <w:tcPr>
            <w:tcW w:w="9073" w:type="dxa"/>
          </w:tcPr>
          <w:p w:rsidR="00EE32FF" w:rsidRPr="00713501" w:rsidRDefault="00EE32FF" w:rsidP="00EE32FF">
            <w:pPr>
              <w:jc w:val="both"/>
              <w:rPr>
                <w:sz w:val="28"/>
                <w:szCs w:val="28"/>
              </w:rPr>
            </w:pPr>
            <w:r w:rsidRPr="00713501">
              <w:rPr>
                <w:sz w:val="28"/>
                <w:szCs w:val="28"/>
              </w:rPr>
              <w:t xml:space="preserve">Чи можуть перебувати на спрощеній системі підприємці та </w:t>
            </w:r>
            <w:proofErr w:type="spellStart"/>
            <w:r w:rsidRPr="00713501">
              <w:rPr>
                <w:sz w:val="28"/>
                <w:szCs w:val="28"/>
              </w:rPr>
              <w:t>юрособи</w:t>
            </w:r>
            <w:proofErr w:type="spellEnd"/>
            <w:r w:rsidRPr="00713501">
              <w:rPr>
                <w:sz w:val="28"/>
                <w:szCs w:val="28"/>
              </w:rPr>
              <w:t>, які здійснюють діяльність з організації, проведення азартних ігор, лотерей (крім їх розповсюдження), парі (букмекерське парі, парі тоталізатора)?</w:t>
            </w:r>
          </w:p>
        </w:tc>
      </w:tr>
      <w:tr w:rsidR="00EE32FF" w:rsidRPr="004B2335" w:rsidTr="00267315">
        <w:tc>
          <w:tcPr>
            <w:tcW w:w="674" w:type="dxa"/>
          </w:tcPr>
          <w:p w:rsidR="00EE32FF" w:rsidRPr="00713501" w:rsidRDefault="00EE32FF" w:rsidP="00B2344B">
            <w:pPr>
              <w:shd w:val="clear" w:color="auto" w:fill="FFFFFF"/>
              <w:rPr>
                <w:sz w:val="28"/>
                <w:szCs w:val="28"/>
              </w:rPr>
            </w:pPr>
            <w:r w:rsidRPr="00713501">
              <w:rPr>
                <w:sz w:val="28"/>
                <w:szCs w:val="28"/>
              </w:rPr>
              <w:t>138</w:t>
            </w:r>
          </w:p>
        </w:tc>
        <w:tc>
          <w:tcPr>
            <w:tcW w:w="9073" w:type="dxa"/>
          </w:tcPr>
          <w:p w:rsidR="00EE32FF" w:rsidRPr="00713501" w:rsidRDefault="00EE32FF" w:rsidP="00EE32FF">
            <w:pPr>
              <w:jc w:val="both"/>
              <w:rPr>
                <w:sz w:val="28"/>
                <w:szCs w:val="28"/>
              </w:rPr>
            </w:pPr>
            <w:r w:rsidRPr="00713501">
              <w:rPr>
                <w:sz w:val="28"/>
                <w:szCs w:val="28"/>
              </w:rPr>
              <w:t xml:space="preserve">Чи можуть перебувати на спрощеній системі підприємці та </w:t>
            </w:r>
            <w:proofErr w:type="spellStart"/>
            <w:r w:rsidRPr="00713501">
              <w:rPr>
                <w:sz w:val="28"/>
                <w:szCs w:val="28"/>
              </w:rPr>
              <w:t>юрособи</w:t>
            </w:r>
            <w:proofErr w:type="spellEnd"/>
            <w:r w:rsidRPr="00713501">
              <w:rPr>
                <w:sz w:val="28"/>
                <w:szCs w:val="28"/>
              </w:rPr>
              <w:t>, які здійснюють обмін іноземної валюти?</w:t>
            </w:r>
          </w:p>
        </w:tc>
      </w:tr>
      <w:tr w:rsidR="00EE32FF" w:rsidRPr="004B2335" w:rsidTr="00267315">
        <w:tc>
          <w:tcPr>
            <w:tcW w:w="674" w:type="dxa"/>
          </w:tcPr>
          <w:p w:rsidR="00EE32FF" w:rsidRPr="00713501" w:rsidRDefault="00EE32FF" w:rsidP="00B2344B">
            <w:pPr>
              <w:shd w:val="clear" w:color="auto" w:fill="FFFFFF"/>
              <w:rPr>
                <w:sz w:val="28"/>
                <w:szCs w:val="28"/>
              </w:rPr>
            </w:pPr>
            <w:r w:rsidRPr="00713501">
              <w:rPr>
                <w:sz w:val="28"/>
                <w:szCs w:val="28"/>
              </w:rPr>
              <w:t>139</w:t>
            </w:r>
          </w:p>
        </w:tc>
        <w:tc>
          <w:tcPr>
            <w:tcW w:w="9073" w:type="dxa"/>
          </w:tcPr>
          <w:p w:rsidR="00EE32FF" w:rsidRPr="00713501" w:rsidRDefault="00EE32FF" w:rsidP="00EE32FF">
            <w:pPr>
              <w:jc w:val="both"/>
              <w:rPr>
                <w:sz w:val="28"/>
                <w:szCs w:val="28"/>
              </w:rPr>
            </w:pPr>
            <w:r w:rsidRPr="00713501">
              <w:rPr>
                <w:sz w:val="28"/>
                <w:szCs w:val="28"/>
              </w:rPr>
              <w:t xml:space="preserve">Чи можуть перебувати на спрощеній системі підприємці та </w:t>
            </w:r>
            <w:proofErr w:type="spellStart"/>
            <w:r w:rsidRPr="00713501">
              <w:rPr>
                <w:sz w:val="28"/>
                <w:szCs w:val="28"/>
              </w:rPr>
              <w:t>юрособи</w:t>
            </w:r>
            <w:proofErr w:type="spellEnd"/>
            <w:r w:rsidRPr="00713501">
              <w:rPr>
                <w:sz w:val="28"/>
                <w:szCs w:val="28"/>
              </w:rPr>
              <w:t xml:space="preserve">, які здійснюють виробництво, експорт, імпорт, продаж підакцизних товарів (крім роздрібного продажу ПММ в </w:t>
            </w:r>
            <w:proofErr w:type="spellStart"/>
            <w:r w:rsidRPr="00713501">
              <w:rPr>
                <w:sz w:val="28"/>
                <w:szCs w:val="28"/>
              </w:rPr>
              <w:t>ємностях</w:t>
            </w:r>
            <w:proofErr w:type="spellEnd"/>
            <w:r w:rsidRPr="00713501">
              <w:rPr>
                <w:sz w:val="28"/>
                <w:szCs w:val="28"/>
              </w:rPr>
              <w:t xml:space="preserve"> до 20 л та діяльності </w:t>
            </w:r>
            <w:proofErr w:type="spellStart"/>
            <w:r w:rsidRPr="00713501">
              <w:rPr>
                <w:sz w:val="28"/>
                <w:szCs w:val="28"/>
              </w:rPr>
              <w:t>фізосіб</w:t>
            </w:r>
            <w:proofErr w:type="spellEnd"/>
            <w:r w:rsidRPr="00713501">
              <w:rPr>
                <w:sz w:val="28"/>
                <w:szCs w:val="28"/>
              </w:rPr>
              <w:t xml:space="preserve">, пов'язаної з роздрібним </w:t>
            </w:r>
            <w:proofErr w:type="spellStart"/>
            <w:r w:rsidRPr="00713501">
              <w:rPr>
                <w:sz w:val="28"/>
                <w:szCs w:val="28"/>
              </w:rPr>
              <w:t>продажем</w:t>
            </w:r>
            <w:proofErr w:type="spellEnd"/>
            <w:r w:rsidRPr="00713501">
              <w:rPr>
                <w:sz w:val="28"/>
                <w:szCs w:val="28"/>
              </w:rPr>
              <w:t xml:space="preserve"> пива та столових вин)?</w:t>
            </w:r>
          </w:p>
        </w:tc>
      </w:tr>
      <w:tr w:rsidR="00EE32FF" w:rsidRPr="004B2335" w:rsidTr="00267315">
        <w:tc>
          <w:tcPr>
            <w:tcW w:w="674" w:type="dxa"/>
          </w:tcPr>
          <w:p w:rsidR="00EE32FF" w:rsidRPr="00713501" w:rsidRDefault="00EE32FF" w:rsidP="00B2344B">
            <w:pPr>
              <w:shd w:val="clear" w:color="auto" w:fill="FFFFFF"/>
              <w:rPr>
                <w:sz w:val="28"/>
                <w:szCs w:val="28"/>
              </w:rPr>
            </w:pPr>
            <w:r w:rsidRPr="00713501">
              <w:rPr>
                <w:sz w:val="28"/>
                <w:szCs w:val="28"/>
              </w:rPr>
              <w:t>140</w:t>
            </w:r>
          </w:p>
        </w:tc>
        <w:tc>
          <w:tcPr>
            <w:tcW w:w="9073" w:type="dxa"/>
          </w:tcPr>
          <w:p w:rsidR="00EE32FF" w:rsidRPr="00713501" w:rsidRDefault="00EE32FF" w:rsidP="00EE32FF">
            <w:pPr>
              <w:jc w:val="both"/>
              <w:rPr>
                <w:sz w:val="28"/>
                <w:szCs w:val="28"/>
              </w:rPr>
            </w:pPr>
            <w:r w:rsidRPr="00713501">
              <w:rPr>
                <w:sz w:val="28"/>
                <w:szCs w:val="28"/>
              </w:rPr>
              <w:t xml:space="preserve">Чи можуть перебувати на спрощеній системі підприємці та </w:t>
            </w:r>
            <w:proofErr w:type="spellStart"/>
            <w:r w:rsidRPr="00713501">
              <w:rPr>
                <w:sz w:val="28"/>
                <w:szCs w:val="28"/>
              </w:rPr>
              <w:t>юрособи</w:t>
            </w:r>
            <w:proofErr w:type="spellEnd"/>
            <w:r w:rsidRPr="00713501">
              <w:rPr>
                <w:sz w:val="28"/>
                <w:szCs w:val="28"/>
              </w:rPr>
              <w:t xml:space="preserve">, які здійснюють видобуток, виробництво, реалізацію дорогоцінних металів і каміння, у тому числі органогенного утворення (крім виробництва, постачання, продажу (реалізації) ювелірних та побутових виробів з дорогоцінних металів, каміння, дорогоцінного каміння органогенного утворення та </w:t>
            </w:r>
            <w:proofErr w:type="spellStart"/>
            <w:r w:rsidRPr="00713501">
              <w:rPr>
                <w:sz w:val="28"/>
                <w:szCs w:val="28"/>
              </w:rPr>
              <w:t>напівдорогоцінного</w:t>
            </w:r>
            <w:proofErr w:type="spellEnd"/>
            <w:r w:rsidRPr="00713501">
              <w:rPr>
                <w:sz w:val="28"/>
                <w:szCs w:val="28"/>
              </w:rPr>
              <w:t xml:space="preserve"> каміння)?</w:t>
            </w:r>
          </w:p>
        </w:tc>
      </w:tr>
      <w:tr w:rsidR="00EE32FF" w:rsidRPr="004B2335" w:rsidTr="00267315">
        <w:tc>
          <w:tcPr>
            <w:tcW w:w="674" w:type="dxa"/>
          </w:tcPr>
          <w:p w:rsidR="00EE32FF" w:rsidRPr="00713501" w:rsidRDefault="00EE32FF" w:rsidP="00B2344B">
            <w:pPr>
              <w:shd w:val="clear" w:color="auto" w:fill="FFFFFF"/>
              <w:rPr>
                <w:sz w:val="28"/>
                <w:szCs w:val="28"/>
              </w:rPr>
            </w:pPr>
            <w:r w:rsidRPr="00713501">
              <w:rPr>
                <w:sz w:val="28"/>
                <w:szCs w:val="28"/>
              </w:rPr>
              <w:t>141</w:t>
            </w:r>
          </w:p>
        </w:tc>
        <w:tc>
          <w:tcPr>
            <w:tcW w:w="9073" w:type="dxa"/>
          </w:tcPr>
          <w:p w:rsidR="00EE32FF" w:rsidRPr="00713501" w:rsidRDefault="00EE32FF" w:rsidP="00EE32FF">
            <w:pPr>
              <w:jc w:val="both"/>
              <w:rPr>
                <w:sz w:val="28"/>
                <w:szCs w:val="28"/>
              </w:rPr>
            </w:pPr>
            <w:r w:rsidRPr="00713501">
              <w:rPr>
                <w:sz w:val="28"/>
                <w:szCs w:val="28"/>
              </w:rPr>
              <w:t xml:space="preserve">Чи можуть перебувати на спрощеній системі підприємці та </w:t>
            </w:r>
            <w:proofErr w:type="spellStart"/>
            <w:r w:rsidRPr="00713501">
              <w:rPr>
                <w:sz w:val="28"/>
                <w:szCs w:val="28"/>
              </w:rPr>
              <w:t>юрособи</w:t>
            </w:r>
            <w:proofErr w:type="spellEnd"/>
            <w:r w:rsidRPr="00713501">
              <w:rPr>
                <w:sz w:val="28"/>
                <w:szCs w:val="28"/>
              </w:rPr>
              <w:t>, які здійснюють видобуток, реалізацію корисних копалин, крім реалізації корисних копалин місцевого значення?</w:t>
            </w:r>
          </w:p>
        </w:tc>
      </w:tr>
      <w:tr w:rsidR="00EE32FF" w:rsidRPr="004B2335" w:rsidTr="00267315">
        <w:tc>
          <w:tcPr>
            <w:tcW w:w="674" w:type="dxa"/>
          </w:tcPr>
          <w:p w:rsidR="00EE32FF" w:rsidRPr="00713501" w:rsidRDefault="00EE32FF" w:rsidP="00B2344B">
            <w:pPr>
              <w:shd w:val="clear" w:color="auto" w:fill="FFFFFF"/>
              <w:rPr>
                <w:sz w:val="28"/>
                <w:szCs w:val="28"/>
              </w:rPr>
            </w:pPr>
            <w:r w:rsidRPr="00713501">
              <w:rPr>
                <w:sz w:val="28"/>
                <w:szCs w:val="28"/>
              </w:rPr>
              <w:t>142</w:t>
            </w:r>
          </w:p>
        </w:tc>
        <w:tc>
          <w:tcPr>
            <w:tcW w:w="9073" w:type="dxa"/>
          </w:tcPr>
          <w:p w:rsidR="00EE32FF" w:rsidRPr="00713501" w:rsidRDefault="00EE32FF" w:rsidP="00EE32FF">
            <w:pPr>
              <w:jc w:val="both"/>
              <w:rPr>
                <w:sz w:val="28"/>
                <w:szCs w:val="28"/>
              </w:rPr>
            </w:pPr>
            <w:r w:rsidRPr="00713501">
              <w:rPr>
                <w:sz w:val="28"/>
                <w:szCs w:val="28"/>
              </w:rPr>
              <w:t xml:space="preserve">Чи можуть перебувати на спрощеній системі підприємці та </w:t>
            </w:r>
            <w:proofErr w:type="spellStart"/>
            <w:r w:rsidRPr="00713501">
              <w:rPr>
                <w:sz w:val="28"/>
                <w:szCs w:val="28"/>
              </w:rPr>
              <w:t>юрособи</w:t>
            </w:r>
            <w:proofErr w:type="spellEnd"/>
            <w:r w:rsidRPr="00713501">
              <w:rPr>
                <w:sz w:val="28"/>
                <w:szCs w:val="28"/>
              </w:rPr>
              <w:t xml:space="preserve">, які здійснюють діяльність у сфері фінансового посередництва, крім </w:t>
            </w:r>
            <w:r w:rsidRPr="00713501">
              <w:rPr>
                <w:sz w:val="28"/>
                <w:szCs w:val="28"/>
              </w:rPr>
              <w:lastRenderedPageBreak/>
              <w:t xml:space="preserve">діяльності у сфері страхування, яка здійснюється страховими агентами, визначеними Законом України «Про страхування», </w:t>
            </w:r>
            <w:proofErr w:type="spellStart"/>
            <w:r w:rsidRPr="00713501">
              <w:rPr>
                <w:sz w:val="28"/>
                <w:szCs w:val="28"/>
              </w:rPr>
              <w:t>сюрвейєрами</w:t>
            </w:r>
            <w:proofErr w:type="spellEnd"/>
            <w:r w:rsidRPr="00713501">
              <w:rPr>
                <w:sz w:val="28"/>
                <w:szCs w:val="28"/>
              </w:rPr>
              <w:t xml:space="preserve">, аварійними комісарами та </w:t>
            </w:r>
            <w:proofErr w:type="spellStart"/>
            <w:r w:rsidRPr="00713501">
              <w:rPr>
                <w:sz w:val="28"/>
                <w:szCs w:val="28"/>
              </w:rPr>
              <w:t>аджастерами</w:t>
            </w:r>
            <w:proofErr w:type="spellEnd"/>
            <w:r w:rsidRPr="00713501">
              <w:rPr>
                <w:sz w:val="28"/>
                <w:szCs w:val="28"/>
              </w:rPr>
              <w:t>?</w:t>
            </w:r>
          </w:p>
        </w:tc>
      </w:tr>
      <w:tr w:rsidR="00EE32FF" w:rsidRPr="005B6B57" w:rsidTr="00267315">
        <w:tc>
          <w:tcPr>
            <w:tcW w:w="674" w:type="dxa"/>
          </w:tcPr>
          <w:p w:rsidR="00EE32FF" w:rsidRPr="00713501" w:rsidRDefault="00EE32FF" w:rsidP="00B2344B">
            <w:pPr>
              <w:shd w:val="clear" w:color="auto" w:fill="FFFFFF"/>
              <w:rPr>
                <w:sz w:val="28"/>
                <w:szCs w:val="28"/>
              </w:rPr>
            </w:pPr>
            <w:r w:rsidRPr="00713501">
              <w:rPr>
                <w:sz w:val="28"/>
                <w:szCs w:val="28"/>
              </w:rPr>
              <w:lastRenderedPageBreak/>
              <w:t>143</w:t>
            </w:r>
          </w:p>
        </w:tc>
        <w:tc>
          <w:tcPr>
            <w:tcW w:w="9073" w:type="dxa"/>
          </w:tcPr>
          <w:p w:rsidR="00EE32FF" w:rsidRPr="00713501" w:rsidRDefault="00EE32FF" w:rsidP="00EE32FF">
            <w:pPr>
              <w:jc w:val="both"/>
              <w:rPr>
                <w:sz w:val="28"/>
                <w:szCs w:val="28"/>
              </w:rPr>
            </w:pPr>
            <w:r w:rsidRPr="00713501">
              <w:rPr>
                <w:sz w:val="28"/>
                <w:szCs w:val="28"/>
              </w:rPr>
              <w:t xml:space="preserve">Чи можуть перебувати на спрощеній системі підприємці та </w:t>
            </w:r>
            <w:proofErr w:type="spellStart"/>
            <w:r w:rsidRPr="00713501">
              <w:rPr>
                <w:sz w:val="28"/>
                <w:szCs w:val="28"/>
              </w:rPr>
              <w:t>юрособи</w:t>
            </w:r>
            <w:proofErr w:type="spellEnd"/>
            <w:r w:rsidRPr="00713501">
              <w:rPr>
                <w:sz w:val="28"/>
                <w:szCs w:val="28"/>
              </w:rPr>
              <w:t>, які здійснюють управління підприємствами?</w:t>
            </w:r>
          </w:p>
        </w:tc>
      </w:tr>
      <w:tr w:rsidR="00EE32FF" w:rsidRPr="004B2335" w:rsidTr="00267315">
        <w:tc>
          <w:tcPr>
            <w:tcW w:w="674" w:type="dxa"/>
          </w:tcPr>
          <w:p w:rsidR="00EE32FF" w:rsidRPr="00713501" w:rsidRDefault="00EE32FF" w:rsidP="00B2344B">
            <w:pPr>
              <w:shd w:val="clear" w:color="auto" w:fill="FFFFFF"/>
              <w:rPr>
                <w:sz w:val="28"/>
                <w:szCs w:val="28"/>
              </w:rPr>
            </w:pPr>
            <w:r w:rsidRPr="00713501">
              <w:rPr>
                <w:sz w:val="28"/>
                <w:szCs w:val="28"/>
              </w:rPr>
              <w:t>144</w:t>
            </w:r>
          </w:p>
        </w:tc>
        <w:tc>
          <w:tcPr>
            <w:tcW w:w="9073" w:type="dxa"/>
          </w:tcPr>
          <w:p w:rsidR="00EE32FF" w:rsidRPr="00713501" w:rsidRDefault="00EE32FF" w:rsidP="00EE32FF">
            <w:pPr>
              <w:jc w:val="both"/>
              <w:rPr>
                <w:sz w:val="28"/>
                <w:szCs w:val="28"/>
              </w:rPr>
            </w:pPr>
            <w:r w:rsidRPr="00713501">
              <w:rPr>
                <w:sz w:val="28"/>
                <w:szCs w:val="28"/>
              </w:rPr>
              <w:t xml:space="preserve">Чи можуть перебувати на спрощеній системі підприємці та </w:t>
            </w:r>
            <w:proofErr w:type="spellStart"/>
            <w:r w:rsidRPr="00713501">
              <w:rPr>
                <w:sz w:val="28"/>
                <w:szCs w:val="28"/>
              </w:rPr>
              <w:t>юрособи</w:t>
            </w:r>
            <w:proofErr w:type="spellEnd"/>
            <w:r w:rsidRPr="00713501">
              <w:rPr>
                <w:sz w:val="28"/>
                <w:szCs w:val="28"/>
              </w:rPr>
              <w:t>, які здійснюють надання послуг пошти (крім кур'єрської діяльності) та зв'язку (крім діяльності, що не підлягає ліцензуванню)?</w:t>
            </w:r>
          </w:p>
        </w:tc>
      </w:tr>
      <w:tr w:rsidR="00EE32FF" w:rsidRPr="004B2335" w:rsidTr="00267315">
        <w:tc>
          <w:tcPr>
            <w:tcW w:w="674" w:type="dxa"/>
          </w:tcPr>
          <w:p w:rsidR="00EE32FF" w:rsidRPr="00713501" w:rsidRDefault="00EE32FF" w:rsidP="00B2344B">
            <w:pPr>
              <w:shd w:val="clear" w:color="auto" w:fill="FFFFFF"/>
              <w:rPr>
                <w:sz w:val="28"/>
                <w:szCs w:val="28"/>
              </w:rPr>
            </w:pPr>
            <w:r w:rsidRPr="00713501">
              <w:rPr>
                <w:sz w:val="28"/>
                <w:szCs w:val="28"/>
              </w:rPr>
              <w:t>145</w:t>
            </w:r>
          </w:p>
        </w:tc>
        <w:tc>
          <w:tcPr>
            <w:tcW w:w="9073" w:type="dxa"/>
          </w:tcPr>
          <w:p w:rsidR="00EE32FF" w:rsidRPr="00713501" w:rsidRDefault="00EE32FF" w:rsidP="00EE32FF">
            <w:pPr>
              <w:jc w:val="both"/>
              <w:rPr>
                <w:sz w:val="28"/>
                <w:szCs w:val="28"/>
              </w:rPr>
            </w:pPr>
            <w:r w:rsidRPr="00713501">
              <w:rPr>
                <w:sz w:val="28"/>
                <w:szCs w:val="28"/>
              </w:rPr>
              <w:t xml:space="preserve">Чи можуть перебувати на спрощеній системі підприємці та </w:t>
            </w:r>
            <w:proofErr w:type="spellStart"/>
            <w:r w:rsidRPr="00713501">
              <w:rPr>
                <w:sz w:val="28"/>
                <w:szCs w:val="28"/>
              </w:rPr>
              <w:t>юрособи</w:t>
            </w:r>
            <w:proofErr w:type="spellEnd"/>
            <w:r w:rsidRPr="00713501">
              <w:rPr>
                <w:sz w:val="28"/>
                <w:szCs w:val="28"/>
              </w:rPr>
              <w:t>, які здійснюють продаж предметів мистецтва та антикваріату, діяльність з організації торгів (аукціонів) виробами мистецтва, предметами колекціонування або антикваріату?</w:t>
            </w:r>
          </w:p>
        </w:tc>
      </w:tr>
      <w:tr w:rsidR="00EE32FF" w:rsidRPr="005B6B57" w:rsidTr="00267315">
        <w:tc>
          <w:tcPr>
            <w:tcW w:w="674" w:type="dxa"/>
          </w:tcPr>
          <w:p w:rsidR="00EE32FF" w:rsidRPr="00713501" w:rsidRDefault="00EE32FF" w:rsidP="00B2344B">
            <w:pPr>
              <w:shd w:val="clear" w:color="auto" w:fill="FFFFFF"/>
              <w:rPr>
                <w:sz w:val="28"/>
                <w:szCs w:val="28"/>
              </w:rPr>
            </w:pPr>
            <w:r w:rsidRPr="00713501">
              <w:rPr>
                <w:sz w:val="28"/>
                <w:szCs w:val="28"/>
              </w:rPr>
              <w:t>146</w:t>
            </w:r>
          </w:p>
        </w:tc>
        <w:tc>
          <w:tcPr>
            <w:tcW w:w="9073" w:type="dxa"/>
          </w:tcPr>
          <w:p w:rsidR="00EE32FF" w:rsidRPr="00713501" w:rsidRDefault="00EE32FF" w:rsidP="00EE32FF">
            <w:pPr>
              <w:jc w:val="both"/>
              <w:rPr>
                <w:sz w:val="28"/>
                <w:szCs w:val="28"/>
              </w:rPr>
            </w:pPr>
            <w:r w:rsidRPr="00713501">
              <w:rPr>
                <w:sz w:val="28"/>
                <w:szCs w:val="28"/>
              </w:rPr>
              <w:t xml:space="preserve">Чи можуть перебувати на спрощеній системі підприємці та </w:t>
            </w:r>
            <w:proofErr w:type="spellStart"/>
            <w:r w:rsidRPr="00713501">
              <w:rPr>
                <w:sz w:val="28"/>
                <w:szCs w:val="28"/>
              </w:rPr>
              <w:t>юрособи</w:t>
            </w:r>
            <w:proofErr w:type="spellEnd"/>
            <w:r w:rsidRPr="00713501">
              <w:rPr>
                <w:sz w:val="28"/>
                <w:szCs w:val="28"/>
              </w:rPr>
              <w:t>, які здійснюють організацію, проведення гастрольних заходів?</w:t>
            </w:r>
          </w:p>
        </w:tc>
      </w:tr>
      <w:tr w:rsidR="00EE32FF" w:rsidRPr="004B2335" w:rsidTr="00267315">
        <w:tc>
          <w:tcPr>
            <w:tcW w:w="674" w:type="dxa"/>
          </w:tcPr>
          <w:p w:rsidR="00EE32FF" w:rsidRPr="00713501" w:rsidRDefault="00EE32FF" w:rsidP="00B2344B">
            <w:pPr>
              <w:shd w:val="clear" w:color="auto" w:fill="FFFFFF"/>
              <w:rPr>
                <w:sz w:val="28"/>
                <w:szCs w:val="28"/>
              </w:rPr>
            </w:pPr>
            <w:r w:rsidRPr="00713501">
              <w:rPr>
                <w:sz w:val="28"/>
                <w:szCs w:val="28"/>
              </w:rPr>
              <w:t>147</w:t>
            </w:r>
          </w:p>
        </w:tc>
        <w:tc>
          <w:tcPr>
            <w:tcW w:w="9073" w:type="dxa"/>
          </w:tcPr>
          <w:p w:rsidR="00EE32FF" w:rsidRPr="00713501" w:rsidRDefault="00EE32FF" w:rsidP="00EE32FF">
            <w:pPr>
              <w:jc w:val="both"/>
              <w:rPr>
                <w:sz w:val="28"/>
                <w:szCs w:val="28"/>
              </w:rPr>
            </w:pPr>
            <w:r w:rsidRPr="00713501">
              <w:rPr>
                <w:sz w:val="28"/>
                <w:szCs w:val="28"/>
              </w:rPr>
              <w:t xml:space="preserve">Чи можуть перебувати на спрощеній системі </w:t>
            </w:r>
            <w:proofErr w:type="spellStart"/>
            <w:r w:rsidRPr="00713501">
              <w:rPr>
                <w:sz w:val="28"/>
                <w:szCs w:val="28"/>
              </w:rPr>
              <w:t>фізособи</w:t>
            </w:r>
            <w:proofErr w:type="spellEnd"/>
            <w:r w:rsidRPr="00713501">
              <w:rPr>
                <w:sz w:val="28"/>
                <w:szCs w:val="28"/>
              </w:rPr>
              <w:t>-підприємці, які здійснюють діяльність у сфері аудиту?</w:t>
            </w:r>
          </w:p>
        </w:tc>
      </w:tr>
      <w:tr w:rsidR="00EE32FF" w:rsidRPr="0054010C" w:rsidTr="00267315">
        <w:tc>
          <w:tcPr>
            <w:tcW w:w="674" w:type="dxa"/>
          </w:tcPr>
          <w:p w:rsidR="00EE32FF" w:rsidRPr="00713501" w:rsidRDefault="00EE32FF" w:rsidP="00B2344B">
            <w:pPr>
              <w:shd w:val="clear" w:color="auto" w:fill="FFFFFF"/>
              <w:rPr>
                <w:sz w:val="28"/>
                <w:szCs w:val="28"/>
              </w:rPr>
            </w:pPr>
            <w:r w:rsidRPr="00713501">
              <w:rPr>
                <w:sz w:val="28"/>
                <w:szCs w:val="28"/>
              </w:rPr>
              <w:t>148</w:t>
            </w:r>
          </w:p>
        </w:tc>
        <w:tc>
          <w:tcPr>
            <w:tcW w:w="9073" w:type="dxa"/>
          </w:tcPr>
          <w:p w:rsidR="00EE32FF" w:rsidRPr="00713501" w:rsidRDefault="00EE32FF" w:rsidP="00EE32FF">
            <w:pPr>
              <w:jc w:val="both"/>
              <w:rPr>
                <w:sz w:val="28"/>
                <w:szCs w:val="28"/>
              </w:rPr>
            </w:pPr>
            <w:r w:rsidRPr="00713501">
              <w:rPr>
                <w:sz w:val="28"/>
                <w:szCs w:val="28"/>
              </w:rPr>
              <w:t>Чи можуть перебувати на спрощеній системі банківські установи?</w:t>
            </w:r>
          </w:p>
        </w:tc>
      </w:tr>
      <w:tr w:rsidR="00EE32FF" w:rsidRPr="0054010C" w:rsidTr="00267315">
        <w:tc>
          <w:tcPr>
            <w:tcW w:w="674" w:type="dxa"/>
          </w:tcPr>
          <w:p w:rsidR="00EE32FF" w:rsidRPr="00713501" w:rsidRDefault="00EE32FF" w:rsidP="00B2344B">
            <w:pPr>
              <w:shd w:val="clear" w:color="auto" w:fill="FFFFFF"/>
              <w:rPr>
                <w:sz w:val="28"/>
                <w:szCs w:val="28"/>
              </w:rPr>
            </w:pPr>
            <w:r w:rsidRPr="00713501">
              <w:rPr>
                <w:sz w:val="28"/>
                <w:szCs w:val="28"/>
              </w:rPr>
              <w:t>149</w:t>
            </w:r>
          </w:p>
        </w:tc>
        <w:tc>
          <w:tcPr>
            <w:tcW w:w="9073" w:type="dxa"/>
          </w:tcPr>
          <w:p w:rsidR="00EE32FF" w:rsidRPr="00713501" w:rsidRDefault="00EE32FF" w:rsidP="00EE32FF">
            <w:pPr>
              <w:jc w:val="both"/>
              <w:rPr>
                <w:sz w:val="28"/>
                <w:szCs w:val="28"/>
              </w:rPr>
            </w:pPr>
            <w:r w:rsidRPr="00713501">
              <w:rPr>
                <w:sz w:val="28"/>
                <w:szCs w:val="28"/>
              </w:rPr>
              <w:t>Чи можуть перебувати на спрощеній системі ломбарди?</w:t>
            </w:r>
          </w:p>
        </w:tc>
      </w:tr>
      <w:tr w:rsidR="00EE32FF" w:rsidRPr="0054010C" w:rsidTr="00267315">
        <w:tc>
          <w:tcPr>
            <w:tcW w:w="674" w:type="dxa"/>
          </w:tcPr>
          <w:p w:rsidR="00EE32FF" w:rsidRPr="00713501" w:rsidRDefault="00EE32FF" w:rsidP="00B2344B">
            <w:pPr>
              <w:shd w:val="clear" w:color="auto" w:fill="FFFFFF"/>
              <w:rPr>
                <w:sz w:val="28"/>
                <w:szCs w:val="28"/>
              </w:rPr>
            </w:pPr>
            <w:r w:rsidRPr="00713501">
              <w:rPr>
                <w:sz w:val="28"/>
                <w:szCs w:val="28"/>
              </w:rPr>
              <w:t>150</w:t>
            </w:r>
          </w:p>
        </w:tc>
        <w:tc>
          <w:tcPr>
            <w:tcW w:w="9073" w:type="dxa"/>
          </w:tcPr>
          <w:p w:rsidR="00EE32FF" w:rsidRPr="00713501" w:rsidRDefault="00EE32FF" w:rsidP="00EE32FF">
            <w:pPr>
              <w:jc w:val="both"/>
              <w:rPr>
                <w:sz w:val="28"/>
                <w:szCs w:val="28"/>
              </w:rPr>
            </w:pPr>
            <w:r w:rsidRPr="00713501">
              <w:rPr>
                <w:sz w:val="28"/>
                <w:szCs w:val="28"/>
              </w:rPr>
              <w:t>Чи можуть перебувати на спрощеній системі фізичні та юридичні особи – нерезиденти?</w:t>
            </w:r>
          </w:p>
        </w:tc>
      </w:tr>
      <w:tr w:rsidR="00EE32FF" w:rsidRPr="00AB2172" w:rsidTr="00267315">
        <w:tc>
          <w:tcPr>
            <w:tcW w:w="674" w:type="dxa"/>
          </w:tcPr>
          <w:p w:rsidR="00EE32FF" w:rsidRPr="00713501" w:rsidRDefault="00EE32FF" w:rsidP="00B2344B">
            <w:pPr>
              <w:rPr>
                <w:sz w:val="28"/>
                <w:szCs w:val="28"/>
              </w:rPr>
            </w:pPr>
            <w:r w:rsidRPr="00713501">
              <w:rPr>
                <w:sz w:val="28"/>
                <w:szCs w:val="28"/>
              </w:rPr>
              <w:t>151</w:t>
            </w:r>
          </w:p>
        </w:tc>
        <w:tc>
          <w:tcPr>
            <w:tcW w:w="9073" w:type="dxa"/>
          </w:tcPr>
          <w:p w:rsidR="00EE32FF" w:rsidRPr="00713501" w:rsidRDefault="00EE32FF" w:rsidP="00EE32FF">
            <w:pPr>
              <w:jc w:val="both"/>
              <w:rPr>
                <w:sz w:val="28"/>
                <w:szCs w:val="28"/>
              </w:rPr>
            </w:pPr>
            <w:r w:rsidRPr="00713501">
              <w:rPr>
                <w:sz w:val="28"/>
                <w:szCs w:val="28"/>
              </w:rPr>
              <w:t>Об’єктом оподаткування податком на нерухоме майно є?</w:t>
            </w:r>
          </w:p>
        </w:tc>
      </w:tr>
      <w:tr w:rsidR="00EE32FF" w:rsidRPr="008E763E" w:rsidTr="00267315">
        <w:tc>
          <w:tcPr>
            <w:tcW w:w="674" w:type="dxa"/>
          </w:tcPr>
          <w:p w:rsidR="00EE32FF" w:rsidRPr="00713501" w:rsidRDefault="00EE32FF" w:rsidP="00B2344B">
            <w:pPr>
              <w:rPr>
                <w:sz w:val="28"/>
                <w:szCs w:val="28"/>
              </w:rPr>
            </w:pPr>
            <w:r w:rsidRPr="00713501">
              <w:rPr>
                <w:sz w:val="28"/>
                <w:szCs w:val="28"/>
              </w:rPr>
              <w:t>152</w:t>
            </w:r>
          </w:p>
        </w:tc>
        <w:tc>
          <w:tcPr>
            <w:tcW w:w="9073" w:type="dxa"/>
          </w:tcPr>
          <w:p w:rsidR="00EE32FF" w:rsidRPr="00713501" w:rsidRDefault="00EE32FF" w:rsidP="00EE32FF">
            <w:pPr>
              <w:jc w:val="both"/>
              <w:rPr>
                <w:sz w:val="28"/>
                <w:szCs w:val="28"/>
              </w:rPr>
            </w:pPr>
            <w:r w:rsidRPr="00713501">
              <w:rPr>
                <w:sz w:val="28"/>
                <w:szCs w:val="28"/>
              </w:rPr>
              <w:t>Базовий податковий період для податку на нерухоме майно дорівнює календарному?</w:t>
            </w:r>
          </w:p>
        </w:tc>
      </w:tr>
      <w:tr w:rsidR="00EE32FF" w:rsidRPr="008E763E" w:rsidTr="00267315">
        <w:tc>
          <w:tcPr>
            <w:tcW w:w="674" w:type="dxa"/>
          </w:tcPr>
          <w:p w:rsidR="00EE32FF" w:rsidRPr="00713501" w:rsidRDefault="00EE32FF" w:rsidP="00B2344B">
            <w:pPr>
              <w:rPr>
                <w:sz w:val="28"/>
                <w:szCs w:val="28"/>
              </w:rPr>
            </w:pPr>
            <w:r w:rsidRPr="00713501">
              <w:rPr>
                <w:sz w:val="28"/>
                <w:szCs w:val="28"/>
              </w:rPr>
              <w:t>153</w:t>
            </w:r>
          </w:p>
        </w:tc>
        <w:tc>
          <w:tcPr>
            <w:tcW w:w="9073" w:type="dxa"/>
          </w:tcPr>
          <w:p w:rsidR="00EE32FF" w:rsidRPr="00713501" w:rsidRDefault="00EE32FF" w:rsidP="00EE32FF">
            <w:pPr>
              <w:jc w:val="both"/>
              <w:rPr>
                <w:sz w:val="28"/>
                <w:szCs w:val="28"/>
              </w:rPr>
            </w:pPr>
            <w:r w:rsidRPr="00713501">
              <w:rPr>
                <w:sz w:val="28"/>
                <w:szCs w:val="28"/>
              </w:rPr>
              <w:t>Податкове повідомлення-рішення про суму податку на нерухоме майно надсилається податковими органами фізичним особам-платникам до?</w:t>
            </w:r>
          </w:p>
        </w:tc>
      </w:tr>
      <w:tr w:rsidR="00EE32FF" w:rsidRPr="008E763E" w:rsidTr="00267315">
        <w:tc>
          <w:tcPr>
            <w:tcW w:w="674" w:type="dxa"/>
          </w:tcPr>
          <w:p w:rsidR="00EE32FF" w:rsidRPr="00713501" w:rsidRDefault="00EE32FF" w:rsidP="00B2344B">
            <w:pPr>
              <w:rPr>
                <w:sz w:val="28"/>
                <w:szCs w:val="28"/>
              </w:rPr>
            </w:pPr>
            <w:r w:rsidRPr="00713501">
              <w:rPr>
                <w:sz w:val="28"/>
                <w:szCs w:val="28"/>
              </w:rPr>
              <w:t>154</w:t>
            </w:r>
          </w:p>
        </w:tc>
        <w:tc>
          <w:tcPr>
            <w:tcW w:w="9073" w:type="dxa"/>
          </w:tcPr>
          <w:p w:rsidR="00EE32FF" w:rsidRPr="00713501" w:rsidRDefault="00EE32FF" w:rsidP="00EE32FF">
            <w:pPr>
              <w:jc w:val="both"/>
              <w:rPr>
                <w:sz w:val="28"/>
                <w:szCs w:val="28"/>
              </w:rPr>
            </w:pPr>
            <w:r w:rsidRPr="00713501">
              <w:rPr>
                <w:sz w:val="28"/>
                <w:szCs w:val="28"/>
              </w:rPr>
              <w:t>Фізичні особи сплачують податкове зобов’язання з податку на нерухоме майно?</w:t>
            </w:r>
          </w:p>
        </w:tc>
      </w:tr>
      <w:tr w:rsidR="00EE32FF" w:rsidRPr="00A845E7" w:rsidTr="00267315">
        <w:tc>
          <w:tcPr>
            <w:tcW w:w="674" w:type="dxa"/>
          </w:tcPr>
          <w:p w:rsidR="00EE32FF" w:rsidRPr="00713501" w:rsidRDefault="00EE32FF" w:rsidP="00B2344B">
            <w:pPr>
              <w:rPr>
                <w:sz w:val="28"/>
                <w:szCs w:val="28"/>
              </w:rPr>
            </w:pPr>
            <w:r w:rsidRPr="00713501">
              <w:rPr>
                <w:sz w:val="28"/>
                <w:szCs w:val="28"/>
              </w:rPr>
              <w:t>155</w:t>
            </w:r>
          </w:p>
        </w:tc>
        <w:tc>
          <w:tcPr>
            <w:tcW w:w="9073" w:type="dxa"/>
          </w:tcPr>
          <w:p w:rsidR="00EE32FF" w:rsidRPr="00713501" w:rsidRDefault="00EE32FF" w:rsidP="00EE32FF">
            <w:pPr>
              <w:jc w:val="both"/>
              <w:rPr>
                <w:sz w:val="28"/>
                <w:szCs w:val="28"/>
              </w:rPr>
            </w:pPr>
            <w:r w:rsidRPr="00713501">
              <w:rPr>
                <w:sz w:val="28"/>
                <w:szCs w:val="28"/>
              </w:rPr>
              <w:t>База оподаткування об'єкта житлової нерухомості – житловий будинок, що перебуває у власності фізичної особи-платника податку на нерухоме майно, зменшується на?</w:t>
            </w:r>
          </w:p>
        </w:tc>
      </w:tr>
      <w:tr w:rsidR="00EE32FF" w:rsidRPr="00A845E7" w:rsidTr="00267315">
        <w:tc>
          <w:tcPr>
            <w:tcW w:w="674" w:type="dxa"/>
          </w:tcPr>
          <w:p w:rsidR="00EE32FF" w:rsidRPr="00713501" w:rsidRDefault="00EE32FF" w:rsidP="00B2344B">
            <w:pPr>
              <w:rPr>
                <w:sz w:val="28"/>
                <w:szCs w:val="28"/>
              </w:rPr>
            </w:pPr>
            <w:r w:rsidRPr="00713501">
              <w:rPr>
                <w:sz w:val="28"/>
                <w:szCs w:val="28"/>
              </w:rPr>
              <w:t>156</w:t>
            </w:r>
          </w:p>
        </w:tc>
        <w:tc>
          <w:tcPr>
            <w:tcW w:w="9073" w:type="dxa"/>
          </w:tcPr>
          <w:p w:rsidR="00EE32FF" w:rsidRPr="00713501" w:rsidRDefault="00EE32FF" w:rsidP="00EE32FF">
            <w:pPr>
              <w:jc w:val="both"/>
              <w:rPr>
                <w:sz w:val="28"/>
                <w:szCs w:val="28"/>
              </w:rPr>
            </w:pPr>
            <w:r w:rsidRPr="00713501">
              <w:rPr>
                <w:sz w:val="28"/>
                <w:szCs w:val="28"/>
              </w:rPr>
              <w:t>База оподаткування об'єкта житлової нерухомості – квартира, що перебуває у власності фізичної особи-платника податку на нерухоме майно, зменшується на?</w:t>
            </w:r>
          </w:p>
        </w:tc>
      </w:tr>
      <w:tr w:rsidR="00EE32FF" w:rsidRPr="00A845E7" w:rsidTr="00267315">
        <w:tc>
          <w:tcPr>
            <w:tcW w:w="674" w:type="dxa"/>
          </w:tcPr>
          <w:p w:rsidR="00EE32FF" w:rsidRPr="00713501" w:rsidRDefault="00EE32FF" w:rsidP="00B2344B">
            <w:pPr>
              <w:rPr>
                <w:sz w:val="28"/>
                <w:szCs w:val="28"/>
              </w:rPr>
            </w:pPr>
            <w:r w:rsidRPr="00713501">
              <w:rPr>
                <w:sz w:val="28"/>
                <w:szCs w:val="28"/>
              </w:rPr>
              <w:t>157</w:t>
            </w:r>
          </w:p>
        </w:tc>
        <w:tc>
          <w:tcPr>
            <w:tcW w:w="9073" w:type="dxa"/>
          </w:tcPr>
          <w:p w:rsidR="00EE32FF" w:rsidRPr="00713501" w:rsidRDefault="00EE32FF" w:rsidP="00EE32FF">
            <w:pPr>
              <w:jc w:val="both"/>
              <w:rPr>
                <w:sz w:val="28"/>
                <w:szCs w:val="28"/>
              </w:rPr>
            </w:pPr>
            <w:r w:rsidRPr="00713501">
              <w:rPr>
                <w:sz w:val="28"/>
                <w:szCs w:val="28"/>
              </w:rPr>
              <w:t>Об’єктом оподаткування збору за місця для паркування транспортних засобів є?</w:t>
            </w:r>
          </w:p>
        </w:tc>
      </w:tr>
      <w:tr w:rsidR="00EE32FF" w:rsidRPr="00A32ED0" w:rsidTr="00267315">
        <w:tc>
          <w:tcPr>
            <w:tcW w:w="674" w:type="dxa"/>
          </w:tcPr>
          <w:p w:rsidR="00EE32FF" w:rsidRPr="00713501" w:rsidRDefault="00EE32FF" w:rsidP="00B2344B">
            <w:pPr>
              <w:rPr>
                <w:sz w:val="28"/>
                <w:szCs w:val="28"/>
              </w:rPr>
            </w:pPr>
            <w:r w:rsidRPr="00713501">
              <w:rPr>
                <w:sz w:val="28"/>
                <w:szCs w:val="28"/>
              </w:rPr>
              <w:t>158</w:t>
            </w:r>
          </w:p>
        </w:tc>
        <w:tc>
          <w:tcPr>
            <w:tcW w:w="9073" w:type="dxa"/>
          </w:tcPr>
          <w:p w:rsidR="00EE32FF" w:rsidRPr="00713501" w:rsidRDefault="00EE32FF" w:rsidP="00EE32FF">
            <w:pPr>
              <w:jc w:val="both"/>
              <w:rPr>
                <w:sz w:val="28"/>
                <w:szCs w:val="28"/>
              </w:rPr>
            </w:pPr>
            <w:r w:rsidRPr="00713501">
              <w:rPr>
                <w:sz w:val="28"/>
                <w:szCs w:val="28"/>
              </w:rPr>
              <w:t>Базовий податковий період для збору за місця для паркування транспортних засобів є?</w:t>
            </w:r>
          </w:p>
        </w:tc>
      </w:tr>
      <w:tr w:rsidR="00EE32FF" w:rsidRPr="00A32ED0" w:rsidTr="00267315">
        <w:tc>
          <w:tcPr>
            <w:tcW w:w="674" w:type="dxa"/>
          </w:tcPr>
          <w:p w:rsidR="00EE32FF" w:rsidRPr="00713501" w:rsidRDefault="00EE32FF" w:rsidP="00B2344B">
            <w:pPr>
              <w:rPr>
                <w:sz w:val="28"/>
                <w:szCs w:val="28"/>
              </w:rPr>
            </w:pPr>
            <w:r w:rsidRPr="00713501">
              <w:rPr>
                <w:sz w:val="28"/>
                <w:szCs w:val="28"/>
              </w:rPr>
              <w:t>159</w:t>
            </w:r>
          </w:p>
        </w:tc>
        <w:tc>
          <w:tcPr>
            <w:tcW w:w="9073" w:type="dxa"/>
          </w:tcPr>
          <w:p w:rsidR="00EE32FF" w:rsidRPr="00713501" w:rsidRDefault="00EE32FF" w:rsidP="00EE32FF">
            <w:pPr>
              <w:jc w:val="both"/>
              <w:rPr>
                <w:sz w:val="28"/>
                <w:szCs w:val="28"/>
              </w:rPr>
            </w:pPr>
            <w:r w:rsidRPr="00713501">
              <w:rPr>
                <w:sz w:val="28"/>
                <w:szCs w:val="28"/>
              </w:rPr>
              <w:t>Підставою для нарахування земельного податку є?</w:t>
            </w:r>
          </w:p>
        </w:tc>
      </w:tr>
      <w:tr w:rsidR="00EE32FF" w:rsidRPr="00A32ED0" w:rsidTr="00267315">
        <w:tc>
          <w:tcPr>
            <w:tcW w:w="674" w:type="dxa"/>
          </w:tcPr>
          <w:p w:rsidR="00EE32FF" w:rsidRPr="00713501" w:rsidRDefault="00EE32FF" w:rsidP="00B2344B">
            <w:pPr>
              <w:rPr>
                <w:sz w:val="28"/>
                <w:szCs w:val="28"/>
              </w:rPr>
            </w:pPr>
            <w:r w:rsidRPr="00713501">
              <w:rPr>
                <w:sz w:val="28"/>
                <w:szCs w:val="28"/>
              </w:rPr>
              <w:t>160</w:t>
            </w:r>
          </w:p>
        </w:tc>
        <w:tc>
          <w:tcPr>
            <w:tcW w:w="9073" w:type="dxa"/>
          </w:tcPr>
          <w:p w:rsidR="00EE32FF" w:rsidRPr="00713501" w:rsidRDefault="00EE32FF" w:rsidP="00EE32FF">
            <w:pPr>
              <w:jc w:val="both"/>
              <w:rPr>
                <w:sz w:val="28"/>
                <w:szCs w:val="28"/>
              </w:rPr>
            </w:pPr>
            <w:r w:rsidRPr="00713501">
              <w:rPr>
                <w:sz w:val="28"/>
                <w:szCs w:val="28"/>
              </w:rPr>
              <w:t>Податок на землю фізичними особами сплачується протягом?</w:t>
            </w:r>
          </w:p>
        </w:tc>
      </w:tr>
      <w:tr w:rsidR="00EE32FF" w:rsidRPr="00A32ED0" w:rsidTr="00267315">
        <w:tc>
          <w:tcPr>
            <w:tcW w:w="674" w:type="dxa"/>
          </w:tcPr>
          <w:p w:rsidR="00EE32FF" w:rsidRPr="00713501" w:rsidRDefault="00EE32FF" w:rsidP="00B2344B">
            <w:pPr>
              <w:rPr>
                <w:sz w:val="28"/>
                <w:szCs w:val="28"/>
              </w:rPr>
            </w:pPr>
            <w:r w:rsidRPr="00713501">
              <w:rPr>
                <w:sz w:val="28"/>
                <w:szCs w:val="28"/>
              </w:rPr>
              <w:t>161</w:t>
            </w:r>
          </w:p>
        </w:tc>
        <w:tc>
          <w:tcPr>
            <w:tcW w:w="9073" w:type="dxa"/>
          </w:tcPr>
          <w:p w:rsidR="00EE32FF" w:rsidRPr="00713501" w:rsidRDefault="00EE32FF" w:rsidP="00EE32FF">
            <w:pPr>
              <w:jc w:val="both"/>
              <w:rPr>
                <w:sz w:val="28"/>
                <w:szCs w:val="28"/>
              </w:rPr>
            </w:pPr>
            <w:r w:rsidRPr="00713501">
              <w:rPr>
                <w:sz w:val="28"/>
                <w:szCs w:val="28"/>
              </w:rPr>
              <w:t>Базовим податковим (звітним) періодом для плати за землю є?</w:t>
            </w:r>
          </w:p>
        </w:tc>
      </w:tr>
      <w:tr w:rsidR="00EE32FF" w:rsidRPr="00A32ED0" w:rsidTr="00267315">
        <w:tc>
          <w:tcPr>
            <w:tcW w:w="674" w:type="dxa"/>
          </w:tcPr>
          <w:p w:rsidR="00EE32FF" w:rsidRPr="00713501" w:rsidRDefault="00EE32FF" w:rsidP="00B2344B">
            <w:pPr>
              <w:rPr>
                <w:sz w:val="28"/>
                <w:szCs w:val="28"/>
              </w:rPr>
            </w:pPr>
            <w:r w:rsidRPr="00713501">
              <w:rPr>
                <w:sz w:val="28"/>
                <w:szCs w:val="28"/>
              </w:rPr>
              <w:t>162</w:t>
            </w:r>
          </w:p>
        </w:tc>
        <w:tc>
          <w:tcPr>
            <w:tcW w:w="9073" w:type="dxa"/>
          </w:tcPr>
          <w:p w:rsidR="00EE32FF" w:rsidRPr="00713501" w:rsidRDefault="00EE32FF" w:rsidP="00EE32FF">
            <w:pPr>
              <w:jc w:val="both"/>
              <w:rPr>
                <w:sz w:val="28"/>
                <w:szCs w:val="28"/>
              </w:rPr>
            </w:pPr>
            <w:r w:rsidRPr="00713501">
              <w:rPr>
                <w:sz w:val="28"/>
                <w:szCs w:val="28"/>
              </w:rPr>
              <w:t>Об’єктом оподаткування рентною платою за користування радіочастотним ресурсом в Україні є?</w:t>
            </w:r>
          </w:p>
        </w:tc>
      </w:tr>
      <w:tr w:rsidR="00EE32FF" w:rsidRPr="00A32ED0" w:rsidTr="00267315">
        <w:tc>
          <w:tcPr>
            <w:tcW w:w="674" w:type="dxa"/>
          </w:tcPr>
          <w:p w:rsidR="00EE32FF" w:rsidRPr="00713501" w:rsidRDefault="00EE32FF" w:rsidP="00B2344B">
            <w:pPr>
              <w:rPr>
                <w:sz w:val="28"/>
                <w:szCs w:val="28"/>
              </w:rPr>
            </w:pPr>
            <w:r w:rsidRPr="00713501">
              <w:rPr>
                <w:sz w:val="28"/>
                <w:szCs w:val="28"/>
              </w:rPr>
              <w:t>163</w:t>
            </w:r>
          </w:p>
        </w:tc>
        <w:tc>
          <w:tcPr>
            <w:tcW w:w="9073" w:type="dxa"/>
          </w:tcPr>
          <w:p w:rsidR="00EE32FF" w:rsidRPr="00713501" w:rsidRDefault="00EE32FF" w:rsidP="00EE32FF">
            <w:pPr>
              <w:jc w:val="both"/>
              <w:rPr>
                <w:sz w:val="28"/>
                <w:szCs w:val="28"/>
              </w:rPr>
            </w:pPr>
            <w:r w:rsidRPr="00713501">
              <w:rPr>
                <w:sz w:val="28"/>
                <w:szCs w:val="28"/>
              </w:rPr>
              <w:t>Вкажіть базовий податковий період для рентної плати за користування радіочастотним ресурсом в Україні?</w:t>
            </w:r>
          </w:p>
        </w:tc>
      </w:tr>
      <w:tr w:rsidR="00EE32FF" w:rsidRPr="00A32ED0" w:rsidTr="00267315">
        <w:tc>
          <w:tcPr>
            <w:tcW w:w="674" w:type="dxa"/>
          </w:tcPr>
          <w:p w:rsidR="00EE32FF" w:rsidRPr="00713501" w:rsidRDefault="00EE32FF" w:rsidP="00B2344B">
            <w:pPr>
              <w:rPr>
                <w:sz w:val="28"/>
                <w:szCs w:val="28"/>
              </w:rPr>
            </w:pPr>
            <w:r w:rsidRPr="00713501">
              <w:rPr>
                <w:sz w:val="28"/>
                <w:szCs w:val="28"/>
              </w:rPr>
              <w:lastRenderedPageBreak/>
              <w:t>164</w:t>
            </w:r>
          </w:p>
        </w:tc>
        <w:tc>
          <w:tcPr>
            <w:tcW w:w="9073" w:type="dxa"/>
          </w:tcPr>
          <w:p w:rsidR="00EE32FF" w:rsidRPr="00713501" w:rsidRDefault="00EE32FF" w:rsidP="00EE32FF">
            <w:pPr>
              <w:jc w:val="both"/>
              <w:rPr>
                <w:sz w:val="28"/>
                <w:szCs w:val="28"/>
              </w:rPr>
            </w:pPr>
            <w:r w:rsidRPr="00713501">
              <w:rPr>
                <w:sz w:val="28"/>
                <w:szCs w:val="28"/>
              </w:rPr>
              <w:t>Суму рентної плати за користування радіочастотним ресурсом в Україні платники обчислюють, виходячи з?</w:t>
            </w:r>
          </w:p>
        </w:tc>
      </w:tr>
      <w:tr w:rsidR="00EE32FF" w:rsidRPr="00AB2172" w:rsidTr="00267315">
        <w:tc>
          <w:tcPr>
            <w:tcW w:w="674" w:type="dxa"/>
          </w:tcPr>
          <w:p w:rsidR="00EE32FF" w:rsidRPr="00713501" w:rsidRDefault="00EE32FF" w:rsidP="00B2344B">
            <w:pPr>
              <w:rPr>
                <w:sz w:val="28"/>
                <w:szCs w:val="28"/>
              </w:rPr>
            </w:pPr>
            <w:r w:rsidRPr="00713501">
              <w:rPr>
                <w:sz w:val="28"/>
                <w:szCs w:val="28"/>
              </w:rPr>
              <w:t>165</w:t>
            </w:r>
          </w:p>
        </w:tc>
        <w:tc>
          <w:tcPr>
            <w:tcW w:w="9073" w:type="dxa"/>
          </w:tcPr>
          <w:p w:rsidR="00EE32FF" w:rsidRPr="00713501" w:rsidRDefault="00EE32FF" w:rsidP="00EE32FF">
            <w:pPr>
              <w:jc w:val="both"/>
              <w:rPr>
                <w:sz w:val="28"/>
                <w:szCs w:val="28"/>
              </w:rPr>
            </w:pPr>
            <w:r w:rsidRPr="00713501">
              <w:rPr>
                <w:sz w:val="28"/>
                <w:szCs w:val="28"/>
              </w:rPr>
              <w:t xml:space="preserve">Об’єктом оподаткування транспортним податком є Легкові автомобілі, з року випуску яких минуло не більше п’яти років (включно) та </w:t>
            </w:r>
            <w:proofErr w:type="spellStart"/>
            <w:r w:rsidRPr="00713501">
              <w:rPr>
                <w:sz w:val="28"/>
                <w:szCs w:val="28"/>
              </w:rPr>
              <w:t>середньоринкова</w:t>
            </w:r>
            <w:proofErr w:type="spellEnd"/>
            <w:r w:rsidRPr="00713501">
              <w:rPr>
                <w:sz w:val="28"/>
                <w:szCs w:val="28"/>
              </w:rPr>
              <w:t xml:space="preserve"> вартість яких становить понад?</w:t>
            </w:r>
          </w:p>
        </w:tc>
      </w:tr>
      <w:tr w:rsidR="00EE32FF" w:rsidRPr="00A32ED0" w:rsidTr="00267315">
        <w:tc>
          <w:tcPr>
            <w:tcW w:w="674" w:type="dxa"/>
          </w:tcPr>
          <w:p w:rsidR="00EE32FF" w:rsidRPr="00713501" w:rsidRDefault="00EE32FF" w:rsidP="00B2344B">
            <w:pPr>
              <w:rPr>
                <w:sz w:val="28"/>
                <w:szCs w:val="28"/>
              </w:rPr>
            </w:pPr>
            <w:r w:rsidRPr="00713501">
              <w:rPr>
                <w:sz w:val="28"/>
                <w:szCs w:val="28"/>
              </w:rPr>
              <w:t>166</w:t>
            </w:r>
          </w:p>
        </w:tc>
        <w:tc>
          <w:tcPr>
            <w:tcW w:w="9073" w:type="dxa"/>
          </w:tcPr>
          <w:p w:rsidR="00EE32FF" w:rsidRPr="00713501" w:rsidRDefault="00EE32FF" w:rsidP="00EE32FF">
            <w:pPr>
              <w:jc w:val="both"/>
              <w:rPr>
                <w:sz w:val="28"/>
                <w:szCs w:val="28"/>
              </w:rPr>
            </w:pPr>
            <w:r w:rsidRPr="00713501">
              <w:rPr>
                <w:sz w:val="28"/>
                <w:szCs w:val="28"/>
              </w:rPr>
              <w:t>Ставка транспортного податку встановлюється з розрахунку на календарний рік за кожен легковий автомобіль, що є об’єктом оподаткування, у розмірі?</w:t>
            </w:r>
          </w:p>
        </w:tc>
      </w:tr>
      <w:tr w:rsidR="00EE32FF" w:rsidRPr="00A32ED0" w:rsidTr="00267315">
        <w:tc>
          <w:tcPr>
            <w:tcW w:w="674" w:type="dxa"/>
          </w:tcPr>
          <w:p w:rsidR="00EE32FF" w:rsidRPr="00713501" w:rsidRDefault="00EE32FF" w:rsidP="00B2344B">
            <w:pPr>
              <w:rPr>
                <w:sz w:val="28"/>
                <w:szCs w:val="28"/>
              </w:rPr>
            </w:pPr>
            <w:r w:rsidRPr="00713501">
              <w:rPr>
                <w:sz w:val="28"/>
                <w:szCs w:val="28"/>
              </w:rPr>
              <w:t>167</w:t>
            </w:r>
          </w:p>
        </w:tc>
        <w:tc>
          <w:tcPr>
            <w:tcW w:w="9073" w:type="dxa"/>
          </w:tcPr>
          <w:p w:rsidR="00EE32FF" w:rsidRPr="00713501" w:rsidRDefault="00EE32FF" w:rsidP="00EE32FF">
            <w:pPr>
              <w:jc w:val="both"/>
              <w:rPr>
                <w:sz w:val="28"/>
                <w:szCs w:val="28"/>
              </w:rPr>
            </w:pPr>
            <w:r w:rsidRPr="00713501">
              <w:rPr>
                <w:sz w:val="28"/>
                <w:szCs w:val="28"/>
              </w:rPr>
              <w:t>До загальнодержавних податків належить?</w:t>
            </w:r>
          </w:p>
        </w:tc>
      </w:tr>
      <w:tr w:rsidR="00EE32FF" w:rsidRPr="00A32ED0" w:rsidTr="00267315">
        <w:tc>
          <w:tcPr>
            <w:tcW w:w="674" w:type="dxa"/>
          </w:tcPr>
          <w:p w:rsidR="00EE32FF" w:rsidRPr="00713501" w:rsidRDefault="00EE32FF" w:rsidP="00B2344B">
            <w:pPr>
              <w:rPr>
                <w:sz w:val="28"/>
                <w:szCs w:val="28"/>
              </w:rPr>
            </w:pPr>
            <w:r w:rsidRPr="00713501">
              <w:rPr>
                <w:sz w:val="28"/>
                <w:szCs w:val="28"/>
              </w:rPr>
              <w:t>168</w:t>
            </w:r>
          </w:p>
        </w:tc>
        <w:tc>
          <w:tcPr>
            <w:tcW w:w="9073" w:type="dxa"/>
          </w:tcPr>
          <w:p w:rsidR="00EE32FF" w:rsidRPr="00713501" w:rsidRDefault="00EE32FF" w:rsidP="00EE32FF">
            <w:pPr>
              <w:jc w:val="both"/>
              <w:rPr>
                <w:sz w:val="28"/>
                <w:szCs w:val="28"/>
              </w:rPr>
            </w:pPr>
            <w:r w:rsidRPr="00713501">
              <w:rPr>
                <w:sz w:val="28"/>
                <w:szCs w:val="28"/>
              </w:rPr>
              <w:t>Установлення якого з перелічених податків та зборів належить до компетенції сільських, селищних, міських рад та рад об’єднаних територіальних громад?</w:t>
            </w:r>
          </w:p>
        </w:tc>
      </w:tr>
      <w:tr w:rsidR="00EE32FF" w:rsidRPr="00A32ED0" w:rsidTr="00267315">
        <w:tc>
          <w:tcPr>
            <w:tcW w:w="674" w:type="dxa"/>
          </w:tcPr>
          <w:p w:rsidR="00EE32FF" w:rsidRPr="00713501" w:rsidRDefault="00EE32FF" w:rsidP="00B2344B">
            <w:pPr>
              <w:rPr>
                <w:sz w:val="28"/>
                <w:szCs w:val="28"/>
              </w:rPr>
            </w:pPr>
            <w:r w:rsidRPr="00713501">
              <w:rPr>
                <w:sz w:val="28"/>
                <w:szCs w:val="28"/>
              </w:rPr>
              <w:t>169</w:t>
            </w:r>
          </w:p>
        </w:tc>
        <w:tc>
          <w:tcPr>
            <w:tcW w:w="9073" w:type="dxa"/>
          </w:tcPr>
          <w:p w:rsidR="00EE32FF" w:rsidRPr="00713501" w:rsidRDefault="00EE32FF" w:rsidP="00EE32FF">
            <w:pPr>
              <w:jc w:val="both"/>
              <w:rPr>
                <w:sz w:val="28"/>
                <w:szCs w:val="28"/>
              </w:rPr>
            </w:pPr>
            <w:r w:rsidRPr="00713501">
              <w:rPr>
                <w:sz w:val="28"/>
                <w:szCs w:val="28"/>
              </w:rPr>
              <w:t>Установлення якого з перелічених податків та зборів належить до компетенції сільських, селищних, міських рад та рад об’єднаних територіальних громад?</w:t>
            </w:r>
          </w:p>
        </w:tc>
      </w:tr>
      <w:tr w:rsidR="00EE32FF" w:rsidRPr="00A32ED0" w:rsidTr="00267315">
        <w:tc>
          <w:tcPr>
            <w:tcW w:w="674" w:type="dxa"/>
          </w:tcPr>
          <w:p w:rsidR="00EE32FF" w:rsidRPr="00713501" w:rsidRDefault="00EE32FF" w:rsidP="00B2344B">
            <w:pPr>
              <w:rPr>
                <w:sz w:val="28"/>
                <w:szCs w:val="28"/>
              </w:rPr>
            </w:pPr>
            <w:r w:rsidRPr="00713501">
              <w:rPr>
                <w:sz w:val="28"/>
                <w:szCs w:val="28"/>
              </w:rPr>
              <w:t>170</w:t>
            </w:r>
          </w:p>
        </w:tc>
        <w:tc>
          <w:tcPr>
            <w:tcW w:w="9073" w:type="dxa"/>
          </w:tcPr>
          <w:p w:rsidR="00EE32FF" w:rsidRPr="00713501" w:rsidRDefault="00EE32FF" w:rsidP="00EE32FF">
            <w:pPr>
              <w:jc w:val="both"/>
              <w:rPr>
                <w:sz w:val="28"/>
                <w:szCs w:val="28"/>
              </w:rPr>
            </w:pPr>
            <w:r w:rsidRPr="00713501">
              <w:rPr>
                <w:sz w:val="28"/>
                <w:szCs w:val="28"/>
              </w:rPr>
              <w:t>Установлення якого з перелічених податків та зборів належить до компетенції сільських, селищних, міських рад та рад об’єднаних територіальних громад?</w:t>
            </w:r>
          </w:p>
        </w:tc>
      </w:tr>
      <w:tr w:rsidR="00EE32FF" w:rsidRPr="00A32ED0" w:rsidTr="00267315">
        <w:tc>
          <w:tcPr>
            <w:tcW w:w="674" w:type="dxa"/>
          </w:tcPr>
          <w:p w:rsidR="00EE32FF" w:rsidRPr="00713501" w:rsidRDefault="00EE32FF" w:rsidP="00B2344B">
            <w:pPr>
              <w:rPr>
                <w:sz w:val="28"/>
                <w:szCs w:val="28"/>
              </w:rPr>
            </w:pPr>
            <w:r w:rsidRPr="00713501">
              <w:rPr>
                <w:sz w:val="28"/>
                <w:szCs w:val="28"/>
              </w:rPr>
              <w:t>171</w:t>
            </w:r>
          </w:p>
        </w:tc>
        <w:tc>
          <w:tcPr>
            <w:tcW w:w="9073" w:type="dxa"/>
          </w:tcPr>
          <w:p w:rsidR="00EE32FF" w:rsidRPr="00713501" w:rsidRDefault="00EE32FF" w:rsidP="00EE32FF">
            <w:pPr>
              <w:jc w:val="both"/>
              <w:rPr>
                <w:sz w:val="28"/>
                <w:szCs w:val="28"/>
              </w:rPr>
            </w:pPr>
            <w:r w:rsidRPr="00713501">
              <w:rPr>
                <w:sz w:val="28"/>
                <w:szCs w:val="28"/>
              </w:rPr>
              <w:t>Установлення якого з перелічених податків та зборів належить до компетенції сільських, селищних, міських рад та рад об’єднаних територіальних громад?</w:t>
            </w:r>
          </w:p>
        </w:tc>
      </w:tr>
      <w:tr w:rsidR="00EE32FF" w:rsidRPr="00A32ED0" w:rsidTr="00267315">
        <w:tc>
          <w:tcPr>
            <w:tcW w:w="674" w:type="dxa"/>
          </w:tcPr>
          <w:p w:rsidR="00EE32FF" w:rsidRPr="00713501" w:rsidRDefault="00EE32FF" w:rsidP="00B2344B">
            <w:pPr>
              <w:rPr>
                <w:sz w:val="28"/>
                <w:szCs w:val="28"/>
              </w:rPr>
            </w:pPr>
            <w:r w:rsidRPr="00713501">
              <w:rPr>
                <w:sz w:val="28"/>
                <w:szCs w:val="28"/>
              </w:rPr>
              <w:t>172</w:t>
            </w:r>
          </w:p>
        </w:tc>
        <w:tc>
          <w:tcPr>
            <w:tcW w:w="9073" w:type="dxa"/>
          </w:tcPr>
          <w:p w:rsidR="00EE32FF" w:rsidRPr="00713501" w:rsidRDefault="00EE32FF" w:rsidP="00EE32FF">
            <w:pPr>
              <w:jc w:val="both"/>
              <w:rPr>
                <w:sz w:val="28"/>
                <w:szCs w:val="28"/>
              </w:rPr>
            </w:pPr>
            <w:r w:rsidRPr="00713501">
              <w:rPr>
                <w:sz w:val="28"/>
                <w:szCs w:val="28"/>
              </w:rPr>
              <w:t>Установлення якого з перелічених податків та зборів не належить до компетенції сільських, селищних, міських рад та рад об’єднаних територіальних громад?</w:t>
            </w:r>
          </w:p>
        </w:tc>
      </w:tr>
      <w:tr w:rsidR="00EE32FF" w:rsidRPr="00A32ED0" w:rsidTr="00267315">
        <w:tc>
          <w:tcPr>
            <w:tcW w:w="674" w:type="dxa"/>
          </w:tcPr>
          <w:p w:rsidR="00EE32FF" w:rsidRPr="00713501" w:rsidRDefault="00EE32FF" w:rsidP="00B2344B">
            <w:pPr>
              <w:rPr>
                <w:sz w:val="28"/>
                <w:szCs w:val="28"/>
              </w:rPr>
            </w:pPr>
            <w:r w:rsidRPr="00713501">
              <w:rPr>
                <w:sz w:val="28"/>
                <w:szCs w:val="28"/>
              </w:rPr>
              <w:t>173</w:t>
            </w:r>
          </w:p>
        </w:tc>
        <w:tc>
          <w:tcPr>
            <w:tcW w:w="9073" w:type="dxa"/>
          </w:tcPr>
          <w:p w:rsidR="00EE32FF" w:rsidRPr="00713501" w:rsidRDefault="00EE32FF" w:rsidP="00EE32FF">
            <w:pPr>
              <w:jc w:val="both"/>
              <w:rPr>
                <w:sz w:val="28"/>
                <w:szCs w:val="28"/>
              </w:rPr>
            </w:pPr>
            <w:r w:rsidRPr="00713501">
              <w:rPr>
                <w:sz w:val="28"/>
                <w:szCs w:val="28"/>
              </w:rPr>
              <w:t>Установлення якого з перелічених податків та зборів не належить до компетенції сільських, селищних, міських рад та рад об’єднаних територіальних громад?</w:t>
            </w:r>
          </w:p>
        </w:tc>
      </w:tr>
      <w:tr w:rsidR="00EE32FF" w:rsidRPr="00A32ED0" w:rsidTr="00267315">
        <w:tc>
          <w:tcPr>
            <w:tcW w:w="674" w:type="dxa"/>
          </w:tcPr>
          <w:p w:rsidR="00EE32FF" w:rsidRPr="00713501" w:rsidRDefault="00EE32FF" w:rsidP="00B2344B">
            <w:pPr>
              <w:rPr>
                <w:sz w:val="28"/>
                <w:szCs w:val="28"/>
              </w:rPr>
            </w:pPr>
            <w:r w:rsidRPr="00713501">
              <w:rPr>
                <w:sz w:val="28"/>
                <w:szCs w:val="28"/>
              </w:rPr>
              <w:t>174</w:t>
            </w:r>
          </w:p>
        </w:tc>
        <w:tc>
          <w:tcPr>
            <w:tcW w:w="9073" w:type="dxa"/>
          </w:tcPr>
          <w:p w:rsidR="00EE32FF" w:rsidRPr="00713501" w:rsidRDefault="00EE32FF" w:rsidP="00EE32FF">
            <w:pPr>
              <w:jc w:val="both"/>
              <w:rPr>
                <w:sz w:val="28"/>
                <w:szCs w:val="28"/>
              </w:rPr>
            </w:pPr>
            <w:r w:rsidRPr="00713501">
              <w:rPr>
                <w:sz w:val="28"/>
                <w:szCs w:val="28"/>
              </w:rPr>
              <w:t>Установлення якого з перелічених податків та зборів не належить до компетенції сільських, селищних, міських рад та рад об’єднаних територіальних громад?</w:t>
            </w:r>
          </w:p>
        </w:tc>
      </w:tr>
      <w:tr w:rsidR="00EE32FF" w:rsidRPr="00A32ED0" w:rsidTr="00267315">
        <w:tc>
          <w:tcPr>
            <w:tcW w:w="674" w:type="dxa"/>
          </w:tcPr>
          <w:p w:rsidR="00EE32FF" w:rsidRPr="00713501" w:rsidRDefault="00EE32FF" w:rsidP="00B2344B">
            <w:pPr>
              <w:rPr>
                <w:sz w:val="28"/>
                <w:szCs w:val="28"/>
              </w:rPr>
            </w:pPr>
            <w:r w:rsidRPr="00713501">
              <w:rPr>
                <w:sz w:val="28"/>
                <w:szCs w:val="28"/>
              </w:rPr>
              <w:t>175</w:t>
            </w:r>
          </w:p>
        </w:tc>
        <w:tc>
          <w:tcPr>
            <w:tcW w:w="9073" w:type="dxa"/>
          </w:tcPr>
          <w:p w:rsidR="00EE32FF" w:rsidRPr="00713501" w:rsidRDefault="00EE32FF" w:rsidP="00EE32FF">
            <w:pPr>
              <w:jc w:val="both"/>
              <w:rPr>
                <w:sz w:val="28"/>
                <w:szCs w:val="28"/>
              </w:rPr>
            </w:pPr>
            <w:r w:rsidRPr="00713501">
              <w:rPr>
                <w:sz w:val="28"/>
                <w:szCs w:val="28"/>
              </w:rPr>
              <w:t>Податкові декларації подаються за базовий звітний (податковий) період, що дорівнює календарному кварталу, потягом?</w:t>
            </w:r>
          </w:p>
        </w:tc>
      </w:tr>
      <w:tr w:rsidR="00EE32FF" w:rsidRPr="00113FB2" w:rsidTr="00267315">
        <w:tc>
          <w:tcPr>
            <w:tcW w:w="674" w:type="dxa"/>
          </w:tcPr>
          <w:p w:rsidR="00EE32FF" w:rsidRPr="00713501" w:rsidRDefault="00EE32FF" w:rsidP="00B2344B">
            <w:pPr>
              <w:rPr>
                <w:sz w:val="28"/>
                <w:szCs w:val="28"/>
              </w:rPr>
            </w:pPr>
            <w:r w:rsidRPr="00713501">
              <w:rPr>
                <w:sz w:val="28"/>
                <w:szCs w:val="28"/>
              </w:rPr>
              <w:t>176</w:t>
            </w:r>
          </w:p>
        </w:tc>
        <w:tc>
          <w:tcPr>
            <w:tcW w:w="9073" w:type="dxa"/>
          </w:tcPr>
          <w:p w:rsidR="00EE32FF" w:rsidRPr="00713501" w:rsidRDefault="00EE32FF" w:rsidP="00EE32FF">
            <w:pPr>
              <w:jc w:val="both"/>
              <w:rPr>
                <w:sz w:val="28"/>
                <w:szCs w:val="28"/>
              </w:rPr>
            </w:pPr>
            <w:r w:rsidRPr="00713501">
              <w:rPr>
                <w:sz w:val="28"/>
                <w:szCs w:val="28"/>
              </w:rPr>
              <w:t>Податковий агент – це?</w:t>
            </w:r>
          </w:p>
        </w:tc>
      </w:tr>
      <w:tr w:rsidR="00EE32FF" w:rsidRPr="00A32ED0" w:rsidTr="00267315">
        <w:tc>
          <w:tcPr>
            <w:tcW w:w="674" w:type="dxa"/>
          </w:tcPr>
          <w:p w:rsidR="00EE32FF" w:rsidRPr="00713501" w:rsidRDefault="00EE32FF" w:rsidP="00B2344B">
            <w:pPr>
              <w:rPr>
                <w:sz w:val="28"/>
                <w:szCs w:val="28"/>
              </w:rPr>
            </w:pPr>
            <w:r w:rsidRPr="00713501">
              <w:rPr>
                <w:sz w:val="28"/>
                <w:szCs w:val="28"/>
              </w:rPr>
              <w:t>177</w:t>
            </w:r>
          </w:p>
        </w:tc>
        <w:tc>
          <w:tcPr>
            <w:tcW w:w="9073" w:type="dxa"/>
          </w:tcPr>
          <w:p w:rsidR="00EE32FF" w:rsidRPr="00713501" w:rsidRDefault="00EE32FF" w:rsidP="00EE32FF">
            <w:pPr>
              <w:jc w:val="both"/>
              <w:rPr>
                <w:sz w:val="28"/>
                <w:szCs w:val="28"/>
              </w:rPr>
            </w:pPr>
            <w:r w:rsidRPr="00713501">
              <w:rPr>
                <w:sz w:val="28"/>
                <w:szCs w:val="28"/>
              </w:rPr>
              <w:t>Податкова амністія – це?</w:t>
            </w:r>
          </w:p>
        </w:tc>
      </w:tr>
      <w:tr w:rsidR="00EE32FF" w:rsidRPr="00A32ED0" w:rsidTr="00267315">
        <w:tc>
          <w:tcPr>
            <w:tcW w:w="674" w:type="dxa"/>
          </w:tcPr>
          <w:p w:rsidR="00EE32FF" w:rsidRPr="00713501" w:rsidRDefault="00EE32FF" w:rsidP="00B2344B">
            <w:pPr>
              <w:rPr>
                <w:sz w:val="28"/>
                <w:szCs w:val="28"/>
              </w:rPr>
            </w:pPr>
            <w:r w:rsidRPr="00713501">
              <w:rPr>
                <w:sz w:val="28"/>
                <w:szCs w:val="28"/>
              </w:rPr>
              <w:t>178</w:t>
            </w:r>
          </w:p>
        </w:tc>
        <w:tc>
          <w:tcPr>
            <w:tcW w:w="9073" w:type="dxa"/>
          </w:tcPr>
          <w:p w:rsidR="00EE32FF" w:rsidRPr="00713501" w:rsidRDefault="00EE32FF" w:rsidP="00EE32FF">
            <w:pPr>
              <w:jc w:val="both"/>
              <w:rPr>
                <w:sz w:val="28"/>
                <w:szCs w:val="28"/>
              </w:rPr>
            </w:pPr>
            <w:r w:rsidRPr="00713501">
              <w:rPr>
                <w:sz w:val="28"/>
                <w:szCs w:val="28"/>
              </w:rPr>
              <w:t>Податкові канікули – це?</w:t>
            </w:r>
          </w:p>
        </w:tc>
      </w:tr>
      <w:tr w:rsidR="00EE32FF" w:rsidRPr="00A32ED0" w:rsidTr="00267315">
        <w:tc>
          <w:tcPr>
            <w:tcW w:w="674" w:type="dxa"/>
          </w:tcPr>
          <w:p w:rsidR="00EE32FF" w:rsidRPr="00713501" w:rsidRDefault="00EE32FF" w:rsidP="00B2344B">
            <w:pPr>
              <w:rPr>
                <w:sz w:val="28"/>
                <w:szCs w:val="28"/>
              </w:rPr>
            </w:pPr>
            <w:r w:rsidRPr="00713501">
              <w:rPr>
                <w:sz w:val="28"/>
                <w:szCs w:val="28"/>
              </w:rPr>
              <w:t>179</w:t>
            </w:r>
          </w:p>
        </w:tc>
        <w:tc>
          <w:tcPr>
            <w:tcW w:w="9073" w:type="dxa"/>
          </w:tcPr>
          <w:p w:rsidR="00EE32FF" w:rsidRPr="00713501" w:rsidRDefault="00EE32FF" w:rsidP="00EE32FF">
            <w:pPr>
              <w:jc w:val="both"/>
              <w:rPr>
                <w:sz w:val="28"/>
                <w:szCs w:val="28"/>
              </w:rPr>
            </w:pPr>
            <w:r w:rsidRPr="00713501">
              <w:rPr>
                <w:sz w:val="28"/>
                <w:szCs w:val="28"/>
              </w:rPr>
              <w:t>Ставка туристичного збору встановлюється</w:t>
            </w:r>
            <w:r w:rsidR="00CD2292" w:rsidRPr="00CD2292">
              <w:rPr>
                <w:sz w:val="28"/>
                <w:szCs w:val="28"/>
                <w:lang w:val="ru-RU"/>
              </w:rPr>
              <w:t xml:space="preserve"> </w:t>
            </w:r>
            <w:r w:rsidRPr="00713501">
              <w:rPr>
                <w:sz w:val="28"/>
                <w:szCs w:val="28"/>
              </w:rPr>
              <w:t>для внутрішнього туризму у розмірі?</w:t>
            </w:r>
          </w:p>
        </w:tc>
      </w:tr>
      <w:tr w:rsidR="00EE32FF" w:rsidRPr="00A32ED0" w:rsidTr="00267315">
        <w:tc>
          <w:tcPr>
            <w:tcW w:w="674" w:type="dxa"/>
          </w:tcPr>
          <w:p w:rsidR="00EE32FF" w:rsidRPr="00713501" w:rsidRDefault="00EE32FF" w:rsidP="00B2344B">
            <w:pPr>
              <w:rPr>
                <w:sz w:val="28"/>
                <w:szCs w:val="28"/>
              </w:rPr>
            </w:pPr>
            <w:r w:rsidRPr="00713501">
              <w:rPr>
                <w:sz w:val="28"/>
                <w:szCs w:val="28"/>
              </w:rPr>
              <w:t>18</w:t>
            </w:r>
            <w:bookmarkStart w:id="5" w:name="_GoBack"/>
            <w:bookmarkEnd w:id="5"/>
            <w:r w:rsidRPr="00713501">
              <w:rPr>
                <w:sz w:val="28"/>
                <w:szCs w:val="28"/>
              </w:rPr>
              <w:t>0</w:t>
            </w:r>
          </w:p>
        </w:tc>
        <w:tc>
          <w:tcPr>
            <w:tcW w:w="9073" w:type="dxa"/>
          </w:tcPr>
          <w:p w:rsidR="00EE32FF" w:rsidRPr="00713501" w:rsidRDefault="00EE32FF" w:rsidP="00EE32FF">
            <w:pPr>
              <w:spacing w:line="223" w:lineRule="auto"/>
              <w:jc w:val="both"/>
              <w:rPr>
                <w:spacing w:val="-4"/>
                <w:sz w:val="28"/>
                <w:szCs w:val="28"/>
              </w:rPr>
            </w:pPr>
            <w:r w:rsidRPr="00713501">
              <w:rPr>
                <w:sz w:val="28"/>
                <w:szCs w:val="28"/>
              </w:rPr>
              <w:t>Ставка туристичного збору встановлюється</w:t>
            </w:r>
            <w:r w:rsidR="00CD2292" w:rsidRPr="00CD2292">
              <w:rPr>
                <w:sz w:val="28"/>
                <w:szCs w:val="28"/>
                <w:lang w:val="ru-RU"/>
              </w:rPr>
              <w:t xml:space="preserve"> </w:t>
            </w:r>
            <w:r w:rsidRPr="00713501">
              <w:rPr>
                <w:sz w:val="28"/>
                <w:szCs w:val="28"/>
              </w:rPr>
              <w:t>для в’їзного туризму у розмірі?</w:t>
            </w:r>
          </w:p>
        </w:tc>
      </w:tr>
    </w:tbl>
    <w:p w:rsidR="00586652" w:rsidRPr="00A32ED0" w:rsidRDefault="00586652" w:rsidP="00267315">
      <w:pPr>
        <w:rPr>
          <w:sz w:val="28"/>
          <w:szCs w:val="28"/>
          <w:lang w:val="uk-UA"/>
        </w:rPr>
      </w:pPr>
    </w:p>
    <w:sectPr w:rsidR="00586652" w:rsidRPr="00A32ED0" w:rsidSect="00223D2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6778F"/>
    <w:multiLevelType w:val="hybridMultilevel"/>
    <w:tmpl w:val="D92E6608"/>
    <w:lvl w:ilvl="0" w:tplc="A7D4DFF0">
      <w:start w:val="1"/>
      <w:numFmt w:val="bullet"/>
      <w:lvlText w:val=""/>
      <w:lvlJc w:val="left"/>
      <w:pPr>
        <w:tabs>
          <w:tab w:val="num" w:pos="720"/>
        </w:tabs>
        <w:ind w:left="720" w:hanging="360"/>
      </w:pPr>
      <w:rPr>
        <w:rFonts w:ascii="Wingdings 3" w:hAnsi="Wingdings 3" w:hint="default"/>
      </w:rPr>
    </w:lvl>
    <w:lvl w:ilvl="1" w:tplc="822C45CE" w:tentative="1">
      <w:start w:val="1"/>
      <w:numFmt w:val="bullet"/>
      <w:lvlText w:val=""/>
      <w:lvlJc w:val="left"/>
      <w:pPr>
        <w:tabs>
          <w:tab w:val="num" w:pos="1440"/>
        </w:tabs>
        <w:ind w:left="1440" w:hanging="360"/>
      </w:pPr>
      <w:rPr>
        <w:rFonts w:ascii="Wingdings 3" w:hAnsi="Wingdings 3" w:hint="default"/>
      </w:rPr>
    </w:lvl>
    <w:lvl w:ilvl="2" w:tplc="3E522884" w:tentative="1">
      <w:start w:val="1"/>
      <w:numFmt w:val="bullet"/>
      <w:lvlText w:val=""/>
      <w:lvlJc w:val="left"/>
      <w:pPr>
        <w:tabs>
          <w:tab w:val="num" w:pos="2160"/>
        </w:tabs>
        <w:ind w:left="2160" w:hanging="360"/>
      </w:pPr>
      <w:rPr>
        <w:rFonts w:ascii="Wingdings 3" w:hAnsi="Wingdings 3" w:hint="default"/>
      </w:rPr>
    </w:lvl>
    <w:lvl w:ilvl="3" w:tplc="A30447C4" w:tentative="1">
      <w:start w:val="1"/>
      <w:numFmt w:val="bullet"/>
      <w:lvlText w:val=""/>
      <w:lvlJc w:val="left"/>
      <w:pPr>
        <w:tabs>
          <w:tab w:val="num" w:pos="2880"/>
        </w:tabs>
        <w:ind w:left="2880" w:hanging="360"/>
      </w:pPr>
      <w:rPr>
        <w:rFonts w:ascii="Wingdings 3" w:hAnsi="Wingdings 3" w:hint="default"/>
      </w:rPr>
    </w:lvl>
    <w:lvl w:ilvl="4" w:tplc="AD7E5046" w:tentative="1">
      <w:start w:val="1"/>
      <w:numFmt w:val="bullet"/>
      <w:lvlText w:val=""/>
      <w:lvlJc w:val="left"/>
      <w:pPr>
        <w:tabs>
          <w:tab w:val="num" w:pos="3600"/>
        </w:tabs>
        <w:ind w:left="3600" w:hanging="360"/>
      </w:pPr>
      <w:rPr>
        <w:rFonts w:ascii="Wingdings 3" w:hAnsi="Wingdings 3" w:hint="default"/>
      </w:rPr>
    </w:lvl>
    <w:lvl w:ilvl="5" w:tplc="EA80E1E8" w:tentative="1">
      <w:start w:val="1"/>
      <w:numFmt w:val="bullet"/>
      <w:lvlText w:val=""/>
      <w:lvlJc w:val="left"/>
      <w:pPr>
        <w:tabs>
          <w:tab w:val="num" w:pos="4320"/>
        </w:tabs>
        <w:ind w:left="4320" w:hanging="360"/>
      </w:pPr>
      <w:rPr>
        <w:rFonts w:ascii="Wingdings 3" w:hAnsi="Wingdings 3" w:hint="default"/>
      </w:rPr>
    </w:lvl>
    <w:lvl w:ilvl="6" w:tplc="13645F2E" w:tentative="1">
      <w:start w:val="1"/>
      <w:numFmt w:val="bullet"/>
      <w:lvlText w:val=""/>
      <w:lvlJc w:val="left"/>
      <w:pPr>
        <w:tabs>
          <w:tab w:val="num" w:pos="5040"/>
        </w:tabs>
        <w:ind w:left="5040" w:hanging="360"/>
      </w:pPr>
      <w:rPr>
        <w:rFonts w:ascii="Wingdings 3" w:hAnsi="Wingdings 3" w:hint="default"/>
      </w:rPr>
    </w:lvl>
    <w:lvl w:ilvl="7" w:tplc="FD7C2918" w:tentative="1">
      <w:start w:val="1"/>
      <w:numFmt w:val="bullet"/>
      <w:lvlText w:val=""/>
      <w:lvlJc w:val="left"/>
      <w:pPr>
        <w:tabs>
          <w:tab w:val="num" w:pos="5760"/>
        </w:tabs>
        <w:ind w:left="5760" w:hanging="360"/>
      </w:pPr>
      <w:rPr>
        <w:rFonts w:ascii="Wingdings 3" w:hAnsi="Wingdings 3" w:hint="default"/>
      </w:rPr>
    </w:lvl>
    <w:lvl w:ilvl="8" w:tplc="F29A960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9D6558D"/>
    <w:multiLevelType w:val="multilevel"/>
    <w:tmpl w:val="A136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81536D"/>
    <w:multiLevelType w:val="hybridMultilevel"/>
    <w:tmpl w:val="A2F04442"/>
    <w:lvl w:ilvl="0" w:tplc="28E0A7EA">
      <w:start w:val="1"/>
      <w:numFmt w:val="bullet"/>
      <w:lvlText w:val="•"/>
      <w:lvlJc w:val="left"/>
      <w:pPr>
        <w:tabs>
          <w:tab w:val="num" w:pos="720"/>
        </w:tabs>
        <w:ind w:left="720" w:hanging="360"/>
      </w:pPr>
      <w:rPr>
        <w:rFonts w:ascii="Arial" w:hAnsi="Arial" w:hint="default"/>
      </w:rPr>
    </w:lvl>
    <w:lvl w:ilvl="1" w:tplc="3D5A0DE8" w:tentative="1">
      <w:start w:val="1"/>
      <w:numFmt w:val="bullet"/>
      <w:lvlText w:val="•"/>
      <w:lvlJc w:val="left"/>
      <w:pPr>
        <w:tabs>
          <w:tab w:val="num" w:pos="1440"/>
        </w:tabs>
        <w:ind w:left="1440" w:hanging="360"/>
      </w:pPr>
      <w:rPr>
        <w:rFonts w:ascii="Arial" w:hAnsi="Arial" w:hint="default"/>
      </w:rPr>
    </w:lvl>
    <w:lvl w:ilvl="2" w:tplc="03EA5F70" w:tentative="1">
      <w:start w:val="1"/>
      <w:numFmt w:val="bullet"/>
      <w:lvlText w:val="•"/>
      <w:lvlJc w:val="left"/>
      <w:pPr>
        <w:tabs>
          <w:tab w:val="num" w:pos="2160"/>
        </w:tabs>
        <w:ind w:left="2160" w:hanging="360"/>
      </w:pPr>
      <w:rPr>
        <w:rFonts w:ascii="Arial" w:hAnsi="Arial" w:hint="default"/>
      </w:rPr>
    </w:lvl>
    <w:lvl w:ilvl="3" w:tplc="A056868C" w:tentative="1">
      <w:start w:val="1"/>
      <w:numFmt w:val="bullet"/>
      <w:lvlText w:val="•"/>
      <w:lvlJc w:val="left"/>
      <w:pPr>
        <w:tabs>
          <w:tab w:val="num" w:pos="2880"/>
        </w:tabs>
        <w:ind w:left="2880" w:hanging="360"/>
      </w:pPr>
      <w:rPr>
        <w:rFonts w:ascii="Arial" w:hAnsi="Arial" w:hint="default"/>
      </w:rPr>
    </w:lvl>
    <w:lvl w:ilvl="4" w:tplc="4E2426F6" w:tentative="1">
      <w:start w:val="1"/>
      <w:numFmt w:val="bullet"/>
      <w:lvlText w:val="•"/>
      <w:lvlJc w:val="left"/>
      <w:pPr>
        <w:tabs>
          <w:tab w:val="num" w:pos="3600"/>
        </w:tabs>
        <w:ind w:left="3600" w:hanging="360"/>
      </w:pPr>
      <w:rPr>
        <w:rFonts w:ascii="Arial" w:hAnsi="Arial" w:hint="default"/>
      </w:rPr>
    </w:lvl>
    <w:lvl w:ilvl="5" w:tplc="1C0E8816" w:tentative="1">
      <w:start w:val="1"/>
      <w:numFmt w:val="bullet"/>
      <w:lvlText w:val="•"/>
      <w:lvlJc w:val="left"/>
      <w:pPr>
        <w:tabs>
          <w:tab w:val="num" w:pos="4320"/>
        </w:tabs>
        <w:ind w:left="4320" w:hanging="360"/>
      </w:pPr>
      <w:rPr>
        <w:rFonts w:ascii="Arial" w:hAnsi="Arial" w:hint="default"/>
      </w:rPr>
    </w:lvl>
    <w:lvl w:ilvl="6" w:tplc="2A0ED894" w:tentative="1">
      <w:start w:val="1"/>
      <w:numFmt w:val="bullet"/>
      <w:lvlText w:val="•"/>
      <w:lvlJc w:val="left"/>
      <w:pPr>
        <w:tabs>
          <w:tab w:val="num" w:pos="5040"/>
        </w:tabs>
        <w:ind w:left="5040" w:hanging="360"/>
      </w:pPr>
      <w:rPr>
        <w:rFonts w:ascii="Arial" w:hAnsi="Arial" w:hint="default"/>
      </w:rPr>
    </w:lvl>
    <w:lvl w:ilvl="7" w:tplc="64AA2B64" w:tentative="1">
      <w:start w:val="1"/>
      <w:numFmt w:val="bullet"/>
      <w:lvlText w:val="•"/>
      <w:lvlJc w:val="left"/>
      <w:pPr>
        <w:tabs>
          <w:tab w:val="num" w:pos="5760"/>
        </w:tabs>
        <w:ind w:left="5760" w:hanging="360"/>
      </w:pPr>
      <w:rPr>
        <w:rFonts w:ascii="Arial" w:hAnsi="Arial" w:hint="default"/>
      </w:rPr>
    </w:lvl>
    <w:lvl w:ilvl="8" w:tplc="0E7C03E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EC70644"/>
    <w:multiLevelType w:val="hybridMultilevel"/>
    <w:tmpl w:val="854AD2D4"/>
    <w:lvl w:ilvl="0" w:tplc="CFB60496">
      <w:start w:val="1"/>
      <w:numFmt w:val="bullet"/>
      <w:lvlText w:val=""/>
      <w:lvlJc w:val="left"/>
      <w:pPr>
        <w:tabs>
          <w:tab w:val="num" w:pos="720"/>
        </w:tabs>
        <w:ind w:left="720" w:hanging="360"/>
      </w:pPr>
      <w:rPr>
        <w:rFonts w:ascii="Wingdings 2" w:hAnsi="Wingdings 2" w:hint="default"/>
      </w:rPr>
    </w:lvl>
    <w:lvl w:ilvl="1" w:tplc="44167F3E" w:tentative="1">
      <w:start w:val="1"/>
      <w:numFmt w:val="bullet"/>
      <w:lvlText w:val=""/>
      <w:lvlJc w:val="left"/>
      <w:pPr>
        <w:tabs>
          <w:tab w:val="num" w:pos="1440"/>
        </w:tabs>
        <w:ind w:left="1440" w:hanging="360"/>
      </w:pPr>
      <w:rPr>
        <w:rFonts w:ascii="Wingdings 2" w:hAnsi="Wingdings 2" w:hint="default"/>
      </w:rPr>
    </w:lvl>
    <w:lvl w:ilvl="2" w:tplc="F868348A" w:tentative="1">
      <w:start w:val="1"/>
      <w:numFmt w:val="bullet"/>
      <w:lvlText w:val=""/>
      <w:lvlJc w:val="left"/>
      <w:pPr>
        <w:tabs>
          <w:tab w:val="num" w:pos="2160"/>
        </w:tabs>
        <w:ind w:left="2160" w:hanging="360"/>
      </w:pPr>
      <w:rPr>
        <w:rFonts w:ascii="Wingdings 2" w:hAnsi="Wingdings 2" w:hint="default"/>
      </w:rPr>
    </w:lvl>
    <w:lvl w:ilvl="3" w:tplc="DF08E2E8" w:tentative="1">
      <w:start w:val="1"/>
      <w:numFmt w:val="bullet"/>
      <w:lvlText w:val=""/>
      <w:lvlJc w:val="left"/>
      <w:pPr>
        <w:tabs>
          <w:tab w:val="num" w:pos="2880"/>
        </w:tabs>
        <w:ind w:left="2880" w:hanging="360"/>
      </w:pPr>
      <w:rPr>
        <w:rFonts w:ascii="Wingdings 2" w:hAnsi="Wingdings 2" w:hint="default"/>
      </w:rPr>
    </w:lvl>
    <w:lvl w:ilvl="4" w:tplc="5FDABA0E" w:tentative="1">
      <w:start w:val="1"/>
      <w:numFmt w:val="bullet"/>
      <w:lvlText w:val=""/>
      <w:lvlJc w:val="left"/>
      <w:pPr>
        <w:tabs>
          <w:tab w:val="num" w:pos="3600"/>
        </w:tabs>
        <w:ind w:left="3600" w:hanging="360"/>
      </w:pPr>
      <w:rPr>
        <w:rFonts w:ascii="Wingdings 2" w:hAnsi="Wingdings 2" w:hint="default"/>
      </w:rPr>
    </w:lvl>
    <w:lvl w:ilvl="5" w:tplc="599077F8" w:tentative="1">
      <w:start w:val="1"/>
      <w:numFmt w:val="bullet"/>
      <w:lvlText w:val=""/>
      <w:lvlJc w:val="left"/>
      <w:pPr>
        <w:tabs>
          <w:tab w:val="num" w:pos="4320"/>
        </w:tabs>
        <w:ind w:left="4320" w:hanging="360"/>
      </w:pPr>
      <w:rPr>
        <w:rFonts w:ascii="Wingdings 2" w:hAnsi="Wingdings 2" w:hint="default"/>
      </w:rPr>
    </w:lvl>
    <w:lvl w:ilvl="6" w:tplc="C9FA30C6" w:tentative="1">
      <w:start w:val="1"/>
      <w:numFmt w:val="bullet"/>
      <w:lvlText w:val=""/>
      <w:lvlJc w:val="left"/>
      <w:pPr>
        <w:tabs>
          <w:tab w:val="num" w:pos="5040"/>
        </w:tabs>
        <w:ind w:left="5040" w:hanging="360"/>
      </w:pPr>
      <w:rPr>
        <w:rFonts w:ascii="Wingdings 2" w:hAnsi="Wingdings 2" w:hint="default"/>
      </w:rPr>
    </w:lvl>
    <w:lvl w:ilvl="7" w:tplc="6EBEF060" w:tentative="1">
      <w:start w:val="1"/>
      <w:numFmt w:val="bullet"/>
      <w:lvlText w:val=""/>
      <w:lvlJc w:val="left"/>
      <w:pPr>
        <w:tabs>
          <w:tab w:val="num" w:pos="5760"/>
        </w:tabs>
        <w:ind w:left="5760" w:hanging="360"/>
      </w:pPr>
      <w:rPr>
        <w:rFonts w:ascii="Wingdings 2" w:hAnsi="Wingdings 2" w:hint="default"/>
      </w:rPr>
    </w:lvl>
    <w:lvl w:ilvl="8" w:tplc="3CFC0FC6"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45C83F2C"/>
    <w:multiLevelType w:val="hybridMultilevel"/>
    <w:tmpl w:val="55981C7E"/>
    <w:lvl w:ilvl="0" w:tplc="8AC407A8">
      <w:start w:val="1"/>
      <w:numFmt w:val="bullet"/>
      <w:lvlText w:val="•"/>
      <w:lvlJc w:val="left"/>
      <w:pPr>
        <w:tabs>
          <w:tab w:val="num" w:pos="720"/>
        </w:tabs>
        <w:ind w:left="720" w:hanging="360"/>
      </w:pPr>
      <w:rPr>
        <w:rFonts w:ascii="Arial" w:hAnsi="Arial" w:hint="default"/>
      </w:rPr>
    </w:lvl>
    <w:lvl w:ilvl="1" w:tplc="0138234C" w:tentative="1">
      <w:start w:val="1"/>
      <w:numFmt w:val="bullet"/>
      <w:lvlText w:val="•"/>
      <w:lvlJc w:val="left"/>
      <w:pPr>
        <w:tabs>
          <w:tab w:val="num" w:pos="1440"/>
        </w:tabs>
        <w:ind w:left="1440" w:hanging="360"/>
      </w:pPr>
      <w:rPr>
        <w:rFonts w:ascii="Arial" w:hAnsi="Arial" w:hint="default"/>
      </w:rPr>
    </w:lvl>
    <w:lvl w:ilvl="2" w:tplc="955A24E2" w:tentative="1">
      <w:start w:val="1"/>
      <w:numFmt w:val="bullet"/>
      <w:lvlText w:val="•"/>
      <w:lvlJc w:val="left"/>
      <w:pPr>
        <w:tabs>
          <w:tab w:val="num" w:pos="2160"/>
        </w:tabs>
        <w:ind w:left="2160" w:hanging="360"/>
      </w:pPr>
      <w:rPr>
        <w:rFonts w:ascii="Arial" w:hAnsi="Arial" w:hint="default"/>
      </w:rPr>
    </w:lvl>
    <w:lvl w:ilvl="3" w:tplc="6A780680" w:tentative="1">
      <w:start w:val="1"/>
      <w:numFmt w:val="bullet"/>
      <w:lvlText w:val="•"/>
      <w:lvlJc w:val="left"/>
      <w:pPr>
        <w:tabs>
          <w:tab w:val="num" w:pos="2880"/>
        </w:tabs>
        <w:ind w:left="2880" w:hanging="360"/>
      </w:pPr>
      <w:rPr>
        <w:rFonts w:ascii="Arial" w:hAnsi="Arial" w:hint="default"/>
      </w:rPr>
    </w:lvl>
    <w:lvl w:ilvl="4" w:tplc="CAD03892" w:tentative="1">
      <w:start w:val="1"/>
      <w:numFmt w:val="bullet"/>
      <w:lvlText w:val="•"/>
      <w:lvlJc w:val="left"/>
      <w:pPr>
        <w:tabs>
          <w:tab w:val="num" w:pos="3600"/>
        </w:tabs>
        <w:ind w:left="3600" w:hanging="360"/>
      </w:pPr>
      <w:rPr>
        <w:rFonts w:ascii="Arial" w:hAnsi="Arial" w:hint="default"/>
      </w:rPr>
    </w:lvl>
    <w:lvl w:ilvl="5" w:tplc="C15A0DE4" w:tentative="1">
      <w:start w:val="1"/>
      <w:numFmt w:val="bullet"/>
      <w:lvlText w:val="•"/>
      <w:lvlJc w:val="left"/>
      <w:pPr>
        <w:tabs>
          <w:tab w:val="num" w:pos="4320"/>
        </w:tabs>
        <w:ind w:left="4320" w:hanging="360"/>
      </w:pPr>
      <w:rPr>
        <w:rFonts w:ascii="Arial" w:hAnsi="Arial" w:hint="default"/>
      </w:rPr>
    </w:lvl>
    <w:lvl w:ilvl="6" w:tplc="4572ACEC" w:tentative="1">
      <w:start w:val="1"/>
      <w:numFmt w:val="bullet"/>
      <w:lvlText w:val="•"/>
      <w:lvlJc w:val="left"/>
      <w:pPr>
        <w:tabs>
          <w:tab w:val="num" w:pos="5040"/>
        </w:tabs>
        <w:ind w:left="5040" w:hanging="360"/>
      </w:pPr>
      <w:rPr>
        <w:rFonts w:ascii="Arial" w:hAnsi="Arial" w:hint="default"/>
      </w:rPr>
    </w:lvl>
    <w:lvl w:ilvl="7" w:tplc="4A260216" w:tentative="1">
      <w:start w:val="1"/>
      <w:numFmt w:val="bullet"/>
      <w:lvlText w:val="•"/>
      <w:lvlJc w:val="left"/>
      <w:pPr>
        <w:tabs>
          <w:tab w:val="num" w:pos="5760"/>
        </w:tabs>
        <w:ind w:left="5760" w:hanging="360"/>
      </w:pPr>
      <w:rPr>
        <w:rFonts w:ascii="Arial" w:hAnsi="Arial" w:hint="default"/>
      </w:rPr>
    </w:lvl>
    <w:lvl w:ilvl="8" w:tplc="3DA0AB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0D36697"/>
    <w:multiLevelType w:val="hybridMultilevel"/>
    <w:tmpl w:val="528AC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0BC3F69"/>
    <w:multiLevelType w:val="hybridMultilevel"/>
    <w:tmpl w:val="79C04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BC46F4"/>
    <w:multiLevelType w:val="multilevel"/>
    <w:tmpl w:val="6F3E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1"/>
  </w:num>
  <w:num w:numId="5">
    <w:abstractNumId w:val="6"/>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C94"/>
    <w:rsid w:val="00003765"/>
    <w:rsid w:val="00005A23"/>
    <w:rsid w:val="000073C5"/>
    <w:rsid w:val="000133C4"/>
    <w:rsid w:val="0002046D"/>
    <w:rsid w:val="000212D5"/>
    <w:rsid w:val="00026E25"/>
    <w:rsid w:val="00027F21"/>
    <w:rsid w:val="000410F1"/>
    <w:rsid w:val="0004186B"/>
    <w:rsid w:val="0005705A"/>
    <w:rsid w:val="0005717A"/>
    <w:rsid w:val="00062657"/>
    <w:rsid w:val="0007101B"/>
    <w:rsid w:val="00073D31"/>
    <w:rsid w:val="000763CE"/>
    <w:rsid w:val="00081D91"/>
    <w:rsid w:val="00086E80"/>
    <w:rsid w:val="000958D4"/>
    <w:rsid w:val="0009681E"/>
    <w:rsid w:val="000A3D4C"/>
    <w:rsid w:val="000B0131"/>
    <w:rsid w:val="000B1754"/>
    <w:rsid w:val="000C4F05"/>
    <w:rsid w:val="000C5AF7"/>
    <w:rsid w:val="000D00C3"/>
    <w:rsid w:val="000D242E"/>
    <w:rsid w:val="000D359B"/>
    <w:rsid w:val="000D5E73"/>
    <w:rsid w:val="000D7617"/>
    <w:rsid w:val="000E50A7"/>
    <w:rsid w:val="000F0F91"/>
    <w:rsid w:val="000F0FCB"/>
    <w:rsid w:val="001019AB"/>
    <w:rsid w:val="00110934"/>
    <w:rsid w:val="00113E0F"/>
    <w:rsid w:val="00113FB2"/>
    <w:rsid w:val="0011736C"/>
    <w:rsid w:val="00117EF5"/>
    <w:rsid w:val="0012002E"/>
    <w:rsid w:val="00121BFC"/>
    <w:rsid w:val="00126019"/>
    <w:rsid w:val="0012613E"/>
    <w:rsid w:val="001311DE"/>
    <w:rsid w:val="001334FA"/>
    <w:rsid w:val="00133641"/>
    <w:rsid w:val="0013753A"/>
    <w:rsid w:val="001406E1"/>
    <w:rsid w:val="00154367"/>
    <w:rsid w:val="0015438C"/>
    <w:rsid w:val="001566E3"/>
    <w:rsid w:val="0017429B"/>
    <w:rsid w:val="00175D0A"/>
    <w:rsid w:val="00181D1F"/>
    <w:rsid w:val="00184A35"/>
    <w:rsid w:val="00184A82"/>
    <w:rsid w:val="00192165"/>
    <w:rsid w:val="00195F42"/>
    <w:rsid w:val="001A018A"/>
    <w:rsid w:val="001A4D2D"/>
    <w:rsid w:val="001A6A16"/>
    <w:rsid w:val="001B00AB"/>
    <w:rsid w:val="001B0641"/>
    <w:rsid w:val="001B475F"/>
    <w:rsid w:val="001B59DA"/>
    <w:rsid w:val="001C228F"/>
    <w:rsid w:val="001C3AF5"/>
    <w:rsid w:val="001C6CA4"/>
    <w:rsid w:val="001D487E"/>
    <w:rsid w:val="001F5017"/>
    <w:rsid w:val="00205564"/>
    <w:rsid w:val="00207735"/>
    <w:rsid w:val="00214888"/>
    <w:rsid w:val="002150E4"/>
    <w:rsid w:val="00215A2A"/>
    <w:rsid w:val="00217EBF"/>
    <w:rsid w:val="00223C48"/>
    <w:rsid w:val="00223D20"/>
    <w:rsid w:val="00235CFF"/>
    <w:rsid w:val="00236B73"/>
    <w:rsid w:val="00241698"/>
    <w:rsid w:val="00241B9A"/>
    <w:rsid w:val="002432A0"/>
    <w:rsid w:val="00243336"/>
    <w:rsid w:val="00243FC0"/>
    <w:rsid w:val="00244CB8"/>
    <w:rsid w:val="00244FAC"/>
    <w:rsid w:val="002467A0"/>
    <w:rsid w:val="00246E21"/>
    <w:rsid w:val="002541C3"/>
    <w:rsid w:val="00254E8E"/>
    <w:rsid w:val="002569B3"/>
    <w:rsid w:val="00263488"/>
    <w:rsid w:val="00264CA4"/>
    <w:rsid w:val="002661D8"/>
    <w:rsid w:val="00267315"/>
    <w:rsid w:val="00267BD3"/>
    <w:rsid w:val="002812C7"/>
    <w:rsid w:val="00283539"/>
    <w:rsid w:val="002869FF"/>
    <w:rsid w:val="00287E93"/>
    <w:rsid w:val="0029379D"/>
    <w:rsid w:val="00294476"/>
    <w:rsid w:val="002A40E5"/>
    <w:rsid w:val="002B1EF2"/>
    <w:rsid w:val="002B447B"/>
    <w:rsid w:val="002B7436"/>
    <w:rsid w:val="002C1B2C"/>
    <w:rsid w:val="002C6626"/>
    <w:rsid w:val="002C7CFF"/>
    <w:rsid w:val="002E1FA9"/>
    <w:rsid w:val="002E2C5E"/>
    <w:rsid w:val="002E577D"/>
    <w:rsid w:val="002F1D02"/>
    <w:rsid w:val="002F1D3B"/>
    <w:rsid w:val="002F78C1"/>
    <w:rsid w:val="00303B43"/>
    <w:rsid w:val="003122D5"/>
    <w:rsid w:val="003215AE"/>
    <w:rsid w:val="00321F91"/>
    <w:rsid w:val="00340B97"/>
    <w:rsid w:val="00343E2F"/>
    <w:rsid w:val="00344EB0"/>
    <w:rsid w:val="003526ED"/>
    <w:rsid w:val="003528D0"/>
    <w:rsid w:val="00354C6D"/>
    <w:rsid w:val="00355ECE"/>
    <w:rsid w:val="00357118"/>
    <w:rsid w:val="003665A1"/>
    <w:rsid w:val="00373BE6"/>
    <w:rsid w:val="00374A23"/>
    <w:rsid w:val="00380FF1"/>
    <w:rsid w:val="00387F96"/>
    <w:rsid w:val="0039137A"/>
    <w:rsid w:val="00393AAE"/>
    <w:rsid w:val="003A3538"/>
    <w:rsid w:val="003A39C2"/>
    <w:rsid w:val="003A4F36"/>
    <w:rsid w:val="003B4EEC"/>
    <w:rsid w:val="003B5B19"/>
    <w:rsid w:val="003B5C20"/>
    <w:rsid w:val="003C01F0"/>
    <w:rsid w:val="003C0FA1"/>
    <w:rsid w:val="003C20CA"/>
    <w:rsid w:val="003C282B"/>
    <w:rsid w:val="003C6ABA"/>
    <w:rsid w:val="003D5584"/>
    <w:rsid w:val="003E0D92"/>
    <w:rsid w:val="003E1952"/>
    <w:rsid w:val="003E62A9"/>
    <w:rsid w:val="003E62E7"/>
    <w:rsid w:val="003F00FE"/>
    <w:rsid w:val="003F5349"/>
    <w:rsid w:val="003F61F1"/>
    <w:rsid w:val="00400820"/>
    <w:rsid w:val="0041118C"/>
    <w:rsid w:val="004119E6"/>
    <w:rsid w:val="004165EE"/>
    <w:rsid w:val="00420F76"/>
    <w:rsid w:val="00421533"/>
    <w:rsid w:val="0042523B"/>
    <w:rsid w:val="0042743A"/>
    <w:rsid w:val="00427EDB"/>
    <w:rsid w:val="004342AA"/>
    <w:rsid w:val="00446E04"/>
    <w:rsid w:val="00451E33"/>
    <w:rsid w:val="004521A0"/>
    <w:rsid w:val="00453C04"/>
    <w:rsid w:val="00474966"/>
    <w:rsid w:val="00474D8F"/>
    <w:rsid w:val="004766A3"/>
    <w:rsid w:val="0047739A"/>
    <w:rsid w:val="004A563D"/>
    <w:rsid w:val="004B2335"/>
    <w:rsid w:val="004B7971"/>
    <w:rsid w:val="004B7A20"/>
    <w:rsid w:val="004C1D98"/>
    <w:rsid w:val="004D31C4"/>
    <w:rsid w:val="004D62AD"/>
    <w:rsid w:val="004D6DEC"/>
    <w:rsid w:val="004F2127"/>
    <w:rsid w:val="00501964"/>
    <w:rsid w:val="00502318"/>
    <w:rsid w:val="005070F2"/>
    <w:rsid w:val="00512354"/>
    <w:rsid w:val="00512F2A"/>
    <w:rsid w:val="00514248"/>
    <w:rsid w:val="00516292"/>
    <w:rsid w:val="005174DD"/>
    <w:rsid w:val="005256BA"/>
    <w:rsid w:val="00525EA6"/>
    <w:rsid w:val="00531363"/>
    <w:rsid w:val="00532928"/>
    <w:rsid w:val="00536138"/>
    <w:rsid w:val="0054010C"/>
    <w:rsid w:val="0054106F"/>
    <w:rsid w:val="00551604"/>
    <w:rsid w:val="005567D2"/>
    <w:rsid w:val="00562976"/>
    <w:rsid w:val="0057698A"/>
    <w:rsid w:val="00586652"/>
    <w:rsid w:val="00586FC5"/>
    <w:rsid w:val="005905EA"/>
    <w:rsid w:val="005943AE"/>
    <w:rsid w:val="005960FA"/>
    <w:rsid w:val="005A2F11"/>
    <w:rsid w:val="005B1B7C"/>
    <w:rsid w:val="005B6B57"/>
    <w:rsid w:val="005B7F08"/>
    <w:rsid w:val="005C3B3E"/>
    <w:rsid w:val="005C6D68"/>
    <w:rsid w:val="005D157B"/>
    <w:rsid w:val="005D2E01"/>
    <w:rsid w:val="005E7915"/>
    <w:rsid w:val="005F53C0"/>
    <w:rsid w:val="0060628D"/>
    <w:rsid w:val="006120E9"/>
    <w:rsid w:val="006138B0"/>
    <w:rsid w:val="00614E2C"/>
    <w:rsid w:val="0061600D"/>
    <w:rsid w:val="006224FF"/>
    <w:rsid w:val="00624198"/>
    <w:rsid w:val="00646B79"/>
    <w:rsid w:val="00647F58"/>
    <w:rsid w:val="0066457A"/>
    <w:rsid w:val="00672772"/>
    <w:rsid w:val="0067547D"/>
    <w:rsid w:val="0068033C"/>
    <w:rsid w:val="00681A01"/>
    <w:rsid w:val="00685507"/>
    <w:rsid w:val="00692310"/>
    <w:rsid w:val="006A0A69"/>
    <w:rsid w:val="006B705A"/>
    <w:rsid w:val="006D3EF5"/>
    <w:rsid w:val="006D6309"/>
    <w:rsid w:val="006E0F35"/>
    <w:rsid w:val="006E2E40"/>
    <w:rsid w:val="006E511C"/>
    <w:rsid w:val="006E5225"/>
    <w:rsid w:val="00700948"/>
    <w:rsid w:val="00700CBF"/>
    <w:rsid w:val="00704559"/>
    <w:rsid w:val="00713FE3"/>
    <w:rsid w:val="00722701"/>
    <w:rsid w:val="00726B17"/>
    <w:rsid w:val="007323FB"/>
    <w:rsid w:val="00732E17"/>
    <w:rsid w:val="007407F7"/>
    <w:rsid w:val="0074093A"/>
    <w:rsid w:val="0075680A"/>
    <w:rsid w:val="00761618"/>
    <w:rsid w:val="00764BC3"/>
    <w:rsid w:val="00766ECB"/>
    <w:rsid w:val="00773D3E"/>
    <w:rsid w:val="007754C9"/>
    <w:rsid w:val="00777ACC"/>
    <w:rsid w:val="007819AE"/>
    <w:rsid w:val="00790DF5"/>
    <w:rsid w:val="0079207E"/>
    <w:rsid w:val="00796B11"/>
    <w:rsid w:val="007A04D2"/>
    <w:rsid w:val="007A2431"/>
    <w:rsid w:val="007A2E69"/>
    <w:rsid w:val="007A504D"/>
    <w:rsid w:val="007B325A"/>
    <w:rsid w:val="007C0330"/>
    <w:rsid w:val="007C1DAB"/>
    <w:rsid w:val="007C2965"/>
    <w:rsid w:val="007D6D83"/>
    <w:rsid w:val="007E37A1"/>
    <w:rsid w:val="007E7C6B"/>
    <w:rsid w:val="007F0331"/>
    <w:rsid w:val="007F25E8"/>
    <w:rsid w:val="007F650E"/>
    <w:rsid w:val="007F6A25"/>
    <w:rsid w:val="00804D00"/>
    <w:rsid w:val="008166CC"/>
    <w:rsid w:val="00817B94"/>
    <w:rsid w:val="008200D4"/>
    <w:rsid w:val="00821512"/>
    <w:rsid w:val="00825CC4"/>
    <w:rsid w:val="00826CDC"/>
    <w:rsid w:val="00840E7F"/>
    <w:rsid w:val="00842030"/>
    <w:rsid w:val="00844445"/>
    <w:rsid w:val="00845A36"/>
    <w:rsid w:val="00850C7B"/>
    <w:rsid w:val="00860C4C"/>
    <w:rsid w:val="0086710C"/>
    <w:rsid w:val="00872AE3"/>
    <w:rsid w:val="008846ED"/>
    <w:rsid w:val="00894871"/>
    <w:rsid w:val="008A2ACB"/>
    <w:rsid w:val="008A3723"/>
    <w:rsid w:val="008A49A2"/>
    <w:rsid w:val="008B0373"/>
    <w:rsid w:val="008B2A15"/>
    <w:rsid w:val="008B2C9C"/>
    <w:rsid w:val="008C0EBD"/>
    <w:rsid w:val="008C24FF"/>
    <w:rsid w:val="008C344B"/>
    <w:rsid w:val="008C6151"/>
    <w:rsid w:val="008D248A"/>
    <w:rsid w:val="008E3EE8"/>
    <w:rsid w:val="008E7192"/>
    <w:rsid w:val="008F393F"/>
    <w:rsid w:val="008F72C5"/>
    <w:rsid w:val="008F7461"/>
    <w:rsid w:val="00904D59"/>
    <w:rsid w:val="0091278D"/>
    <w:rsid w:val="00914066"/>
    <w:rsid w:val="00915934"/>
    <w:rsid w:val="00923E4F"/>
    <w:rsid w:val="00926F71"/>
    <w:rsid w:val="00930A3F"/>
    <w:rsid w:val="009319B1"/>
    <w:rsid w:val="0093479A"/>
    <w:rsid w:val="00935794"/>
    <w:rsid w:val="00935FA3"/>
    <w:rsid w:val="00943FD8"/>
    <w:rsid w:val="00947063"/>
    <w:rsid w:val="00951836"/>
    <w:rsid w:val="0095744E"/>
    <w:rsid w:val="00957EF0"/>
    <w:rsid w:val="00966973"/>
    <w:rsid w:val="0098698A"/>
    <w:rsid w:val="009958C0"/>
    <w:rsid w:val="00996263"/>
    <w:rsid w:val="009A0C9E"/>
    <w:rsid w:val="009A62F8"/>
    <w:rsid w:val="009A6F39"/>
    <w:rsid w:val="009B0A7B"/>
    <w:rsid w:val="009B1F8B"/>
    <w:rsid w:val="009B76DA"/>
    <w:rsid w:val="009C331E"/>
    <w:rsid w:val="009D0BCF"/>
    <w:rsid w:val="009D31C8"/>
    <w:rsid w:val="009E1109"/>
    <w:rsid w:val="009E67C2"/>
    <w:rsid w:val="009E6B0F"/>
    <w:rsid w:val="009F1835"/>
    <w:rsid w:val="009F334B"/>
    <w:rsid w:val="009F4C68"/>
    <w:rsid w:val="00A0494B"/>
    <w:rsid w:val="00A052EC"/>
    <w:rsid w:val="00A10C4A"/>
    <w:rsid w:val="00A16CD6"/>
    <w:rsid w:val="00A2275B"/>
    <w:rsid w:val="00A3228C"/>
    <w:rsid w:val="00A32ED0"/>
    <w:rsid w:val="00A365FD"/>
    <w:rsid w:val="00A430EC"/>
    <w:rsid w:val="00A50200"/>
    <w:rsid w:val="00A533A4"/>
    <w:rsid w:val="00A56FBF"/>
    <w:rsid w:val="00A60FF2"/>
    <w:rsid w:val="00A61CA5"/>
    <w:rsid w:val="00A62B8B"/>
    <w:rsid w:val="00A738D7"/>
    <w:rsid w:val="00A74941"/>
    <w:rsid w:val="00A74BF3"/>
    <w:rsid w:val="00A77E07"/>
    <w:rsid w:val="00A81F5D"/>
    <w:rsid w:val="00A82398"/>
    <w:rsid w:val="00A842CB"/>
    <w:rsid w:val="00A845E7"/>
    <w:rsid w:val="00A8620C"/>
    <w:rsid w:val="00A90EF6"/>
    <w:rsid w:val="00A93087"/>
    <w:rsid w:val="00A952B6"/>
    <w:rsid w:val="00AA0A76"/>
    <w:rsid w:val="00AB2172"/>
    <w:rsid w:val="00AC170D"/>
    <w:rsid w:val="00AC3577"/>
    <w:rsid w:val="00AD079B"/>
    <w:rsid w:val="00AE1D6D"/>
    <w:rsid w:val="00AE73ED"/>
    <w:rsid w:val="00AF485D"/>
    <w:rsid w:val="00AF5B3A"/>
    <w:rsid w:val="00AF7FE7"/>
    <w:rsid w:val="00B14370"/>
    <w:rsid w:val="00B164B2"/>
    <w:rsid w:val="00B230BF"/>
    <w:rsid w:val="00B2344B"/>
    <w:rsid w:val="00B268AC"/>
    <w:rsid w:val="00B26D8B"/>
    <w:rsid w:val="00B30851"/>
    <w:rsid w:val="00B32C00"/>
    <w:rsid w:val="00B35668"/>
    <w:rsid w:val="00B372F8"/>
    <w:rsid w:val="00B40A1B"/>
    <w:rsid w:val="00B440D6"/>
    <w:rsid w:val="00B47782"/>
    <w:rsid w:val="00B54DB9"/>
    <w:rsid w:val="00B55601"/>
    <w:rsid w:val="00B56A10"/>
    <w:rsid w:val="00B56F3E"/>
    <w:rsid w:val="00B702B9"/>
    <w:rsid w:val="00B72CDC"/>
    <w:rsid w:val="00B74A75"/>
    <w:rsid w:val="00B810C2"/>
    <w:rsid w:val="00B8492E"/>
    <w:rsid w:val="00B93C0F"/>
    <w:rsid w:val="00B944F2"/>
    <w:rsid w:val="00B9460F"/>
    <w:rsid w:val="00B94C0E"/>
    <w:rsid w:val="00BA1C55"/>
    <w:rsid w:val="00BA1CE4"/>
    <w:rsid w:val="00BA648E"/>
    <w:rsid w:val="00BA6BE7"/>
    <w:rsid w:val="00BB15BC"/>
    <w:rsid w:val="00BB1BD8"/>
    <w:rsid w:val="00BB3443"/>
    <w:rsid w:val="00BB4135"/>
    <w:rsid w:val="00BB519B"/>
    <w:rsid w:val="00BC6D21"/>
    <w:rsid w:val="00BD7477"/>
    <w:rsid w:val="00BE47D6"/>
    <w:rsid w:val="00BF01B8"/>
    <w:rsid w:val="00BF200E"/>
    <w:rsid w:val="00BF56CF"/>
    <w:rsid w:val="00C005C7"/>
    <w:rsid w:val="00C12D42"/>
    <w:rsid w:val="00C153B3"/>
    <w:rsid w:val="00C20746"/>
    <w:rsid w:val="00C350C3"/>
    <w:rsid w:val="00C42D70"/>
    <w:rsid w:val="00C50488"/>
    <w:rsid w:val="00C56E01"/>
    <w:rsid w:val="00C61A9A"/>
    <w:rsid w:val="00C64310"/>
    <w:rsid w:val="00C66E9B"/>
    <w:rsid w:val="00C67EE2"/>
    <w:rsid w:val="00C747CA"/>
    <w:rsid w:val="00C80E35"/>
    <w:rsid w:val="00C83E85"/>
    <w:rsid w:val="00CA1944"/>
    <w:rsid w:val="00CA325C"/>
    <w:rsid w:val="00CB1EF3"/>
    <w:rsid w:val="00CC1EE1"/>
    <w:rsid w:val="00CC26AA"/>
    <w:rsid w:val="00CC33E2"/>
    <w:rsid w:val="00CC37F1"/>
    <w:rsid w:val="00CC383A"/>
    <w:rsid w:val="00CC7D1C"/>
    <w:rsid w:val="00CD1F64"/>
    <w:rsid w:val="00CD2292"/>
    <w:rsid w:val="00CE2908"/>
    <w:rsid w:val="00CE4D0D"/>
    <w:rsid w:val="00CF0D5B"/>
    <w:rsid w:val="00CF46F9"/>
    <w:rsid w:val="00CF5F10"/>
    <w:rsid w:val="00CF65C4"/>
    <w:rsid w:val="00D035AF"/>
    <w:rsid w:val="00D056A3"/>
    <w:rsid w:val="00D1632C"/>
    <w:rsid w:val="00D16778"/>
    <w:rsid w:val="00D235AE"/>
    <w:rsid w:val="00D251CD"/>
    <w:rsid w:val="00D33568"/>
    <w:rsid w:val="00D415E7"/>
    <w:rsid w:val="00D50662"/>
    <w:rsid w:val="00D506BE"/>
    <w:rsid w:val="00D53434"/>
    <w:rsid w:val="00D60753"/>
    <w:rsid w:val="00D609B1"/>
    <w:rsid w:val="00D75365"/>
    <w:rsid w:val="00D82C8B"/>
    <w:rsid w:val="00D836C5"/>
    <w:rsid w:val="00D91DCF"/>
    <w:rsid w:val="00D93176"/>
    <w:rsid w:val="00D93D60"/>
    <w:rsid w:val="00D94106"/>
    <w:rsid w:val="00D958EA"/>
    <w:rsid w:val="00DA2488"/>
    <w:rsid w:val="00DA52D9"/>
    <w:rsid w:val="00DA606C"/>
    <w:rsid w:val="00DA60A2"/>
    <w:rsid w:val="00DB6415"/>
    <w:rsid w:val="00DB768B"/>
    <w:rsid w:val="00DC1FCB"/>
    <w:rsid w:val="00DC51D6"/>
    <w:rsid w:val="00DC7196"/>
    <w:rsid w:val="00DD0BFE"/>
    <w:rsid w:val="00DD1A6D"/>
    <w:rsid w:val="00DD3240"/>
    <w:rsid w:val="00DD6920"/>
    <w:rsid w:val="00DD7597"/>
    <w:rsid w:val="00DF1EA6"/>
    <w:rsid w:val="00DF535B"/>
    <w:rsid w:val="00E0052B"/>
    <w:rsid w:val="00E01AEE"/>
    <w:rsid w:val="00E122BA"/>
    <w:rsid w:val="00E24706"/>
    <w:rsid w:val="00E2489E"/>
    <w:rsid w:val="00E25C64"/>
    <w:rsid w:val="00E27758"/>
    <w:rsid w:val="00E400D1"/>
    <w:rsid w:val="00E42528"/>
    <w:rsid w:val="00E50486"/>
    <w:rsid w:val="00E50965"/>
    <w:rsid w:val="00E64A76"/>
    <w:rsid w:val="00E6687A"/>
    <w:rsid w:val="00E70F27"/>
    <w:rsid w:val="00E7166B"/>
    <w:rsid w:val="00E759A4"/>
    <w:rsid w:val="00E809FA"/>
    <w:rsid w:val="00E80FED"/>
    <w:rsid w:val="00E96EBC"/>
    <w:rsid w:val="00EA5E96"/>
    <w:rsid w:val="00EC142D"/>
    <w:rsid w:val="00EC17D5"/>
    <w:rsid w:val="00EC4491"/>
    <w:rsid w:val="00ED1C41"/>
    <w:rsid w:val="00EE32FF"/>
    <w:rsid w:val="00EE51C9"/>
    <w:rsid w:val="00EE6760"/>
    <w:rsid w:val="00EF4639"/>
    <w:rsid w:val="00EF6506"/>
    <w:rsid w:val="00EF6F19"/>
    <w:rsid w:val="00EF7AA2"/>
    <w:rsid w:val="00F1029E"/>
    <w:rsid w:val="00F15C01"/>
    <w:rsid w:val="00F239EB"/>
    <w:rsid w:val="00F2406B"/>
    <w:rsid w:val="00F316F1"/>
    <w:rsid w:val="00F33E94"/>
    <w:rsid w:val="00F47257"/>
    <w:rsid w:val="00F524F6"/>
    <w:rsid w:val="00F533F9"/>
    <w:rsid w:val="00F564AA"/>
    <w:rsid w:val="00F62029"/>
    <w:rsid w:val="00F65CCA"/>
    <w:rsid w:val="00F71155"/>
    <w:rsid w:val="00F7471A"/>
    <w:rsid w:val="00F97FDD"/>
    <w:rsid w:val="00FA0B71"/>
    <w:rsid w:val="00FA2BEF"/>
    <w:rsid w:val="00FA30B2"/>
    <w:rsid w:val="00FA6EAA"/>
    <w:rsid w:val="00FA6EF3"/>
    <w:rsid w:val="00FB1DA2"/>
    <w:rsid w:val="00FC5E44"/>
    <w:rsid w:val="00FC6B05"/>
    <w:rsid w:val="00FC6C94"/>
    <w:rsid w:val="00FC6EB5"/>
    <w:rsid w:val="00FC7DB3"/>
    <w:rsid w:val="00FD14F7"/>
    <w:rsid w:val="00FD478C"/>
    <w:rsid w:val="00FE5193"/>
    <w:rsid w:val="00FE6E8A"/>
    <w:rsid w:val="00FE74E5"/>
    <w:rsid w:val="00FF7B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CCF7E0-E7C7-49A3-B46E-DFAA1C3A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C94"/>
    <w:pPr>
      <w:spacing w:after="0" w:line="240" w:lineRule="auto"/>
    </w:pPr>
    <w:rPr>
      <w:rFonts w:ascii="Times New Roman" w:eastAsia="Times New Roman" w:hAnsi="Times New Roman" w:cs="Times New Roman"/>
      <w:sz w:val="24"/>
      <w:szCs w:val="24"/>
      <w:lang w:eastAsia="ru-RU"/>
    </w:rPr>
  </w:style>
  <w:style w:type="paragraph" w:styleId="9">
    <w:name w:val="heading 9"/>
    <w:basedOn w:val="a"/>
    <w:next w:val="a"/>
    <w:link w:val="90"/>
    <w:uiPriority w:val="9"/>
    <w:semiHidden/>
    <w:unhideWhenUsed/>
    <w:qFormat/>
    <w:rsid w:val="006138B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6652"/>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6652"/>
    <w:pPr>
      <w:ind w:left="720"/>
      <w:contextualSpacing/>
    </w:pPr>
  </w:style>
  <w:style w:type="paragraph" w:styleId="a5">
    <w:name w:val="Normal (Web)"/>
    <w:basedOn w:val="a"/>
    <w:uiPriority w:val="99"/>
    <w:unhideWhenUsed/>
    <w:rsid w:val="003C6ABA"/>
    <w:pPr>
      <w:spacing w:before="100" w:beforeAutospacing="1" w:after="100" w:afterAutospacing="1"/>
    </w:pPr>
  </w:style>
  <w:style w:type="character" w:styleId="a6">
    <w:name w:val="Hyperlink"/>
    <w:basedOn w:val="a0"/>
    <w:uiPriority w:val="99"/>
    <w:unhideWhenUsed/>
    <w:rsid w:val="00A842CB"/>
    <w:rPr>
      <w:color w:val="0000FF"/>
      <w:u w:val="single"/>
    </w:rPr>
  </w:style>
  <w:style w:type="paragraph" w:customStyle="1" w:styleId="1">
    <w:name w:val="Стиль1"/>
    <w:basedOn w:val="a7"/>
    <w:rsid w:val="009D0BCF"/>
    <w:pPr>
      <w:tabs>
        <w:tab w:val="left" w:pos="567"/>
      </w:tabs>
      <w:spacing w:after="0" w:line="288" w:lineRule="auto"/>
      <w:ind w:firstLine="567"/>
      <w:jc w:val="both"/>
    </w:pPr>
    <w:rPr>
      <w:sz w:val="26"/>
      <w:szCs w:val="20"/>
    </w:rPr>
  </w:style>
  <w:style w:type="paragraph" w:styleId="a7">
    <w:name w:val="Body Text"/>
    <w:basedOn w:val="a"/>
    <w:link w:val="a8"/>
    <w:uiPriority w:val="99"/>
    <w:semiHidden/>
    <w:unhideWhenUsed/>
    <w:rsid w:val="009D0BCF"/>
    <w:pPr>
      <w:spacing w:after="120"/>
    </w:pPr>
  </w:style>
  <w:style w:type="character" w:customStyle="1" w:styleId="a8">
    <w:name w:val="Основной текст Знак"/>
    <w:basedOn w:val="a0"/>
    <w:link w:val="a7"/>
    <w:uiPriority w:val="99"/>
    <w:semiHidden/>
    <w:rsid w:val="009D0BCF"/>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3A3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3A39C2"/>
    <w:rPr>
      <w:rFonts w:ascii="Courier New" w:eastAsia="Times New Roman" w:hAnsi="Courier New" w:cs="Times New Roman"/>
      <w:sz w:val="20"/>
      <w:szCs w:val="20"/>
    </w:rPr>
  </w:style>
  <w:style w:type="paragraph" w:styleId="2">
    <w:name w:val="Body Text Indent 2"/>
    <w:basedOn w:val="a"/>
    <w:link w:val="20"/>
    <w:unhideWhenUsed/>
    <w:rsid w:val="003A39C2"/>
    <w:pPr>
      <w:spacing w:after="120" w:line="480" w:lineRule="auto"/>
      <w:ind w:left="283"/>
    </w:pPr>
  </w:style>
  <w:style w:type="character" w:customStyle="1" w:styleId="20">
    <w:name w:val="Основной текст с отступом 2 Знак"/>
    <w:basedOn w:val="a0"/>
    <w:link w:val="2"/>
    <w:rsid w:val="003A39C2"/>
    <w:rPr>
      <w:rFonts w:ascii="Times New Roman" w:eastAsia="Times New Roman" w:hAnsi="Times New Roman" w:cs="Times New Roman"/>
      <w:sz w:val="24"/>
      <w:szCs w:val="24"/>
    </w:rPr>
  </w:style>
  <w:style w:type="character" w:customStyle="1" w:styleId="apple-converted-space">
    <w:name w:val="apple-converted-space"/>
    <w:basedOn w:val="a0"/>
    <w:rsid w:val="00133641"/>
  </w:style>
  <w:style w:type="character" w:customStyle="1" w:styleId="rvts0">
    <w:name w:val="rvts0"/>
    <w:basedOn w:val="a0"/>
    <w:rsid w:val="005256BA"/>
  </w:style>
  <w:style w:type="character" w:styleId="a9">
    <w:name w:val="Strong"/>
    <w:basedOn w:val="a0"/>
    <w:uiPriority w:val="22"/>
    <w:qFormat/>
    <w:rsid w:val="00C20746"/>
    <w:rPr>
      <w:b/>
      <w:bCs/>
    </w:rPr>
  </w:style>
  <w:style w:type="paragraph" w:customStyle="1" w:styleId="indent">
    <w:name w:val="indent"/>
    <w:basedOn w:val="a"/>
    <w:rsid w:val="00354C6D"/>
    <w:pPr>
      <w:spacing w:before="100" w:beforeAutospacing="1" w:after="100" w:afterAutospacing="1"/>
    </w:pPr>
  </w:style>
  <w:style w:type="paragraph" w:customStyle="1" w:styleId="21">
    <w:name w:val="Основной текст с отступом 21"/>
    <w:basedOn w:val="a"/>
    <w:rsid w:val="00B372F8"/>
    <w:pPr>
      <w:suppressAutoHyphens/>
      <w:spacing w:after="120" w:line="480" w:lineRule="auto"/>
      <w:ind w:left="283"/>
    </w:pPr>
    <w:rPr>
      <w:sz w:val="20"/>
      <w:szCs w:val="20"/>
      <w:lang w:eastAsia="zh-CN"/>
    </w:rPr>
  </w:style>
  <w:style w:type="paragraph" w:styleId="aa">
    <w:name w:val="Body Text Indent"/>
    <w:basedOn w:val="a"/>
    <w:link w:val="ab"/>
    <w:rsid w:val="00B372F8"/>
    <w:pPr>
      <w:suppressAutoHyphens/>
      <w:spacing w:after="120"/>
      <w:ind w:left="360"/>
    </w:pPr>
    <w:rPr>
      <w:lang w:eastAsia="zh-CN"/>
    </w:rPr>
  </w:style>
  <w:style w:type="character" w:customStyle="1" w:styleId="ab">
    <w:name w:val="Основной текст с отступом Знак"/>
    <w:basedOn w:val="a0"/>
    <w:link w:val="aa"/>
    <w:rsid w:val="00B372F8"/>
    <w:rPr>
      <w:rFonts w:ascii="Times New Roman" w:eastAsia="Times New Roman" w:hAnsi="Times New Roman" w:cs="Times New Roman"/>
      <w:sz w:val="24"/>
      <w:szCs w:val="24"/>
      <w:lang w:eastAsia="zh-CN"/>
    </w:rPr>
  </w:style>
  <w:style w:type="paragraph" w:customStyle="1" w:styleId="10">
    <w:name w:val="Абзац списка1"/>
    <w:basedOn w:val="a"/>
    <w:rsid w:val="00B372F8"/>
    <w:pPr>
      <w:ind w:left="720"/>
    </w:pPr>
    <w:rPr>
      <w:rFonts w:eastAsia="Calibri"/>
    </w:rPr>
  </w:style>
  <w:style w:type="paragraph" w:styleId="ac">
    <w:name w:val="header"/>
    <w:basedOn w:val="a"/>
    <w:link w:val="ad"/>
    <w:rsid w:val="00B372F8"/>
    <w:pPr>
      <w:suppressAutoHyphens/>
      <w:spacing w:line="312" w:lineRule="auto"/>
      <w:jc w:val="both"/>
    </w:pPr>
    <w:rPr>
      <w:rFonts w:ascii="Times New Roman CYR" w:hAnsi="Times New Roman CYR" w:cs="Times New Roman CYR"/>
      <w:sz w:val="28"/>
      <w:szCs w:val="20"/>
      <w:lang w:val="uk-UA" w:eastAsia="zh-CN"/>
    </w:rPr>
  </w:style>
  <w:style w:type="character" w:customStyle="1" w:styleId="ad">
    <w:name w:val="Верхний колонтитул Знак"/>
    <w:basedOn w:val="a0"/>
    <w:link w:val="ac"/>
    <w:rsid w:val="00B372F8"/>
    <w:rPr>
      <w:rFonts w:ascii="Times New Roman CYR" w:eastAsia="Times New Roman" w:hAnsi="Times New Roman CYR" w:cs="Times New Roman CYR"/>
      <w:sz w:val="28"/>
      <w:szCs w:val="20"/>
      <w:lang w:val="uk-UA" w:eastAsia="zh-CN"/>
    </w:rPr>
  </w:style>
  <w:style w:type="paragraph" w:customStyle="1" w:styleId="ae">
    <w:name w:val="Звичайний"/>
    <w:basedOn w:val="aa"/>
    <w:rsid w:val="00B372F8"/>
    <w:pPr>
      <w:spacing w:after="0" w:line="288" w:lineRule="auto"/>
      <w:ind w:left="0" w:firstLine="709"/>
      <w:jc w:val="both"/>
    </w:pPr>
    <w:rPr>
      <w:sz w:val="26"/>
      <w:szCs w:val="20"/>
      <w:lang w:val="uk-UA"/>
    </w:rPr>
  </w:style>
  <w:style w:type="character" w:customStyle="1" w:styleId="90">
    <w:name w:val="Заголовок 9 Знак"/>
    <w:basedOn w:val="a0"/>
    <w:link w:val="9"/>
    <w:uiPriority w:val="9"/>
    <w:semiHidden/>
    <w:rsid w:val="006138B0"/>
    <w:rPr>
      <w:rFonts w:ascii="Cambria" w:eastAsia="Times New Roman" w:hAnsi="Cambr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6781">
      <w:bodyDiv w:val="1"/>
      <w:marLeft w:val="0"/>
      <w:marRight w:val="0"/>
      <w:marTop w:val="0"/>
      <w:marBottom w:val="0"/>
      <w:divBdr>
        <w:top w:val="none" w:sz="0" w:space="0" w:color="auto"/>
        <w:left w:val="none" w:sz="0" w:space="0" w:color="auto"/>
        <w:bottom w:val="none" w:sz="0" w:space="0" w:color="auto"/>
        <w:right w:val="none" w:sz="0" w:space="0" w:color="auto"/>
      </w:divBdr>
    </w:div>
    <w:div w:id="101002089">
      <w:bodyDiv w:val="1"/>
      <w:marLeft w:val="0"/>
      <w:marRight w:val="0"/>
      <w:marTop w:val="0"/>
      <w:marBottom w:val="0"/>
      <w:divBdr>
        <w:top w:val="none" w:sz="0" w:space="0" w:color="auto"/>
        <w:left w:val="none" w:sz="0" w:space="0" w:color="auto"/>
        <w:bottom w:val="none" w:sz="0" w:space="0" w:color="auto"/>
        <w:right w:val="none" w:sz="0" w:space="0" w:color="auto"/>
      </w:divBdr>
    </w:div>
    <w:div w:id="104737379">
      <w:bodyDiv w:val="1"/>
      <w:marLeft w:val="0"/>
      <w:marRight w:val="0"/>
      <w:marTop w:val="0"/>
      <w:marBottom w:val="0"/>
      <w:divBdr>
        <w:top w:val="none" w:sz="0" w:space="0" w:color="auto"/>
        <w:left w:val="none" w:sz="0" w:space="0" w:color="auto"/>
        <w:bottom w:val="none" w:sz="0" w:space="0" w:color="auto"/>
        <w:right w:val="none" w:sz="0" w:space="0" w:color="auto"/>
      </w:divBdr>
    </w:div>
    <w:div w:id="111751325">
      <w:bodyDiv w:val="1"/>
      <w:marLeft w:val="0"/>
      <w:marRight w:val="0"/>
      <w:marTop w:val="0"/>
      <w:marBottom w:val="0"/>
      <w:divBdr>
        <w:top w:val="none" w:sz="0" w:space="0" w:color="auto"/>
        <w:left w:val="none" w:sz="0" w:space="0" w:color="auto"/>
        <w:bottom w:val="none" w:sz="0" w:space="0" w:color="auto"/>
        <w:right w:val="none" w:sz="0" w:space="0" w:color="auto"/>
      </w:divBdr>
    </w:div>
    <w:div w:id="117337593">
      <w:bodyDiv w:val="1"/>
      <w:marLeft w:val="0"/>
      <w:marRight w:val="0"/>
      <w:marTop w:val="0"/>
      <w:marBottom w:val="0"/>
      <w:divBdr>
        <w:top w:val="none" w:sz="0" w:space="0" w:color="auto"/>
        <w:left w:val="none" w:sz="0" w:space="0" w:color="auto"/>
        <w:bottom w:val="none" w:sz="0" w:space="0" w:color="auto"/>
        <w:right w:val="none" w:sz="0" w:space="0" w:color="auto"/>
      </w:divBdr>
    </w:div>
    <w:div w:id="142087104">
      <w:bodyDiv w:val="1"/>
      <w:marLeft w:val="0"/>
      <w:marRight w:val="0"/>
      <w:marTop w:val="0"/>
      <w:marBottom w:val="0"/>
      <w:divBdr>
        <w:top w:val="none" w:sz="0" w:space="0" w:color="auto"/>
        <w:left w:val="none" w:sz="0" w:space="0" w:color="auto"/>
        <w:bottom w:val="none" w:sz="0" w:space="0" w:color="auto"/>
        <w:right w:val="none" w:sz="0" w:space="0" w:color="auto"/>
      </w:divBdr>
    </w:div>
    <w:div w:id="307321230">
      <w:bodyDiv w:val="1"/>
      <w:marLeft w:val="0"/>
      <w:marRight w:val="0"/>
      <w:marTop w:val="0"/>
      <w:marBottom w:val="0"/>
      <w:divBdr>
        <w:top w:val="none" w:sz="0" w:space="0" w:color="auto"/>
        <w:left w:val="none" w:sz="0" w:space="0" w:color="auto"/>
        <w:bottom w:val="none" w:sz="0" w:space="0" w:color="auto"/>
        <w:right w:val="none" w:sz="0" w:space="0" w:color="auto"/>
      </w:divBdr>
    </w:div>
    <w:div w:id="318966423">
      <w:bodyDiv w:val="1"/>
      <w:marLeft w:val="0"/>
      <w:marRight w:val="0"/>
      <w:marTop w:val="0"/>
      <w:marBottom w:val="0"/>
      <w:divBdr>
        <w:top w:val="none" w:sz="0" w:space="0" w:color="auto"/>
        <w:left w:val="none" w:sz="0" w:space="0" w:color="auto"/>
        <w:bottom w:val="none" w:sz="0" w:space="0" w:color="auto"/>
        <w:right w:val="none" w:sz="0" w:space="0" w:color="auto"/>
      </w:divBdr>
    </w:div>
    <w:div w:id="353262508">
      <w:bodyDiv w:val="1"/>
      <w:marLeft w:val="0"/>
      <w:marRight w:val="0"/>
      <w:marTop w:val="0"/>
      <w:marBottom w:val="0"/>
      <w:divBdr>
        <w:top w:val="none" w:sz="0" w:space="0" w:color="auto"/>
        <w:left w:val="none" w:sz="0" w:space="0" w:color="auto"/>
        <w:bottom w:val="none" w:sz="0" w:space="0" w:color="auto"/>
        <w:right w:val="none" w:sz="0" w:space="0" w:color="auto"/>
      </w:divBdr>
    </w:div>
    <w:div w:id="411051822">
      <w:bodyDiv w:val="1"/>
      <w:marLeft w:val="0"/>
      <w:marRight w:val="0"/>
      <w:marTop w:val="0"/>
      <w:marBottom w:val="0"/>
      <w:divBdr>
        <w:top w:val="none" w:sz="0" w:space="0" w:color="auto"/>
        <w:left w:val="none" w:sz="0" w:space="0" w:color="auto"/>
        <w:bottom w:val="none" w:sz="0" w:space="0" w:color="auto"/>
        <w:right w:val="none" w:sz="0" w:space="0" w:color="auto"/>
      </w:divBdr>
    </w:div>
    <w:div w:id="430785888">
      <w:bodyDiv w:val="1"/>
      <w:marLeft w:val="0"/>
      <w:marRight w:val="0"/>
      <w:marTop w:val="0"/>
      <w:marBottom w:val="0"/>
      <w:divBdr>
        <w:top w:val="none" w:sz="0" w:space="0" w:color="auto"/>
        <w:left w:val="none" w:sz="0" w:space="0" w:color="auto"/>
        <w:bottom w:val="none" w:sz="0" w:space="0" w:color="auto"/>
        <w:right w:val="none" w:sz="0" w:space="0" w:color="auto"/>
      </w:divBdr>
    </w:div>
    <w:div w:id="611785307">
      <w:bodyDiv w:val="1"/>
      <w:marLeft w:val="0"/>
      <w:marRight w:val="0"/>
      <w:marTop w:val="0"/>
      <w:marBottom w:val="0"/>
      <w:divBdr>
        <w:top w:val="none" w:sz="0" w:space="0" w:color="auto"/>
        <w:left w:val="none" w:sz="0" w:space="0" w:color="auto"/>
        <w:bottom w:val="none" w:sz="0" w:space="0" w:color="auto"/>
        <w:right w:val="none" w:sz="0" w:space="0" w:color="auto"/>
      </w:divBdr>
    </w:div>
    <w:div w:id="707024303">
      <w:bodyDiv w:val="1"/>
      <w:marLeft w:val="0"/>
      <w:marRight w:val="0"/>
      <w:marTop w:val="0"/>
      <w:marBottom w:val="0"/>
      <w:divBdr>
        <w:top w:val="none" w:sz="0" w:space="0" w:color="auto"/>
        <w:left w:val="none" w:sz="0" w:space="0" w:color="auto"/>
        <w:bottom w:val="none" w:sz="0" w:space="0" w:color="auto"/>
        <w:right w:val="none" w:sz="0" w:space="0" w:color="auto"/>
      </w:divBdr>
    </w:div>
    <w:div w:id="732967501">
      <w:bodyDiv w:val="1"/>
      <w:marLeft w:val="0"/>
      <w:marRight w:val="0"/>
      <w:marTop w:val="0"/>
      <w:marBottom w:val="0"/>
      <w:divBdr>
        <w:top w:val="none" w:sz="0" w:space="0" w:color="auto"/>
        <w:left w:val="none" w:sz="0" w:space="0" w:color="auto"/>
        <w:bottom w:val="none" w:sz="0" w:space="0" w:color="auto"/>
        <w:right w:val="none" w:sz="0" w:space="0" w:color="auto"/>
      </w:divBdr>
    </w:div>
    <w:div w:id="747113670">
      <w:bodyDiv w:val="1"/>
      <w:marLeft w:val="0"/>
      <w:marRight w:val="0"/>
      <w:marTop w:val="0"/>
      <w:marBottom w:val="0"/>
      <w:divBdr>
        <w:top w:val="none" w:sz="0" w:space="0" w:color="auto"/>
        <w:left w:val="none" w:sz="0" w:space="0" w:color="auto"/>
        <w:bottom w:val="none" w:sz="0" w:space="0" w:color="auto"/>
        <w:right w:val="none" w:sz="0" w:space="0" w:color="auto"/>
      </w:divBdr>
    </w:div>
    <w:div w:id="753625034">
      <w:bodyDiv w:val="1"/>
      <w:marLeft w:val="0"/>
      <w:marRight w:val="0"/>
      <w:marTop w:val="0"/>
      <w:marBottom w:val="0"/>
      <w:divBdr>
        <w:top w:val="none" w:sz="0" w:space="0" w:color="auto"/>
        <w:left w:val="none" w:sz="0" w:space="0" w:color="auto"/>
        <w:bottom w:val="none" w:sz="0" w:space="0" w:color="auto"/>
        <w:right w:val="none" w:sz="0" w:space="0" w:color="auto"/>
      </w:divBdr>
    </w:div>
    <w:div w:id="788940924">
      <w:bodyDiv w:val="1"/>
      <w:marLeft w:val="0"/>
      <w:marRight w:val="0"/>
      <w:marTop w:val="0"/>
      <w:marBottom w:val="0"/>
      <w:divBdr>
        <w:top w:val="none" w:sz="0" w:space="0" w:color="auto"/>
        <w:left w:val="none" w:sz="0" w:space="0" w:color="auto"/>
        <w:bottom w:val="none" w:sz="0" w:space="0" w:color="auto"/>
        <w:right w:val="none" w:sz="0" w:space="0" w:color="auto"/>
      </w:divBdr>
    </w:div>
    <w:div w:id="792287541">
      <w:bodyDiv w:val="1"/>
      <w:marLeft w:val="0"/>
      <w:marRight w:val="0"/>
      <w:marTop w:val="0"/>
      <w:marBottom w:val="0"/>
      <w:divBdr>
        <w:top w:val="none" w:sz="0" w:space="0" w:color="auto"/>
        <w:left w:val="none" w:sz="0" w:space="0" w:color="auto"/>
        <w:bottom w:val="none" w:sz="0" w:space="0" w:color="auto"/>
        <w:right w:val="none" w:sz="0" w:space="0" w:color="auto"/>
      </w:divBdr>
    </w:div>
    <w:div w:id="809983593">
      <w:bodyDiv w:val="1"/>
      <w:marLeft w:val="0"/>
      <w:marRight w:val="0"/>
      <w:marTop w:val="0"/>
      <w:marBottom w:val="0"/>
      <w:divBdr>
        <w:top w:val="none" w:sz="0" w:space="0" w:color="auto"/>
        <w:left w:val="none" w:sz="0" w:space="0" w:color="auto"/>
        <w:bottom w:val="none" w:sz="0" w:space="0" w:color="auto"/>
        <w:right w:val="none" w:sz="0" w:space="0" w:color="auto"/>
      </w:divBdr>
    </w:div>
    <w:div w:id="814026171">
      <w:bodyDiv w:val="1"/>
      <w:marLeft w:val="0"/>
      <w:marRight w:val="0"/>
      <w:marTop w:val="0"/>
      <w:marBottom w:val="0"/>
      <w:divBdr>
        <w:top w:val="none" w:sz="0" w:space="0" w:color="auto"/>
        <w:left w:val="none" w:sz="0" w:space="0" w:color="auto"/>
        <w:bottom w:val="none" w:sz="0" w:space="0" w:color="auto"/>
        <w:right w:val="none" w:sz="0" w:space="0" w:color="auto"/>
      </w:divBdr>
    </w:div>
    <w:div w:id="826168452">
      <w:bodyDiv w:val="1"/>
      <w:marLeft w:val="0"/>
      <w:marRight w:val="0"/>
      <w:marTop w:val="0"/>
      <w:marBottom w:val="0"/>
      <w:divBdr>
        <w:top w:val="none" w:sz="0" w:space="0" w:color="auto"/>
        <w:left w:val="none" w:sz="0" w:space="0" w:color="auto"/>
        <w:bottom w:val="none" w:sz="0" w:space="0" w:color="auto"/>
        <w:right w:val="none" w:sz="0" w:space="0" w:color="auto"/>
      </w:divBdr>
    </w:div>
    <w:div w:id="852449895">
      <w:bodyDiv w:val="1"/>
      <w:marLeft w:val="0"/>
      <w:marRight w:val="0"/>
      <w:marTop w:val="0"/>
      <w:marBottom w:val="0"/>
      <w:divBdr>
        <w:top w:val="none" w:sz="0" w:space="0" w:color="auto"/>
        <w:left w:val="none" w:sz="0" w:space="0" w:color="auto"/>
        <w:bottom w:val="none" w:sz="0" w:space="0" w:color="auto"/>
        <w:right w:val="none" w:sz="0" w:space="0" w:color="auto"/>
      </w:divBdr>
    </w:div>
    <w:div w:id="953252042">
      <w:bodyDiv w:val="1"/>
      <w:marLeft w:val="0"/>
      <w:marRight w:val="0"/>
      <w:marTop w:val="0"/>
      <w:marBottom w:val="0"/>
      <w:divBdr>
        <w:top w:val="none" w:sz="0" w:space="0" w:color="auto"/>
        <w:left w:val="none" w:sz="0" w:space="0" w:color="auto"/>
        <w:bottom w:val="none" w:sz="0" w:space="0" w:color="auto"/>
        <w:right w:val="none" w:sz="0" w:space="0" w:color="auto"/>
      </w:divBdr>
    </w:div>
    <w:div w:id="966162717">
      <w:bodyDiv w:val="1"/>
      <w:marLeft w:val="0"/>
      <w:marRight w:val="0"/>
      <w:marTop w:val="0"/>
      <w:marBottom w:val="0"/>
      <w:divBdr>
        <w:top w:val="none" w:sz="0" w:space="0" w:color="auto"/>
        <w:left w:val="none" w:sz="0" w:space="0" w:color="auto"/>
        <w:bottom w:val="none" w:sz="0" w:space="0" w:color="auto"/>
        <w:right w:val="none" w:sz="0" w:space="0" w:color="auto"/>
      </w:divBdr>
      <w:divsChild>
        <w:div w:id="1367024013">
          <w:marLeft w:val="432"/>
          <w:marRight w:val="0"/>
          <w:marTop w:val="120"/>
          <w:marBottom w:val="0"/>
          <w:divBdr>
            <w:top w:val="none" w:sz="0" w:space="0" w:color="auto"/>
            <w:left w:val="none" w:sz="0" w:space="0" w:color="auto"/>
            <w:bottom w:val="none" w:sz="0" w:space="0" w:color="auto"/>
            <w:right w:val="none" w:sz="0" w:space="0" w:color="auto"/>
          </w:divBdr>
        </w:div>
      </w:divsChild>
    </w:div>
    <w:div w:id="1030912642">
      <w:bodyDiv w:val="1"/>
      <w:marLeft w:val="0"/>
      <w:marRight w:val="0"/>
      <w:marTop w:val="0"/>
      <w:marBottom w:val="0"/>
      <w:divBdr>
        <w:top w:val="none" w:sz="0" w:space="0" w:color="auto"/>
        <w:left w:val="none" w:sz="0" w:space="0" w:color="auto"/>
        <w:bottom w:val="none" w:sz="0" w:space="0" w:color="auto"/>
        <w:right w:val="none" w:sz="0" w:space="0" w:color="auto"/>
      </w:divBdr>
    </w:div>
    <w:div w:id="1062487774">
      <w:bodyDiv w:val="1"/>
      <w:marLeft w:val="0"/>
      <w:marRight w:val="0"/>
      <w:marTop w:val="0"/>
      <w:marBottom w:val="0"/>
      <w:divBdr>
        <w:top w:val="none" w:sz="0" w:space="0" w:color="auto"/>
        <w:left w:val="none" w:sz="0" w:space="0" w:color="auto"/>
        <w:bottom w:val="none" w:sz="0" w:space="0" w:color="auto"/>
        <w:right w:val="none" w:sz="0" w:space="0" w:color="auto"/>
      </w:divBdr>
      <w:divsChild>
        <w:div w:id="501362796">
          <w:marLeft w:val="547"/>
          <w:marRight w:val="0"/>
          <w:marTop w:val="154"/>
          <w:marBottom w:val="0"/>
          <w:divBdr>
            <w:top w:val="none" w:sz="0" w:space="0" w:color="auto"/>
            <w:left w:val="none" w:sz="0" w:space="0" w:color="auto"/>
            <w:bottom w:val="none" w:sz="0" w:space="0" w:color="auto"/>
            <w:right w:val="none" w:sz="0" w:space="0" w:color="auto"/>
          </w:divBdr>
        </w:div>
      </w:divsChild>
    </w:div>
    <w:div w:id="1070733838">
      <w:bodyDiv w:val="1"/>
      <w:marLeft w:val="0"/>
      <w:marRight w:val="0"/>
      <w:marTop w:val="0"/>
      <w:marBottom w:val="0"/>
      <w:divBdr>
        <w:top w:val="none" w:sz="0" w:space="0" w:color="auto"/>
        <w:left w:val="none" w:sz="0" w:space="0" w:color="auto"/>
        <w:bottom w:val="none" w:sz="0" w:space="0" w:color="auto"/>
        <w:right w:val="none" w:sz="0" w:space="0" w:color="auto"/>
      </w:divBdr>
    </w:div>
    <w:div w:id="1073744627">
      <w:bodyDiv w:val="1"/>
      <w:marLeft w:val="0"/>
      <w:marRight w:val="0"/>
      <w:marTop w:val="0"/>
      <w:marBottom w:val="0"/>
      <w:divBdr>
        <w:top w:val="none" w:sz="0" w:space="0" w:color="auto"/>
        <w:left w:val="none" w:sz="0" w:space="0" w:color="auto"/>
        <w:bottom w:val="none" w:sz="0" w:space="0" w:color="auto"/>
        <w:right w:val="none" w:sz="0" w:space="0" w:color="auto"/>
      </w:divBdr>
    </w:div>
    <w:div w:id="1220289462">
      <w:bodyDiv w:val="1"/>
      <w:marLeft w:val="0"/>
      <w:marRight w:val="0"/>
      <w:marTop w:val="0"/>
      <w:marBottom w:val="0"/>
      <w:divBdr>
        <w:top w:val="none" w:sz="0" w:space="0" w:color="auto"/>
        <w:left w:val="none" w:sz="0" w:space="0" w:color="auto"/>
        <w:bottom w:val="none" w:sz="0" w:space="0" w:color="auto"/>
        <w:right w:val="none" w:sz="0" w:space="0" w:color="auto"/>
      </w:divBdr>
    </w:div>
    <w:div w:id="1349063890">
      <w:bodyDiv w:val="1"/>
      <w:marLeft w:val="0"/>
      <w:marRight w:val="0"/>
      <w:marTop w:val="0"/>
      <w:marBottom w:val="0"/>
      <w:divBdr>
        <w:top w:val="none" w:sz="0" w:space="0" w:color="auto"/>
        <w:left w:val="none" w:sz="0" w:space="0" w:color="auto"/>
        <w:bottom w:val="none" w:sz="0" w:space="0" w:color="auto"/>
        <w:right w:val="none" w:sz="0" w:space="0" w:color="auto"/>
      </w:divBdr>
    </w:div>
    <w:div w:id="1454326608">
      <w:bodyDiv w:val="1"/>
      <w:marLeft w:val="0"/>
      <w:marRight w:val="0"/>
      <w:marTop w:val="0"/>
      <w:marBottom w:val="0"/>
      <w:divBdr>
        <w:top w:val="none" w:sz="0" w:space="0" w:color="auto"/>
        <w:left w:val="none" w:sz="0" w:space="0" w:color="auto"/>
        <w:bottom w:val="none" w:sz="0" w:space="0" w:color="auto"/>
        <w:right w:val="none" w:sz="0" w:space="0" w:color="auto"/>
      </w:divBdr>
    </w:div>
    <w:div w:id="1512142813">
      <w:bodyDiv w:val="1"/>
      <w:marLeft w:val="0"/>
      <w:marRight w:val="0"/>
      <w:marTop w:val="0"/>
      <w:marBottom w:val="0"/>
      <w:divBdr>
        <w:top w:val="none" w:sz="0" w:space="0" w:color="auto"/>
        <w:left w:val="none" w:sz="0" w:space="0" w:color="auto"/>
        <w:bottom w:val="none" w:sz="0" w:space="0" w:color="auto"/>
        <w:right w:val="none" w:sz="0" w:space="0" w:color="auto"/>
      </w:divBdr>
    </w:div>
    <w:div w:id="1554730491">
      <w:bodyDiv w:val="1"/>
      <w:marLeft w:val="0"/>
      <w:marRight w:val="0"/>
      <w:marTop w:val="0"/>
      <w:marBottom w:val="0"/>
      <w:divBdr>
        <w:top w:val="none" w:sz="0" w:space="0" w:color="auto"/>
        <w:left w:val="none" w:sz="0" w:space="0" w:color="auto"/>
        <w:bottom w:val="none" w:sz="0" w:space="0" w:color="auto"/>
        <w:right w:val="none" w:sz="0" w:space="0" w:color="auto"/>
      </w:divBdr>
    </w:div>
    <w:div w:id="1588074559">
      <w:bodyDiv w:val="1"/>
      <w:marLeft w:val="0"/>
      <w:marRight w:val="0"/>
      <w:marTop w:val="0"/>
      <w:marBottom w:val="0"/>
      <w:divBdr>
        <w:top w:val="none" w:sz="0" w:space="0" w:color="auto"/>
        <w:left w:val="none" w:sz="0" w:space="0" w:color="auto"/>
        <w:bottom w:val="none" w:sz="0" w:space="0" w:color="auto"/>
        <w:right w:val="none" w:sz="0" w:space="0" w:color="auto"/>
      </w:divBdr>
    </w:div>
    <w:div w:id="1636982296">
      <w:bodyDiv w:val="1"/>
      <w:marLeft w:val="0"/>
      <w:marRight w:val="0"/>
      <w:marTop w:val="0"/>
      <w:marBottom w:val="0"/>
      <w:divBdr>
        <w:top w:val="none" w:sz="0" w:space="0" w:color="auto"/>
        <w:left w:val="none" w:sz="0" w:space="0" w:color="auto"/>
        <w:bottom w:val="none" w:sz="0" w:space="0" w:color="auto"/>
        <w:right w:val="none" w:sz="0" w:space="0" w:color="auto"/>
      </w:divBdr>
    </w:div>
    <w:div w:id="1638415353">
      <w:bodyDiv w:val="1"/>
      <w:marLeft w:val="0"/>
      <w:marRight w:val="0"/>
      <w:marTop w:val="0"/>
      <w:marBottom w:val="0"/>
      <w:divBdr>
        <w:top w:val="none" w:sz="0" w:space="0" w:color="auto"/>
        <w:left w:val="none" w:sz="0" w:space="0" w:color="auto"/>
        <w:bottom w:val="none" w:sz="0" w:space="0" w:color="auto"/>
        <w:right w:val="none" w:sz="0" w:space="0" w:color="auto"/>
      </w:divBdr>
    </w:div>
    <w:div w:id="1646934251">
      <w:bodyDiv w:val="1"/>
      <w:marLeft w:val="0"/>
      <w:marRight w:val="0"/>
      <w:marTop w:val="0"/>
      <w:marBottom w:val="0"/>
      <w:divBdr>
        <w:top w:val="none" w:sz="0" w:space="0" w:color="auto"/>
        <w:left w:val="none" w:sz="0" w:space="0" w:color="auto"/>
        <w:bottom w:val="none" w:sz="0" w:space="0" w:color="auto"/>
        <w:right w:val="none" w:sz="0" w:space="0" w:color="auto"/>
      </w:divBdr>
    </w:div>
    <w:div w:id="1677151184">
      <w:bodyDiv w:val="1"/>
      <w:marLeft w:val="0"/>
      <w:marRight w:val="0"/>
      <w:marTop w:val="0"/>
      <w:marBottom w:val="0"/>
      <w:divBdr>
        <w:top w:val="none" w:sz="0" w:space="0" w:color="auto"/>
        <w:left w:val="none" w:sz="0" w:space="0" w:color="auto"/>
        <w:bottom w:val="none" w:sz="0" w:space="0" w:color="auto"/>
        <w:right w:val="none" w:sz="0" w:space="0" w:color="auto"/>
      </w:divBdr>
    </w:div>
    <w:div w:id="1881552258">
      <w:bodyDiv w:val="1"/>
      <w:marLeft w:val="0"/>
      <w:marRight w:val="0"/>
      <w:marTop w:val="0"/>
      <w:marBottom w:val="0"/>
      <w:divBdr>
        <w:top w:val="none" w:sz="0" w:space="0" w:color="auto"/>
        <w:left w:val="none" w:sz="0" w:space="0" w:color="auto"/>
        <w:bottom w:val="none" w:sz="0" w:space="0" w:color="auto"/>
        <w:right w:val="none" w:sz="0" w:space="0" w:color="auto"/>
      </w:divBdr>
    </w:div>
    <w:div w:id="1921136830">
      <w:bodyDiv w:val="1"/>
      <w:marLeft w:val="0"/>
      <w:marRight w:val="0"/>
      <w:marTop w:val="0"/>
      <w:marBottom w:val="0"/>
      <w:divBdr>
        <w:top w:val="none" w:sz="0" w:space="0" w:color="auto"/>
        <w:left w:val="none" w:sz="0" w:space="0" w:color="auto"/>
        <w:bottom w:val="none" w:sz="0" w:space="0" w:color="auto"/>
        <w:right w:val="none" w:sz="0" w:space="0" w:color="auto"/>
      </w:divBdr>
    </w:div>
    <w:div w:id="1922911128">
      <w:bodyDiv w:val="1"/>
      <w:marLeft w:val="0"/>
      <w:marRight w:val="0"/>
      <w:marTop w:val="0"/>
      <w:marBottom w:val="0"/>
      <w:divBdr>
        <w:top w:val="none" w:sz="0" w:space="0" w:color="auto"/>
        <w:left w:val="none" w:sz="0" w:space="0" w:color="auto"/>
        <w:bottom w:val="none" w:sz="0" w:space="0" w:color="auto"/>
        <w:right w:val="none" w:sz="0" w:space="0" w:color="auto"/>
      </w:divBdr>
    </w:div>
    <w:div w:id="2064209387">
      <w:bodyDiv w:val="1"/>
      <w:marLeft w:val="0"/>
      <w:marRight w:val="0"/>
      <w:marTop w:val="0"/>
      <w:marBottom w:val="0"/>
      <w:divBdr>
        <w:top w:val="none" w:sz="0" w:space="0" w:color="auto"/>
        <w:left w:val="none" w:sz="0" w:space="0" w:color="auto"/>
        <w:bottom w:val="none" w:sz="0" w:space="0" w:color="auto"/>
        <w:right w:val="none" w:sz="0" w:space="0" w:color="auto"/>
      </w:divBdr>
    </w:div>
    <w:div w:id="2077236326">
      <w:bodyDiv w:val="1"/>
      <w:marLeft w:val="0"/>
      <w:marRight w:val="0"/>
      <w:marTop w:val="0"/>
      <w:marBottom w:val="0"/>
      <w:divBdr>
        <w:top w:val="none" w:sz="0" w:space="0" w:color="auto"/>
        <w:left w:val="none" w:sz="0" w:space="0" w:color="auto"/>
        <w:bottom w:val="none" w:sz="0" w:space="0" w:color="auto"/>
        <w:right w:val="none" w:sz="0" w:space="0" w:color="auto"/>
      </w:divBdr>
    </w:div>
    <w:div w:id="2081293533">
      <w:bodyDiv w:val="1"/>
      <w:marLeft w:val="0"/>
      <w:marRight w:val="0"/>
      <w:marTop w:val="0"/>
      <w:marBottom w:val="0"/>
      <w:divBdr>
        <w:top w:val="none" w:sz="0" w:space="0" w:color="auto"/>
        <w:left w:val="none" w:sz="0" w:space="0" w:color="auto"/>
        <w:bottom w:val="none" w:sz="0" w:space="0" w:color="auto"/>
        <w:right w:val="none" w:sz="0" w:space="0" w:color="auto"/>
      </w:divBdr>
      <w:divsChild>
        <w:div w:id="226918176">
          <w:marLeft w:val="547"/>
          <w:marRight w:val="0"/>
          <w:marTop w:val="0"/>
          <w:marBottom w:val="0"/>
          <w:divBdr>
            <w:top w:val="none" w:sz="0" w:space="0" w:color="auto"/>
            <w:left w:val="none" w:sz="0" w:space="0" w:color="auto"/>
            <w:bottom w:val="none" w:sz="0" w:space="0" w:color="auto"/>
            <w:right w:val="none" w:sz="0" w:space="0" w:color="auto"/>
          </w:divBdr>
        </w:div>
        <w:div w:id="576285213">
          <w:marLeft w:val="547"/>
          <w:marRight w:val="0"/>
          <w:marTop w:val="0"/>
          <w:marBottom w:val="0"/>
          <w:divBdr>
            <w:top w:val="none" w:sz="0" w:space="0" w:color="auto"/>
            <w:left w:val="none" w:sz="0" w:space="0" w:color="auto"/>
            <w:bottom w:val="none" w:sz="0" w:space="0" w:color="auto"/>
            <w:right w:val="none" w:sz="0" w:space="0" w:color="auto"/>
          </w:divBdr>
        </w:div>
        <w:div w:id="780758147">
          <w:marLeft w:val="547"/>
          <w:marRight w:val="0"/>
          <w:marTop w:val="0"/>
          <w:marBottom w:val="0"/>
          <w:divBdr>
            <w:top w:val="none" w:sz="0" w:space="0" w:color="auto"/>
            <w:left w:val="none" w:sz="0" w:space="0" w:color="auto"/>
            <w:bottom w:val="none" w:sz="0" w:space="0" w:color="auto"/>
            <w:right w:val="none" w:sz="0" w:space="0" w:color="auto"/>
          </w:divBdr>
        </w:div>
        <w:div w:id="1544899362">
          <w:marLeft w:val="547"/>
          <w:marRight w:val="0"/>
          <w:marTop w:val="0"/>
          <w:marBottom w:val="0"/>
          <w:divBdr>
            <w:top w:val="none" w:sz="0" w:space="0" w:color="auto"/>
            <w:left w:val="none" w:sz="0" w:space="0" w:color="auto"/>
            <w:bottom w:val="none" w:sz="0" w:space="0" w:color="auto"/>
            <w:right w:val="none" w:sz="0" w:space="0" w:color="auto"/>
          </w:divBdr>
        </w:div>
        <w:div w:id="2080983919">
          <w:marLeft w:val="547"/>
          <w:marRight w:val="0"/>
          <w:marTop w:val="0"/>
          <w:marBottom w:val="0"/>
          <w:divBdr>
            <w:top w:val="none" w:sz="0" w:space="0" w:color="auto"/>
            <w:left w:val="none" w:sz="0" w:space="0" w:color="auto"/>
            <w:bottom w:val="none" w:sz="0" w:space="0" w:color="auto"/>
            <w:right w:val="none" w:sz="0" w:space="0" w:color="auto"/>
          </w:divBdr>
        </w:div>
      </w:divsChild>
    </w:div>
    <w:div w:id="2125267251">
      <w:bodyDiv w:val="1"/>
      <w:marLeft w:val="0"/>
      <w:marRight w:val="0"/>
      <w:marTop w:val="0"/>
      <w:marBottom w:val="0"/>
      <w:divBdr>
        <w:top w:val="none" w:sz="0" w:space="0" w:color="auto"/>
        <w:left w:val="none" w:sz="0" w:space="0" w:color="auto"/>
        <w:bottom w:val="none" w:sz="0" w:space="0" w:color="auto"/>
        <w:right w:val="none" w:sz="0" w:space="0" w:color="auto"/>
      </w:divBdr>
      <w:divsChild>
        <w:div w:id="1002976760">
          <w:marLeft w:val="547"/>
          <w:marRight w:val="0"/>
          <w:marTop w:val="211"/>
          <w:marBottom w:val="0"/>
          <w:divBdr>
            <w:top w:val="none" w:sz="0" w:space="0" w:color="auto"/>
            <w:left w:val="none" w:sz="0" w:space="0" w:color="auto"/>
            <w:bottom w:val="none" w:sz="0" w:space="0" w:color="auto"/>
            <w:right w:val="none" w:sz="0" w:space="0" w:color="auto"/>
          </w:divBdr>
        </w:div>
        <w:div w:id="1146047502">
          <w:marLeft w:val="547"/>
          <w:marRight w:val="0"/>
          <w:marTop w:val="211"/>
          <w:marBottom w:val="0"/>
          <w:divBdr>
            <w:top w:val="none" w:sz="0" w:space="0" w:color="auto"/>
            <w:left w:val="none" w:sz="0" w:space="0" w:color="auto"/>
            <w:bottom w:val="none" w:sz="0" w:space="0" w:color="auto"/>
            <w:right w:val="none" w:sz="0" w:space="0" w:color="auto"/>
          </w:divBdr>
        </w:div>
        <w:div w:id="1197233843">
          <w:marLeft w:val="547"/>
          <w:marRight w:val="0"/>
          <w:marTop w:val="21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371%D0%B0-14" TargetMode="External"/><Relationship Id="rId3" Type="http://schemas.openxmlformats.org/officeDocument/2006/relationships/styles" Target="styles.xml"/><Relationship Id="rId7" Type="http://schemas.openxmlformats.org/officeDocument/2006/relationships/hyperlink" Target="https://zakon.rada.gov.ua/laws/show/z1415-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z1415-1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75221-3B8E-4231-8E70-36EA4AB59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14898</Words>
  <Characters>8493</Characters>
  <Application>Microsoft Office Word</Application>
  <DocSecurity>0</DocSecurity>
  <Lines>70</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Andrew</cp:lastModifiedBy>
  <cp:revision>7</cp:revision>
  <cp:lastPrinted>2018-12-12T07:54:00Z</cp:lastPrinted>
  <dcterms:created xsi:type="dcterms:W3CDTF">2020-01-17T11:01:00Z</dcterms:created>
  <dcterms:modified xsi:type="dcterms:W3CDTF">2020-04-01T14:00:00Z</dcterms:modified>
</cp:coreProperties>
</file>