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32604C" w:rsidRPr="00615DFA" w:rsidTr="005D0B03">
        <w:tc>
          <w:tcPr>
            <w:tcW w:w="9639" w:type="dxa"/>
            <w:gridSpan w:val="2"/>
          </w:tcPr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розробки родовищ корисних копалин ім. проф. </w:t>
            </w:r>
            <w:proofErr w:type="spellStart"/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Бакка</w:t>
            </w:r>
            <w:proofErr w:type="spellEnd"/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="009A7E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 184 «Гірництво»</w:t>
            </w:r>
          </w:p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Спеціалізація</w:t>
            </w:r>
            <w:r w:rsidR="009A7E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 «Розробка родовищ та видобування корисних копалин»</w:t>
            </w:r>
          </w:p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Освітній рівень</w:t>
            </w:r>
            <w:r w:rsidR="009A7E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3521" w:rsidRPr="00615DF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04C" w:rsidRPr="00615DFA" w:rsidRDefault="0032604C" w:rsidP="0032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4C" w:rsidRPr="00615DFA" w:rsidTr="00E33FDD">
        <w:tc>
          <w:tcPr>
            <w:tcW w:w="4111" w:type="dxa"/>
          </w:tcPr>
          <w:p w:rsidR="0032604C" w:rsidRPr="00615DFA" w:rsidRDefault="0032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  <w:r w:rsidRPr="00615DFA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з НПР</w:t>
            </w:r>
          </w:p>
          <w:p w:rsidR="00E33FDD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4C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</w:tc>
        <w:tc>
          <w:tcPr>
            <w:tcW w:w="5528" w:type="dxa"/>
          </w:tcPr>
          <w:p w:rsidR="00E33FDD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</w:p>
          <w:p w:rsidR="00E33FDD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розробки родовищ корисних </w:t>
            </w:r>
          </w:p>
          <w:p w:rsidR="0032604C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копалин ім. проф. </w:t>
            </w:r>
            <w:proofErr w:type="spellStart"/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Бакка</w:t>
            </w:r>
            <w:proofErr w:type="spellEnd"/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E33FDD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протокол № від «</w:t>
            </w:r>
            <w:r w:rsidR="00503521" w:rsidRPr="00615DF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>» 2018 р.</w:t>
            </w:r>
          </w:p>
          <w:p w:rsidR="00E33FDD" w:rsidRPr="00615DFA" w:rsidRDefault="00E33F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33FDD" w:rsidRPr="00615DFA" w:rsidTr="005D0B03">
        <w:tc>
          <w:tcPr>
            <w:tcW w:w="9639" w:type="dxa"/>
            <w:gridSpan w:val="2"/>
          </w:tcPr>
          <w:p w:rsidR="00E33FDD" w:rsidRPr="00615DFA" w:rsidRDefault="00E33FDD" w:rsidP="00E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sz w:val="28"/>
                <w:szCs w:val="28"/>
              </w:rPr>
              <w:t xml:space="preserve">ТЕСТОВІ </w:t>
            </w:r>
            <w:r w:rsidR="009210EF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  <w:p w:rsidR="00E33FDD" w:rsidRPr="00615DFA" w:rsidRDefault="00A930A7" w:rsidP="00E33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FA">
              <w:rPr>
                <w:rFonts w:ascii="Times New Roman" w:hAnsi="Times New Roman" w:cs="Times New Roman"/>
                <w:b/>
                <w:sz w:val="28"/>
                <w:szCs w:val="28"/>
              </w:rPr>
              <w:t>ОСНОВИ ТЕОРІЇ ТРАНСПОРТУ</w:t>
            </w:r>
          </w:p>
        </w:tc>
      </w:tr>
    </w:tbl>
    <w:p w:rsidR="00201F48" w:rsidRDefault="00201F48">
      <w:pPr>
        <w:rPr>
          <w:rFonts w:ascii="Times New Roman" w:hAnsi="Times New Roman" w:cs="Times New Roman"/>
          <w:sz w:val="28"/>
          <w:szCs w:val="28"/>
        </w:rPr>
      </w:pPr>
      <w:r w:rsidRPr="00615DFA">
        <w:rPr>
          <w:rFonts w:ascii="Times New Roman" w:hAnsi="Times New Roman" w:cs="Times New Roman"/>
          <w:sz w:val="28"/>
          <w:szCs w:val="28"/>
        </w:rPr>
        <w:br w:type="page"/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 xml:space="preserve">Який розмір має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великокусковий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вантаж?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вантажопотік є основним для кар’єру?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штучних (одиночних) вантажів відносять?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насипних (масових) вантажів відносять?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Кусковатість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сортованого вантажу характеризують?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До характеристик насипного вантажу відносять? 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Одиночні вантажі характеризуються?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EA5">
        <w:rPr>
          <w:rFonts w:ascii="Times New Roman" w:hAnsi="Times New Roman" w:cs="Times New Roman"/>
          <w:sz w:val="28"/>
          <w:szCs w:val="28"/>
        </w:rPr>
        <w:t>Вантажопотік характеризують</w:t>
      </w:r>
      <w:r w:rsidR="009A7EA5" w:rsidRPr="009A7EA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EA5">
        <w:rPr>
          <w:rFonts w:ascii="Times New Roman" w:hAnsi="Times New Roman" w:cs="Times New Roman"/>
          <w:sz w:val="28"/>
          <w:szCs w:val="28"/>
        </w:rPr>
        <w:t>Складовим</w:t>
      </w:r>
      <w:r w:rsidR="009A7EA5" w:rsidRPr="009A7EA5">
        <w:rPr>
          <w:rFonts w:ascii="Times New Roman" w:hAnsi="Times New Roman" w:cs="Times New Roman"/>
          <w:sz w:val="28"/>
          <w:szCs w:val="28"/>
        </w:rPr>
        <w:t>и ланками шахтного транспорту є</w:t>
      </w:r>
      <w:r w:rsidR="009A7EA5" w:rsidRPr="009A7EA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EA5">
        <w:rPr>
          <w:rFonts w:ascii="Times New Roman" w:hAnsi="Times New Roman" w:cs="Times New Roman"/>
          <w:sz w:val="28"/>
          <w:szCs w:val="28"/>
        </w:rPr>
        <w:t>Складовими ланками кар’єрного транспорту є</w:t>
      </w:r>
      <w:r w:rsidR="009A7EA5" w:rsidRPr="009A7EA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 збагачувальних фабриках складовими ланками транспорту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Транспортні засоби гірничих підприємств, що працюють в тяжких умовах повинні мати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якими ознаками класифікуються транспортні засоби?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За якими функціональними критеріями оцінюються транспортні засоби 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Властивість (здатність) транспортного засобу виконувати функції в часі без відмов це?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стаціонарних транспортних засобів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Кількість вантажу, що переміщується в одиницю часу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транспортних засобів буває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Максимальна продуктивність потоку вантажу, що надходить на транспортну установку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транспортні засоби відносяться до самохідних?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Причіпну частину можуть мати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Дійна кількість вантажу, що транспортується самохідними транспортними засобами в одиницю загального часу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Скочування чи ковзання вантажу по похилій площині чи вільне падіння по вертикалі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Відсутність електромеханічного устаткування, велика продуктивність, простота конструкції характеризує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Найбільше поширення гравітаційний транспорт отримав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на стрічці, щодо якої вантаж нерухомий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складових частин стрічкового конвеєра відносяться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вантажу, що переміщується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несучої гілки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формою поперечного перерізу несучої гілки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траси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Яку функцію виконує робоча гілка стрічки конвеєра?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максимальний кут нахилу (до лінії горизонту) звичайного стрічкового конвеєру?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довжина конвеєра при застосуванні тросової стрічки?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У яких межах температур працюють стрічки загального призначення?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>Який механізм зменшує кількість обертів привідного барабану привідної станції стрічкового конвеєру?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Висока продуктивність, порівняно невелика енергоємність, можливість автоматизації – як переваги, залежність від кліматичних умов, невеликий кут нахилу, неможливість транспортування липких вантажів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Чим обмежується кут нахилу стрічкового конвеєра?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типи стрічок виготовляються для стрічкових конвеєрів?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регулювання натягу стрічки в стрічкових конвеєрах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передачі тягового зусилля в стрічкових конвеєрах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підтримки стрічки, центрування її ходу, надання їй необхідної форми в стрічкових конвеєрах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 скільки разів змінюється довжина похилого стрічкового конвеєра відносно горизонтального стрічкового конвеєра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Натяжні станції стрічкових конвеєрів поділяються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способом передачі тягового зусилля натяжні станції стрічкових конвеєрів поділяються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волочінням в жолобі за допомогою скребків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Скребки, жолоб (риштак), тяговий ланцюг, привідна станція, натяжна станція є основними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підземні скребкові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конструктивним виконанням підземні скребкові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замиканням ланцюга підземні скребкові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Основний вид вантажу для підземних скребкових конвеєрів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підземних скребкових конвеєрів, яка обмежується швидкістю ланцюга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Велика механічна міцність, малі розміри, простота складання і розбирання – як переваги, недосконалість принципу роботи (волочіння), велика металоємність і вага, знос ланцюгів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кут нахилу звичайних підземних скребкових конвеєрів?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несучої гілки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характером переміщення вантажу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конструкцією жолоба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місцем розвантаження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Характерним для транспортування неабразивних вантажів малої і середньої твердості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дрібно-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середньокусковатих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є застосування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скребкових конвеєрів загального призначення, що обмежується перетином жолоба та швидкістю ланцюга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>Найбільший кут нахилу скребкових конвеєрів загального призначення, що обмежується пересипанням через скребки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Можливість розвантаження в будь-якому місці по довжині – як перевага, недосконалість принципу роботи (волочіння), велика металоємність і вага, знос ланцюгів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на пластинах, щодо яких вантаж нерухомий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складових частин пластинчатого конвеєра відносяться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траси в плані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формою пластин у повздовжньому перетині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формою пластин поперечного перерізу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конвеєри можуть транспортувати практично будь-який вантаж?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пластинчастих конвеєрів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довжина пластинчастого конвеєра на один привід та на декілька проміжних приводів?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кут нахилу пластинчастого конвеєра з поперечними перегородками?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Можливість транспортування на великі відстані без перевантажень, транспортування важких і абразивних вантажів – як переваги, велика металоємність, складність конструкції, підвищений шум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Приводні станції пластинчастих конвеєрів можуть бути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Пластини пластинчастих конвеєрів виготовляють штампуванням з листової сталі товщиною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в ковшах прикріплених до тягового органу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Тяговий орган з ковшами, привідна станція, завантажувальний башмак з натяжним пристроєм є основними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кутом нахилу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розташуванням ковшів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швидкістю руху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транспортування лускуватих, зернистих і пилоподібних вантажів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Максимальний кут нахилу елеваторів сягає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Можливість транспортування під великим кутом нахилу, малі габарити в плані, висока продуктивність – як переваги, мала надійність, неможливість транспортування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великокусковатих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вантажів, велика вага частин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ланцюгових елеваторів при висоті транспортування 75 м складає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 xml:space="preserve">Переміщення вантажу по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вантажонесучому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органу, що робить зворотно-поступальні коливальні рухи за рахунок використання сил інерції і тертя вантажу об транспортну поверхню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приводу вібраційні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кількістю коливальних мас вібраційні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Незначне подрібнення вантажу, незначний знос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вантажонесучого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органу, невисоке енергоспоживання, можливість завантаження розвантаження в будь-якому місці – як переваги, мала довжина, сувора прямолінійність траси, неможливість транспортування липких вантажів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Можуть транспортувати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кускуваті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, пилоподібні,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високоабразивні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>, агресивні, вибухонебезпечні, та отруйні вантажі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обертовим несучим органом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Гвинт (шнек), кожух, привід, завантажувальний і розвантажувальний патрубки є основними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Малі розміри, простота будови, невисока вартість, можливість завантаження розвантаження в будь-якому місці по довжині, безпека – як переваги, великі опори рухові, великі витрати енергії, швидкий знос гвинта, жолоба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 гвинтових конвеєрах гвинти бувають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гвинтового конвеєра при довжині транспортування до 30 м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в струмені води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 енергії, яка використовується гідравлічний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Простота і зручність прокладки й обслуговування, безперервність роботи, траси будь-якого профілю – як переваги,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переподрібнення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вантажу, значні витрати енергії і води, швидкий знос обладнання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Засобами напірного гідротранспорту є 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Матеріали, що не розмокають, не прилипають до стінок трубопроводу і не збираються у флокули транспортують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по трубах в струмені повітря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Вакуум-насос, компресор, трубопровід, живильник,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вантажовідокремлювач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>, завантажувальні пристрої є основними елементами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Пневматичний транспорт поділяють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Нагнітальний пневматичний транспорт виконують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Сипучі не липкі вантажі (руди, пісок, цемент тощо) можна транспортувати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пневматичного транспорту при довжині транспортування 700 м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Можливість застосування при складній трасі з розгалуженнями, висока ступінь автоматизації, можливість само завантаження – як </w:t>
      </w:r>
      <w:r w:rsidRPr="009A7EA5">
        <w:rPr>
          <w:rFonts w:ascii="Times New Roman" w:hAnsi="Times New Roman" w:cs="Times New Roman"/>
          <w:sz w:val="28"/>
          <w:szCs w:val="28"/>
        </w:rPr>
        <w:lastRenderedPageBreak/>
        <w:t>переваги, інтенсивний знос устаткування, пере подрібнення вантажу, пилоутворення і шум, значна витрата енергії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нижньої будови рейкових шляхів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верхньої будови рейкових шляхів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Стикові з’єднання рейкових шляхів можуть бути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Що забезпечує незмінність взаємного положення рейок, сприймають тиск рейок та передають його на баласт?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Що служить пружною подушкою, що сприймає удари, розподіляє рівномірно тиск від шпал на нижню будову рейкової колії, відводить воду, перешкоджає зрушенню шпал?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ширина колії кар’єрних рейкових шляхів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ширина колії шахтних рейкових шляхів вугільних шахт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вагонетки за призначенням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вагонетки за конструкцією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вагонетки за місткістю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параметрів вагонеток відносять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Вагони загальносітьові і для кар’єрного транспорту за конструкцією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Вагони загальносітьові і для кар’єрного транспорту за способом розвантаження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вагони розвантажуються через люки в днищі або перекиданням у вагоноперекидачах?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вагони розвантажуються через люки і відрізняються похилими стінками кузова?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вагони мають перекидний кузов?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складових елементів вагонів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параметрів вагонів відносять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 локомотиви в шахтах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електровози за способом живлення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електровози за родом струму, який використовується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Простота, надійність, економічність, маневреність, можливість перевезення людей – як переваги, наявність складного акумуляторного господарства або контактної мережі, обмежена галузь застосування по кутах нахилу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Основними частинами кар’єрного тепловоза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Повна автономність, високий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к.к.д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>. (30%)– як переваги, мала перевантажувальна здатність, підвищений знос деталей, висока вартість і складність ремонту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 кар’єрах застосовують наступні типи тепловозів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Основними частинами кар’єрних електровозів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Електроустаткування тягових електровозів складається з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напруга в мережі постійного струму та однофазного змінного струму для кар’єрних електровозів відповідно?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>Яка максимальна швидкість руху кар’єрних електровозів?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Кар’єрні автомобільні дороги складаються з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умовами експлуатації кар’єрні автомобільні дороги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За розміщенням і компонуванням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вантажонесучого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кузова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вантажопідйомністю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колісною формулою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джерелом і видом енергії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Складові частини кар’єрного автомобільного транспорту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Рама, колеса, підвіска, трансмісія (силова передача), гальмівна система, рульове керування, кабіна керування кар’єрного автомобільного транспорту є складовими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максимальний ухил долає кар’єрний автомобільний транспорт?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параметрів кар’єрного автомобільного транспорту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Абсолютна автономність роботи, висока маневреність, великі кути підйому, надійність, економічність, можливість перевезення будь-яких вантажів – як переваги, залежність від кліматичних умов, висока вартість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шахтний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Яку вантажопідйомність мають шахтні автомобілі середнього типу?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приводу шахтний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вид транспорту вимагає заходів, щодо ретельного знешкодження відпрацьованих газів?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у вагонетках по підвішеному канатному шляху є принципом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Захват вільно лежачої розпушеної гірничої маси і перевантаження її в засоби транспорту або транспортування до розвантажувального пункту є призначення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  вантажно-транспортні машини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Машини, ківш яких установлений на пневмоколісному шасі, і установки, у яких ківш переміщається за допомогою канатів лебідки належать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Які канати має підвісна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двоканатна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кільцева дорога?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Яку місткість мають вагонетки підвісної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двоканатної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кільцевої дороги?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змінна продуктивність шахтних дизельних автомобілів при транспортуванні на відстані 800¸1000 м?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тип вагонів найбільше застосовується на кар’єрних коліях?</w:t>
      </w:r>
      <w:bookmarkEnd w:id="0"/>
    </w:p>
    <w:sectPr w:rsidR="009210EF" w:rsidRPr="009A7EA5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7D4"/>
    <w:multiLevelType w:val="hybridMultilevel"/>
    <w:tmpl w:val="203260B0"/>
    <w:lvl w:ilvl="0" w:tplc="B25AA7A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1AD2"/>
    <w:multiLevelType w:val="hybridMultilevel"/>
    <w:tmpl w:val="4C107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545F"/>
    <w:rsid w:val="00004AE0"/>
    <w:rsid w:val="00007605"/>
    <w:rsid w:val="0001128C"/>
    <w:rsid w:val="00026FC2"/>
    <w:rsid w:val="00037460"/>
    <w:rsid w:val="000444C4"/>
    <w:rsid w:val="00044ACA"/>
    <w:rsid w:val="00051DCB"/>
    <w:rsid w:val="00060AA2"/>
    <w:rsid w:val="00061757"/>
    <w:rsid w:val="000632D9"/>
    <w:rsid w:val="00087459"/>
    <w:rsid w:val="000A079A"/>
    <w:rsid w:val="000A1F25"/>
    <w:rsid w:val="000A2C8F"/>
    <w:rsid w:val="000B3D25"/>
    <w:rsid w:val="000B50DB"/>
    <w:rsid w:val="000C0E8D"/>
    <w:rsid w:val="000C4C5A"/>
    <w:rsid w:val="000D22E6"/>
    <w:rsid w:val="000E1246"/>
    <w:rsid w:val="000E5B5C"/>
    <w:rsid w:val="000F680E"/>
    <w:rsid w:val="00103105"/>
    <w:rsid w:val="001444D0"/>
    <w:rsid w:val="00152AE3"/>
    <w:rsid w:val="0017089F"/>
    <w:rsid w:val="0017248A"/>
    <w:rsid w:val="0018674C"/>
    <w:rsid w:val="001957A1"/>
    <w:rsid w:val="001A66AE"/>
    <w:rsid w:val="001A7F3E"/>
    <w:rsid w:val="001B373C"/>
    <w:rsid w:val="001C1A5E"/>
    <w:rsid w:val="001D365C"/>
    <w:rsid w:val="001E04C9"/>
    <w:rsid w:val="001E6673"/>
    <w:rsid w:val="001F59FD"/>
    <w:rsid w:val="00201F48"/>
    <w:rsid w:val="00234D2B"/>
    <w:rsid w:val="002668BA"/>
    <w:rsid w:val="00267AC3"/>
    <w:rsid w:val="00276047"/>
    <w:rsid w:val="00276C32"/>
    <w:rsid w:val="002A58D8"/>
    <w:rsid w:val="002C3CBB"/>
    <w:rsid w:val="002C3CD7"/>
    <w:rsid w:val="002C6831"/>
    <w:rsid w:val="002C767C"/>
    <w:rsid w:val="002D6FA4"/>
    <w:rsid w:val="002E7658"/>
    <w:rsid w:val="0032604C"/>
    <w:rsid w:val="00327B92"/>
    <w:rsid w:val="003300F6"/>
    <w:rsid w:val="0036295B"/>
    <w:rsid w:val="003629E0"/>
    <w:rsid w:val="00365991"/>
    <w:rsid w:val="00371BCB"/>
    <w:rsid w:val="003728BF"/>
    <w:rsid w:val="00375447"/>
    <w:rsid w:val="003827C6"/>
    <w:rsid w:val="00397265"/>
    <w:rsid w:val="003B573D"/>
    <w:rsid w:val="003B790D"/>
    <w:rsid w:val="003C4DD7"/>
    <w:rsid w:val="003E0760"/>
    <w:rsid w:val="003E1BA3"/>
    <w:rsid w:val="003F31EE"/>
    <w:rsid w:val="004362E8"/>
    <w:rsid w:val="00436942"/>
    <w:rsid w:val="00437439"/>
    <w:rsid w:val="00441E64"/>
    <w:rsid w:val="00467A53"/>
    <w:rsid w:val="004A4ACA"/>
    <w:rsid w:val="004A5C5E"/>
    <w:rsid w:val="004A663C"/>
    <w:rsid w:val="004B2C62"/>
    <w:rsid w:val="004C6041"/>
    <w:rsid w:val="004D22A6"/>
    <w:rsid w:val="004D68E3"/>
    <w:rsid w:val="004E0B3C"/>
    <w:rsid w:val="004E1C65"/>
    <w:rsid w:val="004F533B"/>
    <w:rsid w:val="005009F9"/>
    <w:rsid w:val="00503521"/>
    <w:rsid w:val="005106A6"/>
    <w:rsid w:val="005126DB"/>
    <w:rsid w:val="00525405"/>
    <w:rsid w:val="005343A3"/>
    <w:rsid w:val="00535157"/>
    <w:rsid w:val="005718BA"/>
    <w:rsid w:val="00575750"/>
    <w:rsid w:val="00576D5A"/>
    <w:rsid w:val="00586CC4"/>
    <w:rsid w:val="0058762F"/>
    <w:rsid w:val="00593D1C"/>
    <w:rsid w:val="005A4E02"/>
    <w:rsid w:val="005A5B05"/>
    <w:rsid w:val="005B6D8E"/>
    <w:rsid w:val="005C07FA"/>
    <w:rsid w:val="005C44F6"/>
    <w:rsid w:val="005D0B03"/>
    <w:rsid w:val="005D4393"/>
    <w:rsid w:val="005D6854"/>
    <w:rsid w:val="005E2CE3"/>
    <w:rsid w:val="005E6142"/>
    <w:rsid w:val="005E6CDD"/>
    <w:rsid w:val="005F494D"/>
    <w:rsid w:val="00603571"/>
    <w:rsid w:val="00604F0A"/>
    <w:rsid w:val="00615DFA"/>
    <w:rsid w:val="00626CD2"/>
    <w:rsid w:val="0064451C"/>
    <w:rsid w:val="00655425"/>
    <w:rsid w:val="006665FB"/>
    <w:rsid w:val="0069240F"/>
    <w:rsid w:val="00693EB8"/>
    <w:rsid w:val="006D0D1A"/>
    <w:rsid w:val="006E107C"/>
    <w:rsid w:val="006F1E41"/>
    <w:rsid w:val="006F2B9A"/>
    <w:rsid w:val="00710D22"/>
    <w:rsid w:val="00711CC6"/>
    <w:rsid w:val="00747AFE"/>
    <w:rsid w:val="00775547"/>
    <w:rsid w:val="00785EAD"/>
    <w:rsid w:val="007C21CA"/>
    <w:rsid w:val="007C456D"/>
    <w:rsid w:val="007C732D"/>
    <w:rsid w:val="007D0C99"/>
    <w:rsid w:val="007D59B2"/>
    <w:rsid w:val="007E2FC1"/>
    <w:rsid w:val="007E38F0"/>
    <w:rsid w:val="0080189D"/>
    <w:rsid w:val="00817136"/>
    <w:rsid w:val="008218D4"/>
    <w:rsid w:val="0082284C"/>
    <w:rsid w:val="00844415"/>
    <w:rsid w:val="008500D5"/>
    <w:rsid w:val="00850D4C"/>
    <w:rsid w:val="0085378E"/>
    <w:rsid w:val="00871F95"/>
    <w:rsid w:val="008727A1"/>
    <w:rsid w:val="0088033C"/>
    <w:rsid w:val="008A6572"/>
    <w:rsid w:val="008A7A4D"/>
    <w:rsid w:val="008C0969"/>
    <w:rsid w:val="008C756E"/>
    <w:rsid w:val="008E227D"/>
    <w:rsid w:val="008E7742"/>
    <w:rsid w:val="00920025"/>
    <w:rsid w:val="009210EF"/>
    <w:rsid w:val="009219BA"/>
    <w:rsid w:val="00926125"/>
    <w:rsid w:val="009372FF"/>
    <w:rsid w:val="00945A64"/>
    <w:rsid w:val="009475DF"/>
    <w:rsid w:val="00993839"/>
    <w:rsid w:val="009A781E"/>
    <w:rsid w:val="009A7EA5"/>
    <w:rsid w:val="009B6236"/>
    <w:rsid w:val="009B6CEB"/>
    <w:rsid w:val="009C00E8"/>
    <w:rsid w:val="009C1549"/>
    <w:rsid w:val="009E23BA"/>
    <w:rsid w:val="009F4C0A"/>
    <w:rsid w:val="00A10EE1"/>
    <w:rsid w:val="00A20378"/>
    <w:rsid w:val="00A21544"/>
    <w:rsid w:val="00A21EB6"/>
    <w:rsid w:val="00A31F32"/>
    <w:rsid w:val="00A32322"/>
    <w:rsid w:val="00A56752"/>
    <w:rsid w:val="00A62B75"/>
    <w:rsid w:val="00A8091E"/>
    <w:rsid w:val="00A82C53"/>
    <w:rsid w:val="00A83EA2"/>
    <w:rsid w:val="00A90DA0"/>
    <w:rsid w:val="00A930A7"/>
    <w:rsid w:val="00A93B84"/>
    <w:rsid w:val="00A95E9C"/>
    <w:rsid w:val="00A96241"/>
    <w:rsid w:val="00A96A39"/>
    <w:rsid w:val="00AA10B1"/>
    <w:rsid w:val="00AA64AE"/>
    <w:rsid w:val="00AB256E"/>
    <w:rsid w:val="00AB43E3"/>
    <w:rsid w:val="00AB6A7E"/>
    <w:rsid w:val="00AB7EF6"/>
    <w:rsid w:val="00AC4FE7"/>
    <w:rsid w:val="00AC6A2A"/>
    <w:rsid w:val="00AC7121"/>
    <w:rsid w:val="00B228AE"/>
    <w:rsid w:val="00B25A06"/>
    <w:rsid w:val="00B36A56"/>
    <w:rsid w:val="00B63C5A"/>
    <w:rsid w:val="00B73B62"/>
    <w:rsid w:val="00B84D31"/>
    <w:rsid w:val="00B85141"/>
    <w:rsid w:val="00BE2C3B"/>
    <w:rsid w:val="00BF1574"/>
    <w:rsid w:val="00C06A29"/>
    <w:rsid w:val="00C13976"/>
    <w:rsid w:val="00C167CD"/>
    <w:rsid w:val="00C227B2"/>
    <w:rsid w:val="00C27CA4"/>
    <w:rsid w:val="00C37080"/>
    <w:rsid w:val="00C500C9"/>
    <w:rsid w:val="00C52AB3"/>
    <w:rsid w:val="00C62151"/>
    <w:rsid w:val="00C62830"/>
    <w:rsid w:val="00C65169"/>
    <w:rsid w:val="00C65A2E"/>
    <w:rsid w:val="00CA6CE9"/>
    <w:rsid w:val="00CC5082"/>
    <w:rsid w:val="00CD79E1"/>
    <w:rsid w:val="00CE4C5B"/>
    <w:rsid w:val="00D06030"/>
    <w:rsid w:val="00D2546F"/>
    <w:rsid w:val="00D3417E"/>
    <w:rsid w:val="00D50FBA"/>
    <w:rsid w:val="00D6430E"/>
    <w:rsid w:val="00D74ABA"/>
    <w:rsid w:val="00D75A99"/>
    <w:rsid w:val="00D80C12"/>
    <w:rsid w:val="00D80D96"/>
    <w:rsid w:val="00D85D5E"/>
    <w:rsid w:val="00D927C4"/>
    <w:rsid w:val="00DA3710"/>
    <w:rsid w:val="00DA6498"/>
    <w:rsid w:val="00DB3A18"/>
    <w:rsid w:val="00E01367"/>
    <w:rsid w:val="00E02B1A"/>
    <w:rsid w:val="00E0545F"/>
    <w:rsid w:val="00E240F1"/>
    <w:rsid w:val="00E33FDD"/>
    <w:rsid w:val="00E45B2C"/>
    <w:rsid w:val="00E70497"/>
    <w:rsid w:val="00E81F98"/>
    <w:rsid w:val="00E93001"/>
    <w:rsid w:val="00EC3A61"/>
    <w:rsid w:val="00ED51D8"/>
    <w:rsid w:val="00ED5EB0"/>
    <w:rsid w:val="00EE1203"/>
    <w:rsid w:val="00F05144"/>
    <w:rsid w:val="00F05887"/>
    <w:rsid w:val="00F14669"/>
    <w:rsid w:val="00F25994"/>
    <w:rsid w:val="00F26729"/>
    <w:rsid w:val="00F32D17"/>
    <w:rsid w:val="00F35CE7"/>
    <w:rsid w:val="00F61829"/>
    <w:rsid w:val="00F63308"/>
    <w:rsid w:val="00F7504E"/>
    <w:rsid w:val="00F90437"/>
    <w:rsid w:val="00F90775"/>
    <w:rsid w:val="00FB4628"/>
    <w:rsid w:val="00FD0550"/>
    <w:rsid w:val="00FD5254"/>
    <w:rsid w:val="00FD54AE"/>
    <w:rsid w:val="00FD5A26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B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6215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8671</Words>
  <Characters>4944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 О.М</dc:creator>
  <cp:lastModifiedBy>Дом</cp:lastModifiedBy>
  <cp:revision>3</cp:revision>
  <dcterms:created xsi:type="dcterms:W3CDTF">2019-01-21T16:39:00Z</dcterms:created>
  <dcterms:modified xsi:type="dcterms:W3CDTF">2019-01-21T16:43:00Z</dcterms:modified>
</cp:coreProperties>
</file>