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3A543E" w:rsidRPr="00A139C4" w:rsidTr="002A0277">
        <w:trPr>
          <w:jc w:val="center"/>
        </w:trPr>
        <w:tc>
          <w:tcPr>
            <w:tcW w:w="9747" w:type="dxa"/>
          </w:tcPr>
          <w:p w:rsidR="00DE223D" w:rsidRPr="00DE223D" w:rsidRDefault="00DE223D" w:rsidP="005B10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223D">
              <w:rPr>
                <w:rFonts w:ascii="Times New Roman" w:hAnsi="Times New Roman" w:cs="Times New Roman"/>
                <w:b/>
                <w:sz w:val="28"/>
                <w:szCs w:val="28"/>
              </w:rPr>
              <w:t>Перелік питань</w:t>
            </w:r>
          </w:p>
          <w:p w:rsidR="003A543E" w:rsidRPr="00A139C4" w:rsidRDefault="003A543E" w:rsidP="005B1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Спеціальність: 184 «Гірництво»</w:t>
            </w:r>
          </w:p>
          <w:p w:rsidR="003A543E" w:rsidRPr="00A139C4" w:rsidRDefault="003A543E" w:rsidP="005B1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Освітній </w:t>
            </w:r>
            <w:r w:rsidR="00A7350C" w:rsidRPr="00A139C4">
              <w:rPr>
                <w:rFonts w:ascii="Times New Roman" w:hAnsi="Times New Roman" w:cs="Times New Roman"/>
                <w:sz w:val="28"/>
                <w:szCs w:val="28"/>
              </w:rPr>
              <w:t>ступінь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: «бакалавр»</w:t>
            </w:r>
          </w:p>
          <w:p w:rsidR="002A0277" w:rsidRPr="00A139C4" w:rsidRDefault="002A0277" w:rsidP="005B1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43E" w:rsidRPr="00A139C4" w:rsidTr="002A0277">
        <w:trPr>
          <w:jc w:val="center"/>
        </w:trPr>
        <w:tc>
          <w:tcPr>
            <w:tcW w:w="9747" w:type="dxa"/>
          </w:tcPr>
          <w:p w:rsidR="002A0277" w:rsidRPr="00A139C4" w:rsidRDefault="00C747B1" w:rsidP="00DE22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b/>
                <w:sz w:val="28"/>
                <w:szCs w:val="28"/>
              </w:rPr>
              <w:t>ПІДЗЕМНІ ГІРНИЧІ РОБОТИ</w:t>
            </w:r>
          </w:p>
          <w:p w:rsidR="002A0277" w:rsidRPr="00A139C4" w:rsidRDefault="002A0277" w:rsidP="00AB6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tbl>
      <w:tblPr>
        <w:tblW w:w="10031" w:type="dxa"/>
        <w:tblBorders>
          <w:top w:val="double" w:sz="4" w:space="0" w:color="auto"/>
          <w:bottom w:val="double" w:sz="4" w:space="0" w:color="auto"/>
          <w:insideH w:val="double" w:sz="4" w:space="0" w:color="auto"/>
          <w:insideV w:val="single" w:sz="4" w:space="0" w:color="auto"/>
        </w:tblBorders>
        <w:tblLook w:val="01E0"/>
      </w:tblPr>
      <w:tblGrid>
        <w:gridCol w:w="639"/>
        <w:gridCol w:w="9392"/>
      </w:tblGrid>
      <w:tr w:rsidR="00DE223D" w:rsidRPr="00A139C4" w:rsidTr="00DE223D">
        <w:trPr>
          <w:trHeight w:val="415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E223D" w:rsidRPr="00A139C4" w:rsidRDefault="00DE223D" w:rsidP="005B1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23D" w:rsidRPr="00A139C4" w:rsidRDefault="00DE223D" w:rsidP="005B1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Текст запитання</w:t>
            </w:r>
          </w:p>
        </w:tc>
      </w:tr>
      <w:tr w:rsidR="00DE223D" w:rsidRPr="00A139C4" w:rsidTr="00DE223D">
        <w:tc>
          <w:tcPr>
            <w:tcW w:w="639" w:type="dxa"/>
            <w:tcBorders>
              <w:top w:val="doub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Оберіть фразу, яка найбільш відповідно характеризує підземні гірничі роботи.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Які руди належать до не металевих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rPr>
          <w:trHeight w:val="1954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рудних тіл за потужністю  належать рудні тіла з потужністю менше 0,6 – 0,8 м, при вийманні яких обов’язкове підривання порід, що їх вміщують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рудних тіл за потужністю  належать рудні тіла з потужністю від 0,8 до 4-5 м, при відпрацюванні яких можливе застосування розпірне кріплення і не використовується свердловинне відбивання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9F11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яких рудних тіл за потужністю  належать рудні тіла з потужністю від </w:t>
            </w:r>
            <w:r w:rsidRPr="009F11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9F11A1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м, при відпрацюванні яких </w:t>
            </w:r>
            <w:r w:rsidRPr="009F11A1">
              <w:rPr>
                <w:rFonts w:ascii="Times New Roman" w:hAnsi="Times New Roman" w:cs="Times New Roman"/>
                <w:sz w:val="28"/>
                <w:szCs w:val="28"/>
              </w:rPr>
              <w:t>очисні блоки (камери) розташовують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довгою стороною за простяганням покладу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9F11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яких рудних тіл за потужністю  належать рудні тіла з потужністю від 10-15 до 60 м, при відпрацюванні яких </w:t>
            </w:r>
            <w:r w:rsidRPr="009F11A1">
              <w:rPr>
                <w:rFonts w:ascii="Times New Roman" w:hAnsi="Times New Roman" w:cs="Times New Roman"/>
                <w:sz w:val="28"/>
                <w:szCs w:val="28"/>
              </w:rPr>
              <w:t>очисні блоки (камери) розташовують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довгою стороною в хрест простяганню покладу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9F11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рудних тіл за потужністю  належать рудні тіла з потужністю більше 60 м, при відпрацюванні яких, якщо вони круті, поверх поділяють на очисні не тільки за простяганням, але і в хрест простягання, а якщо вони пологі, то виконують розділ покладу на поверхи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9455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рудних тіл за кутом падіння належать рудні тіла з кутом падіння 3 градуси, що робить можливим рейкову відкатку по підошві покладу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5B10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7E26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рудних тіл за кутом падіння належать рудні тіла з кутом падіння від 3 до 20-25 градусів, що розроблюються зазвичай без поділу на поверхи з розташованим у породах лежачого боку концентраційним горизонтом, по якому виконується відкатка руди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рудних тіл за кутом падіння належать рудні тіла з кутом падіння від 20-25 до 50 градусів, що розроблюються з поділом за падінням на поверхи, причому нахил лежачого боку недостатній для скочування по ньому відбитої руди під дією власної ваги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яких рудних тіл за кутом падіння належать рудні тіла з кутом падіння </w:t>
            </w:r>
            <w:r w:rsidRPr="007E2614">
              <w:rPr>
                <w:rFonts w:ascii="Times New Roman" w:hAnsi="Times New Roman" w:cs="Times New Roman"/>
                <w:sz w:val="28"/>
                <w:szCs w:val="28"/>
              </w:rPr>
              <w:t>більше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50 градусів, що розроблюються з поділом за падінням на поверхи, причому нахил лежачого боку достатній для скочування по ньому відбитої руди під дією власної ваги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яких </w:t>
            </w:r>
            <w:r w:rsidRPr="007E2614">
              <w:rPr>
                <w:rFonts w:ascii="Times New Roman" w:hAnsi="Times New Roman" w:cs="Times New Roman"/>
                <w:sz w:val="28"/>
                <w:szCs w:val="28"/>
              </w:rPr>
              <w:t>пласт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7E261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кутом падіння належать вугільні пласти з кутом падіння до 2 градусів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яких </w:t>
            </w:r>
            <w:r w:rsidRPr="007E2614">
              <w:rPr>
                <w:rFonts w:ascii="Times New Roman" w:hAnsi="Times New Roman" w:cs="Times New Roman"/>
                <w:sz w:val="28"/>
                <w:szCs w:val="28"/>
              </w:rPr>
              <w:t>пласт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7E261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кутом падіння належать вугільні пласти з кутом падіння від 2,1 до 18 градусів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яких </w:t>
            </w:r>
            <w:r w:rsidRPr="007E2614">
              <w:rPr>
                <w:rFonts w:ascii="Times New Roman" w:hAnsi="Times New Roman" w:cs="Times New Roman"/>
                <w:sz w:val="28"/>
                <w:szCs w:val="28"/>
              </w:rPr>
              <w:t>пласт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7E261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кутом падіння належать вугільні пласти з кутом падіння від 18,1 до 35 градусів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яких </w:t>
            </w:r>
            <w:r w:rsidRPr="007E2614">
              <w:rPr>
                <w:rFonts w:ascii="Times New Roman" w:hAnsi="Times New Roman" w:cs="Times New Roman"/>
                <w:sz w:val="28"/>
                <w:szCs w:val="28"/>
              </w:rPr>
              <w:t>пласт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7E261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кутом падіння належать вугільні пласти з кутом падіння від 35,1 до 55 градусів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яких </w:t>
            </w:r>
            <w:r w:rsidRPr="007E2614">
              <w:rPr>
                <w:rFonts w:ascii="Times New Roman" w:hAnsi="Times New Roman" w:cs="Times New Roman"/>
                <w:sz w:val="28"/>
                <w:szCs w:val="28"/>
              </w:rPr>
              <w:t>пласт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7E261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кутом падіння належать вугільні пласти з кутом падіння від 55,1 до 90 градусів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2266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пластів за потужністю  належать пласти вугілля і паливного сланцю  з потужністю менше 0,7 м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2266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пластів за потужністю  належать пласти вугілля і паливного сланцю  з потужністю від 0,71 до 1,2 м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2266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пластів за потужністю  належать пласти вугілля і паливного сланцю  з потужністю від 1,21 до 3,5 м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2266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пластів за потужністю  належать пласти вугілля і паливного сланцю  з потужністю більше 3,5 м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Які вугільні пласти найбільш поширені в Україні?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E17A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яких межах знаходиться термін служби шахти з річною потужністю більше 0,9 млн. т у разі здійснення її реконструкції?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934DE6" w:rsidRDefault="00DE223D" w:rsidP="00AE29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Який гірничо-технологічний показник порід вимірюють за допомогою стандартного циліндра з вуглецевої сталі, шляхом притискання його до породи з зусиллям 150Н та обертання з частотою 400 мин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протягом 10 хвилин?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A140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якої категорії порід за міцністю належать породи з міцністю </w:t>
            </w:r>
          </w:p>
          <w:p w:rsidR="00DE223D" w:rsidRPr="00AB33D2" w:rsidRDefault="00DE223D" w:rsidP="00A140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4…8?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3452A0" w:rsidRDefault="00DE223D" w:rsidP="00A140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руд за стійкістю належать руди, що дозволяють створювати оголення боків виробки площею до 10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але не дозволяють оголювати покрівлю виробки?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547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руд за стійкістю належать руди, що дозволяють довготривалі незакріплені оголення покрівлі при прольоті 3 м та недовготривалі оголення при прольоті до 6-8 м або площею 50 – 150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547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руд за стійкістю належать руди, що дозволяють довготривалі незакріплені оголення покрівлі при прольоті від 8 до 10-15 м або площею 50 – 150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2867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547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вугільних масивів за стійкістю належать масиви, що не дозволяють стійких оголень без застосування кріплення та обвалюються одразу після просування вибою?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547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925D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вугільних масивів за стійкістю належать масиви, які стійки у при вибійній смузі шириною 1 м протягом 2-3 годин?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547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E709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вугільних масивів за стійкістю належать масиви, які стійки у при вибійній смузі шириною 2 м протягом 1 доби?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547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E709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яких вугільних масивів за стійкістю належать масиви, які стійки у при вибійній смузі шириною 5-6 м протягом довготривалого часу?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5476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E70967" w:rsidRDefault="00DE223D" w:rsidP="00E709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 називають тріщини у вугільній промисловості з шириною розкриття менше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547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ED73B1" w:rsidRDefault="00DE223D" w:rsidP="006547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 називають тріщини у вугільній промисловості з шириною розкриття від 0,2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547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ED73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 називають тріщини у вугільній промисловості з шириною розкриття від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ED73B1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яких руд за тріщинуватістю належать руди з питомою тріщинуватістю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= 2…10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яких руд за тріщинуватістю належать руди з питомою тріщинуватістю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5242A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яких руд за тріщинуватістю належать руди з питомою тріщинуватістю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&lt; 0,65?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934DE6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Які породи у роздробленому стані називаються такими що злежуються?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934DE6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дорівнює середня питома площа поверхні усіх пор вугілля?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EA72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якому тиску швидкість наростання сорбції метану вугіллям затухає?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Починаючи з якої глибини пісковики, що залягають поряд з вугільними пластами, починають містити метан у вільному стані?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родовище або його частина, призначена для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pозpобки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одним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рудником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або шахтою.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5B41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кількість метану (газу), що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виділяється у гірничу виробку протягом доби і віднесена до однієї тони добового видобутку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C524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5B41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На скільки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категоpiй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за величиною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вiдносного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метановидiлення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pозподiляють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усi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шахти?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якій концентрації метану у гірничому повітрі він вибухає?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Подовжить фразу: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Обводнюваність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родовищ характеризується коефіцієнтом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водорясності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який становить собою відношення кількості води, що відкачується на поверхню, до …»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дорівнює гранично допустима концентрація оксиду вуглецю у підземних гірничих виробках?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277CD5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Яка концентрація метану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277CD5">
              <w:rPr>
                <w:rFonts w:ascii="Times New Roman" w:hAnsi="Times New Roman" w:cs="Times New Roman"/>
                <w:sz w:val="28"/>
                <w:szCs w:val="28"/>
              </w:rPr>
              <w:t>пускається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струмені повітря, що виходить з очисної, тупикової виробки, виїмкової ділянки або камери?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Яка концентрація метану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277CD5">
              <w:rPr>
                <w:rFonts w:ascii="Times New Roman" w:hAnsi="Times New Roman" w:cs="Times New Roman"/>
                <w:sz w:val="28"/>
                <w:szCs w:val="28"/>
              </w:rPr>
              <w:t>пускається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струмені повітря, що надходить у очисну, тупикову виробку, виїмкову ділянку або камеру?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Яка концентрація метану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277CD5">
              <w:rPr>
                <w:rFonts w:ascii="Times New Roman" w:hAnsi="Times New Roman" w:cs="Times New Roman"/>
                <w:sz w:val="28"/>
                <w:szCs w:val="28"/>
              </w:rPr>
              <w:t>пускається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вигляді місцевих скупчень у різних виробках?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Скільки кисню у рудниковому повітрі повинно бути згідно правил безпеки?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Яка кількість двооксиду вуглецю у рудниковому повітрі дозволена правилами безпеки?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мінімально дозволена швидкість руху повітря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привибійному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просторі очисного вибою вугільної шахти?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3723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дорівнює мінімально дозволена швидкість руху повітря у тупикових вибоях газових шахт?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дорівнює мінімально дозволена швидкість руху повітря в очисних вибоях рудників?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дорівнює мінімально дозволена швидкість руху повітря в очисних вибоях розсипних родовищ рудників при камерно-стовповій системі розробки?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дорівнює мінімально дозволена швидкість руху повітря у підготовчих вибоях соляних та калійних рудників?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дорівнює максимально дозволена швидкість руху повітря у вентиляційних стволах, свердловинах та каналах?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дорівнює максимально дозволена швидкість руху повітря у скіповому стволі?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дорівнює максимально дозволена швидкість руху повітря у клітьовому стволі?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дорівнює максимально дозволена швидкість руху повітря у не головних виїмкових виробках?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максимально дозволена швидкість руху повітря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привибійних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просторах очисних та тупикових виробок?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гранично допустима концентрація пилу з вмістом від 10 до 70 % вільного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діоксиду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кремнію?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гранично допустима концентрація пилу з вмістом від 2 до 10 % вільного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діоксиду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кремнію?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гранично допустима концентрація пилу з вмістом 2 % вільного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діоксиду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кремнію?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дорівнює допустима температура рудникового повітря у місці де працюють люди при відносної вологості від 60 до 75 % та швидкості руху повітря 1 м/с?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мінімально допустима витрата повітря, необхідна для забезпечення безпечної праці однієї людини у підземних умовах?  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якими факторами здійснюється розрахунок необхідної кількості повітря, яке необхідно подавати у вибій виробки за одиницю часу при її проведенні?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мінімально допустима витрата повітря, необхідна для розбавлення вихлопних газів від обладнання з двигунами внутрішнього згоряння до санітарних норм?  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D4538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скільки періодів поділяється будівництво або реконструкція шахти?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 називається період будівництва або реконструкції шахти, протягом якого здійснюється спорудження стволів?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 називається період будівництва або реконструкції шахти, протягом якого здійснюється проведення горизонтальних та похилих виробок і камер?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Якій документ забезпечує порядок розробки та видачі робочої документації за графіком, а також обґрунтування будівництва різних об’єктів,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комплексне фінансування та забезпечення будівництва (реконструкції) шахти усім необхідним?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Якій документ розроблюється для спорудження найбільш складних об’єктів шахтної поверхні та усіх підземних гірничих виробок?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який період будівництва або реконструкції шахти припадає основний об’єм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гірничо-прохідницьких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робіт?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9E4CA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 яко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ї групи процесів відносяться такі процеси, як проведення виробок, очисна виїмка, транспортування корисної копалини та його збагачення і відвантаження на поверхні?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903E9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Скільки промислових запасів містить шахтне поле, якщо ізогіпси верхньої та нижньої технічних границь знаходяться на відмітках -500 та -1500 м, потужність пласта 2,2 м, кут падіння 15 градусів, розмір верхньої границі за простяганням – 7 км?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Скільки промислових запасів містить шахтне поле, якщо ізогіпси верхньої та нижньої технічних границь знаходяться на відмітках -200 та -900 м, потужність пласта, що розроблюється - 2,2 м, загальна потужність усіх пластів – 4,2 м кут падіння 8 градусів, розмір верхньої границі за простяганням – 6 км?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9E4CA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3CAD">
              <w:rPr>
                <w:rFonts w:ascii="Times New Roman" w:hAnsi="Times New Roman" w:cs="Times New Roman"/>
                <w:sz w:val="28"/>
                <w:szCs w:val="28"/>
              </w:rPr>
              <w:t>До яко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ї групи процесів відносяться такі процеси, як виймання порід або корисної копалини комбайном, зведення кріплення, буріння шпурів 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1C6D00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Яку потужність шахти необхідно прийняти, якщо промислові запаси шахтного поля становлять 125,8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млн.т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буде дорівнювати швидкість руху повітря у конвеєрному штреку після розбавлення метану до безпечної концентрації, якщо площа перерізу виробки у світлі до осідання 13,9 м2, а після осідання 13,0 м2? Кількість вугілля, що транспортується – 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тис.т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Відносна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метанообільність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ділянки – 17 м3/т добового видобутку.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буде дорівнювати швидкість руху повітря у конвеєрному штреку після розбавлення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діоксиду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вуглецю до безпечної концентрації, якщо площа перерізу виробки у світлі до осідання 16,7 м2, а після осідання 15,8 м2. Кількість вуглекислоти що виділяється у виробку – 5 м3/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буде дорівнювати витрата повітря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привибійний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простір виробки, що проводиться, для забезпечення безпечних умов праці, якщо у виробку не виділяються шкідливі речовини, а максимальна кількість одночасно працюючих людей складає 15 чол.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49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буде дорівнювати витрата повітря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привибійний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простір виробки, що проводиться, для забезпечення безпечних умов праці, якщо у вибої працює обладнання з двигуном внутрішнього згоряння потужністю 33 кВт, а максимальна кількість одночасно працюючих людей складає 10 чол.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Розрахуйте технічну продуктивність комбайна вибіркової дії, якщо ширина захвату 0,5 м, глибина захвату 0,45 м, швидкість поперечного переміщення коронки по вибою 0,14 м/с, об'ємна вага породи 3150 кг/м</w:t>
            </w:r>
            <w:r w:rsidRPr="006727E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? Простої комбайну за технічними чинниками складають 35 % робочого часу.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934DE6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CA4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934DE6">
              <w:rPr>
                <w:rFonts w:ascii="Times New Roman" w:hAnsi="Times New Roman" w:cs="Times New Roman"/>
                <w:sz w:val="28"/>
                <w:szCs w:val="28"/>
              </w:rPr>
              <w:t>яких виробок рудника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належать штреки (орти), які </w:t>
            </w:r>
            <w:r w:rsidRPr="00934DE6">
              <w:rPr>
                <w:rFonts w:ascii="Times New Roman" w:hAnsi="Times New Roman" w:cs="Times New Roman"/>
                <w:sz w:val="28"/>
                <w:szCs w:val="28"/>
              </w:rPr>
              <w:t>призначені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буріння свердловин (шпурів), а нерідко і для транспортування руди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підповерхам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рудоспусків, що ведуть до поверхового горизонту?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r w:rsidRPr="00934DE6">
              <w:rPr>
                <w:rFonts w:ascii="Times New Roman" w:hAnsi="Times New Roman" w:cs="Times New Roman"/>
                <w:sz w:val="28"/>
                <w:szCs w:val="28"/>
              </w:rPr>
              <w:t>яких виробок рудника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належать виробки, що повстають, які розширюють у вертикальну або похилу щілину на всю потужність рудного тіла?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r w:rsidRPr="00934DE6">
              <w:rPr>
                <w:rFonts w:ascii="Times New Roman" w:hAnsi="Times New Roman" w:cs="Times New Roman"/>
                <w:sz w:val="28"/>
                <w:szCs w:val="28"/>
              </w:rPr>
              <w:t>яких виробок рудника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належать штреки або орти, які розширюють у горизонтальну щілину на всю потужність рудного тіла?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r w:rsidRPr="00934DE6">
              <w:rPr>
                <w:rFonts w:ascii="Times New Roman" w:hAnsi="Times New Roman" w:cs="Times New Roman"/>
                <w:sz w:val="28"/>
                <w:szCs w:val="28"/>
              </w:rPr>
              <w:t>яких виробок рудника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належать вирви та траншеї, по яких відбита руда самопливом транспортується у транспортні штреки або орти?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r w:rsidRPr="00934DE6">
              <w:rPr>
                <w:rFonts w:ascii="Times New Roman" w:hAnsi="Times New Roman" w:cs="Times New Roman"/>
                <w:sz w:val="28"/>
                <w:szCs w:val="28"/>
              </w:rPr>
              <w:t>яких виробок рудника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належать збійки та хідники?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розкривна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веpтикальна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гipнича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виробка, що не має виходу на земну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повеpхню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пpизначена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пiдйому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коpисних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копалин, підйому і спуску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iнших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вантажів, вентиляції?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розкривна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гоpизонтальна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гipнича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виробка, яку застосовують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пpи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гоpистому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pельєфi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мiсцевостi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, що має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вихiд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на земну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повеpхню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і виконує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тi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ж функції що і стволи?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розкривна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гоpизонтальна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гipнича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виробка, що не має виходу на земну поверхню, пройдена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вхpест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пpостяганню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пустих порід і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пpизначена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pозкpиття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пластів, обслуговування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гipничих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pобiт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пеpiод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розробки?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підготовча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гоpизонтальна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гipнича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виробка, що не має виходу на земну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повеpхню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пpоведена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пpостяганням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пласта (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пpи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гоpизонтальному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заляганнi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– у будь-якому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напpямку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)?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штрек, проведений по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пpостяганню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пустих порід, або по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неpобочому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пласту?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називають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гоpизонтальну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виробку, яка не має виходу на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повеpхню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пpоводиться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 потужному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пластi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навхpест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пpостяганню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висячого до лежачого боку?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підготовча похила виробка, що не має виходу на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повеpхню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пpизначена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для спуску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коpисних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копалин з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гоpизонту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, що розташований вище, на нижчий за допомогою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механiчних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установок?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похила або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веpтикальна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виpобка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невеликого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пеpеpiзу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пpизначена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пеpепуску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pуди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пiд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дiєю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власної ваги?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похила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гipнича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виpобка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пpойдена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товщi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коpисних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копалин відповідно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пiдняття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або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падiння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пласта і служить для провітрювання, переміщення людей і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тpанспоpтування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вантажів?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називається вертикальна виробка, яку використовують для спуску корисної копалини та ін.?</w:t>
            </w:r>
          </w:p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називають похилу виробку, що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пpоходить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по масиву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коpисних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копалин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мiж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вiдкотним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i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вентиляцiйним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штpеками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i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пpизначену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для початку ведення очисних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pобiт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довгими вибоями (лавами)?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називають гірничі виробки, які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пpизначенi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для виймання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коpисних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копалин, і які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пpоводять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 масиві цих копалин?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називається очисна виробки, яка має вибій довжиною 100…300 м?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називаються очисна виробка, яка має короткий вибій?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8D27F6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27F6">
              <w:rPr>
                <w:rFonts w:ascii="Times New Roman" w:hAnsi="Times New Roman" w:cs="Times New Roman"/>
                <w:sz w:val="28"/>
                <w:szCs w:val="28"/>
              </w:rPr>
              <w:t>Яка з наведених виробок належить до розкривних?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8D27F6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27F6">
              <w:rPr>
                <w:rFonts w:ascii="Times New Roman" w:hAnsi="Times New Roman" w:cs="Times New Roman"/>
                <w:sz w:val="28"/>
                <w:szCs w:val="28"/>
              </w:rPr>
              <w:t>Яка з наведених виробок належить до підготовчих?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27F6">
              <w:rPr>
                <w:rFonts w:ascii="Times New Roman" w:hAnsi="Times New Roman" w:cs="Times New Roman"/>
                <w:sz w:val="28"/>
                <w:szCs w:val="28"/>
              </w:rPr>
              <w:t>Яка з наведених виробок належить до очисних?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27F6">
              <w:rPr>
                <w:rFonts w:ascii="Times New Roman" w:hAnsi="Times New Roman" w:cs="Times New Roman"/>
                <w:sz w:val="28"/>
                <w:szCs w:val="28"/>
              </w:rPr>
              <w:t>Які виробки належать до головних виробок?</w:t>
            </w:r>
            <w:r w:rsidRPr="008D27F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З яким терміном експлуатації  гірничих виробок може бути застосовано дерев’яне кріплення?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Яке кріплення знайшло найбільш широке застосування для підготовчих виробок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вугільних шахт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Сутність якого кріплення полягає в зміцненні шару слабких порід, що прилягають до виробки, шляхом скріплення їх з розташованими в глибині більш стійкими шарами порід?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обладнання не потрібне для зведення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набризкбетонного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кріплення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5653">
              <w:rPr>
                <w:rFonts w:ascii="Times New Roman" w:hAnsi="Times New Roman" w:cs="Times New Roman"/>
                <w:sz w:val="28"/>
                <w:szCs w:val="28"/>
              </w:rPr>
              <w:t>Які зазори повинні бути з двох сторін стрічкового конвеєра відповідно до вимог «Правил безпеки»?</w:t>
            </w:r>
            <w:r w:rsidRPr="0002565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Яка повинна бути відстань між двома рухомими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кладами 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відповідно до вимог «Правил безпеки»?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Який переріз виробки визначається перерізом її у світлі і товщиною кріплення та затяжок з запасом 10...20 % за рахунок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перебуру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(н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еточності оконтурювання виробки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називається внутрішній переріз виробки без кріплення?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називається переріз виробки, який включає в себе кріплення і затяжку?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В якому випадку не застосовують спеціальні способи проведення гірничих виробок?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Яке призначення має комплекс КС-2У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Які породонавантажувальні машини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доцільно застосовувати для забезпечення найбільшої продуктивності конвеєрного транспорту при проведенні горизонтальної виробки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вибійна конструкція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яка </w:t>
            </w:r>
            <w:r w:rsidRPr="0057286D">
              <w:rPr>
                <w:rFonts w:ascii="Times New Roman" w:hAnsi="Times New Roman" w:cs="Times New Roman"/>
                <w:sz w:val="28"/>
                <w:szCs w:val="28"/>
              </w:rPr>
              <w:t>підвищується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тросах у стволі і слугує для розміщення обладнання для прохідки вертикального стволу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буропідривним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способом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Яке обладнання використовують для зниження непродуктивних витрат часу на заміну вагонеток при проведенні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горизонтальних або похилих 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виробок?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Що потрібно зробити перед навантаженням породи?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рахунок якого елементу  металевого рамного кріплення забезпечується 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прослизання верхняка відносно стійок у початковий момент його роботи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Що потрібно зробити при зведенні постійного рамного чи збірного 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залізобетонного кріплення, щоб забезпечити працездатність кріплення і стійкість виробки під час експлуатації?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Під яким нахилом укладають рейкові колії (як і водовідливні канавки) у бік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приствольного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двору?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здійснюють підвішування силових кабелів у виробках з піддатливим кріпленням?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Яким чином облаштовують водопровідну канавку при проведенні виробок у міцних породах з використанням БПР?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27F6">
              <w:rPr>
                <w:rFonts w:ascii="Times New Roman" w:hAnsi="Times New Roman" w:cs="Times New Roman"/>
                <w:sz w:val="28"/>
                <w:szCs w:val="28"/>
              </w:rPr>
              <w:t>Як називається спосіб проведення пластової виробки, якщо ширина вибою у вугіллі співпадає з шириною вибою усієї виробки в прох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D27F6">
              <w:rPr>
                <w:rFonts w:ascii="Times New Roman" w:hAnsi="Times New Roman" w:cs="Times New Roman"/>
                <w:sz w:val="28"/>
                <w:szCs w:val="28"/>
              </w:rPr>
              <w:t>дці?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вибій якщо одна частина вибою розміщують в породі, друга частина – в пласті вугілля?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називається спосіб проведення пластової виробки, якщо ширину вибою у робочому пласті приймають значно ширшою, ніж у породі, а саме такою, щоб можна було в утвореному після виймання вугілля просторі розмістити породу, одержану при підриванні її у виробці, і розташувати необхідне технологічне обладнання?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називається верхня частина ствола до глибини 30...50 м, яка необхідна для розташування обладнання при проведенні основної його частини?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B28">
              <w:rPr>
                <w:rFonts w:ascii="Times New Roman" w:hAnsi="Times New Roman" w:cs="Times New Roman"/>
                <w:sz w:val="28"/>
                <w:szCs w:val="28"/>
              </w:rPr>
              <w:t>При якій технологічній схемі проведення стволів зведення постійного кріплення виконують у вибої ствола під час навантаження гірської маси?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44B28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Яка схема проведення стволу описується нижче? Увесь ствол ділять на окремі ділянки довжиною від 10 до 40 метрів. Кожна ділянка проходять з тимчасовим кріпленням. Після зупинки власне прохідницьких робіт на черговій ділянці переходять до встановлення постійного кріплення цієї ділянки.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За допомогою чого вдалося суттєвого поліпшити техніко-економічні показники проходки стволів БПР способом?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називається операція яка полягає в установленні розстрілів, провідників, східців в стволі?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Які бурові установки для вибурювання стволів і свердловин великого діаметра більш поширені?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Що потрібно зробити перед зведенням постійного кріплення при проведенні виробок в породах середньої та нижче середньої міцності?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називається боковий елемент постійного рамного чи збірного залізобетонного кріплення?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Яка форма перерізу виробки найбільш відповідає рівномірному розподілу напруження при однакових складових напруження з усіх сторін?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З яких елементів складається конструкція забивного кріплення, що огороджує вибій стволу від пливуна?</w:t>
            </w:r>
          </w:p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називається спосіб проведення ствола, якщо у вибої ствола створюють ізольовану камеру з підвищеним тиском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повітря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(до 0,2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) для 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відтискання води з порід вибою?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При яких очікуваних припливах води застосовують проведення ствола з тампонажем порід?</w:t>
            </w:r>
          </w:p>
          <w:p w:rsidR="00DE223D" w:rsidRPr="0049677B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49677B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При якому способі проходки стволу по свердловинах навколо ствола або у вибої ствола подають розсіл хлористого кальцію.</w:t>
            </w:r>
          </w:p>
        </w:tc>
      </w:tr>
      <w:tr w:rsidR="00DE223D" w:rsidRPr="005F3341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F3341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Який тип комбайнів доцільно використовувати по породах міцністю </w:t>
            </w:r>
            <w:r w:rsidRPr="00A139C4">
              <w:rPr>
                <w:rFonts w:ascii="Times New Roman" w:hAnsi="Times New Roman" w:cs="Times New Roman"/>
                <w:i/>
                <w:sz w:val="28"/>
                <w:szCs w:val="28"/>
              </w:rPr>
              <w:t>f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 ≤ 8 при необхідності зміни форми та розмірів вибою в широкому діапазоні та при роздільному вийманні корисних копалин і пустої породи?</w:t>
            </w:r>
          </w:p>
        </w:tc>
      </w:tr>
      <w:tr w:rsidR="00DE223D" w:rsidRPr="005F3341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F3341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необхідна ширина виробки на рівні верхньої кромки рухомого складу з урахуванням необхідних зазорів за правилами безпеки, якщо виробка двоколійна і закріплена рамами, ширина і висота рухомого складу 1,32 м і 1,3 м відповідно. </w:t>
            </w:r>
          </w:p>
        </w:tc>
      </w:tr>
      <w:tr w:rsidR="00DE223D" w:rsidRPr="005F3341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F3341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необхідна ширина виробки на рівні верхньої кромки рухомого складу з урахуванням необхідних зазорів за правилами безпеки, якщо виробка конвеєрна і закріплена рамами, ширина конвеєра 1,45 м, ширина і висота рухомого складу 1,32 м і 1,3 м відповідно. </w:t>
            </w:r>
          </w:p>
        </w:tc>
      </w:tr>
      <w:tr w:rsidR="00DE223D" w:rsidRPr="005F3341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F3341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Який захід використовують для забезпечення необхідної подачі повітря у вибій довгої тупикової виробки?</w:t>
            </w:r>
          </w:p>
        </w:tc>
      </w:tr>
      <w:tr w:rsidR="00DE223D" w:rsidRPr="005F3341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F3341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чого застосовується баластний шар у виробках?</w:t>
            </w:r>
          </w:p>
        </w:tc>
      </w:tr>
      <w:tr w:rsidR="00DE223D" w:rsidRPr="005F3341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F3341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B28">
              <w:rPr>
                <w:rFonts w:ascii="Times New Roman" w:hAnsi="Times New Roman" w:cs="Times New Roman"/>
                <w:sz w:val="28"/>
                <w:szCs w:val="28"/>
              </w:rPr>
              <w:t>Чому дорівнює мінімальний за правилами безпеки переріз відкотних та вентиляційних виробок вугільних шахт?</w:t>
            </w:r>
          </w:p>
        </w:tc>
      </w:tr>
      <w:tr w:rsidR="00DE223D" w:rsidRPr="005F3341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44B28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B28">
              <w:rPr>
                <w:rFonts w:ascii="Times New Roman" w:hAnsi="Times New Roman" w:cs="Times New Roman"/>
                <w:sz w:val="28"/>
                <w:szCs w:val="28"/>
              </w:rPr>
              <w:t>Яке кріплення рекомендується встановлювати у виробках аркової форми з прогнозованим зміщенням порід покрівлі 250 мм?</w:t>
            </w:r>
          </w:p>
        </w:tc>
      </w:tr>
      <w:tr w:rsidR="00DE223D" w:rsidRPr="005F3341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44B28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B28">
              <w:rPr>
                <w:rFonts w:ascii="Times New Roman" w:hAnsi="Times New Roman" w:cs="Times New Roman"/>
                <w:sz w:val="28"/>
                <w:szCs w:val="28"/>
              </w:rPr>
              <w:t>Яке кріплення має також назву «штангове»?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44B28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B28">
              <w:rPr>
                <w:rFonts w:ascii="Times New Roman" w:hAnsi="Times New Roman" w:cs="Times New Roman"/>
                <w:sz w:val="28"/>
                <w:szCs w:val="28"/>
              </w:rPr>
              <w:t>Яку вибухову речовину дозволяється використовувати при проведенні польової виробки небезпечної за вибухом газу?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44B28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B28">
              <w:rPr>
                <w:rFonts w:ascii="Times New Roman" w:hAnsi="Times New Roman" w:cs="Times New Roman"/>
                <w:sz w:val="28"/>
                <w:szCs w:val="28"/>
              </w:rPr>
              <w:t>При яких кутах транспортування гірської маси виконується у вагонетках?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44B28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До яких процесів проведення гірничих виробок відносять руйнування породи, навантаження її в транспортні засоби, кріплення виробок, нарощування постійних транспортних комунікацій, проведення водовідливної канавки?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44B28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В яких умовах доцільно застосовувати буро вибухові роботи при проведенні горизонтальних, вертикальних і похилих виробок?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544B28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Які шпури утворюють додаткову площину оголення і тим самим підвищують ефективність використання енергії наступних серій вибухів?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Яке буріння застосовують для порід не вище середньої міцності, не абразивних з коефіцієнтом міцності за шкалою проф. М. М.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Протод’яконова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39C4">
              <w:rPr>
                <w:rFonts w:ascii="Times New Roman" w:hAnsi="Times New Roman" w:cs="Times New Roman"/>
                <w:i/>
                <w:sz w:val="28"/>
                <w:szCs w:val="28"/>
              </w:rPr>
              <w:t>f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≤8?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Яке буріння застосовують для порід не вище середньої міцності, не абразивних з коефіцієнтом міцності за шкалою проф. М. М.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Протод’яконова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39C4">
              <w:rPr>
                <w:rFonts w:ascii="Times New Roman" w:hAnsi="Times New Roman" w:cs="Times New Roman"/>
                <w:i/>
                <w:sz w:val="28"/>
                <w:szCs w:val="28"/>
              </w:rPr>
              <w:t>f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=8...16?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Яке буріння застосовують для порід не вище середньої міцності, не 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абразивних з коефіцієнтом міцності за шкалою проф. М. М.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Протод’яконова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39C4">
              <w:rPr>
                <w:rFonts w:ascii="Times New Roman" w:hAnsi="Times New Roman" w:cs="Times New Roman"/>
                <w:i/>
                <w:sz w:val="28"/>
                <w:szCs w:val="28"/>
              </w:rPr>
              <w:t>f</w:t>
            </w: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=8...20?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Яка камера не входить до основних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камеp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пpиствольного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двору?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Чому чисельно дорівнює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опip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вугілля різанню (</w:t>
            </w:r>
            <w:proofErr w:type="spellStart"/>
            <w:r w:rsidRPr="00A139C4">
              <w:rPr>
                <w:rFonts w:ascii="Times New Roman" w:hAnsi="Times New Roman" w:cs="Times New Roman"/>
                <w:i/>
                <w:sz w:val="28"/>
                <w:szCs w:val="28"/>
              </w:rPr>
              <w:t>Аp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/м)?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Який спосіб підготовки описаний нижче?</w:t>
            </w:r>
          </w:p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Шахтне поле поділяють на окремі полоси, витягнуті за простяганням пласта. Вздовж нижньої і верхньої межі полоси проводять відповідно відкотний і вентиляційний штреки.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Який спосіб підготовки описаний нижче?</w:t>
            </w:r>
          </w:p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Шахтне поле за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пpостяганням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i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падiнням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ділять на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чотиpи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i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бiльше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частин, кожна з яких обслуговується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гpупою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бpемсбеpгiв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(вище основного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гоpизонту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бpемсбеpговому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полi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) або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гpупою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похилiв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(нижня частина шахтного поля).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Який спосіб підготовки описаний нижче?</w:t>
            </w:r>
          </w:p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Шахтне поле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дiлять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окpемi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частини, кожну з яких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пiдготовлюють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окpемими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виймальними стовпами, які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вiдпрацьовують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лавами за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пiдняттям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і лавами за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падiнням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Що розуміють під проведенням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взаємоув’язаного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комплексу гірничих виробок, який відкриває доступ з поверхні до пластів і забезпечує подальше проведення підготовчих виробок?</w:t>
            </w:r>
          </w:p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На пластах з якими кутами нахилу знайшли застосування способи розкриття похилими стволами?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 називається графічне зображення просторового розташування гірничих виробок у проекції на вертикальну площину спрямовану уздовж лінії падіння пласта?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 називається графічне зображення поділу шахтного поля на частини виробками для подальшого та ефективного здійснення очисних  робіт?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Що характеризує комплекс взаємопов'язаних понять про форму виїмкових полів, порядок їх підготовки і відпрацювання, напрямок руху повітряного струменю, групування пластів, а також типи і види виробок?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Яка система розробки зображена на рисунку?</w:t>
            </w:r>
          </w:p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09675" cy="695325"/>
                  <wp:effectExtent l="0" t="0" r="9525" b="952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34" t="9146" r="5690" b="17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Яка система розробки зображена на рисунку?</w:t>
            </w:r>
          </w:p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95400" cy="676275"/>
                  <wp:effectExtent l="0" t="0" r="0" b="9525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426" t="13376" r="2846" b="13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Якій спосіб розкриття шахтного поля зображено на рисунку?</w:t>
            </w:r>
            <w:r w:rsidRPr="00CF1C8D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CF1C8D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352425</wp:posOffset>
                  </wp:positionV>
                  <wp:extent cx="2493645" cy="1265555"/>
                  <wp:effectExtent l="0" t="0" r="1905" b="0"/>
                  <wp:wrapTopAndBottom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Якій спосіб розкриття шахтного поля зображено на рисунку?</w:t>
            </w:r>
          </w:p>
          <w:p w:rsidR="00DE223D" w:rsidRPr="00CF1C8D" w:rsidRDefault="00DE223D" w:rsidP="006727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3645" cy="1540510"/>
                  <wp:effectExtent l="0" t="0" r="1905" b="254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Якій спосіб розкриття шахтного поля зображено на рисунку?</w:t>
            </w:r>
          </w:p>
          <w:p w:rsidR="00DE223D" w:rsidRPr="00CF1C8D" w:rsidRDefault="00DE223D" w:rsidP="006727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3645" cy="1351915"/>
                  <wp:effectExtent l="0" t="0" r="1905" b="63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Якій спосіб розкриття шахтного поля зображено на рисунку?</w:t>
            </w:r>
          </w:p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3645" cy="1393825"/>
                  <wp:effectExtent l="0" t="0" r="1905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Які способи розкриття шахтного поля з перерахованих належать до способів розкриття нових горизонтів діючих шахт?</w:t>
            </w:r>
          </w:p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Яка технологічна схема </w:t>
            </w:r>
            <w:proofErr w:type="spellStart"/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приствольного</w:t>
            </w:r>
            <w:proofErr w:type="spellEnd"/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 двору зображена на рисунку?</w:t>
            </w:r>
            <w:r w:rsidRPr="00CF1C8D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CF1C8D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3645" cy="1433830"/>
                  <wp:effectExtent l="0" t="0" r="1905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Яка з камер </w:t>
            </w:r>
            <w:proofErr w:type="spellStart"/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приствольного</w:t>
            </w:r>
            <w:proofErr w:type="spellEnd"/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 двору провітрюється відокремлено?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Якій спосіб підготовки шахтного поля зображено на рисунку?</w:t>
            </w:r>
            <w:r w:rsidRPr="00CF1C8D">
              <w:rPr>
                <w:sz w:val="28"/>
                <w:szCs w:val="28"/>
              </w:rPr>
              <w:t xml:space="preserve"> </w:t>
            </w:r>
            <w:r w:rsidRPr="00CF1C8D">
              <w:rPr>
                <w:sz w:val="28"/>
                <w:szCs w:val="28"/>
                <w:lang w:val="ru-RU"/>
              </w:rPr>
              <w:object w:dxaOrig="8505" w:dyaOrig="5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9pt;height:123.45pt" o:ole="">
                  <v:imagedata r:id="rId16" o:title="" gain="109227f"/>
                </v:shape>
                <o:OLEObject Type="Embed" ProgID="PBrush" ShapeID="_x0000_i1025" DrawAspect="Content" ObjectID="_1651663064" r:id="rId17"/>
              </w:objec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Якій спосіб підготовки шахтного поля зображено на рисунку?</w:t>
            </w:r>
            <w:r w:rsidRPr="00CF1C8D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CF1C8D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3645" cy="1295400"/>
                  <wp:effectExtent l="0" t="0" r="1905" b="0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Якій спосіб підготовки шахтного поля зображено на рисунку?</w:t>
            </w:r>
            <w:r w:rsidRPr="00CF1C8D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CF1C8D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3645" cy="1611630"/>
                  <wp:effectExtent l="0" t="0" r="1905" b="7620"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Якій спосіб підготовки шахтного поля зображено на рисунку?</w:t>
            </w:r>
            <w:r w:rsidRPr="00CF1C8D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CF1C8D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3645" cy="1399540"/>
                  <wp:effectExtent l="0" t="0" r="1905" b="0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Якій спосіб підготовки шахтного поля зображено на рисунку?</w:t>
            </w:r>
            <w:r w:rsidRPr="00CF1C8D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CF1C8D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3645" cy="1739900"/>
                  <wp:effectExtent l="0" t="0" r="1905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До якої категорії належить попередня або подальша </w:t>
            </w:r>
            <w:proofErr w:type="spellStart"/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надробка</w:t>
            </w:r>
            <w:proofErr w:type="spellEnd"/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 похилих виробок?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Який елемент не належить до конструкцій, які застосовуються для охорони виїмкових виробок?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Яка система розробки пологих вугільних пластів потужністю до 1,2…1,3 м будь-якої газоносності і небезпеки з викидів, зі </w:t>
            </w:r>
            <w:proofErr w:type="spellStart"/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здимаючими</w:t>
            </w:r>
            <w:proofErr w:type="spellEnd"/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 породами підошви широко застосовується у вугільних шахтах Донбасу на великих глибинах?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 правильно називається система розробки, що зображена на рисунку?</w:t>
            </w:r>
          </w:p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3645" cy="1527810"/>
                  <wp:effectExtent l="0" t="0" r="1905" b="0"/>
                  <wp:docPr id="2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При якому способі проведення пластового штреку при підготовці стовпів порода від проведення не залишається у шахті?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Цілик, якої ширини необхідно залишати, при проведенні штреку </w:t>
            </w:r>
            <w:proofErr w:type="spellStart"/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вприсічку</w:t>
            </w:r>
            <w:proofErr w:type="spellEnd"/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Яка стовпова система розробки вугільних пластів застосовується на пластах потужністю до 2,0 м з тривкими боковими породами і витриманими елементами залягання?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 правильно називається система розробки, що зображена на рисунку?</w:t>
            </w:r>
          </w:p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3645" cy="1621155"/>
                  <wp:effectExtent l="0" t="0" r="1905" b="0"/>
                  <wp:docPr id="2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 правильно називається система розробки, що зображена на рисунку?</w:t>
            </w:r>
          </w:p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3645" cy="2541270"/>
                  <wp:effectExtent l="0" t="0" r="1905" b="0"/>
                  <wp:docPr id="3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При якій потужності вугільних пластів застосовуються системи розробки з </w:t>
            </w:r>
            <w:r w:rsidRPr="00CF1C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поділенням пласта на горизонтальні шари?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Які заходи забезпечують безпечну роботу лави на </w:t>
            </w:r>
            <w:proofErr w:type="spellStart"/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викидонебезпечному</w:t>
            </w:r>
            <w:proofErr w:type="spellEnd"/>
            <w:r w:rsidRPr="00CF1C8D">
              <w:rPr>
                <w:rFonts w:ascii="Times New Roman" w:hAnsi="Times New Roman" w:cs="Times New Roman"/>
                <w:sz w:val="28"/>
                <w:szCs w:val="28"/>
              </w:rPr>
              <w:t xml:space="preserve"> пласті?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При якій міцності вугілля на стиск та ширині цілика може відбутися гірничий удар?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Які заходи застосовують при боротьбі з раптовими викидами і гірськими ударами на вугільних пластах?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При якому куті нахилу дозволено проводити похилу виробку на газових шахтах знизу верх?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C8D">
              <w:rPr>
                <w:rFonts w:ascii="Times New Roman" w:hAnsi="Times New Roman" w:cs="Times New Roman"/>
                <w:sz w:val="28"/>
                <w:szCs w:val="28"/>
              </w:rPr>
              <w:t>Що необхідно робити з ціликами вугілля на пластах схильних до самозапалювання вугілля?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Який  порядок відпрацювання окремих частин шахтного поля доцільно застосувати при наявності порід підошви пласта, здатних здиматися, на пластах, небезпечних за раптовими викидами, при підготовці пластів польовими штреками, а також при вибиранні пластів потужністю до 0,7...0,9 м?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називаються окремі ступені, на які поділяють лаву на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крутопадаючих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пластах при використанні для руйнування вугілля відбійних молотків?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F1C8D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Який спосіб виймання вугільних пластів використовує принцип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сколу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зовнішньої зони вибою, де масив уже значно ослаблений за рахунок відтиснення його осідаючою покрівлею, що забезпечує набагато меншу подрібненість вугілля?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На пластах якої потужності знайшло застосування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бурошнекове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виймання вугілля на шахтах Львівсько-Волинського басейну?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Яке кріплення виконує функції безпосереднього підтримання покрівлі у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привибійному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просторі, керування покрівлею, а також забезпечує за допомогою гідродомкратів переміщення конвеєра?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називається комплекс заходів з регулювання прояву гірського тиску в робочому просторі очисного вибою для забезпечення нормальних, безпечних умов праці?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До чого зводиться керування гірським тиском в лавах з пологими і похилими пластами?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спосіб керування гірським тиском сутність якого полягає в періодичному обваленні нависаючих порід покрівлі за межами очисного вибою в міру його посування, що забезпечує зменшення тиску на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привибійне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кріплення?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Який спосіб керування гірським тиском застосовують при наявності в покрівлі (а на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крутопадаючих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пластах і в підошві) досить пластичних порід, здатних прогинатись без значних порушень?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Який з точки зору охорони навколишнього середовища найбільш ефективний спосіб керування гірським тиском?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 називається певний порядок проведення підготовчих і очисних робіт, пов’язаних у просторі й часі?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Сутність яких систем розробки полягає в тому, що очисні й підготовчі роботи проводять одночасно в одному і тому ж напрямку, найчастіше від бремсбергів, ухилів чи поверхових квершлагів до меж виймального поля?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При якій системі розробки запаси корисних копалин в межах виймального поля (поверху, ярусу) повністю оконтурюють підготовчими виробками до початку очисних робіт, утворюючи своєрідний стовп, тобто підготовчі і виймальні роботи виконують послідовно в часі?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До яких систем розробки відносять систему «парні штреки»?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До яких систем розробки вугільних пластів відносять камерну та камерно-стовпову?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Чим обладнують головний похилий ствол при кутах нахилу більше 16…18 градусів?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При яких кутах нахилу очисного вибою використовують запобіжні лебідки для утримання комбайнів від сповзання?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iCs/>
                <w:sz w:val="28"/>
                <w:szCs w:val="28"/>
              </w:rPr>
              <w:t>Яке приміщення не входить у склад адміністративно-побутового комбінату (АБК)</w:t>
            </w: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У якому випадку пласти у свиті вважаються</w:t>
            </w:r>
            <w:r w:rsidRPr="00FE2C8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незалежними?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У якому випадку пласти у свиті вважаються зближеними?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Який прохідницький процес не належить до нормованих?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FE2C89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Який прохідницький процес належить до допоміжних?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FE2C89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iCs/>
                <w:sz w:val="28"/>
                <w:szCs w:val="28"/>
              </w:rPr>
              <w:t>На якому з малюнків зображена сумісна розробка двох зближених пластів?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FE2C89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 xml:space="preserve">За допомогою якого транспортного обладнання досягається максимальна експлуатаційна продуктивність комбайна вибіркової дії?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FE2C89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Який прохідницький процес забороняється суміщати з іншими при проведенні горизонтальних і похилих виробок?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FE2C89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На якій мінімальній глибині розробки можливе виникнення раптових викидів?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FE2C89" w:rsidRDefault="00DE223D" w:rsidP="008708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способу проведення виїмкових штреків відносно залягання пласта довжина лави буде постійною, буде забезпечуватися нормальний стік води, можна буде використати один стрічковий конвеєр, а також втрати вугілля у ціликах буд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уть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 xml:space="preserve"> мінімальним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FE2C89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 xml:space="preserve">Визначте коефіцієнт стійкості виробки, яка залягає на глибині 400 м в скельних однорідних породах міцністю f = 10 за шкалою проф. </w:t>
            </w:r>
            <w:proofErr w:type="spellStart"/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Протодьяконова</w:t>
            </w:r>
            <w:proofErr w:type="spellEnd"/>
            <w:r w:rsidRPr="006727E6">
              <w:rPr>
                <w:rFonts w:ascii="Times New Roman" w:hAnsi="Times New Roman" w:cs="Times New Roman"/>
                <w:sz w:val="28"/>
                <w:szCs w:val="28"/>
              </w:rPr>
              <w:t xml:space="preserve"> М.М., якщо коефіцієнт стійкості та об’ємна вага порід складає 1,0 і 0,03 </w:t>
            </w:r>
            <w:proofErr w:type="spellStart"/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МН</w:t>
            </w:r>
            <w:proofErr w:type="spellEnd"/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  <w:r w:rsidRPr="006727E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 xml:space="preserve"> відповідно?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FE2C89" w:rsidRDefault="00DE223D" w:rsidP="006727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 xml:space="preserve">Визначте фактичну продуктивність </w:t>
            </w:r>
            <w:proofErr w:type="spellStart"/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приствольного</w:t>
            </w:r>
            <w:proofErr w:type="spellEnd"/>
            <w:r w:rsidRPr="006727E6">
              <w:rPr>
                <w:rFonts w:ascii="Times New Roman" w:hAnsi="Times New Roman" w:cs="Times New Roman"/>
                <w:sz w:val="28"/>
                <w:szCs w:val="28"/>
              </w:rPr>
              <w:t xml:space="preserve"> двору з локомотивною відкаткою, якщо середня тривалість маневрів поїзда у самому «вузькому» місці двору становить 75 с, кількість вагонеток у составі 20, вантажопідйомність вагонетки 6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FD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Який спосіб розкриття використовується при куті падіння      α = 15° та при розмірах шахтного поля за простяганням та падінням 4000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та 2000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відповідно?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FD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 xml:space="preserve">Який спосіб розкриття використовується при куті падіння      α = 25° та при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розмірах шахтного поля за простяганням та падінням 6000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та 3200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відповідно?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FD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Який спосіб розкриття використовується при куті падіння      α = 7° та при розмірах шахтного поля за простяганням та падінням 6000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та 3200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відповідно? Відстань між пластами за нормаллю не перевищує 50 м.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FD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Який спосіб розкриття використовується при куті падіння      α = 5°, великій відстані між пластами та при розмірах шахтного поля за простяганням та падінням 4500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та 2000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відповідно?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585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Який спосіб підготовки шахтного поля використовується при куті падіння α=1° та при розмірах шахтного поля за простяганням та падінням 5000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та 2000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відповідно?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585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Який спосіб підготовки шахтного поля використовується при куті падіння α=31° та при розмірах шахтного поля за простяганням та падінням 4500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та 1500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відповідно?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585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Який спосіб підготовки шахтного поля використовується при куті падіння α=25° та при розмірах шахтного поля за простяганням та падінням 6500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та 2000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відповідно?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6727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585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Який спосіб підготовки шахтного поля використовується при куті падіння α=8° та при розмірах шахтного поля за простяганням та падінням 4500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та 2000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7E6">
              <w:rPr>
                <w:rFonts w:ascii="Times New Roman" w:hAnsi="Times New Roman" w:cs="Times New Roman"/>
                <w:sz w:val="28"/>
                <w:szCs w:val="28"/>
              </w:rPr>
              <w:t>м відповідно?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D06904" w:rsidRDefault="00DE223D" w:rsidP="00D069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 випускні виробки проводяться при торцевому випуску руди?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9C7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графо-аналітичні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моделі застосовуються для прогнозування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разубоження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руди при її випуску під дією обвалених порід, що налягають?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D069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50E">
              <w:rPr>
                <w:rFonts w:ascii="Times New Roman" w:hAnsi="Times New Roman" w:cs="Times New Roman"/>
                <w:sz w:val="28"/>
                <w:szCs w:val="28"/>
              </w:rPr>
              <w:t>Назвіть умову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8650E">
              <w:rPr>
                <w:rFonts w:ascii="Times New Roman" w:hAnsi="Times New Roman" w:cs="Times New Roman"/>
                <w:sz w:val="28"/>
                <w:szCs w:val="28"/>
              </w:rPr>
              <w:t xml:space="preserve"> якої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8650E">
              <w:rPr>
                <w:rFonts w:ascii="Times New Roman" w:hAnsi="Times New Roman" w:cs="Times New Roman"/>
                <w:sz w:val="28"/>
                <w:szCs w:val="28"/>
              </w:rPr>
              <w:t xml:space="preserve">можливе руйнування руди способом </w:t>
            </w:r>
            <w:proofErr w:type="spellStart"/>
            <w:r w:rsidRPr="0028650E">
              <w:rPr>
                <w:rFonts w:ascii="Times New Roman" w:hAnsi="Times New Roman" w:cs="Times New Roman"/>
                <w:sz w:val="28"/>
                <w:szCs w:val="28"/>
              </w:rPr>
              <w:t>самообвалення</w:t>
            </w:r>
            <w:proofErr w:type="spellEnd"/>
            <w:r w:rsidRPr="0028650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D069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Яким чином здійснюється підривання свердловинних зарядів у затиску при відбивання руди?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241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6727E6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Який спосіб керування гірським тиском може застосовуватися тільки при міцних рудах і </w:t>
            </w:r>
            <w:proofErr w:type="spellStart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вміщуючих</w:t>
            </w:r>
            <w:proofErr w:type="spellEnd"/>
            <w:r w:rsidRPr="00A139C4">
              <w:rPr>
                <w:rFonts w:ascii="Times New Roman" w:hAnsi="Times New Roman" w:cs="Times New Roman"/>
                <w:sz w:val="28"/>
                <w:szCs w:val="28"/>
              </w:rPr>
              <w:t xml:space="preserve"> порід, а також призводить до значних втрат руди?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762519" w:rsidRDefault="00DE223D" w:rsidP="00D06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Які систем розробки рудних родовищ застосовують природне підтримання очисного простору?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30DD6" w:rsidRDefault="00DE223D" w:rsidP="00D06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Якої ширини повинен бути скрепер з конструкцією, що не складається, при транспортуванні руди по виробці?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30DD6" w:rsidRDefault="00DE223D" w:rsidP="00D06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Як впливає застосування самохідних транспортних машин на транспортні виробки рудника?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245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30DD6" w:rsidRDefault="00DE223D" w:rsidP="00D06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зазор зі сторони проходу людей у виробках рудників за правилами безпеки, якщо застосовується самохідне обладнання?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C30DD6" w:rsidRDefault="00DE223D" w:rsidP="00D069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оптимальний кут нахилу вібраційного живильника, якщо навантаження здійснюється у вагонетки?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 xml:space="preserve">Яка система розробки зображена на рисунку? </w:t>
            </w:r>
            <w:r w:rsidRPr="00FE2C8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3645" cy="1182370"/>
                  <wp:effectExtent l="0" t="0" r="1905" b="0"/>
                  <wp:docPr id="3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248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Яка схема підготовки відкотних горизонтів застосовується на потужних покладах з інтенсивним транспортуванням?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249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Чому дорівнює максимальна продуктивність вертикального стволу зі скіповим підйомом?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39C4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2C89">
              <w:rPr>
                <w:rFonts w:ascii="Times New Roman" w:hAnsi="Times New Roman" w:cs="Times New Roman"/>
                <w:sz w:val="28"/>
                <w:szCs w:val="28"/>
              </w:rPr>
              <w:t>До якої глибини застосовується одноступеневе розкриття крутих рудних покладів з відносно витриманими елементами залягання на рудниках невеликої потужності?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Яким чином ліквідують зависання негабаритних кусків руди у горловинах випускних виробок?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якої групи процесів належить вторинне подрібнення негабаритів руди?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357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якої транспортно-навантажувальної установки циклічної дії належать наступні елементи: головний канат, хвостовий канат,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блочки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357C61">
              <w:rPr>
                <w:rFonts w:ascii="Times New Roman" w:hAnsi="Times New Roman" w:cs="Times New Roman"/>
                <w:sz w:val="28"/>
                <w:szCs w:val="28"/>
              </w:rPr>
              <w:t>лебідка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дорівнює оптимальна з точки зору продуктивності дальність транспортування великих кондиційних кусків руди скрепером?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якій схемі горизонту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скреперування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застосовується дві скреперні установки?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Яка місткість ковша підземного екскаватора?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Яку вантажопідйомність мають підземні автосамоскиди?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EA46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Які машини можуть виконувати функції навантажувача та бульдозера, а також застосовуватися для транспортування руди, обладнання та матеріалів? 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E07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 прийнято називати короткі до 6…8 м конвеєри, які слугують для навантаження корисної копалини у інші транспортні засоби механізованої доставки і які мають визначений нахил до горизонту та вібрують?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Яким чином можна зменшити втрати руди 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природньому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підтриманні очисного простору?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A537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Яку мету має метод керування гірським тиском – обвалення порід, що вміщують, на відбиту руду?</w:t>
            </w:r>
          </w:p>
        </w:tc>
      </w:tr>
      <w:tr w:rsidR="00DE223D" w:rsidRPr="00A139C4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A139C4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39C4" w:rsidRDefault="00DE223D" w:rsidP="00890D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Який тип закладання очисного (відпрацьованого) простору дозволяє відпрацьовувати </w:t>
            </w:r>
            <w:r w:rsidRPr="003F704C">
              <w:rPr>
                <w:rFonts w:ascii="Times New Roman" w:hAnsi="Times New Roman" w:cs="Times New Roman"/>
                <w:sz w:val="28"/>
                <w:szCs w:val="28"/>
              </w:rPr>
              <w:t>охоронні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цілики руди? </w:t>
            </w:r>
          </w:p>
        </w:tc>
      </w:tr>
      <w:tr w:rsidR="00DE223D" w:rsidRPr="008E2DF7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8E2DF7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DF7">
              <w:rPr>
                <w:rFonts w:ascii="Times New Roman" w:hAnsi="Times New Roman" w:cs="Times New Roman"/>
                <w:sz w:val="28"/>
                <w:szCs w:val="28"/>
              </w:rPr>
              <w:t>263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8E2DF7" w:rsidRDefault="00DE223D" w:rsidP="00D069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DF7">
              <w:rPr>
                <w:rFonts w:ascii="Times New Roman" w:hAnsi="Times New Roman" w:cs="Times New Roman"/>
                <w:sz w:val="28"/>
                <w:szCs w:val="28"/>
              </w:rPr>
              <w:t>Який спосіб консервації шахти вимагає постійного відкачування води?</w:t>
            </w:r>
          </w:p>
        </w:tc>
      </w:tr>
      <w:tr w:rsidR="00DE223D" w:rsidRPr="008E2DF7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8E2DF7" w:rsidRDefault="00DE223D" w:rsidP="008E2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DF7">
              <w:rPr>
                <w:rFonts w:ascii="Times New Roman" w:hAnsi="Times New Roman" w:cs="Times New Roman"/>
                <w:sz w:val="28"/>
                <w:szCs w:val="28"/>
              </w:rPr>
              <w:t>264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8E2DF7" w:rsidRDefault="00DE223D" w:rsidP="008E2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DF7">
              <w:rPr>
                <w:rFonts w:ascii="Times New Roman" w:hAnsi="Times New Roman" w:cs="Times New Roman"/>
                <w:sz w:val="28"/>
                <w:szCs w:val="28"/>
              </w:rPr>
              <w:t xml:space="preserve">Який спосіб консервації шахти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8E2DF7">
              <w:rPr>
                <w:rFonts w:ascii="Times New Roman" w:hAnsi="Times New Roman" w:cs="Times New Roman"/>
                <w:sz w:val="28"/>
                <w:szCs w:val="28"/>
              </w:rPr>
              <w:t>вимагає постійного відкачування води?</w:t>
            </w:r>
          </w:p>
        </w:tc>
      </w:tr>
      <w:tr w:rsidR="00DE223D" w:rsidRPr="008E2DF7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8E2DF7" w:rsidRDefault="00DE223D" w:rsidP="008E2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DF7"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8E2DF7" w:rsidRDefault="00DE223D" w:rsidP="008E2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 можна використовувати підземні гірничі виробки після закінчення гірничих робіт?</w:t>
            </w:r>
          </w:p>
        </w:tc>
      </w:tr>
      <w:tr w:rsidR="00DE223D" w:rsidRPr="008E2DF7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8E2DF7" w:rsidRDefault="00DE223D" w:rsidP="008E2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DF7">
              <w:rPr>
                <w:rFonts w:ascii="Times New Roman" w:hAnsi="Times New Roman" w:cs="Times New Roman"/>
                <w:sz w:val="28"/>
                <w:szCs w:val="28"/>
              </w:rPr>
              <w:t>266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8E2DF7" w:rsidRDefault="00DE223D" w:rsidP="008E2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Який наслідок при закритті вугільної шахти найбільш негативно впливає на навколишнє середовище?</w:t>
            </w:r>
          </w:p>
        </w:tc>
      </w:tr>
      <w:tr w:rsidR="00DE223D" w:rsidRPr="008E2DF7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8E2DF7" w:rsidRDefault="00DE223D" w:rsidP="008E2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D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267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A11A5E" w:rsidRDefault="00DE223D" w:rsidP="00A11A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5E">
              <w:rPr>
                <w:rFonts w:ascii="Times New Roman" w:hAnsi="Times New Roman" w:cs="Times New Roman"/>
                <w:sz w:val="28"/>
                <w:szCs w:val="28"/>
              </w:rPr>
              <w:t xml:space="preserve">Що необхідно робити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ліквідації похилих стволів та інших виробок з кутом нахилу до 45 градусів, устя яких виходять на поверхню, а також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штолен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Pr="00A11A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E223D" w:rsidRPr="008E2DF7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8E2DF7" w:rsidRDefault="00DE223D" w:rsidP="008E2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DF7"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8E2DF7" w:rsidRDefault="00DE223D" w:rsidP="00962F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Які системи розробки родовищ знижують екологічне навантаження?</w:t>
            </w:r>
          </w:p>
        </w:tc>
      </w:tr>
      <w:tr w:rsidR="00DE223D" w:rsidRPr="008E2DF7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8E2DF7" w:rsidRDefault="00DE223D" w:rsidP="008E2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DF7">
              <w:rPr>
                <w:rFonts w:ascii="Times New Roman" w:hAnsi="Times New Roman" w:cs="Times New Roman"/>
                <w:sz w:val="28"/>
                <w:szCs w:val="28"/>
              </w:rPr>
              <w:t>269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8E2DF7" w:rsidRDefault="00DE223D" w:rsidP="00962F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Який спосіб проведення пластових горизонтальних або похилих виробок знижує екологічне навантаження?</w:t>
            </w:r>
          </w:p>
        </w:tc>
      </w:tr>
      <w:tr w:rsidR="00DE223D" w:rsidRPr="008E2DF7" w:rsidTr="00DE223D"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E223D" w:rsidRPr="008E2DF7" w:rsidRDefault="00DE223D" w:rsidP="008E2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DF7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9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23D" w:rsidRPr="008E2DF7" w:rsidRDefault="00DE223D" w:rsidP="008E2DF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025E">
              <w:rPr>
                <w:rFonts w:ascii="Times New Roman" w:hAnsi="Times New Roman" w:cs="Times New Roman"/>
                <w:sz w:val="28"/>
                <w:szCs w:val="28"/>
              </w:rPr>
              <w:t>Який захід дозволяє зменшити викиди метану з вугільної шахти в атмосферу?</w:t>
            </w:r>
          </w:p>
        </w:tc>
      </w:tr>
    </w:tbl>
    <w:p w:rsidR="00C67ED4" w:rsidRPr="00A139C4" w:rsidRDefault="00C67ED4" w:rsidP="005B1083">
      <w:pPr>
        <w:spacing w:after="0"/>
      </w:pPr>
    </w:p>
    <w:sectPr w:rsidR="00C67ED4" w:rsidRPr="00A139C4" w:rsidSect="003A54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GrammaticalErrors/>
  <w:proofState w:spelling="clean"/>
  <w:defaultTabStop w:val="708"/>
  <w:hyphenationZone w:val="425"/>
  <w:characterSpacingControl w:val="doNotCompress"/>
  <w:compat>
    <w:useFELayout/>
  </w:compat>
  <w:rsids>
    <w:rsidRoot w:val="003A543E"/>
    <w:rsid w:val="0001208E"/>
    <w:rsid w:val="00025653"/>
    <w:rsid w:val="0004498E"/>
    <w:rsid w:val="0005650F"/>
    <w:rsid w:val="00073435"/>
    <w:rsid w:val="000753A8"/>
    <w:rsid w:val="000840E2"/>
    <w:rsid w:val="000903E9"/>
    <w:rsid w:val="000B28C5"/>
    <w:rsid w:val="000E64A7"/>
    <w:rsid w:val="0013453E"/>
    <w:rsid w:val="00136B72"/>
    <w:rsid w:val="00137AE6"/>
    <w:rsid w:val="00151E17"/>
    <w:rsid w:val="0015727E"/>
    <w:rsid w:val="0016616C"/>
    <w:rsid w:val="00171E70"/>
    <w:rsid w:val="001A776E"/>
    <w:rsid w:val="001B28DC"/>
    <w:rsid w:val="001C6D00"/>
    <w:rsid w:val="001E0A75"/>
    <w:rsid w:val="00213094"/>
    <w:rsid w:val="00221D29"/>
    <w:rsid w:val="002221C2"/>
    <w:rsid w:val="00226638"/>
    <w:rsid w:val="00252F4A"/>
    <w:rsid w:val="00277CD5"/>
    <w:rsid w:val="00282CAA"/>
    <w:rsid w:val="0028650E"/>
    <w:rsid w:val="00286744"/>
    <w:rsid w:val="002918D4"/>
    <w:rsid w:val="002A0277"/>
    <w:rsid w:val="002A27EC"/>
    <w:rsid w:val="002A7363"/>
    <w:rsid w:val="002D5B8C"/>
    <w:rsid w:val="002E0C40"/>
    <w:rsid w:val="002E4AA7"/>
    <w:rsid w:val="002F12AE"/>
    <w:rsid w:val="0030303C"/>
    <w:rsid w:val="003166C0"/>
    <w:rsid w:val="003348AE"/>
    <w:rsid w:val="003366CB"/>
    <w:rsid w:val="003452A0"/>
    <w:rsid w:val="00357C61"/>
    <w:rsid w:val="0037159F"/>
    <w:rsid w:val="0037239D"/>
    <w:rsid w:val="0037661B"/>
    <w:rsid w:val="0038081E"/>
    <w:rsid w:val="003823BF"/>
    <w:rsid w:val="003A543E"/>
    <w:rsid w:val="003D0BA1"/>
    <w:rsid w:val="003D487F"/>
    <w:rsid w:val="003E4089"/>
    <w:rsid w:val="003F704C"/>
    <w:rsid w:val="00435DAD"/>
    <w:rsid w:val="00447097"/>
    <w:rsid w:val="00474E19"/>
    <w:rsid w:val="0049044B"/>
    <w:rsid w:val="0049677B"/>
    <w:rsid w:val="004A2769"/>
    <w:rsid w:val="004C1318"/>
    <w:rsid w:val="004F474E"/>
    <w:rsid w:val="00505B15"/>
    <w:rsid w:val="0051783C"/>
    <w:rsid w:val="00520E2F"/>
    <w:rsid w:val="0052157C"/>
    <w:rsid w:val="00521E43"/>
    <w:rsid w:val="00544B28"/>
    <w:rsid w:val="00555001"/>
    <w:rsid w:val="0057286D"/>
    <w:rsid w:val="00584AA2"/>
    <w:rsid w:val="00585668"/>
    <w:rsid w:val="005A15BA"/>
    <w:rsid w:val="005B1083"/>
    <w:rsid w:val="005B4121"/>
    <w:rsid w:val="005B74D8"/>
    <w:rsid w:val="005D4E18"/>
    <w:rsid w:val="005D6851"/>
    <w:rsid w:val="005E5400"/>
    <w:rsid w:val="005F3341"/>
    <w:rsid w:val="005F71BE"/>
    <w:rsid w:val="0060795B"/>
    <w:rsid w:val="00613CC3"/>
    <w:rsid w:val="0065476C"/>
    <w:rsid w:val="006652E3"/>
    <w:rsid w:val="006727E6"/>
    <w:rsid w:val="00696480"/>
    <w:rsid w:val="006A5A02"/>
    <w:rsid w:val="006B098C"/>
    <w:rsid w:val="006F3B05"/>
    <w:rsid w:val="007005A4"/>
    <w:rsid w:val="00723578"/>
    <w:rsid w:val="007316D8"/>
    <w:rsid w:val="00757E63"/>
    <w:rsid w:val="00765390"/>
    <w:rsid w:val="00776E0A"/>
    <w:rsid w:val="00790194"/>
    <w:rsid w:val="007A74BF"/>
    <w:rsid w:val="007B767C"/>
    <w:rsid w:val="007C3240"/>
    <w:rsid w:val="007E1B0A"/>
    <w:rsid w:val="007E2614"/>
    <w:rsid w:val="007E7585"/>
    <w:rsid w:val="007F7BD9"/>
    <w:rsid w:val="0080795D"/>
    <w:rsid w:val="00810687"/>
    <w:rsid w:val="00814C2D"/>
    <w:rsid w:val="00843BDD"/>
    <w:rsid w:val="00870816"/>
    <w:rsid w:val="0088025E"/>
    <w:rsid w:val="00880D6D"/>
    <w:rsid w:val="008849F0"/>
    <w:rsid w:val="00890DDD"/>
    <w:rsid w:val="008912D2"/>
    <w:rsid w:val="0089499C"/>
    <w:rsid w:val="008A4089"/>
    <w:rsid w:val="008A5683"/>
    <w:rsid w:val="008A5C46"/>
    <w:rsid w:val="008B2F75"/>
    <w:rsid w:val="008D27F6"/>
    <w:rsid w:val="008E1CE1"/>
    <w:rsid w:val="008E2DF7"/>
    <w:rsid w:val="00905BA8"/>
    <w:rsid w:val="009104E5"/>
    <w:rsid w:val="00925DA5"/>
    <w:rsid w:val="00934609"/>
    <w:rsid w:val="00934DE6"/>
    <w:rsid w:val="00945552"/>
    <w:rsid w:val="00962F53"/>
    <w:rsid w:val="00965E6A"/>
    <w:rsid w:val="00973F34"/>
    <w:rsid w:val="009916C6"/>
    <w:rsid w:val="009A7454"/>
    <w:rsid w:val="009C7FE7"/>
    <w:rsid w:val="009E4CA4"/>
    <w:rsid w:val="009F11A1"/>
    <w:rsid w:val="00A11A5E"/>
    <w:rsid w:val="00A139C4"/>
    <w:rsid w:val="00A14030"/>
    <w:rsid w:val="00A15E9C"/>
    <w:rsid w:val="00A25512"/>
    <w:rsid w:val="00A53754"/>
    <w:rsid w:val="00A7350C"/>
    <w:rsid w:val="00A92A23"/>
    <w:rsid w:val="00AA3054"/>
    <w:rsid w:val="00AB33D2"/>
    <w:rsid w:val="00AB6AD8"/>
    <w:rsid w:val="00AD17C0"/>
    <w:rsid w:val="00AE291D"/>
    <w:rsid w:val="00AF382A"/>
    <w:rsid w:val="00AF69AA"/>
    <w:rsid w:val="00B05D60"/>
    <w:rsid w:val="00B13CAD"/>
    <w:rsid w:val="00B257AE"/>
    <w:rsid w:val="00B30B84"/>
    <w:rsid w:val="00B327E1"/>
    <w:rsid w:val="00B43290"/>
    <w:rsid w:val="00BE096A"/>
    <w:rsid w:val="00C17DDD"/>
    <w:rsid w:val="00C5242A"/>
    <w:rsid w:val="00C6146D"/>
    <w:rsid w:val="00C65FF6"/>
    <w:rsid w:val="00C67ED4"/>
    <w:rsid w:val="00C747B1"/>
    <w:rsid w:val="00C96564"/>
    <w:rsid w:val="00CB0B6A"/>
    <w:rsid w:val="00CC6D71"/>
    <w:rsid w:val="00CF1C8D"/>
    <w:rsid w:val="00D04E4C"/>
    <w:rsid w:val="00D06904"/>
    <w:rsid w:val="00D270C5"/>
    <w:rsid w:val="00D33E9B"/>
    <w:rsid w:val="00D45384"/>
    <w:rsid w:val="00D473C7"/>
    <w:rsid w:val="00D51E90"/>
    <w:rsid w:val="00D702AB"/>
    <w:rsid w:val="00D8078E"/>
    <w:rsid w:val="00D90872"/>
    <w:rsid w:val="00DB5F7B"/>
    <w:rsid w:val="00DB7124"/>
    <w:rsid w:val="00DC564F"/>
    <w:rsid w:val="00DE223D"/>
    <w:rsid w:val="00DF7030"/>
    <w:rsid w:val="00E07DF3"/>
    <w:rsid w:val="00E12D21"/>
    <w:rsid w:val="00E17A24"/>
    <w:rsid w:val="00E65D4C"/>
    <w:rsid w:val="00E70967"/>
    <w:rsid w:val="00E92536"/>
    <w:rsid w:val="00EA464D"/>
    <w:rsid w:val="00EA726E"/>
    <w:rsid w:val="00EB50A2"/>
    <w:rsid w:val="00ED73B1"/>
    <w:rsid w:val="00F31560"/>
    <w:rsid w:val="00FA0183"/>
    <w:rsid w:val="00FC7388"/>
    <w:rsid w:val="00FD4388"/>
    <w:rsid w:val="00FE2C89"/>
    <w:rsid w:val="00FF1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AE6"/>
  </w:style>
  <w:style w:type="paragraph" w:styleId="1">
    <w:name w:val="heading 1"/>
    <w:basedOn w:val="a"/>
    <w:next w:val="a"/>
    <w:link w:val="10"/>
    <w:qFormat/>
    <w:rsid w:val="008B2F7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2">
    <w:name w:val="heading 2"/>
    <w:basedOn w:val="a"/>
    <w:next w:val="a"/>
    <w:link w:val="20"/>
    <w:qFormat/>
    <w:rsid w:val="008B2F7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8B2F75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54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B2F75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20">
    <w:name w:val="Заголовок 2 Знак"/>
    <w:basedOn w:val="a0"/>
    <w:link w:val="2"/>
    <w:rsid w:val="008B2F75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customStyle="1" w:styleId="70">
    <w:name w:val="Заголовок 7 Знак"/>
    <w:basedOn w:val="a0"/>
    <w:link w:val="7"/>
    <w:rsid w:val="008B2F75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a4">
    <w:name w:val="header"/>
    <w:basedOn w:val="a"/>
    <w:link w:val="a5"/>
    <w:rsid w:val="008B2F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8B2F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8B2F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8B2F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8B2F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22">
    <w:name w:val="Основной текст 2 Знак"/>
    <w:basedOn w:val="a0"/>
    <w:link w:val="21"/>
    <w:rsid w:val="008B2F75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3">
    <w:name w:val="Body Text 3"/>
    <w:basedOn w:val="a"/>
    <w:link w:val="30"/>
    <w:rsid w:val="008B2F7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rsid w:val="008B2F75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8">
    <w:name w:val="Title"/>
    <w:basedOn w:val="a"/>
    <w:link w:val="a9"/>
    <w:qFormat/>
    <w:rsid w:val="008B2F7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8B2F7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Body Text"/>
    <w:basedOn w:val="a"/>
    <w:link w:val="ab"/>
    <w:rsid w:val="008B2F75"/>
    <w:pPr>
      <w:spacing w:after="0" w:line="240" w:lineRule="auto"/>
      <w:ind w:firstLine="567"/>
      <w:jc w:val="both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8B2F75"/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customStyle="1" w:styleId="Default">
    <w:name w:val="Default"/>
    <w:rsid w:val="008B2F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23">
    <w:name w:val="Body Text Indent 2"/>
    <w:basedOn w:val="a"/>
    <w:link w:val="24"/>
    <w:rsid w:val="008B2F7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8B2F75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8B2F7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B2F75"/>
    <w:rPr>
      <w:rFonts w:ascii="Times New Roman" w:eastAsia="Times New Roman" w:hAnsi="Times New Roman" w:cs="Times New Roman"/>
      <w:sz w:val="16"/>
      <w:szCs w:val="16"/>
    </w:rPr>
  </w:style>
  <w:style w:type="paragraph" w:customStyle="1" w:styleId="ac">
    <w:name w:val="Îáû÷íûé"/>
    <w:rsid w:val="008B2F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d">
    <w:name w:val="Body Text Indent"/>
    <w:basedOn w:val="a"/>
    <w:link w:val="ae"/>
    <w:rsid w:val="008B2F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8B2F75"/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rsid w:val="008B2F75"/>
  </w:style>
  <w:style w:type="character" w:customStyle="1" w:styleId="hps">
    <w:name w:val="hps"/>
    <w:rsid w:val="008B2F75"/>
  </w:style>
  <w:style w:type="paragraph" w:styleId="af">
    <w:name w:val="Balloon Text"/>
    <w:basedOn w:val="a"/>
    <w:link w:val="af0"/>
    <w:uiPriority w:val="99"/>
    <w:semiHidden/>
    <w:unhideWhenUsed/>
    <w:rsid w:val="00DE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E2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microsoft.com/office/2007/relationships/hdphoto" Target="media/hdphoto9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23" Type="http://schemas.microsoft.com/office/2007/relationships/hdphoto" Target="media/hdphoto8.wdp"/><Relationship Id="rId28" Type="http://schemas.microsoft.com/office/2007/relationships/hdphoto" Target="media/hdphoto10.wdp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5173</Words>
  <Characters>29489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org_chto</cp:lastModifiedBy>
  <cp:revision>7</cp:revision>
  <dcterms:created xsi:type="dcterms:W3CDTF">2019-04-09T12:42:00Z</dcterms:created>
  <dcterms:modified xsi:type="dcterms:W3CDTF">2020-05-22T11:30:00Z</dcterms:modified>
</cp:coreProperties>
</file>