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10" w:type="dxa"/>
        <w:tblInd w:w="109" w:type="dxa"/>
        <w:tblLook w:val="04A0" w:firstRow="1" w:lastRow="0" w:firstColumn="1" w:lastColumn="0" w:noHBand="0" w:noVBand="1"/>
      </w:tblPr>
      <w:tblGrid>
        <w:gridCol w:w="4002"/>
        <w:gridCol w:w="5808"/>
      </w:tblGrid>
      <w:tr w:rsidR="0070577F" w:rsidRPr="00C64600" w:rsidTr="0002197B">
        <w:tc>
          <w:tcPr>
            <w:tcW w:w="9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0577F" w:rsidRPr="00C64600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Гірничо-екологічний факультет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Кафедра екології</w:t>
            </w:r>
          </w:p>
          <w:p w:rsidR="0070577F" w:rsidRPr="00C64600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</w:t>
            </w:r>
            <w:r w:rsidR="00F121BA">
              <w:rPr>
                <w:szCs w:val="28"/>
                <w:lang w:val="uk-UA"/>
              </w:rPr>
              <w:t>ності 183</w:t>
            </w:r>
            <w:r>
              <w:rPr>
                <w:szCs w:val="28"/>
                <w:lang w:val="uk-UA"/>
              </w:rPr>
              <w:t xml:space="preserve"> «</w:t>
            </w:r>
            <w:r w:rsidR="00F121BA">
              <w:rPr>
                <w:szCs w:val="28"/>
                <w:lang w:val="uk-UA"/>
              </w:rPr>
              <w:t>Технології захисту навколишнього середовища</w:t>
            </w:r>
            <w:r>
              <w:rPr>
                <w:szCs w:val="28"/>
                <w:lang w:val="uk-UA"/>
              </w:rPr>
              <w:t>»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Освітній рівень «Бакалавр»</w:t>
            </w:r>
          </w:p>
        </w:tc>
      </w:tr>
      <w:tr w:rsidR="0070577F" w:rsidRPr="0002197B" w:rsidTr="000219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70577F" w:rsidRPr="00C64600" w:rsidRDefault="003E7248" w:rsidP="00C6460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C64600" w:rsidRPr="00C64600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77F" w:rsidRPr="00C64600" w:rsidRDefault="0070577F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</w:t>
            </w:r>
            <w:r w:rsidR="003E7248">
              <w:rPr>
                <w:szCs w:val="28"/>
                <w:lang w:val="uk-UA"/>
              </w:rPr>
              <w:t>отокол №_1_від «25_»_січня_____2020</w:t>
            </w:r>
            <w:r w:rsidRPr="00C64600">
              <w:rPr>
                <w:szCs w:val="28"/>
                <w:lang w:val="uk-UA"/>
              </w:rPr>
              <w:t>р.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Завідувач кафедри _________І.Г. Коцюба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0577F" w:rsidRPr="00C64600" w:rsidRDefault="003E7248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B54C96" w:rsidRPr="00C64600">
              <w:rPr>
                <w:szCs w:val="28"/>
                <w:lang w:val="uk-UA"/>
              </w:rPr>
              <w:t xml:space="preserve"> р.</w:t>
            </w:r>
          </w:p>
          <w:p w:rsidR="00C64600" w:rsidRPr="00C64600" w:rsidRDefault="00C64600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02197B" w:rsidRDefault="0002197B"/>
    <w:tbl>
      <w:tblPr>
        <w:tblStyle w:val="11"/>
        <w:tblW w:w="10097" w:type="dxa"/>
        <w:tblInd w:w="104" w:type="dxa"/>
        <w:tblLook w:val="04A0" w:firstRow="1" w:lastRow="0" w:firstColumn="1" w:lastColumn="0" w:noHBand="0" w:noVBand="1"/>
      </w:tblPr>
      <w:tblGrid>
        <w:gridCol w:w="714"/>
        <w:gridCol w:w="8249"/>
        <w:gridCol w:w="1134"/>
      </w:tblGrid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C1" w:rsidRPr="00C64600" w:rsidRDefault="001E47C1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№;</w:t>
            </w:r>
          </w:p>
          <w:p w:rsidR="001E47C1" w:rsidRPr="00C64600" w:rsidRDefault="001E47C1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E47C1" w:rsidRPr="00C64600" w:rsidRDefault="001E47C1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7550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Найменша кількість речовини, що здатна викликати загибель окремих організмів, це: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доза при введенні в шлунок: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концентрація при вдиханні пилу або газу: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Коефіцієнт можливого інгаляційного отруєння розраховується за формулою: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Якщо значення КМІО є більшим за 300, то отруйна  речовина відноситься до класу: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Ступінь токсичності речовини включає поняття: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Крива доза-ефект має вигляд: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хронічної дії розраховується за формулою: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bookmarkStart w:id="0" w:name="__DdeLink__7866_2600763730"/>
            <w:r w:rsidRPr="00C64600">
              <w:rPr>
                <w:szCs w:val="28"/>
                <w:lang w:val="uk-UA"/>
              </w:rPr>
              <w:t>Зона гострої</w:t>
            </w:r>
            <w:bookmarkEnd w:id="0"/>
            <w:r w:rsidRPr="00C64600">
              <w:rPr>
                <w:szCs w:val="28"/>
                <w:lang w:val="uk-UA"/>
              </w:rPr>
              <w:t xml:space="preserve"> дії розраховується за формулою: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специфічної дії розраховується за формулою: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uk-UA"/>
              </w:rPr>
              <w:t>середньосмертельної</w:t>
            </w:r>
            <w:proofErr w:type="spellEnd"/>
            <w:r w:rsidRPr="00C64600">
              <w:rPr>
                <w:szCs w:val="28"/>
                <w:lang w:val="uk-UA"/>
              </w:rPr>
              <w:t xml:space="preserve"> концентрації до порогової концентрації при одноразовому впливі – це зона: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порога гострої дії за інтегральними показниками до відповідного порогу специфічної дії – це зона: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мінімальної концентрації речовини, що викликає зміну біологічних показників на рівні всього організму, до мінімальної концентрації, що викликає шкідливу дію протягом не менше чотирьох місяців – це зона: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</w:t>
            </w:r>
            <w:proofErr w:type="spellStart"/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(</w:t>
            </w:r>
            <w:proofErr w:type="spellStart"/>
            <w:r w:rsidRPr="00C64600">
              <w:rPr>
                <w:szCs w:val="28"/>
                <w:lang w:val="en-US"/>
              </w:rPr>
              <w:t>integ</w:t>
            </w:r>
            <w:proofErr w:type="spellEnd"/>
            <w:r w:rsidRPr="00C64600">
              <w:rPr>
                <w:szCs w:val="28"/>
                <w:lang w:val="uk-UA"/>
              </w:rPr>
              <w:t>) 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proofErr w:type="spellEnd"/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Відношення 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/ЛД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proofErr w:type="spellEnd"/>
            <w:r w:rsidRPr="00C64600">
              <w:rPr>
                <w:szCs w:val="28"/>
                <w:lang w:val="uk-UA"/>
              </w:rPr>
              <w:t>/</w:t>
            </w:r>
            <w:r w:rsidRPr="00C64600">
              <w:rPr>
                <w:szCs w:val="28"/>
                <w:lang w:val="en-US"/>
              </w:rPr>
              <w:t>l</w:t>
            </w:r>
            <w:proofErr w:type="spellStart"/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(</w:t>
            </w:r>
            <w:proofErr w:type="spellStart"/>
            <w:r w:rsidRPr="00C64600">
              <w:rPr>
                <w:szCs w:val="28"/>
                <w:lang w:val="en-US"/>
              </w:rPr>
              <w:t>integ</w:t>
            </w:r>
            <w:proofErr w:type="spellEnd"/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Кумулятивна здатність речовини більша, коли коефіцієнт кумуляції: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Індекс кумуляції розраховується за формулою: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Етіопатогенетичний</w:t>
            </w:r>
            <w:proofErr w:type="spellEnd"/>
            <w:r w:rsidRPr="00C64600">
              <w:rPr>
                <w:szCs w:val="28"/>
                <w:lang w:val="uk-UA"/>
              </w:rPr>
              <w:t xml:space="preserve"> принцип класифікації поділяє отруєння: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Нозологічний принцип класифікації поділяє отруєння: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Клінічний принцип класифікації поділяє отруєння: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1E47C1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умовами (місцем) розвитку - на виробничі, побутові та ятрогенні (лікарські) отруєння поділяє принцип класифікації: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За шляхом надходження отрути - на пероральні (через рот) , інгаляційні (через дихальні шляхи) і </w:t>
            </w:r>
            <w:proofErr w:type="spellStart"/>
            <w:r w:rsidRPr="00C64600">
              <w:rPr>
                <w:szCs w:val="28"/>
                <w:lang w:val="uk-UA"/>
              </w:rPr>
              <w:t>перкутанні</w:t>
            </w:r>
            <w:proofErr w:type="spellEnd"/>
            <w:r w:rsidRPr="00C64600">
              <w:rPr>
                <w:szCs w:val="28"/>
                <w:lang w:val="uk-UA"/>
              </w:rPr>
              <w:t xml:space="preserve"> (нашкірні) отруєння поділяє принцип класифікації: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особливостями клінічного перебігу отруєння поділяє принцип класифікації: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назвами окремих отрут, їх груп або класів отруєння поділяє принцип класифікації: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На впливі конкретних хімічних речовин або груп речовин </w:t>
            </w:r>
            <w:proofErr w:type="spellStart"/>
            <w:r w:rsidRPr="00C64600">
              <w:rPr>
                <w:szCs w:val="28"/>
                <w:lang w:val="uk-UA"/>
              </w:rPr>
              <w:t>заснован</w:t>
            </w:r>
            <w:proofErr w:type="spellEnd"/>
            <w:r w:rsidRPr="00C64600">
              <w:rPr>
                <w:szCs w:val="28"/>
                <w:lang w:val="uk-UA"/>
              </w:rPr>
              <w:t xml:space="preserve"> принцип класифікації отруєнь: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– це речовини, вплив яких: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Канцерогенна небезпека включає в себе: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умовно поділяють на групи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02197B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Класифікація канцерогенних речовин МАВР поділяє їх 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виробничі чи інші фактори, для яких є безумовними доказами небезпеки виникнення пухлин у людини, включає група канцерогенів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або можливо канцерогенні для людини, включає група канцерогенів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канцерогенні для людини, включає група канцерогенів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можливо канцерогенні для людини, включає група канцерогенів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які в даний час не можуть бути строго класифіковані щодо їх канцерогенного ризику для людини, включає група канцерогенів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для яких існують переконливі докази відсутності канцерогенної небезпеки для людства включає група за МАВР: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– це група речовин, що володіє властивостями: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Комерційні розчинники – це: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можуть надходити в організм шляхами: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Зі збільшенням атомної маси важких металів їх токсичність: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Токсичність важких металів залежить від: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Унітіол</w:t>
            </w:r>
            <w:proofErr w:type="spellEnd"/>
            <w:r w:rsidRPr="00C64600">
              <w:rPr>
                <w:szCs w:val="28"/>
                <w:lang w:val="uk-UA"/>
              </w:rPr>
              <w:t xml:space="preserve"> є антидотом при отруєнні: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Хімічні перетворення речовин, в результаті яких вони перетворюються у нешкідливі та виводяться з організму, називаються: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Природна детоксикація в організмі відбувається: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02197B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Утворення при взаємодії з отрутами більш складних, але нетоксичних речовин – це реакції: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Летальний синтез пов’язаний з реакціями: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посилення природних процесів очищення організму відноситься: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02197B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штучної детоксикації відносяться: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53.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Метод розведення доцільно поєднувати з методом: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Високомолекулярні сполуки можна видалити з організму за допомогою метода: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02197B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допомогою гемодіалізу з організму можна видалити сполуки: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Токсикологія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наука про </w:t>
            </w:r>
            <w:proofErr w:type="spellStart"/>
            <w:r w:rsidRPr="00C64600">
              <w:rPr>
                <w:szCs w:val="28"/>
              </w:rPr>
              <w:t>потенційну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шкідливого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впливу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</w:t>
            </w:r>
            <w:proofErr w:type="spellEnd"/>
            <w:r w:rsidRPr="00C64600">
              <w:rPr>
                <w:szCs w:val="28"/>
              </w:rPr>
              <w:t xml:space="preserve"> на</w:t>
            </w:r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Токсикодинаміка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розділ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Екологічна токсикологія – це наука про вплив людської діяльності 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</w:t>
            </w:r>
            <w:r w:rsidRPr="00C64600">
              <w:rPr>
                <w:szCs w:val="28"/>
              </w:rPr>
              <w:t>9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52769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Розділ токсикології, що досліджує захворювання людини внаслідок дії хімічних речовин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1E47C1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60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vertAlign w:val="superscript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Токсикокінетика</w:t>
            </w:r>
            <w:proofErr w:type="spellEnd"/>
            <w:r w:rsidRPr="00C64600">
              <w:rPr>
                <w:szCs w:val="28"/>
              </w:rPr>
              <w:t xml:space="preserve">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розділ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1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Зооциди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знищують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2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Гербіциди</w:t>
            </w:r>
            <w:proofErr w:type="spellEnd"/>
            <w:r w:rsidRPr="00C64600">
              <w:rPr>
                <w:szCs w:val="28"/>
                <w:lang w:val="uk-UA"/>
              </w:rPr>
              <w:t xml:space="preserve"> застосовують для</w:t>
            </w:r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3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Інсектидици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використовують</w:t>
            </w:r>
            <w:proofErr w:type="spellEnd"/>
            <w:r w:rsidRPr="00C64600">
              <w:rPr>
                <w:szCs w:val="28"/>
              </w:rPr>
              <w:t xml:space="preserve"> для </w:t>
            </w:r>
            <w:proofErr w:type="spellStart"/>
            <w:r w:rsidRPr="00C64600">
              <w:rPr>
                <w:szCs w:val="28"/>
              </w:rPr>
              <w:t>знищення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4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Акарициди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знищують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65.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Для </w:t>
            </w:r>
            <w:proofErr w:type="spellStart"/>
            <w:r w:rsidRPr="00C64600">
              <w:rPr>
                <w:szCs w:val="28"/>
              </w:rPr>
              <w:t>знищення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рослин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використовують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Високонебезпечні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шкідливі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до </w:t>
            </w:r>
            <w:proofErr w:type="spellStart"/>
            <w:r w:rsidRPr="00C64600">
              <w:rPr>
                <w:szCs w:val="28"/>
              </w:rPr>
              <w:t>класу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Надзвичайно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небезпечні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шкідливі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до </w:t>
            </w:r>
            <w:proofErr w:type="spellStart"/>
            <w:r w:rsidRPr="00C64600">
              <w:rPr>
                <w:szCs w:val="28"/>
              </w:rPr>
              <w:t>класу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gramStart"/>
            <w:r w:rsidRPr="00C64600">
              <w:rPr>
                <w:szCs w:val="28"/>
              </w:rPr>
              <w:t>.</w:t>
            </w:r>
            <w:proofErr w:type="spellStart"/>
            <w:r w:rsidRPr="00C64600">
              <w:rPr>
                <w:szCs w:val="28"/>
              </w:rPr>
              <w:t>Клас</w:t>
            </w:r>
            <w:proofErr w:type="spellEnd"/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малонебезпечних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Перший </w:t>
            </w:r>
            <w:proofErr w:type="spellStart"/>
            <w:r w:rsidRPr="00C64600">
              <w:rPr>
                <w:szCs w:val="28"/>
              </w:rPr>
              <w:t>клас</w:t>
            </w:r>
            <w:proofErr w:type="spellEnd"/>
            <w:r w:rsidRPr="00C64600">
              <w:rPr>
                <w:szCs w:val="28"/>
              </w:rPr>
              <w:t xml:space="preserve"> ОР за </w:t>
            </w:r>
            <w:proofErr w:type="spellStart"/>
            <w:r w:rsidRPr="00C64600">
              <w:rPr>
                <w:szCs w:val="28"/>
              </w:rPr>
              <w:t>гігієнічною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класифікацією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 xml:space="preserve">У </w:t>
            </w:r>
            <w:proofErr w:type="spellStart"/>
            <w:r w:rsidRPr="00C64600">
              <w:rPr>
                <w:szCs w:val="28"/>
              </w:rPr>
              <w:t>токсикологічній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класифікації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поділяються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Хлорофос </w:t>
            </w:r>
            <w:proofErr w:type="spellStart"/>
            <w:r w:rsidRPr="00C64600">
              <w:rPr>
                <w:szCs w:val="28"/>
              </w:rPr>
              <w:t>відноситься</w:t>
            </w:r>
            <w:proofErr w:type="spellEnd"/>
            <w:r w:rsidRPr="00C64600">
              <w:rPr>
                <w:szCs w:val="28"/>
              </w:rPr>
              <w:t xml:space="preserve"> до: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Пестидици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викликають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гипоксію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ФОС </w:t>
            </w:r>
            <w:proofErr w:type="spellStart"/>
            <w:r w:rsidRPr="00C64600">
              <w:rPr>
                <w:szCs w:val="28"/>
              </w:rPr>
              <w:t>викликають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дію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Синильна</w:t>
            </w:r>
            <w:proofErr w:type="spellEnd"/>
            <w:r w:rsidRPr="00C64600">
              <w:rPr>
                <w:szCs w:val="28"/>
              </w:rPr>
              <w:t xml:space="preserve"> кислота </w:t>
            </w:r>
            <w:proofErr w:type="spellStart"/>
            <w:r w:rsidRPr="00C64600">
              <w:rPr>
                <w:szCs w:val="28"/>
              </w:rPr>
              <w:t>викликає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дію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Рецепторами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бути: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У </w:t>
            </w:r>
            <w:proofErr w:type="spellStart"/>
            <w:r w:rsidRPr="00C64600">
              <w:rPr>
                <w:szCs w:val="28"/>
              </w:rPr>
              <w:t>якості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рецепторів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виступати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Ступінь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зв’язку</w:t>
            </w:r>
            <w:proofErr w:type="spellEnd"/>
            <w:r w:rsidRPr="00C64600">
              <w:rPr>
                <w:szCs w:val="28"/>
              </w:rPr>
              <w:t xml:space="preserve"> ОР з рецептором: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ФОС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виступити</w:t>
            </w:r>
            <w:proofErr w:type="spellEnd"/>
            <w:r w:rsidRPr="00C64600">
              <w:rPr>
                <w:szCs w:val="28"/>
              </w:rPr>
              <w:t xml:space="preserve"> у </w:t>
            </w:r>
            <w:proofErr w:type="spellStart"/>
            <w:r w:rsidRPr="00C64600">
              <w:rPr>
                <w:szCs w:val="28"/>
              </w:rPr>
              <w:t>ролі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Гідроксильні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групи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виступати</w:t>
            </w:r>
            <w:proofErr w:type="spellEnd"/>
            <w:r w:rsidRPr="00C64600">
              <w:rPr>
                <w:szCs w:val="28"/>
              </w:rPr>
              <w:t xml:space="preserve"> у </w:t>
            </w:r>
            <w:proofErr w:type="spellStart"/>
            <w:r w:rsidRPr="00C64600">
              <w:rPr>
                <w:szCs w:val="28"/>
              </w:rPr>
              <w:t>ролі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Гіпокальцемія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розвивається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внаслідок</w:t>
            </w:r>
            <w:proofErr w:type="spellEnd"/>
            <w:r w:rsidRPr="00C64600">
              <w:rPr>
                <w:szCs w:val="28"/>
                <w:lang w:val="uk-UA"/>
              </w:rPr>
              <w:t xml:space="preserve"> утворення зв’язку</w:t>
            </w:r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Для </w:t>
            </w:r>
            <w:proofErr w:type="spellStart"/>
            <w:r w:rsidRPr="00C64600">
              <w:rPr>
                <w:szCs w:val="28"/>
              </w:rPr>
              <w:t>підтримки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просторовою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структури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білків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значення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з’язок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Найменша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енергія</w:t>
            </w:r>
            <w:proofErr w:type="spell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утворення </w:t>
            </w:r>
            <w:proofErr w:type="spellStart"/>
            <w:r w:rsidRPr="00C64600">
              <w:rPr>
                <w:szCs w:val="28"/>
              </w:rPr>
              <w:t>зв’язку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Який зв'язок може забезпечити міцну фіксацію </w:t>
            </w:r>
            <w:proofErr w:type="spellStart"/>
            <w:r w:rsidRPr="00C64600">
              <w:rPr>
                <w:szCs w:val="28"/>
                <w:lang w:val="uk-UA"/>
              </w:rPr>
              <w:t>ксенобіотика</w:t>
            </w:r>
            <w:proofErr w:type="spellEnd"/>
            <w:r w:rsidRPr="00C64600">
              <w:rPr>
                <w:szCs w:val="28"/>
                <w:lang w:val="uk-UA"/>
              </w:rPr>
              <w:t xml:space="preserve"> при утворенні комплексу «</w:t>
            </w:r>
            <w:proofErr w:type="spellStart"/>
            <w:r w:rsidRPr="00C64600">
              <w:rPr>
                <w:szCs w:val="28"/>
                <w:lang w:val="uk-UA"/>
              </w:rPr>
              <w:t>токсикантбіомішень</w:t>
            </w:r>
            <w:proofErr w:type="spellEnd"/>
            <w:r w:rsidRPr="00C64600">
              <w:rPr>
                <w:szCs w:val="28"/>
                <w:lang w:val="uk-UA"/>
              </w:rPr>
              <w:t>»: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Найбільш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важко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оборотний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звязок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Функція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ліпідів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Мембранотоксиканти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Функції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фосфоліпідів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денатурації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білків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призводити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Фосфоліпіди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Надходження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токсиканту</w:t>
            </w:r>
            <w:proofErr w:type="spellEnd"/>
            <w:r w:rsidRPr="00C64600">
              <w:rPr>
                <w:szCs w:val="28"/>
              </w:rPr>
              <w:t xml:space="preserve"> в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погіршується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Токсичність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газів</w:t>
            </w:r>
            <w:proofErr w:type="spellEnd"/>
            <w:r w:rsidRPr="00C64600">
              <w:rPr>
                <w:szCs w:val="28"/>
              </w:rPr>
              <w:t xml:space="preserve"> та пари </w:t>
            </w:r>
            <w:proofErr w:type="spellStart"/>
            <w:r w:rsidRPr="00C64600">
              <w:rPr>
                <w:szCs w:val="28"/>
              </w:rPr>
              <w:t>посилюється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Розподіл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токсиканту</w:t>
            </w:r>
            <w:proofErr w:type="spellEnd"/>
            <w:r w:rsidRPr="00C64600">
              <w:rPr>
                <w:szCs w:val="28"/>
              </w:rPr>
              <w:t xml:space="preserve"> в органах і тканинах прямо </w:t>
            </w:r>
            <w:proofErr w:type="spellStart"/>
            <w:r w:rsidRPr="00C64600">
              <w:rPr>
                <w:szCs w:val="28"/>
              </w:rPr>
              <w:t>пропорційний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його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Чим </w:t>
            </w:r>
            <w:proofErr w:type="spellStart"/>
            <w:r w:rsidRPr="00C64600">
              <w:rPr>
                <w:szCs w:val="28"/>
              </w:rPr>
              <w:t>полярніше</w:t>
            </w:r>
            <w:proofErr w:type="spellEnd"/>
            <w:r w:rsidRPr="00C64600">
              <w:rPr>
                <w:szCs w:val="28"/>
              </w:rPr>
              <w:t xml:space="preserve"> молекула ОР </w:t>
            </w:r>
            <w:proofErr w:type="spellStart"/>
            <w:r w:rsidRPr="00C64600">
              <w:rPr>
                <w:szCs w:val="28"/>
              </w:rPr>
              <w:t>тим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краще</w:t>
            </w:r>
            <w:proofErr w:type="spellEnd"/>
            <w:r w:rsidRPr="00C64600">
              <w:rPr>
                <w:szCs w:val="28"/>
              </w:rPr>
              <w:t xml:space="preserve"> вона </w:t>
            </w:r>
            <w:proofErr w:type="spellStart"/>
            <w:r w:rsidRPr="00C64600">
              <w:rPr>
                <w:szCs w:val="28"/>
              </w:rPr>
              <w:t>розчиняється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Найбльшу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біологічну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активність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мають</w:t>
            </w:r>
            <w:proofErr w:type="spellEnd"/>
            <w:r w:rsidRPr="00C64600">
              <w:rPr>
                <w:szCs w:val="28"/>
              </w:rPr>
              <w:t xml:space="preserve"> ОР, </w:t>
            </w:r>
            <w:proofErr w:type="spellStart"/>
            <w:r w:rsidRPr="00C64600">
              <w:rPr>
                <w:szCs w:val="28"/>
              </w:rPr>
              <w:t>розчинні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стійких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з: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нестійких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з: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В </w:t>
            </w:r>
            <w:proofErr w:type="spellStart"/>
            <w:r w:rsidRPr="00C64600">
              <w:rPr>
                <w:szCs w:val="28"/>
              </w:rPr>
              <w:t>залежності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пори року </w:t>
            </w:r>
            <w:proofErr w:type="spellStart"/>
            <w:r w:rsidRPr="00C64600">
              <w:rPr>
                <w:szCs w:val="28"/>
              </w:rPr>
              <w:t>можна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судити</w:t>
            </w:r>
            <w:proofErr w:type="spellEnd"/>
            <w:r w:rsidRPr="00C64600">
              <w:rPr>
                <w:szCs w:val="28"/>
              </w:rPr>
              <w:t xml:space="preserve"> про </w:t>
            </w:r>
            <w:proofErr w:type="spellStart"/>
            <w:r w:rsidRPr="00C64600">
              <w:rPr>
                <w:szCs w:val="28"/>
              </w:rPr>
              <w:t>токсичність</w:t>
            </w:r>
            <w:proofErr w:type="spellEnd"/>
            <w:r w:rsidRPr="00C64600">
              <w:rPr>
                <w:szCs w:val="28"/>
              </w:rPr>
              <w:t xml:space="preserve"> ОР яка </w:t>
            </w:r>
            <w:proofErr w:type="spellStart"/>
            <w:r w:rsidRPr="00C64600">
              <w:rPr>
                <w:szCs w:val="28"/>
              </w:rPr>
              <w:t>має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Небезпека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інгаляційного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отруєння</w:t>
            </w:r>
            <w:proofErr w:type="spellEnd"/>
            <w:r w:rsidRPr="00C64600">
              <w:rPr>
                <w:szCs w:val="28"/>
              </w:rPr>
              <w:t xml:space="preserve"> в </w:t>
            </w:r>
            <w:proofErr w:type="spellStart"/>
            <w:r w:rsidRPr="00C64600">
              <w:rPr>
                <w:szCs w:val="28"/>
              </w:rPr>
              <w:t>приземних</w:t>
            </w:r>
            <w:proofErr w:type="spellEnd"/>
            <w:r w:rsidRPr="00C64600">
              <w:rPr>
                <w:szCs w:val="28"/>
              </w:rPr>
              <w:t xml:space="preserve"> шарах </w:t>
            </w:r>
            <w:proofErr w:type="spellStart"/>
            <w:r w:rsidRPr="00C64600">
              <w:rPr>
                <w:szCs w:val="28"/>
              </w:rPr>
              <w:t>атмосфери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більша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чим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Тривалий</w:t>
            </w:r>
            <w:proofErr w:type="spellEnd"/>
            <w:r w:rsidRPr="00C64600">
              <w:rPr>
                <w:szCs w:val="28"/>
              </w:rPr>
              <w:t xml:space="preserve"> і </w:t>
            </w:r>
            <w:proofErr w:type="spellStart"/>
            <w:r w:rsidRPr="00C64600">
              <w:rPr>
                <w:szCs w:val="28"/>
              </w:rPr>
              <w:t>значний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біологічний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вплив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надавати</w:t>
            </w:r>
            <w:proofErr w:type="spellEnd"/>
            <w:r w:rsidRPr="00C64600">
              <w:rPr>
                <w:szCs w:val="28"/>
              </w:rPr>
              <w:t xml:space="preserve"> за </w:t>
            </w:r>
            <w:proofErr w:type="spellStart"/>
            <w:r w:rsidRPr="00C64600">
              <w:rPr>
                <w:szCs w:val="28"/>
              </w:rPr>
              <w:t>умови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Послідовна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дія</w:t>
            </w:r>
            <w:proofErr w:type="spellEnd"/>
            <w:r w:rsidRPr="00C64600">
              <w:rPr>
                <w:szCs w:val="28"/>
              </w:rPr>
              <w:t xml:space="preserve"> ОР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Адитивний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коергізм</w:t>
            </w:r>
            <w:proofErr w:type="spellEnd"/>
            <w:r w:rsidRPr="00C64600">
              <w:rPr>
                <w:szCs w:val="28"/>
              </w:rPr>
              <w:t xml:space="preserve"> –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Спільний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ефект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більший</w:t>
            </w:r>
            <w:proofErr w:type="spellEnd"/>
            <w:r w:rsidRPr="00C64600">
              <w:rPr>
                <w:szCs w:val="28"/>
              </w:rPr>
              <w:t xml:space="preserve"> за суму </w:t>
            </w:r>
            <w:proofErr w:type="spellStart"/>
            <w:r w:rsidRPr="00C64600">
              <w:rPr>
                <w:szCs w:val="28"/>
              </w:rPr>
              <w:t>ефектів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кожної</w:t>
            </w:r>
            <w:proofErr w:type="spellEnd"/>
            <w:r w:rsidRPr="00C64600">
              <w:rPr>
                <w:szCs w:val="28"/>
              </w:rPr>
              <w:t xml:space="preserve"> з ОР при: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Агоніст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речовина</w:t>
            </w:r>
            <w:proofErr w:type="spellEnd"/>
            <w:r w:rsidRPr="00C64600">
              <w:rPr>
                <w:szCs w:val="28"/>
              </w:rPr>
              <w:t xml:space="preserve">, яка </w:t>
            </w:r>
            <w:proofErr w:type="spellStart"/>
            <w:r w:rsidRPr="00C64600">
              <w:rPr>
                <w:szCs w:val="28"/>
              </w:rPr>
              <w:t>викликає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Антагоністи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Елімінація</w:t>
            </w:r>
            <w:proofErr w:type="spellEnd"/>
            <w:r w:rsidRPr="00C64600">
              <w:rPr>
                <w:szCs w:val="28"/>
                <w:lang w:val="uk-UA"/>
              </w:rPr>
              <w:t xml:space="preserve"> – це: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Антагонізм</w:t>
            </w:r>
            <w:proofErr w:type="spellEnd"/>
            <w:r w:rsidRPr="00C64600">
              <w:rPr>
                <w:szCs w:val="28"/>
                <w:lang w:val="uk-UA"/>
              </w:rPr>
              <w:t xml:space="preserve"> – це: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Спільний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ефект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нижчий</w:t>
            </w:r>
            <w:proofErr w:type="spellEnd"/>
            <w:r w:rsidRPr="00C64600">
              <w:rPr>
                <w:szCs w:val="28"/>
              </w:rPr>
              <w:t xml:space="preserve"> за суму </w:t>
            </w:r>
            <w:proofErr w:type="spellStart"/>
            <w:r w:rsidRPr="00C64600">
              <w:rPr>
                <w:szCs w:val="28"/>
              </w:rPr>
              <w:t>ефектів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кожної</w:t>
            </w:r>
            <w:proofErr w:type="spellEnd"/>
            <w:r w:rsidRPr="00C64600">
              <w:rPr>
                <w:szCs w:val="28"/>
              </w:rPr>
              <w:t xml:space="preserve"> з ОР: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Найбільш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швидкий</w:t>
            </w:r>
            <w:proofErr w:type="spellEnd"/>
            <w:r w:rsidRPr="00C64600">
              <w:rPr>
                <w:szCs w:val="28"/>
              </w:rPr>
              <w:t xml:space="preserve"> шлях </w:t>
            </w:r>
            <w:proofErr w:type="spellStart"/>
            <w:r w:rsidRPr="00C64600">
              <w:rPr>
                <w:szCs w:val="28"/>
              </w:rPr>
              <w:t>проникнення</w:t>
            </w:r>
            <w:proofErr w:type="spellEnd"/>
            <w:r w:rsidRPr="00C64600">
              <w:rPr>
                <w:szCs w:val="28"/>
              </w:rPr>
              <w:t xml:space="preserve"> ОР в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Хемобіокинетика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-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це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область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токсикології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,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що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вивчає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Область </w:t>
            </w:r>
            <w:proofErr w:type="spellStart"/>
            <w:r w:rsidRPr="00C64600">
              <w:rPr>
                <w:szCs w:val="28"/>
              </w:rPr>
              <w:t>токсикології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проходження</w:t>
            </w:r>
            <w:proofErr w:type="spellEnd"/>
            <w:r w:rsidRPr="00C64600">
              <w:rPr>
                <w:szCs w:val="28"/>
              </w:rPr>
              <w:t xml:space="preserve"> ОР через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називається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</w:t>
            </w:r>
            <w:proofErr w:type="spellEnd"/>
            <w:r w:rsidRPr="00C64600">
              <w:rPr>
                <w:szCs w:val="28"/>
              </w:rPr>
              <w:t xml:space="preserve"> не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токсикометрія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Область </w:t>
            </w:r>
            <w:proofErr w:type="spellStart"/>
            <w:r w:rsidRPr="00C64600">
              <w:rPr>
                <w:szCs w:val="28"/>
              </w:rPr>
              <w:t>токсикології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розподілу</w:t>
            </w:r>
            <w:proofErr w:type="spellEnd"/>
            <w:r w:rsidRPr="00C64600">
              <w:rPr>
                <w:szCs w:val="28"/>
              </w:rPr>
              <w:t xml:space="preserve"> ОР в </w:t>
            </w:r>
            <w:proofErr w:type="spellStart"/>
            <w:r w:rsidRPr="00C64600">
              <w:rPr>
                <w:szCs w:val="28"/>
              </w:rPr>
              <w:t>організмі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називається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довго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переходять</w:t>
            </w:r>
            <w:proofErr w:type="spellEnd"/>
            <w:r w:rsidRPr="00C64600">
              <w:rPr>
                <w:szCs w:val="28"/>
              </w:rPr>
              <w:t xml:space="preserve"> в кров з </w:t>
            </w:r>
            <w:proofErr w:type="spellStart"/>
            <w:r w:rsidRPr="00C64600">
              <w:rPr>
                <w:szCs w:val="28"/>
              </w:rPr>
              <w:t>повітря</w:t>
            </w:r>
            <w:proofErr w:type="spellEnd"/>
            <w:r w:rsidRPr="00C64600">
              <w:rPr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Які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частинки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осідають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верхніх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дихальних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шляхах?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розміром</w:t>
            </w:r>
            <w:proofErr w:type="spellEnd"/>
            <w:r w:rsidRPr="00C64600">
              <w:rPr>
                <w:szCs w:val="28"/>
              </w:rPr>
              <w:t xml:space="preserve"> 3-10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розміром</w:t>
            </w:r>
            <w:proofErr w:type="spellEnd"/>
            <w:r w:rsidRPr="00C64600">
              <w:rPr>
                <w:szCs w:val="28"/>
              </w:rPr>
              <w:t xml:space="preserve"> 1-2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розміром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більше</w:t>
            </w:r>
            <w:proofErr w:type="spellEnd"/>
            <w:r w:rsidRPr="00C64600">
              <w:rPr>
                <w:szCs w:val="28"/>
              </w:rPr>
              <w:t xml:space="preserve"> 10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В </w:t>
            </w:r>
            <w:proofErr w:type="spellStart"/>
            <w:r w:rsidRPr="00C64600">
              <w:rPr>
                <w:szCs w:val="28"/>
              </w:rPr>
              <w:t>якому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відділі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всмоктуються</w:t>
            </w:r>
            <w:proofErr w:type="spellEnd"/>
            <w:r w:rsidRPr="00C64600">
              <w:rPr>
                <w:szCs w:val="28"/>
              </w:rPr>
              <w:t xml:space="preserve"> метали?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B546B5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Кислоти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та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основи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gramStart"/>
            <w:r w:rsidRPr="00C64600">
              <w:rPr>
                <w:rStyle w:val="Bodytext2Exact"/>
                <w:sz w:val="28"/>
                <w:szCs w:val="28"/>
                <w:lang w:val="uk-UA"/>
              </w:rPr>
              <w:t>у</w:t>
            </w:r>
            <w:r w:rsidRPr="00C64600">
              <w:rPr>
                <w:rStyle w:val="Bodytext2Exact"/>
                <w:sz w:val="28"/>
                <w:szCs w:val="28"/>
              </w:rPr>
              <w:t xml:space="preserve"> кишечник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у</w:t>
            </w:r>
            <w:proofErr w:type="gram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Середовище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кишкового</w:t>
            </w:r>
            <w:proofErr w:type="spellEnd"/>
            <w:r w:rsidRPr="00C64600">
              <w:rPr>
                <w:szCs w:val="28"/>
              </w:rPr>
              <w:t xml:space="preserve"> соку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Всмоктування</w:t>
            </w:r>
            <w:proofErr w:type="spellEnd"/>
            <w:r w:rsidRPr="00C64600">
              <w:rPr>
                <w:szCs w:val="28"/>
              </w:rPr>
              <w:t xml:space="preserve"> ОР з ШКТ </w:t>
            </w:r>
            <w:proofErr w:type="spellStart"/>
            <w:r w:rsidRPr="00C64600">
              <w:rPr>
                <w:szCs w:val="28"/>
              </w:rPr>
              <w:t>відбувається</w:t>
            </w:r>
            <w:proofErr w:type="spellEnd"/>
            <w:r w:rsidRPr="00C64600">
              <w:rPr>
                <w:szCs w:val="28"/>
              </w:rPr>
              <w:t xml:space="preserve"> в основному: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З </w:t>
            </w:r>
            <w:proofErr w:type="spellStart"/>
            <w:r w:rsidRPr="00C64600">
              <w:rPr>
                <w:szCs w:val="28"/>
              </w:rPr>
              <w:t>порожнини</w:t>
            </w:r>
            <w:proofErr w:type="spellEnd"/>
            <w:r w:rsidRPr="00C64600">
              <w:rPr>
                <w:szCs w:val="28"/>
              </w:rPr>
              <w:t xml:space="preserve"> рота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всмоктуватися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Перешкоджає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багатьох</w:t>
            </w:r>
            <w:proofErr w:type="spellEnd"/>
            <w:r w:rsidRPr="00C64600">
              <w:rPr>
                <w:szCs w:val="28"/>
              </w:rPr>
              <w:t xml:space="preserve"> ОР: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Небезпеку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інтоксикації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при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проникненні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через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шкіру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представляють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Перехід</w:t>
            </w:r>
            <w:proofErr w:type="spellEnd"/>
            <w:r w:rsidRPr="00C64600">
              <w:rPr>
                <w:szCs w:val="28"/>
              </w:rPr>
              <w:t xml:space="preserve"> ОР в кров </w:t>
            </w:r>
            <w:proofErr w:type="spellStart"/>
            <w:r w:rsidRPr="00C64600">
              <w:rPr>
                <w:szCs w:val="28"/>
              </w:rPr>
              <w:t>залежить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здатності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розчинятися</w:t>
            </w:r>
            <w:proofErr w:type="spellEnd"/>
            <w:r w:rsidRPr="00C64600">
              <w:rPr>
                <w:szCs w:val="28"/>
              </w:rPr>
              <w:t xml:space="preserve"> у</w:t>
            </w:r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Перешкоджає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багатьох</w:t>
            </w:r>
            <w:proofErr w:type="spellEnd"/>
            <w:r w:rsidRPr="00C64600">
              <w:rPr>
                <w:szCs w:val="28"/>
              </w:rPr>
              <w:t xml:space="preserve"> ОР: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Меншу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інтоксикації</w:t>
            </w:r>
            <w:proofErr w:type="spellEnd"/>
            <w:r w:rsidRPr="00C64600">
              <w:rPr>
                <w:szCs w:val="28"/>
              </w:rPr>
              <w:t xml:space="preserve"> при </w:t>
            </w:r>
            <w:proofErr w:type="spellStart"/>
            <w:r w:rsidRPr="00C64600">
              <w:rPr>
                <w:szCs w:val="28"/>
              </w:rPr>
              <w:t>проникненні</w:t>
            </w:r>
            <w:proofErr w:type="spellEnd"/>
            <w:r w:rsidRPr="00C64600">
              <w:rPr>
                <w:szCs w:val="28"/>
              </w:rPr>
              <w:t xml:space="preserve"> через </w:t>
            </w:r>
            <w:proofErr w:type="spellStart"/>
            <w:r w:rsidRPr="00C64600">
              <w:rPr>
                <w:szCs w:val="28"/>
              </w:rPr>
              <w:t>шкіру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представляють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Шляхи </w:t>
            </w:r>
            <w:proofErr w:type="spellStart"/>
            <w:r w:rsidRPr="00C64600">
              <w:rPr>
                <w:szCs w:val="28"/>
              </w:rPr>
              <w:t>зовнішнього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надходження</w:t>
            </w:r>
            <w:proofErr w:type="spellEnd"/>
            <w:r w:rsidRPr="00C64600">
              <w:rPr>
                <w:szCs w:val="28"/>
              </w:rPr>
              <w:t xml:space="preserve"> та </w:t>
            </w:r>
            <w:proofErr w:type="spellStart"/>
            <w:r w:rsidRPr="00C64600">
              <w:rPr>
                <w:szCs w:val="28"/>
              </w:rPr>
              <w:t>розповсюдження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визначає</w:t>
            </w:r>
            <w:proofErr w:type="spellEnd"/>
            <w:r w:rsidRPr="00C64600">
              <w:rPr>
                <w:szCs w:val="28"/>
              </w:rPr>
              <w:t xml:space="preserve"> фактор: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Основна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частина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ОР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надходить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нирки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при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отруєнні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 xml:space="preserve"> шляхом</w:t>
            </w:r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Період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елімінаці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Основна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частина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надходить</w:t>
            </w:r>
            <w:proofErr w:type="spellEnd"/>
            <w:r w:rsidRPr="00C64600">
              <w:rPr>
                <w:szCs w:val="28"/>
              </w:rPr>
              <w:t xml:space="preserve"> у </w:t>
            </w:r>
            <w:proofErr w:type="spellStart"/>
            <w:r w:rsidRPr="00C64600">
              <w:rPr>
                <w:szCs w:val="28"/>
              </w:rPr>
              <w:t>печінку</w:t>
            </w:r>
            <w:proofErr w:type="spellEnd"/>
            <w:r w:rsidRPr="00C64600">
              <w:rPr>
                <w:szCs w:val="28"/>
              </w:rPr>
              <w:t xml:space="preserve"> при </w:t>
            </w:r>
            <w:proofErr w:type="spellStart"/>
            <w:r w:rsidRPr="00C64600">
              <w:rPr>
                <w:szCs w:val="28"/>
              </w:rPr>
              <w:t>отруєнні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Соматогенна</w:t>
            </w:r>
            <w:proofErr w:type="spellEnd"/>
            <w:r w:rsidRPr="00C64600">
              <w:rPr>
                <w:szCs w:val="28"/>
              </w:rPr>
              <w:t xml:space="preserve"> фаза - </w:t>
            </w:r>
            <w:proofErr w:type="spellStart"/>
            <w:r w:rsidRPr="00C64600">
              <w:rPr>
                <w:szCs w:val="28"/>
              </w:rPr>
              <w:t>складова</w:t>
            </w:r>
            <w:proofErr w:type="spellEnd"/>
            <w:r w:rsidRPr="00C64600">
              <w:rPr>
                <w:szCs w:val="28"/>
              </w:rPr>
              <w:t xml:space="preserve"> фактора</w:t>
            </w:r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Період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належить</w:t>
            </w:r>
            <w:proofErr w:type="spellEnd"/>
            <w:r w:rsidRPr="00C64600">
              <w:rPr>
                <w:szCs w:val="28"/>
              </w:rPr>
              <w:t xml:space="preserve"> до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A86C86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Водорозчинні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ОР</w:t>
            </w:r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здатні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розподілятися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При </w:t>
            </w:r>
            <w:proofErr w:type="spellStart"/>
            <w:r w:rsidRPr="00C64600">
              <w:rPr>
                <w:szCs w:val="28"/>
              </w:rPr>
              <w:t>позаклітинному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розподілі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відбувається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Де </w:t>
            </w:r>
            <w:proofErr w:type="spellStart"/>
            <w:r w:rsidRPr="00C64600">
              <w:rPr>
                <w:szCs w:val="28"/>
              </w:rPr>
              <w:t>накопичується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адреналін</w:t>
            </w:r>
            <w:proofErr w:type="spellEnd"/>
            <w:r w:rsidRPr="00C64600">
              <w:rPr>
                <w:szCs w:val="28"/>
                <w:lang w:val="uk-UA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Коли </w:t>
            </w:r>
            <w:proofErr w:type="spellStart"/>
            <w:r w:rsidRPr="00C64600">
              <w:rPr>
                <w:szCs w:val="28"/>
              </w:rPr>
              <w:t>можна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швидше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очистити</w:t>
            </w:r>
            <w:proofErr w:type="spellEnd"/>
            <w:r w:rsidRPr="00C64600">
              <w:rPr>
                <w:szCs w:val="28"/>
              </w:rPr>
              <w:t xml:space="preserve"> сектор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отрути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У </w:t>
            </w:r>
            <w:proofErr w:type="spellStart"/>
            <w:r w:rsidRPr="00C64600">
              <w:rPr>
                <w:szCs w:val="28"/>
              </w:rPr>
              <w:t>випадку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го</w:t>
            </w:r>
            <w:proofErr w:type="spellEnd"/>
            <w:r w:rsidRPr="00C64600">
              <w:rPr>
                <w:szCs w:val="28"/>
                <w:lang w:val="uk-UA"/>
              </w:rPr>
              <w:t>с</w:t>
            </w:r>
            <w:proofErr w:type="spellStart"/>
            <w:r w:rsidRPr="00C64600">
              <w:rPr>
                <w:szCs w:val="28"/>
              </w:rPr>
              <w:t>трого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отруєння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надходять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02197B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Синонім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біотрансформації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Наслідками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метаболізму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  <w:r w:rsidRPr="00C64600">
              <w:rPr>
                <w:szCs w:val="28"/>
              </w:rPr>
              <w:t xml:space="preserve"> бути</w:t>
            </w:r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Кон</w:t>
            </w:r>
            <w:r w:rsidRPr="00C64600">
              <w:rPr>
                <w:szCs w:val="28"/>
                <w:lang w:val="uk-UA"/>
              </w:rPr>
              <w:t>’</w:t>
            </w:r>
            <w:proofErr w:type="spellStart"/>
            <w:r w:rsidRPr="00C64600">
              <w:rPr>
                <w:szCs w:val="28"/>
              </w:rPr>
              <w:t>югат</w:t>
            </w:r>
            <w:proofErr w:type="spellEnd"/>
            <w:r w:rsidRPr="00C64600">
              <w:rPr>
                <w:szCs w:val="28"/>
              </w:rPr>
              <w:t xml:space="preserve"> –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Реакції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кон’югації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8346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 п</w:t>
            </w:r>
            <w:proofErr w:type="spellStart"/>
            <w:r w:rsidRPr="00C64600">
              <w:rPr>
                <w:szCs w:val="28"/>
              </w:rPr>
              <w:t>родукти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біотрансформації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називаються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Токсифікація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-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це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утворення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реакційно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здатних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проміжних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продуктів</w:t>
            </w:r>
            <w:proofErr w:type="spell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 процесі метаболізму </w:t>
            </w:r>
            <w:proofErr w:type="spellStart"/>
            <w:r w:rsidRPr="00C64600">
              <w:rPr>
                <w:szCs w:val="28"/>
              </w:rPr>
              <w:t>здатні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сполуки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видаляють</w:t>
            </w:r>
            <w:proofErr w:type="spellEnd"/>
            <w:r w:rsidRPr="00C64600">
              <w:rPr>
                <w:szCs w:val="28"/>
                <w:lang w:val="uk-UA"/>
              </w:rPr>
              <w:t>ся</w:t>
            </w:r>
            <w:r w:rsidRPr="00C64600">
              <w:rPr>
                <w:szCs w:val="28"/>
              </w:rPr>
              <w:t xml:space="preserve"> з </w:t>
            </w:r>
            <w:proofErr w:type="spellStart"/>
            <w:r w:rsidRPr="00C64600">
              <w:rPr>
                <w:szCs w:val="28"/>
              </w:rPr>
              <w:t>організму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в першу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чергу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Провідним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процесом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r w:rsidRPr="00C64600">
              <w:rPr>
                <w:szCs w:val="28"/>
                <w:lang w:val="uk-UA"/>
              </w:rPr>
              <w:t xml:space="preserve">через нирки </w:t>
            </w:r>
            <w:r w:rsidRPr="00C64600">
              <w:rPr>
                <w:szCs w:val="28"/>
              </w:rPr>
              <w:t>є</w:t>
            </w:r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Основний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механізм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через </w:t>
            </w:r>
            <w:proofErr w:type="spellStart"/>
            <w:r w:rsidRPr="00C64600">
              <w:rPr>
                <w:szCs w:val="28"/>
              </w:rPr>
              <w:t>легені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6E0592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Виведення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ОР через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легені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швидше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ОР не </w:t>
            </w:r>
            <w:proofErr w:type="spellStart"/>
            <w:r w:rsidRPr="00C64600">
              <w:rPr>
                <w:szCs w:val="28"/>
              </w:rPr>
              <w:t>виводяться</w:t>
            </w:r>
            <w:proofErr w:type="spellEnd"/>
            <w:r w:rsidRPr="00C64600">
              <w:rPr>
                <w:szCs w:val="28"/>
              </w:rPr>
              <w:t xml:space="preserve">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7550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Який</w:t>
            </w:r>
            <w:proofErr w:type="spellEnd"/>
            <w:r w:rsidRPr="00C64600">
              <w:rPr>
                <w:szCs w:val="28"/>
              </w:rPr>
              <w:t xml:space="preserve"> орган є органом </w:t>
            </w:r>
            <w:proofErr w:type="spellStart"/>
            <w:r w:rsidRPr="00C64600">
              <w:rPr>
                <w:szCs w:val="28"/>
              </w:rPr>
              <w:t>метаболізму</w:t>
            </w:r>
            <w:proofErr w:type="spellEnd"/>
            <w:r w:rsidRPr="00C64600">
              <w:rPr>
                <w:szCs w:val="28"/>
              </w:rPr>
              <w:t xml:space="preserve"> ОР,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потрапили</w:t>
            </w:r>
            <w:proofErr w:type="spell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 </w:t>
            </w:r>
            <w:proofErr w:type="spellStart"/>
            <w:r w:rsidRPr="00C64600">
              <w:rPr>
                <w:szCs w:val="28"/>
                <w:lang w:val="uk-UA"/>
              </w:rPr>
              <w:t>кровотік</w:t>
            </w:r>
            <w:proofErr w:type="spellEnd"/>
            <w:r w:rsidRPr="00C64600">
              <w:rPr>
                <w:szCs w:val="28"/>
                <w:lang w:val="uk-UA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виводяться</w:t>
            </w:r>
            <w:proofErr w:type="spellEnd"/>
            <w:r w:rsidRPr="00C64600">
              <w:rPr>
                <w:szCs w:val="28"/>
              </w:rPr>
              <w:t xml:space="preserve">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Характер дії і небезпека </w:t>
            </w:r>
            <w:proofErr w:type="spellStart"/>
            <w:r w:rsidRPr="00C64600">
              <w:rPr>
                <w:szCs w:val="28"/>
                <w:lang w:val="uk-UA"/>
              </w:rPr>
              <w:t>екотоксикантів</w:t>
            </w:r>
            <w:proofErr w:type="spellEnd"/>
            <w:r w:rsidRPr="00C64600">
              <w:rPr>
                <w:szCs w:val="28"/>
                <w:lang w:val="uk-UA"/>
              </w:rPr>
              <w:t xml:space="preserve"> оцінюється в прояві їх дії на рівнях: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1E47C1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Механізми формування проявів, наслідків негативної дії чужорідних навколишньому середовищу речовин на біоценоз і окремі види вивчає: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3E7248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Розглядає поведінку </w:t>
            </w:r>
            <w:proofErr w:type="spellStart"/>
            <w:r w:rsidRPr="00C64600">
              <w:rPr>
                <w:szCs w:val="28"/>
                <w:lang w:val="uk-UA"/>
              </w:rPr>
              <w:t>ксенобіотиків</w:t>
            </w:r>
            <w:proofErr w:type="spellEnd"/>
            <w:r w:rsidRPr="00C64600">
              <w:rPr>
                <w:szCs w:val="28"/>
                <w:lang w:val="uk-UA"/>
              </w:rPr>
              <w:t xml:space="preserve"> у навколишньому середовищі (надходження, розподіл в елементах навколишнього </w:t>
            </w:r>
            <w:proofErr w:type="spellStart"/>
            <w:r w:rsidRPr="00C64600">
              <w:rPr>
                <w:szCs w:val="28"/>
                <w:lang w:val="uk-UA"/>
              </w:rPr>
              <w:t>середовищА</w:t>
            </w:r>
            <w:proofErr w:type="spellEnd"/>
            <w:r w:rsidRPr="00C64600">
              <w:rPr>
                <w:szCs w:val="28"/>
                <w:lang w:val="uk-UA"/>
              </w:rPr>
              <w:t>. 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Найкращі умови для </w:t>
            </w:r>
            <w:proofErr w:type="spellStart"/>
            <w:r w:rsidRPr="00C64600">
              <w:rPr>
                <w:szCs w:val="28"/>
                <w:lang w:val="uk-UA"/>
              </w:rPr>
              <w:t>біоакумуляції</w:t>
            </w:r>
            <w:proofErr w:type="spellEnd"/>
            <w:r w:rsidRPr="00C64600">
              <w:rPr>
                <w:szCs w:val="28"/>
                <w:lang w:val="uk-UA"/>
              </w:rPr>
              <w:t xml:space="preserve"> </w:t>
            </w:r>
            <w:proofErr w:type="spellStart"/>
            <w:r w:rsidRPr="00C64600">
              <w:rPr>
                <w:szCs w:val="28"/>
                <w:lang w:val="uk-UA"/>
              </w:rPr>
              <w:t>сполук</w:t>
            </w:r>
            <w:proofErr w:type="spellEnd"/>
            <w:r w:rsidRPr="00C64600">
              <w:rPr>
                <w:szCs w:val="28"/>
                <w:lang w:val="uk-UA"/>
              </w:rPr>
              <w:t xml:space="preserve"> забезпечує: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Ксенобіотики</w:t>
            </w:r>
            <w:proofErr w:type="spellEnd"/>
            <w:r w:rsidRPr="00C64600">
              <w:rPr>
                <w:szCs w:val="28"/>
                <w:lang w:val="uk-UA"/>
              </w:rPr>
              <w:t xml:space="preserve"> розкладаються швидше за допомогою: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вибуху чисельності популяції внаслідок знищення виду-конкурента може призводити дія токсикантів: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  <w:bookmarkStart w:id="1" w:name="_GoBack"/>
        <w:bookmarkEnd w:id="1"/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основних факторів стану навколишнього середовища, що враховуються при оцінці екологічного ризику відносяться: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1E47C1" w:rsidRPr="00C64600" w:rsidTr="001E47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160.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E47C1" w:rsidRPr="00C64600" w:rsidRDefault="001E47C1" w:rsidP="0099646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Дія </w:t>
            </w:r>
            <w:proofErr w:type="spellStart"/>
            <w:r w:rsidRPr="00C64600">
              <w:rPr>
                <w:szCs w:val="28"/>
                <w:lang w:val="uk-UA"/>
              </w:rPr>
              <w:t>ксенобіотичного</w:t>
            </w:r>
            <w:proofErr w:type="spellEnd"/>
            <w:r w:rsidRPr="00C64600">
              <w:rPr>
                <w:szCs w:val="28"/>
                <w:lang w:val="uk-UA"/>
              </w:rPr>
              <w:t xml:space="preserve"> профілю середовища на біотичні або абіотичні елементи середовища проживання популяції, в результаті якої умови і ресурси середовища перестають бути оптимальними для існування виду, може призвести до: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7C1" w:rsidRPr="00C64600" w:rsidRDefault="001E47C1" w:rsidP="009A22E0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70577F" w:rsidRPr="00C64600" w:rsidRDefault="00B54C96" w:rsidP="009A22E0">
      <w:pPr>
        <w:spacing w:line="240" w:lineRule="auto"/>
        <w:ind w:firstLine="0"/>
        <w:rPr>
          <w:szCs w:val="28"/>
          <w:lang w:val="uk-UA"/>
        </w:rPr>
      </w:pPr>
      <w:r w:rsidRPr="00C64600">
        <w:rPr>
          <w:szCs w:val="28"/>
        </w:rPr>
        <w:br w:type="page"/>
      </w:r>
    </w:p>
    <w:sectPr w:rsidR="0070577F" w:rsidRPr="00C64600" w:rsidSect="007057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F"/>
    <w:rsid w:val="000033CE"/>
    <w:rsid w:val="0002197B"/>
    <w:rsid w:val="00155AD8"/>
    <w:rsid w:val="0017138C"/>
    <w:rsid w:val="001E47C1"/>
    <w:rsid w:val="002916BF"/>
    <w:rsid w:val="002C7710"/>
    <w:rsid w:val="002E00C3"/>
    <w:rsid w:val="003051C1"/>
    <w:rsid w:val="003E7248"/>
    <w:rsid w:val="00407492"/>
    <w:rsid w:val="00462AB7"/>
    <w:rsid w:val="00494752"/>
    <w:rsid w:val="0052769A"/>
    <w:rsid w:val="00594A4F"/>
    <w:rsid w:val="00645DA2"/>
    <w:rsid w:val="0067308F"/>
    <w:rsid w:val="006E0592"/>
    <w:rsid w:val="0070577F"/>
    <w:rsid w:val="00750DC3"/>
    <w:rsid w:val="0075502F"/>
    <w:rsid w:val="007D7F2D"/>
    <w:rsid w:val="008070D3"/>
    <w:rsid w:val="00941E6E"/>
    <w:rsid w:val="00983461"/>
    <w:rsid w:val="00996467"/>
    <w:rsid w:val="009A22E0"/>
    <w:rsid w:val="00A63D24"/>
    <w:rsid w:val="00A86C86"/>
    <w:rsid w:val="00B23E12"/>
    <w:rsid w:val="00B546B5"/>
    <w:rsid w:val="00B54C96"/>
    <w:rsid w:val="00B7277E"/>
    <w:rsid w:val="00BA1635"/>
    <w:rsid w:val="00BB1202"/>
    <w:rsid w:val="00BB28A2"/>
    <w:rsid w:val="00C64600"/>
    <w:rsid w:val="00CE1EA5"/>
    <w:rsid w:val="00CF0716"/>
    <w:rsid w:val="00CF217F"/>
    <w:rsid w:val="00D31BF6"/>
    <w:rsid w:val="00E432AC"/>
    <w:rsid w:val="00EA7F99"/>
    <w:rsid w:val="00F11530"/>
    <w:rsid w:val="00F121BA"/>
    <w:rsid w:val="00F67F52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C713-CE44-42F6-8813-8F64D13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qFormat/>
    <w:rsid w:val="004D577D"/>
  </w:style>
  <w:style w:type="character" w:customStyle="1" w:styleId="-">
    <w:name w:val="Интернет-ссылка"/>
    <w:uiPriority w:val="99"/>
    <w:semiHidden/>
    <w:unhideWhenUsed/>
    <w:rsid w:val="004D577D"/>
    <w:rPr>
      <w:color w:val="0000FF"/>
      <w:u w:val="single"/>
    </w:rPr>
  </w:style>
  <w:style w:type="character" w:customStyle="1" w:styleId="HTML">
    <w:name w:val="Стандартный HTML Знак"/>
    <w:link w:val="HTML"/>
    <w:uiPriority w:val="99"/>
    <w:qFormat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Italic">
    <w:name w:val="Body text (2) +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qFormat/>
    <w:rsid w:val="000878E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qFormat/>
    <w:rsid w:val="000878EF"/>
    <w:rPr>
      <w:rFonts w:ascii="Times New Roman" w:eastAsia="Times New Roman" w:hAnsi="Times New Roman"/>
      <w:shd w:val="clear" w:color="auto" w:fill="FFFFFF"/>
    </w:rPr>
  </w:style>
  <w:style w:type="character" w:customStyle="1" w:styleId="Bodytext31Spacing1pt">
    <w:name w:val="Body text (31) + Spacing 1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qFormat/>
    <w:rsid w:val="000878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3410pt">
    <w:name w:val="Body text (34) + 10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qFormat/>
    <w:rsid w:val="000878E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qFormat/>
    <w:rsid w:val="000878EF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qFormat/>
    <w:rsid w:val="000878E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ListLabel1">
    <w:name w:val="ListLabel 1"/>
    <w:qFormat/>
    <w:rsid w:val="0070577F"/>
    <w:rPr>
      <w:b/>
    </w:rPr>
  </w:style>
  <w:style w:type="character" w:customStyle="1" w:styleId="ListLabel2">
    <w:name w:val="ListLabel 2"/>
    <w:qFormat/>
    <w:rsid w:val="007057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paragraph" w:customStyle="1" w:styleId="a4">
    <w:name w:val="Заголовок"/>
    <w:basedOn w:val="a"/>
    <w:next w:val="a5"/>
    <w:qFormat/>
    <w:rsid w:val="0070577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0577F"/>
    <w:pPr>
      <w:spacing w:after="140" w:line="288" w:lineRule="auto"/>
    </w:pPr>
  </w:style>
  <w:style w:type="paragraph" w:styleId="a6">
    <w:name w:val="List"/>
    <w:basedOn w:val="a5"/>
    <w:rsid w:val="0070577F"/>
    <w:rPr>
      <w:rFonts w:cs="Arial"/>
    </w:rPr>
  </w:style>
  <w:style w:type="paragraph" w:customStyle="1" w:styleId="1">
    <w:name w:val="Название объекта1"/>
    <w:basedOn w:val="a"/>
    <w:qFormat/>
    <w:rsid w:val="007057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577F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D04BA0"/>
    <w:pPr>
      <w:spacing w:beforeAutospacing="1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Bodytext20">
    <w:name w:val="Body text (2)"/>
    <w:basedOn w:val="a"/>
    <w:link w:val="Bodytext2"/>
    <w:qFormat/>
    <w:rsid w:val="000878EF"/>
    <w:pPr>
      <w:widowControl w:val="0"/>
      <w:shd w:val="clear" w:color="auto" w:fill="FFFFFF"/>
      <w:spacing w:before="420" w:after="60"/>
      <w:ind w:hanging="240"/>
    </w:pPr>
    <w:rPr>
      <w:sz w:val="20"/>
      <w:szCs w:val="20"/>
    </w:rPr>
  </w:style>
  <w:style w:type="paragraph" w:customStyle="1" w:styleId="Bodytext120">
    <w:name w:val="Body text (12)"/>
    <w:basedOn w:val="a"/>
    <w:link w:val="Bodytext12"/>
    <w:qFormat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aa">
    <w:name w:val="Содержимое таблицы"/>
    <w:basedOn w:val="a"/>
    <w:qFormat/>
    <w:rsid w:val="0070577F"/>
  </w:style>
  <w:style w:type="paragraph" w:customStyle="1" w:styleId="ab">
    <w:name w:val="Заголовок таблицы"/>
    <w:basedOn w:val="aa"/>
    <w:qFormat/>
    <w:rsid w:val="0070577F"/>
  </w:style>
  <w:style w:type="numbering" w:customStyle="1" w:styleId="10">
    <w:name w:val="Нет списка1"/>
    <w:uiPriority w:val="99"/>
    <w:semiHidden/>
    <w:unhideWhenUsed/>
    <w:qFormat/>
    <w:rsid w:val="000878EF"/>
  </w:style>
  <w:style w:type="table" w:styleId="ac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_"/>
    <w:basedOn w:val="a0"/>
    <w:link w:val="Bodytext30"/>
    <w:rsid w:val="00750DC3"/>
    <w:rPr>
      <w:rFonts w:ascii="Times New Roman" w:eastAsia="Times New Roman" w:hAnsi="Times New Roman"/>
      <w:spacing w:val="10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spacing w:val="10"/>
      <w:sz w:val="10"/>
      <w:szCs w:val="10"/>
    </w:rPr>
  </w:style>
  <w:style w:type="character" w:customStyle="1" w:styleId="Bodytext26ptBold">
    <w:name w:val="Body text (2) + 6 pt;Bold"/>
    <w:basedOn w:val="Bodytext2"/>
    <w:rsid w:val="00750D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750DC3"/>
    <w:rPr>
      <w:rFonts w:ascii="Cambria" w:eastAsia="Cambria" w:hAnsi="Cambria" w:cs="Cambria"/>
      <w:b/>
      <w:bCs/>
      <w:sz w:val="11"/>
      <w:szCs w:val="11"/>
      <w:shd w:val="clear" w:color="auto" w:fill="FFFFFF"/>
    </w:rPr>
  </w:style>
  <w:style w:type="paragraph" w:customStyle="1" w:styleId="Bodytext50">
    <w:name w:val="Body text (5)"/>
    <w:basedOn w:val="a"/>
    <w:link w:val="Bodytext5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rFonts w:ascii="Cambria" w:eastAsia="Cambria" w:hAnsi="Cambria" w:cs="Cambria"/>
      <w:b/>
      <w:bCs/>
      <w:sz w:val="11"/>
      <w:szCs w:val="11"/>
    </w:rPr>
  </w:style>
  <w:style w:type="character" w:customStyle="1" w:styleId="Bodytext26pt">
    <w:name w:val="Body text (2) + 6 pt"/>
    <w:basedOn w:val="Bodytext2"/>
    <w:rsid w:val="00750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2MicrosoftSansSerif15ptItalic">
    <w:name w:val="Body text (2) + Microsoft Sans Serif;15 pt;Italic"/>
    <w:basedOn w:val="Bodytext2"/>
    <w:rsid w:val="009A22E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Bodytext212ptBoldScale10">
    <w:name w:val="Body text (2) + 12 pt;Bold;Scale 10%"/>
    <w:basedOn w:val="Bodytext2"/>
    <w:rsid w:val="009A2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6Exact">
    <w:name w:val="Body text (6) Exact"/>
    <w:basedOn w:val="a0"/>
    <w:rsid w:val="009A22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7AA8-C65C-4F07-B522-2D85703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Ксюнчик-писюнчик</dc:creator>
  <dc:description/>
  <cp:lastModifiedBy>Пользователь Windows</cp:lastModifiedBy>
  <cp:revision>3</cp:revision>
  <dcterms:created xsi:type="dcterms:W3CDTF">2020-04-17T19:11:00Z</dcterms:created>
  <dcterms:modified xsi:type="dcterms:W3CDTF">2020-04-17T19:12:00Z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