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w:t>
      </w:r>
      <w:r w:rsidR="009C7AF0">
        <w:rPr>
          <w:rFonts w:ascii="Times New Roman" w:hAnsi="Times New Roman" w:cs="Times New Roman"/>
          <w:b/>
          <w:bCs/>
          <w:sz w:val="32"/>
          <w:szCs w:val="32"/>
        </w:rPr>
        <w:t>ЛІТНЬ</w:t>
      </w:r>
      <w:r w:rsidRPr="005165DD">
        <w:rPr>
          <w:rFonts w:ascii="Times New Roman" w:hAnsi="Times New Roman" w:cs="Times New Roman"/>
          <w:b/>
          <w:bCs/>
          <w:sz w:val="32"/>
          <w:szCs w:val="32"/>
        </w:rPr>
        <w:t>ОГО ЗАЛІКУ З</w:t>
      </w:r>
      <w:r w:rsidR="0036660A">
        <w:rPr>
          <w:rFonts w:ascii="Times New Roman" w:hAnsi="Times New Roman" w:cs="Times New Roman"/>
          <w:b/>
          <w:bCs/>
          <w:sz w:val="32"/>
          <w:szCs w:val="32"/>
        </w:rPr>
        <w:t xml:space="preserve"> ІНОЗЕМНОЇ МОВИ</w:t>
      </w:r>
      <w:r w:rsidR="000C5178" w:rsidRPr="000C5178">
        <w:rPr>
          <w:rFonts w:ascii="Times New Roman" w:hAnsi="Times New Roman" w:cs="Times New Roman"/>
          <w:b/>
          <w:bCs/>
          <w:sz w:val="32"/>
          <w:szCs w:val="32"/>
          <w:lang w:val="ru-RU"/>
        </w:rPr>
        <w:t xml:space="preserve"> </w:t>
      </w:r>
      <w:r w:rsidR="000C5178">
        <w:rPr>
          <w:rFonts w:ascii="Times New Roman" w:hAnsi="Times New Roman" w:cs="Times New Roman"/>
          <w:b/>
          <w:bCs/>
          <w:sz w:val="32"/>
          <w:szCs w:val="32"/>
        </w:rPr>
        <w:t>ПРОФЕСІЙНОГО СПРЯМУВАННЯ</w:t>
      </w:r>
      <w:bookmarkStart w:id="0" w:name="_GoBack"/>
      <w:bookmarkEnd w:id="0"/>
      <w:r w:rsidR="0036660A">
        <w:rPr>
          <w:rFonts w:ascii="Times New Roman" w:hAnsi="Times New Roman" w:cs="Times New Roman"/>
          <w:b/>
          <w:bCs/>
          <w:sz w:val="32"/>
          <w:szCs w:val="32"/>
        </w:rPr>
        <w:t xml:space="preserve"> ДЛЯ </w:t>
      </w:r>
      <w:r w:rsidR="00FB53BA" w:rsidRPr="00FB53BA">
        <w:rPr>
          <w:rFonts w:ascii="Times New Roman" w:hAnsi="Times New Roman" w:cs="Times New Roman"/>
          <w:b/>
          <w:bCs/>
          <w:sz w:val="32"/>
          <w:szCs w:val="32"/>
          <w:lang w:val="ru-RU"/>
        </w:rPr>
        <w:t>3</w:t>
      </w:r>
      <w:r w:rsidR="0036660A">
        <w:rPr>
          <w:rFonts w:ascii="Times New Roman" w:hAnsi="Times New Roman" w:cs="Times New Roman"/>
          <w:b/>
          <w:bCs/>
          <w:sz w:val="32"/>
          <w:szCs w:val="32"/>
        </w:rPr>
        <w:t xml:space="preserve">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p w:rsidR="0066544C" w:rsidRPr="001D27F7" w:rsidRDefault="0066544C" w:rsidP="0066544C">
            <w:pPr>
              <w:tabs>
                <w:tab w:val="right" w:pos="3984"/>
              </w:tabs>
              <w:spacing w:after="0" w:line="240"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p w:rsidR="0066544C" w:rsidRPr="001D27F7" w:rsidRDefault="0066544C" w:rsidP="0066544C">
            <w:pPr>
              <w:tabs>
                <w:tab w:val="right" w:pos="3984"/>
              </w:tabs>
              <w:spacing w:line="312" w:lineRule="auto"/>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p w:rsidR="0066544C" w:rsidRPr="001D27F7" w:rsidRDefault="0066544C" w:rsidP="0066544C">
            <w:pPr>
              <w:spacing w:after="0" w:line="240" w:lineRule="auto"/>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xml:space="preserve"> that what they are doing </w:t>
            </w:r>
            <w:r w:rsidRPr="001D27F7">
              <w:rPr>
                <w:rFonts w:ascii="Times New Roman" w:hAnsi="Times New Roman" w:cs="Times New Roman"/>
                <w:sz w:val="28"/>
                <w:szCs w:val="28"/>
              </w:rPr>
              <w:lastRenderedPageBreak/>
              <w:t>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lastRenderedPageBreak/>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1D27F7"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p w:rsidR="0066544C" w:rsidRPr="001D27F7" w:rsidRDefault="0066544C" w:rsidP="0066544C">
            <w:pPr>
              <w:spacing w:after="0" w:line="240" w:lineRule="auto"/>
              <w:rPr>
                <w:rFonts w:ascii="Times New Roman" w:hAnsi="Times New Roman" w:cs="Times New Roman"/>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The Montessori philosophy is simple. Children are unique individuals who 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sz w:val="28"/>
                <w:szCs w:val="28"/>
                <w:lang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C5178"/>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A293A"/>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B53BA"/>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16436</Words>
  <Characters>9370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17</cp:revision>
  <dcterms:created xsi:type="dcterms:W3CDTF">2018-11-14T08:09:00Z</dcterms:created>
  <dcterms:modified xsi:type="dcterms:W3CDTF">2020-03-16T07:25:00Z</dcterms:modified>
</cp:coreProperties>
</file>