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42" w:rsidRPr="00455242" w:rsidRDefault="00455242" w:rsidP="00455242">
      <w:pPr>
        <w:spacing w:after="0" w:line="240" w:lineRule="auto"/>
        <w:jc w:val="center"/>
        <w:rPr>
          <w:rFonts w:ascii="Times New Roman" w:hAnsi="Times New Roman" w:cs="Times New Roman"/>
          <w:b/>
          <w:sz w:val="28"/>
          <w:szCs w:val="28"/>
          <w:lang w:val="uk-UA"/>
        </w:rPr>
      </w:pPr>
      <w:proofErr w:type="spellStart"/>
      <w:r w:rsidRPr="00455242">
        <w:rPr>
          <w:rFonts w:ascii="Times New Roman" w:hAnsi="Times New Roman" w:cs="Times New Roman"/>
          <w:b/>
          <w:sz w:val="28"/>
          <w:szCs w:val="28"/>
        </w:rPr>
        <w:t>Перелік</w:t>
      </w:r>
      <w:proofErr w:type="spellEnd"/>
      <w:r w:rsidRPr="00455242">
        <w:rPr>
          <w:rFonts w:ascii="Times New Roman" w:hAnsi="Times New Roman" w:cs="Times New Roman"/>
          <w:b/>
          <w:sz w:val="28"/>
          <w:szCs w:val="28"/>
        </w:rPr>
        <w:t xml:space="preserve"> </w:t>
      </w:r>
      <w:proofErr w:type="spellStart"/>
      <w:r w:rsidRPr="00455242">
        <w:rPr>
          <w:rFonts w:ascii="Times New Roman" w:hAnsi="Times New Roman" w:cs="Times New Roman"/>
          <w:b/>
          <w:sz w:val="28"/>
          <w:szCs w:val="28"/>
        </w:rPr>
        <w:t>питань</w:t>
      </w:r>
      <w:proofErr w:type="spellEnd"/>
      <w:r w:rsidRPr="00455242">
        <w:rPr>
          <w:rFonts w:ascii="Times New Roman" w:hAnsi="Times New Roman" w:cs="Times New Roman"/>
          <w:b/>
          <w:sz w:val="28"/>
          <w:szCs w:val="28"/>
        </w:rPr>
        <w:t xml:space="preserve"> для </w:t>
      </w:r>
      <w:proofErr w:type="spellStart"/>
      <w:proofErr w:type="gramStart"/>
      <w:r w:rsidRPr="00455242">
        <w:rPr>
          <w:rFonts w:ascii="Times New Roman" w:hAnsi="Times New Roman" w:cs="Times New Roman"/>
          <w:b/>
          <w:sz w:val="28"/>
          <w:szCs w:val="28"/>
        </w:rPr>
        <w:t>п</w:t>
      </w:r>
      <w:proofErr w:type="gramEnd"/>
      <w:r w:rsidRPr="00455242">
        <w:rPr>
          <w:rFonts w:ascii="Times New Roman" w:hAnsi="Times New Roman" w:cs="Times New Roman"/>
          <w:b/>
          <w:sz w:val="28"/>
          <w:szCs w:val="28"/>
        </w:rPr>
        <w:t>ідготовки</w:t>
      </w:r>
      <w:proofErr w:type="spellEnd"/>
      <w:r w:rsidRPr="00455242">
        <w:rPr>
          <w:rFonts w:ascii="Times New Roman" w:hAnsi="Times New Roman" w:cs="Times New Roman"/>
          <w:b/>
          <w:sz w:val="28"/>
          <w:szCs w:val="28"/>
        </w:rPr>
        <w:t xml:space="preserve"> до </w:t>
      </w:r>
      <w:proofErr w:type="spellStart"/>
      <w:r w:rsidRPr="00455242">
        <w:rPr>
          <w:rFonts w:ascii="Times New Roman" w:hAnsi="Times New Roman" w:cs="Times New Roman"/>
          <w:b/>
          <w:sz w:val="28"/>
          <w:szCs w:val="28"/>
        </w:rPr>
        <w:t>екзамену</w:t>
      </w:r>
      <w:proofErr w:type="spellEnd"/>
      <w:r w:rsidRPr="00455242">
        <w:rPr>
          <w:rFonts w:ascii="Times New Roman" w:hAnsi="Times New Roman" w:cs="Times New Roman"/>
          <w:b/>
          <w:sz w:val="28"/>
          <w:szCs w:val="28"/>
        </w:rPr>
        <w:t xml:space="preserve"> </w:t>
      </w:r>
    </w:p>
    <w:p w:rsidR="00455242" w:rsidRDefault="00455242" w:rsidP="00455242">
      <w:pPr>
        <w:spacing w:after="0" w:line="240" w:lineRule="auto"/>
        <w:jc w:val="center"/>
        <w:rPr>
          <w:rFonts w:ascii="Times New Roman" w:hAnsi="Times New Roman" w:cs="Times New Roman"/>
          <w:b/>
          <w:sz w:val="28"/>
          <w:szCs w:val="28"/>
          <w:lang w:val="uk-UA"/>
        </w:rPr>
      </w:pPr>
      <w:proofErr w:type="spellStart"/>
      <w:r w:rsidRPr="00455242">
        <w:rPr>
          <w:rFonts w:ascii="Times New Roman" w:hAnsi="Times New Roman" w:cs="Times New Roman"/>
          <w:b/>
          <w:sz w:val="28"/>
          <w:szCs w:val="28"/>
        </w:rPr>
        <w:t>з</w:t>
      </w:r>
      <w:proofErr w:type="spellEnd"/>
      <w:r w:rsidRPr="00455242">
        <w:rPr>
          <w:rFonts w:ascii="Times New Roman" w:hAnsi="Times New Roman" w:cs="Times New Roman"/>
          <w:b/>
          <w:sz w:val="28"/>
          <w:szCs w:val="28"/>
        </w:rPr>
        <w:t xml:space="preserve"> курсу</w:t>
      </w:r>
      <w:r w:rsidRPr="00455242">
        <w:rPr>
          <w:rFonts w:ascii="Times New Roman" w:hAnsi="Times New Roman" w:cs="Times New Roman"/>
          <w:b/>
          <w:sz w:val="28"/>
          <w:szCs w:val="28"/>
          <w:lang w:val="uk-UA"/>
        </w:rPr>
        <w:t xml:space="preserve"> «</w:t>
      </w:r>
      <w:proofErr w:type="gramStart"/>
      <w:r w:rsidRPr="00455242">
        <w:rPr>
          <w:rFonts w:ascii="Times New Roman" w:hAnsi="Times New Roman" w:cs="Times New Roman"/>
          <w:b/>
          <w:sz w:val="28"/>
          <w:szCs w:val="28"/>
          <w:lang w:val="uk-UA"/>
        </w:rPr>
        <w:t>О</w:t>
      </w:r>
      <w:proofErr w:type="spellStart"/>
      <w:r w:rsidRPr="00455242">
        <w:rPr>
          <w:rFonts w:ascii="Times New Roman" w:hAnsi="Times New Roman" w:cs="Times New Roman"/>
          <w:b/>
          <w:sz w:val="28"/>
          <w:szCs w:val="28"/>
        </w:rPr>
        <w:t>бл</w:t>
      </w:r>
      <w:proofErr w:type="gramEnd"/>
      <w:r w:rsidRPr="00455242">
        <w:rPr>
          <w:rFonts w:ascii="Times New Roman" w:hAnsi="Times New Roman" w:cs="Times New Roman"/>
          <w:b/>
          <w:sz w:val="28"/>
          <w:szCs w:val="28"/>
        </w:rPr>
        <w:t>ік</w:t>
      </w:r>
      <w:proofErr w:type="spellEnd"/>
      <w:r w:rsidRPr="00455242">
        <w:rPr>
          <w:rFonts w:ascii="Times New Roman" w:hAnsi="Times New Roman" w:cs="Times New Roman"/>
          <w:b/>
          <w:sz w:val="28"/>
          <w:szCs w:val="28"/>
        </w:rPr>
        <w:t xml:space="preserve"> </w:t>
      </w:r>
      <w:proofErr w:type="spellStart"/>
      <w:r w:rsidRPr="00455242">
        <w:rPr>
          <w:rFonts w:ascii="Times New Roman" w:hAnsi="Times New Roman" w:cs="Times New Roman"/>
          <w:b/>
          <w:sz w:val="28"/>
          <w:szCs w:val="28"/>
        </w:rPr>
        <w:t>і</w:t>
      </w:r>
      <w:proofErr w:type="spellEnd"/>
      <w:r w:rsidRPr="00455242">
        <w:rPr>
          <w:rFonts w:ascii="Times New Roman" w:hAnsi="Times New Roman" w:cs="Times New Roman"/>
          <w:b/>
          <w:sz w:val="28"/>
          <w:szCs w:val="28"/>
        </w:rPr>
        <w:t xml:space="preserve"> </w:t>
      </w:r>
      <w:proofErr w:type="spellStart"/>
      <w:r w:rsidRPr="00455242">
        <w:rPr>
          <w:rFonts w:ascii="Times New Roman" w:hAnsi="Times New Roman" w:cs="Times New Roman"/>
          <w:b/>
          <w:sz w:val="28"/>
          <w:szCs w:val="28"/>
        </w:rPr>
        <w:t>звітність</w:t>
      </w:r>
      <w:proofErr w:type="spellEnd"/>
      <w:r w:rsidRPr="00455242">
        <w:rPr>
          <w:rFonts w:ascii="Times New Roman" w:hAnsi="Times New Roman" w:cs="Times New Roman"/>
          <w:b/>
          <w:sz w:val="28"/>
          <w:szCs w:val="28"/>
        </w:rPr>
        <w:t xml:space="preserve"> </w:t>
      </w:r>
      <w:proofErr w:type="spellStart"/>
      <w:r w:rsidRPr="00455242">
        <w:rPr>
          <w:rFonts w:ascii="Times New Roman" w:hAnsi="Times New Roman" w:cs="Times New Roman"/>
          <w:b/>
          <w:sz w:val="28"/>
          <w:szCs w:val="28"/>
        </w:rPr>
        <w:t>суб'єктів</w:t>
      </w:r>
      <w:proofErr w:type="spellEnd"/>
      <w:r w:rsidRPr="00455242">
        <w:rPr>
          <w:rFonts w:ascii="Times New Roman" w:hAnsi="Times New Roman" w:cs="Times New Roman"/>
          <w:b/>
          <w:sz w:val="28"/>
          <w:szCs w:val="28"/>
        </w:rPr>
        <w:t xml:space="preserve"> малого </w:t>
      </w:r>
      <w:proofErr w:type="spellStart"/>
      <w:r w:rsidRPr="00455242">
        <w:rPr>
          <w:rFonts w:ascii="Times New Roman" w:hAnsi="Times New Roman" w:cs="Times New Roman"/>
          <w:b/>
          <w:sz w:val="28"/>
          <w:szCs w:val="28"/>
        </w:rPr>
        <w:t>підприємництва</w:t>
      </w:r>
      <w:proofErr w:type="spellEnd"/>
      <w:r w:rsidRPr="00455242">
        <w:rPr>
          <w:rFonts w:ascii="Times New Roman" w:hAnsi="Times New Roman" w:cs="Times New Roman"/>
          <w:b/>
          <w:sz w:val="28"/>
          <w:szCs w:val="28"/>
        </w:rPr>
        <w:t xml:space="preserve"> за </w:t>
      </w:r>
      <w:proofErr w:type="spellStart"/>
      <w:r w:rsidRPr="00455242">
        <w:rPr>
          <w:rFonts w:ascii="Times New Roman" w:hAnsi="Times New Roman" w:cs="Times New Roman"/>
          <w:b/>
          <w:sz w:val="28"/>
          <w:szCs w:val="28"/>
        </w:rPr>
        <w:t>національними</w:t>
      </w:r>
      <w:proofErr w:type="spellEnd"/>
      <w:r w:rsidRPr="00455242">
        <w:rPr>
          <w:rFonts w:ascii="Times New Roman" w:hAnsi="Times New Roman" w:cs="Times New Roman"/>
          <w:b/>
          <w:sz w:val="28"/>
          <w:szCs w:val="28"/>
        </w:rPr>
        <w:t xml:space="preserve"> та </w:t>
      </w:r>
      <w:proofErr w:type="spellStart"/>
      <w:r w:rsidRPr="00455242">
        <w:rPr>
          <w:rFonts w:ascii="Times New Roman" w:hAnsi="Times New Roman" w:cs="Times New Roman"/>
          <w:b/>
          <w:sz w:val="28"/>
          <w:szCs w:val="28"/>
        </w:rPr>
        <w:t>міжнародними</w:t>
      </w:r>
      <w:proofErr w:type="spellEnd"/>
      <w:r w:rsidRPr="00455242">
        <w:rPr>
          <w:rFonts w:ascii="Times New Roman" w:hAnsi="Times New Roman" w:cs="Times New Roman"/>
          <w:b/>
          <w:sz w:val="28"/>
          <w:szCs w:val="28"/>
        </w:rPr>
        <w:t xml:space="preserve"> стандартами»</w:t>
      </w:r>
    </w:p>
    <w:p w:rsidR="00455242" w:rsidRPr="00455242" w:rsidRDefault="00455242" w:rsidP="00455242">
      <w:pPr>
        <w:spacing w:after="0" w:line="240" w:lineRule="auto"/>
        <w:jc w:val="center"/>
        <w:rPr>
          <w:rFonts w:ascii="Times New Roman" w:hAnsi="Times New Roman" w:cs="Times New Roman"/>
          <w:b/>
          <w:sz w:val="28"/>
          <w:szCs w:val="28"/>
          <w:lang w:val="uk-UA"/>
        </w:rPr>
      </w:pPr>
    </w:p>
    <w:tbl>
      <w:tblPr>
        <w:tblStyle w:val="a3"/>
        <w:tblW w:w="9606" w:type="dxa"/>
        <w:tblLook w:val="04A0"/>
      </w:tblPr>
      <w:tblGrid>
        <w:gridCol w:w="959"/>
        <w:gridCol w:w="8647"/>
      </w:tblGrid>
      <w:tr w:rsidR="00455242" w:rsidRPr="00FE0AA4" w:rsidTr="00455242">
        <w:trPr>
          <w:tblHeader/>
        </w:trPr>
        <w:tc>
          <w:tcPr>
            <w:tcW w:w="959" w:type="dxa"/>
            <w:vAlign w:val="center"/>
          </w:tcPr>
          <w:p w:rsidR="00455242" w:rsidRPr="00FE0AA4" w:rsidRDefault="00455242" w:rsidP="00283CA9">
            <w:pPr>
              <w:jc w:val="center"/>
              <w:rPr>
                <w:rFonts w:ascii="Times New Roman" w:hAnsi="Times New Roman" w:cs="Times New Roman"/>
                <w:sz w:val="28"/>
                <w:szCs w:val="28"/>
              </w:rPr>
            </w:pPr>
            <w:r w:rsidRPr="00FE0AA4">
              <w:rPr>
                <w:rFonts w:ascii="Times New Roman" w:hAnsi="Times New Roman" w:cs="Times New Roman"/>
                <w:sz w:val="28"/>
                <w:szCs w:val="28"/>
              </w:rPr>
              <w:t>№</w:t>
            </w:r>
          </w:p>
          <w:p w:rsidR="00455242" w:rsidRPr="00FE0AA4" w:rsidRDefault="00455242" w:rsidP="00283CA9">
            <w:pPr>
              <w:jc w:val="center"/>
              <w:rPr>
                <w:rFonts w:ascii="Times New Roman" w:hAnsi="Times New Roman" w:cs="Times New Roman"/>
                <w:sz w:val="28"/>
                <w:szCs w:val="28"/>
              </w:rPr>
            </w:pPr>
            <w:r w:rsidRPr="00FE0AA4">
              <w:rPr>
                <w:rFonts w:ascii="Times New Roman" w:hAnsi="Times New Roman" w:cs="Times New Roman"/>
                <w:sz w:val="28"/>
                <w:szCs w:val="28"/>
              </w:rPr>
              <w:t>п/п</w:t>
            </w:r>
          </w:p>
        </w:tc>
        <w:tc>
          <w:tcPr>
            <w:tcW w:w="8647" w:type="dxa"/>
            <w:vAlign w:val="center"/>
          </w:tcPr>
          <w:p w:rsidR="00455242" w:rsidRPr="00FE0AA4" w:rsidRDefault="00455242" w:rsidP="00283CA9">
            <w:pPr>
              <w:jc w:val="center"/>
              <w:rPr>
                <w:rFonts w:ascii="Times New Roman" w:hAnsi="Times New Roman" w:cs="Times New Roman"/>
                <w:sz w:val="28"/>
                <w:szCs w:val="28"/>
              </w:rPr>
            </w:pPr>
            <w:r w:rsidRPr="00FE0AA4">
              <w:rPr>
                <w:rFonts w:ascii="Times New Roman" w:hAnsi="Times New Roman" w:cs="Times New Roman"/>
                <w:sz w:val="28"/>
                <w:szCs w:val="28"/>
              </w:rPr>
              <w:t>Текст завдання</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Сукупність принципів, методів та процедур, що використовуються підприємством для складання та подання фінансової звітності – це:</w:t>
            </w:r>
          </w:p>
        </w:tc>
      </w:tr>
      <w:tr w:rsidR="00455242" w:rsidRPr="00455242"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Самостійна ініціативна діяльність з виготовлення продукції, надання послуг, реалізації товарів з метою одержання прибутку називається:</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Господарські товариства поділяють на види: товариство з обмеженою відповідальністю, командитне, акціонерне тощо залежно від</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4</w:t>
            </w:r>
          </w:p>
        </w:tc>
        <w:tc>
          <w:tcPr>
            <w:tcW w:w="8647" w:type="dxa"/>
          </w:tcPr>
          <w:p w:rsidR="00455242" w:rsidRPr="00FE0AA4" w:rsidRDefault="00455242" w:rsidP="00455242">
            <w:pPr>
              <w:jc w:val="both"/>
              <w:rPr>
                <w:rFonts w:ascii="Times New Roman" w:hAnsi="Times New Roman" w:cs="Times New Roman"/>
                <w:sz w:val="28"/>
                <w:szCs w:val="28"/>
                <w:lang w:val="ru-RU"/>
              </w:rPr>
            </w:pPr>
            <w:r w:rsidRPr="00FE0AA4">
              <w:rPr>
                <w:rFonts w:ascii="Times New Roman" w:hAnsi="Times New Roman" w:cs="Times New Roman"/>
                <w:sz w:val="28"/>
                <w:szCs w:val="28"/>
              </w:rPr>
              <w:t>Бухгалтерський облік операцій малих та середніх підприємств регулюється:</w:t>
            </w:r>
          </w:p>
        </w:tc>
      </w:tr>
      <w:tr w:rsidR="00455242" w:rsidRPr="00455242"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− 45 осіб; чистий дохід від реалізації − 4 млн. євро; балансова вартість активів – 1 млн. євро</w:t>
            </w:r>
          </w:p>
        </w:tc>
      </w:tr>
      <w:tr w:rsidR="00455242" w:rsidRPr="00455242"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− 2 особи; чистий дохід від реалізації – 800 тис. євро; балансова вартість активів – 400 тис. євро</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53 особи; чистий дохід від реалізації − 15 млн. євро:</w:t>
            </w:r>
          </w:p>
        </w:tc>
      </w:tr>
      <w:tr w:rsidR="00455242" w:rsidRPr="00455242"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15 осіб; чистий дохід від реалізації – 1,5 млн. євро:</w:t>
            </w:r>
          </w:p>
        </w:tc>
      </w:tr>
      <w:tr w:rsidR="00455242" w:rsidRPr="00455242"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- 153 осіб; чистий дохід від реалізації, 30 млн. євро; балансова вартість активів – 15 млн. євро:</w:t>
            </w:r>
          </w:p>
        </w:tc>
      </w:tr>
      <w:tr w:rsidR="00455242" w:rsidRPr="00455242"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5 осіб; чистий дохід від реалізації – 500 тис. євро; балансова вартість активів – 100 тис. євро:</w:t>
            </w:r>
          </w:p>
        </w:tc>
      </w:tr>
      <w:tr w:rsidR="00455242" w:rsidRPr="00455242"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45 осіб; чистий дохід від реалізації – 5млн. євро</w:t>
            </w:r>
          </w:p>
        </w:tc>
      </w:tr>
      <w:tr w:rsidR="00455242" w:rsidRPr="00455242"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259 осіб; чистий дохід від реалізації – 41 млн. євро:</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В Україні передбачені наступні форми організації бухгалтерського обліку:</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lastRenderedPageBreak/>
              <w:t>14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Підприємства в Україні можуть використовувати наступні форми ведення бухгалтерського обліку:</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Суб’єкти малого підприємництва не можуть використовувати наступні форми ведення бухгалтерського обліку:</w:t>
            </w:r>
          </w:p>
        </w:tc>
      </w:tr>
      <w:tr w:rsidR="00455242" w:rsidRPr="00455242"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Організаційно відокремлена і економічно самостійна ланка виробничої сфери народного господарства, що спеціалізується на виготовленні продукції, виконанні робіт і наданні послуг, називається:</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Суб’єктом середнього підприємництва є:</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Основними перевагами малого бізнесу є:</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При наступній організаційно-правовій формі господарювання учасники товариства несуть відповідальність в межах їх вкладів:</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20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При наступній організаційно-правовій формі господарювання учасники відповідають за його боргами своїми внесками до статутного фонду, а при недостатності цих сум – додатково належним їм майном в однаковому для всіх учасників кратному розмірі до внеску кожного учасника:</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21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При наступній організаційно-правовій формі господарювання учасники несуть солідарну відповідальність за зобов’язаннями товариства усім своїм майном:</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Фізична особа, яка досягла 18-річного віку, (за письмовою згодою батьків або опікунів 16-річного віку), яка зареєстрована як суб’єкт підприємницької діяльності, це:</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Бути фізичною особою-підприємцем може особа, яка досягла:</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24</w:t>
            </w:r>
          </w:p>
        </w:tc>
        <w:tc>
          <w:tcPr>
            <w:tcW w:w="8647" w:type="dxa"/>
          </w:tcPr>
          <w:p w:rsidR="00455242" w:rsidRPr="00FE0AA4" w:rsidRDefault="00455242" w:rsidP="00455242">
            <w:pPr>
              <w:ind w:left="34"/>
              <w:jc w:val="both"/>
              <w:rPr>
                <w:rFonts w:ascii="Times New Roman" w:hAnsi="Times New Roman" w:cs="Times New Roman"/>
                <w:sz w:val="28"/>
                <w:szCs w:val="28"/>
              </w:rPr>
            </w:pPr>
            <w:r w:rsidRPr="00FE0AA4">
              <w:rPr>
                <w:rFonts w:ascii="Times New Roman" w:hAnsi="Times New Roman" w:cs="Times New Roman"/>
                <w:sz w:val="28"/>
                <w:szCs w:val="28"/>
              </w:rPr>
              <w:t xml:space="preserve">Якими способами може проводитися державна реєстрація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25</w:t>
            </w:r>
          </w:p>
        </w:tc>
        <w:tc>
          <w:tcPr>
            <w:tcW w:w="8647" w:type="dxa"/>
          </w:tcPr>
          <w:p w:rsidR="00455242" w:rsidRPr="00FE0AA4" w:rsidRDefault="00455242" w:rsidP="00455242">
            <w:pPr>
              <w:ind w:left="34"/>
              <w:jc w:val="both"/>
              <w:rPr>
                <w:rFonts w:ascii="Times New Roman" w:hAnsi="Times New Roman" w:cs="Times New Roman"/>
                <w:sz w:val="28"/>
                <w:szCs w:val="28"/>
              </w:rPr>
            </w:pPr>
            <w:r w:rsidRPr="00FE0AA4">
              <w:rPr>
                <w:rFonts w:ascii="Times New Roman" w:hAnsi="Times New Roman" w:cs="Times New Roman"/>
                <w:sz w:val="28"/>
                <w:szCs w:val="28"/>
              </w:rPr>
              <w:t xml:space="preserve">Забороненими для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xml:space="preserve"> є такі види діяльності як:</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26</w:t>
            </w:r>
          </w:p>
        </w:tc>
        <w:tc>
          <w:tcPr>
            <w:tcW w:w="8647" w:type="dxa"/>
          </w:tcPr>
          <w:p w:rsidR="00455242" w:rsidRPr="00FE0AA4" w:rsidRDefault="00455242" w:rsidP="00455242">
            <w:pPr>
              <w:ind w:left="34"/>
              <w:jc w:val="both"/>
              <w:rPr>
                <w:rFonts w:ascii="Times New Roman" w:hAnsi="Times New Roman" w:cs="Times New Roman"/>
                <w:sz w:val="28"/>
                <w:szCs w:val="28"/>
              </w:rPr>
            </w:pPr>
            <w:r w:rsidRPr="00FE0AA4">
              <w:rPr>
                <w:rFonts w:ascii="Times New Roman" w:hAnsi="Times New Roman" w:cs="Times New Roman"/>
                <w:sz w:val="28"/>
                <w:szCs w:val="28"/>
              </w:rPr>
              <w:t>Для державної реєстрації фізичної особи підприємцем подаються такі документи: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Перевагами реєстрації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xml:space="preserve">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Недоліками реєстрації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xml:space="preserve">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Які системи оподаткування може застосовувати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Які податки сплачує фізична особа-підприємець, перебуваючи на спрощеній системі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На скільки груп поділяються платники єдиного податку:</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Яка ставка єдиного податку для платників 1-ї групи: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33</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Якими законодавчими актами регулюється реєстрація фізичної особи-підприємця в Україні:</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Які органи уповноважені здійснювати реєстрацію фізичних осіб-підприємців: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Скільки видів діяльності можна зазначати при реєстрації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Яку форму документа необхідно заповнити для того, щоб зареєструвати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lastRenderedPageBreak/>
              <w:t>37</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розмір єдиного податку,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1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розмір єдиного податку,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2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39</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розмір єдиного податку,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(без сплати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40</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розмір єдиного податку,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(зі сплатою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41</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розмір ЄСВ,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1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42</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розмір ЄСВ,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2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43</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розмір ЄСВ,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(без сплати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розмір ЄСВ,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(зі сплатою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сплати єдиного податку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1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46</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граничну дату сплати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1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подання Декларації з Єдиного податку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1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48</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граничну дату подання Декларації з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1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49</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граничну дату сплати єдиного податку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2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сплати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2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51</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граничну дату подання Декларації з Єдиного податку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2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52</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граничну дату подання Декларації з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2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53</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граничну дату сплати єдиного податку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(без сплати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сплати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(без сплати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подання Декларації з Єдиного податку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(без сплати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подання Декларації з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(без сплати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57</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граничну дату сплати єдиного податку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xml:space="preserve">, яка обрала 3 </w:t>
            </w:r>
            <w:r w:rsidRPr="00FE0AA4">
              <w:rPr>
                <w:rFonts w:ascii="Times New Roman" w:hAnsi="Times New Roman" w:cs="Times New Roman"/>
                <w:sz w:val="28"/>
                <w:szCs w:val="28"/>
              </w:rPr>
              <w:lastRenderedPageBreak/>
              <w:t>групу спрощеної системи  оподаткування (платник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lastRenderedPageBreak/>
              <w:t>58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сплати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(платник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подання Декларації з Єдиного податку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(платник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подання Декларації з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(платник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Якщо суб’єкт малого підприємництва купує товари у фізичної особи, не зареєстрованої як підприємець, то СМП повинен:</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Звітним періодом для складання податкового розрахунку сум доходу, нарахованого (сплаченого) на користь фізичних осіб, і сум утриманого з них податку (ф</w:t>
            </w:r>
            <w:proofErr w:type="spellStart"/>
            <w:r w:rsidRPr="00FE0AA4">
              <w:rPr>
                <w:rFonts w:ascii="Times New Roman" w:hAnsi="Times New Roman" w:cs="Times New Roman"/>
                <w:sz w:val="28"/>
                <w:szCs w:val="28"/>
                <w:lang w:val="ru-RU"/>
              </w:rPr>
              <w:t>орм</w:t>
            </w:r>
            <w:proofErr w:type="spellEnd"/>
            <w:r w:rsidRPr="00FE0AA4">
              <w:rPr>
                <w:rFonts w:ascii="Times New Roman" w:hAnsi="Times New Roman" w:cs="Times New Roman"/>
                <w:sz w:val="28"/>
                <w:szCs w:val="28"/>
              </w:rPr>
              <w:t>а</w:t>
            </w:r>
            <w:r w:rsidRPr="00FE0AA4">
              <w:rPr>
                <w:rFonts w:ascii="Times New Roman" w:hAnsi="Times New Roman" w:cs="Times New Roman"/>
                <w:sz w:val="28"/>
                <w:szCs w:val="28"/>
                <w:lang w:val="ru-RU"/>
              </w:rPr>
              <w:t xml:space="preserve"> № 1ДФ</w:t>
            </w:r>
            <w:r w:rsidRPr="00FE0AA4">
              <w:rPr>
                <w:rFonts w:ascii="Times New Roman" w:hAnsi="Times New Roman" w:cs="Times New Roman"/>
                <w:sz w:val="28"/>
                <w:szCs w:val="28"/>
              </w:rPr>
              <w:t>)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Податковий розрахунок сум доходу, нарахованого (сплаченого) на користь фізичних осіб, і сум утриманого з них податку (ф</w:t>
            </w:r>
            <w:proofErr w:type="spellStart"/>
            <w:r w:rsidRPr="00FE0AA4">
              <w:rPr>
                <w:rFonts w:ascii="Times New Roman" w:hAnsi="Times New Roman" w:cs="Times New Roman"/>
                <w:sz w:val="28"/>
                <w:szCs w:val="28"/>
                <w:lang w:val="ru-RU"/>
              </w:rPr>
              <w:t>орм</w:t>
            </w:r>
            <w:proofErr w:type="spellEnd"/>
            <w:r w:rsidRPr="00FE0AA4">
              <w:rPr>
                <w:rFonts w:ascii="Times New Roman" w:hAnsi="Times New Roman" w:cs="Times New Roman"/>
                <w:sz w:val="28"/>
                <w:szCs w:val="28"/>
              </w:rPr>
              <w:t>а</w:t>
            </w:r>
            <w:r w:rsidRPr="00FE0AA4">
              <w:rPr>
                <w:rFonts w:ascii="Times New Roman" w:hAnsi="Times New Roman" w:cs="Times New Roman"/>
                <w:sz w:val="28"/>
                <w:szCs w:val="28"/>
                <w:lang w:val="ru-RU"/>
              </w:rPr>
              <w:t xml:space="preserve"> № 1ДФ</w:t>
            </w:r>
            <w:r w:rsidRPr="00FE0AA4">
              <w:rPr>
                <w:rFonts w:ascii="Times New Roman" w:hAnsi="Times New Roman" w:cs="Times New Roman"/>
                <w:sz w:val="28"/>
                <w:szCs w:val="28"/>
              </w:rPr>
              <w:t xml:space="preserve">), подається до </w:t>
            </w:r>
            <w:r w:rsidRPr="00FE0AA4">
              <w:rPr>
                <w:rFonts w:ascii="Times New Roman" w:hAnsi="Times New Roman" w:cs="Times New Roman"/>
                <w:sz w:val="28"/>
                <w:szCs w:val="28"/>
                <w:lang w:val="ru-RU"/>
              </w:rPr>
              <w:t>органу ДФС</w:t>
            </w:r>
            <w:r w:rsidRPr="00FE0AA4">
              <w:rPr>
                <w:rFonts w:ascii="Times New Roman" w:hAnsi="Times New Roman" w:cs="Times New Roman"/>
                <w:sz w:val="28"/>
                <w:szCs w:val="28"/>
              </w:rPr>
              <w:t>:</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Книгу обліку доходів (КОД) рекомендовано вести: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Книгу обліку доходів і витрат (КОДВ) зобов’язані вести: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Книга обліку доходів ведеться: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Книга обліку доходів і витрат ведеться: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68</w:t>
            </w:r>
          </w:p>
        </w:tc>
        <w:tc>
          <w:tcPr>
            <w:tcW w:w="8647" w:type="dxa"/>
          </w:tcPr>
          <w:p w:rsidR="00455242" w:rsidRPr="00FE0AA4" w:rsidRDefault="00455242" w:rsidP="00455242">
            <w:pPr>
              <w:jc w:val="both"/>
              <w:rPr>
                <w:rFonts w:ascii="Times New Roman" w:hAnsi="Times New Roman" w:cs="Times New Roman"/>
                <w:sz w:val="28"/>
                <w:szCs w:val="28"/>
              </w:rPr>
            </w:pPr>
            <w:proofErr w:type="spellStart"/>
            <w:r w:rsidRPr="00FE0AA4">
              <w:rPr>
                <w:rFonts w:ascii="Times New Roman" w:hAnsi="Times New Roman" w:cs="Times New Roman"/>
                <w:sz w:val="28"/>
                <w:szCs w:val="28"/>
              </w:rPr>
              <w:t>ФОП-платник</w:t>
            </w:r>
            <w:proofErr w:type="spellEnd"/>
            <w:r w:rsidRPr="00FE0AA4">
              <w:rPr>
                <w:rFonts w:ascii="Times New Roman" w:hAnsi="Times New Roman" w:cs="Times New Roman"/>
                <w:sz w:val="28"/>
                <w:szCs w:val="28"/>
              </w:rPr>
              <w:t xml:space="preserve"> єдиного податку веде _____ Книг обліку доходів: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Книга обліку доходів (і витрат) ведеться: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«Паперова» Книга обліку доходів (і витрат) має бути: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Для ведення Книги обліку доходів (і витрат) в електронній формі необхідно:</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lang w:val="ru-RU"/>
              </w:rPr>
              <w:t xml:space="preserve">При </w:t>
            </w:r>
            <w:proofErr w:type="spellStart"/>
            <w:r w:rsidRPr="00FE0AA4">
              <w:rPr>
                <w:rFonts w:ascii="Times New Roman" w:hAnsi="Times New Roman" w:cs="Times New Roman"/>
                <w:sz w:val="28"/>
                <w:szCs w:val="28"/>
                <w:lang w:val="ru-RU"/>
              </w:rPr>
              <w:t>заповненні</w:t>
            </w:r>
            <w:proofErr w:type="spellEnd"/>
            <w:r w:rsidRPr="00FE0AA4">
              <w:rPr>
                <w:rFonts w:ascii="Times New Roman" w:hAnsi="Times New Roman" w:cs="Times New Roman"/>
                <w:sz w:val="28"/>
                <w:szCs w:val="28"/>
                <w:lang w:val="ru-RU"/>
              </w:rPr>
              <w:t xml:space="preserve"> Книг </w:t>
            </w:r>
            <w:proofErr w:type="spellStart"/>
            <w:proofErr w:type="gramStart"/>
            <w:r w:rsidRPr="00FE0AA4">
              <w:rPr>
                <w:rFonts w:ascii="Times New Roman" w:hAnsi="Times New Roman" w:cs="Times New Roman"/>
                <w:sz w:val="28"/>
                <w:szCs w:val="28"/>
                <w:lang w:val="ru-RU"/>
              </w:rPr>
              <w:t>обл</w:t>
            </w:r>
            <w:proofErr w:type="gramEnd"/>
            <w:r w:rsidRPr="00FE0AA4">
              <w:rPr>
                <w:rFonts w:ascii="Times New Roman" w:hAnsi="Times New Roman" w:cs="Times New Roman"/>
                <w:sz w:val="28"/>
                <w:szCs w:val="28"/>
                <w:lang w:val="ru-RU"/>
              </w:rPr>
              <w:t>іку</w:t>
            </w:r>
            <w:proofErr w:type="spellEnd"/>
            <w:r w:rsidRPr="00FE0AA4">
              <w:rPr>
                <w:rFonts w:ascii="Times New Roman" w:hAnsi="Times New Roman" w:cs="Times New Roman"/>
                <w:sz w:val="28"/>
                <w:szCs w:val="28"/>
                <w:lang w:val="ru-RU"/>
              </w:rPr>
              <w:t xml:space="preserve"> </w:t>
            </w:r>
            <w:proofErr w:type="spellStart"/>
            <w:r w:rsidRPr="00FE0AA4">
              <w:rPr>
                <w:rFonts w:ascii="Times New Roman" w:hAnsi="Times New Roman" w:cs="Times New Roman"/>
                <w:sz w:val="28"/>
                <w:szCs w:val="28"/>
                <w:lang w:val="ru-RU"/>
              </w:rPr>
              <w:t>доходів</w:t>
            </w:r>
            <w:proofErr w:type="spellEnd"/>
            <w:r w:rsidRPr="00FE0AA4">
              <w:rPr>
                <w:rFonts w:ascii="Times New Roman" w:hAnsi="Times New Roman" w:cs="Times New Roman"/>
                <w:sz w:val="28"/>
                <w:szCs w:val="28"/>
                <w:lang w:val="ru-RU"/>
              </w:rPr>
              <w:t xml:space="preserve"> (</w:t>
            </w:r>
            <w:proofErr w:type="spellStart"/>
            <w:r w:rsidRPr="00FE0AA4">
              <w:rPr>
                <w:rFonts w:ascii="Times New Roman" w:hAnsi="Times New Roman" w:cs="Times New Roman"/>
                <w:sz w:val="28"/>
                <w:szCs w:val="28"/>
                <w:lang w:val="ru-RU"/>
              </w:rPr>
              <w:t>витрат</w:t>
            </w:r>
            <w:proofErr w:type="spellEnd"/>
            <w:r w:rsidRPr="00FE0AA4">
              <w:rPr>
                <w:rFonts w:ascii="Times New Roman" w:hAnsi="Times New Roman" w:cs="Times New Roman"/>
                <w:sz w:val="28"/>
                <w:szCs w:val="28"/>
                <w:lang w:val="ru-RU"/>
              </w:rPr>
              <w:t xml:space="preserve">) </w:t>
            </w:r>
            <w:proofErr w:type="spellStart"/>
            <w:r w:rsidRPr="00FE0AA4">
              <w:rPr>
                <w:rFonts w:ascii="Times New Roman" w:hAnsi="Times New Roman" w:cs="Times New Roman"/>
                <w:sz w:val="28"/>
                <w:szCs w:val="28"/>
              </w:rPr>
              <w:t>ФОП-платники</w:t>
            </w:r>
            <w:proofErr w:type="spellEnd"/>
            <w:r w:rsidRPr="00FE0AA4">
              <w:rPr>
                <w:rFonts w:ascii="Times New Roman" w:hAnsi="Times New Roman" w:cs="Times New Roman"/>
                <w:sz w:val="28"/>
                <w:szCs w:val="28"/>
              </w:rPr>
              <w:t xml:space="preserve"> </w:t>
            </w:r>
            <w:proofErr w:type="spellStart"/>
            <w:r w:rsidRPr="00FE0AA4">
              <w:rPr>
                <w:rFonts w:ascii="Times New Roman" w:hAnsi="Times New Roman" w:cs="Times New Roman"/>
                <w:sz w:val="28"/>
                <w:szCs w:val="28"/>
                <w:lang w:val="ru-RU"/>
              </w:rPr>
              <w:t>єдино</w:t>
            </w:r>
            <w:r w:rsidRPr="00FE0AA4">
              <w:rPr>
                <w:rFonts w:ascii="Times New Roman" w:hAnsi="Times New Roman" w:cs="Times New Roman"/>
                <w:sz w:val="28"/>
                <w:szCs w:val="28"/>
              </w:rPr>
              <w:t>го</w:t>
            </w:r>
            <w:proofErr w:type="spellEnd"/>
            <w:r w:rsidRPr="00FE0AA4">
              <w:rPr>
                <w:rFonts w:ascii="Times New Roman" w:hAnsi="Times New Roman" w:cs="Times New Roman"/>
                <w:sz w:val="28"/>
                <w:szCs w:val="28"/>
              </w:rPr>
              <w:t xml:space="preserve"> </w:t>
            </w:r>
            <w:proofErr w:type="spellStart"/>
            <w:r w:rsidRPr="00FE0AA4">
              <w:rPr>
                <w:rFonts w:ascii="Times New Roman" w:hAnsi="Times New Roman" w:cs="Times New Roman"/>
                <w:sz w:val="28"/>
                <w:szCs w:val="28"/>
                <w:lang w:val="ru-RU"/>
              </w:rPr>
              <w:t>податк</w:t>
            </w:r>
            <w:proofErr w:type="spellEnd"/>
            <w:r w:rsidRPr="00FE0AA4">
              <w:rPr>
                <w:rFonts w:ascii="Times New Roman" w:hAnsi="Times New Roman" w:cs="Times New Roman"/>
                <w:sz w:val="28"/>
                <w:szCs w:val="28"/>
              </w:rPr>
              <w:t>у</w:t>
            </w:r>
            <w:r w:rsidRPr="00FE0AA4">
              <w:rPr>
                <w:rFonts w:ascii="Times New Roman" w:hAnsi="Times New Roman" w:cs="Times New Roman"/>
                <w:sz w:val="28"/>
                <w:szCs w:val="28"/>
                <w:lang w:val="ru-RU"/>
              </w:rPr>
              <w:t xml:space="preserve"> </w:t>
            </w:r>
            <w:proofErr w:type="spellStart"/>
            <w:r w:rsidRPr="00FE0AA4">
              <w:rPr>
                <w:rFonts w:ascii="Times New Roman" w:hAnsi="Times New Roman" w:cs="Times New Roman"/>
                <w:sz w:val="28"/>
                <w:szCs w:val="28"/>
                <w:lang w:val="ru-RU"/>
              </w:rPr>
              <w:t>використовують</w:t>
            </w:r>
            <w:proofErr w:type="spellEnd"/>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Підсумки в Книзі обліку доходів (і витрат) підводяться: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 Книзі обліку доходів (і витрат) не відображають отримані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xml:space="preserve"> такі доходи: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 Книзі обліку доходів (і витрат) не відображають отримані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xml:space="preserve"> такі доходи: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 Книзі обліку доходів (і витрат) </w:t>
            </w:r>
            <w:r w:rsidRPr="00FE0AA4">
              <w:rPr>
                <w:rFonts w:ascii="Times New Roman" w:hAnsi="Times New Roman" w:cs="Times New Roman"/>
                <w:sz w:val="28"/>
                <w:szCs w:val="28"/>
                <w:lang w:val="ru-RU"/>
              </w:rPr>
              <w:t xml:space="preserve">до </w:t>
            </w:r>
            <w:proofErr w:type="spellStart"/>
            <w:r w:rsidRPr="00FE0AA4">
              <w:rPr>
                <w:rFonts w:ascii="Times New Roman" w:hAnsi="Times New Roman" w:cs="Times New Roman"/>
                <w:sz w:val="28"/>
                <w:szCs w:val="28"/>
                <w:lang w:val="ru-RU"/>
              </w:rPr>
              <w:t>доходів</w:t>
            </w:r>
            <w:proofErr w:type="spellEnd"/>
            <w:r w:rsidRPr="00FE0AA4">
              <w:rPr>
                <w:rFonts w:ascii="Times New Roman" w:hAnsi="Times New Roman" w:cs="Times New Roman"/>
                <w:sz w:val="28"/>
                <w:szCs w:val="28"/>
                <w:lang w:val="ru-RU"/>
              </w:rPr>
              <w:t xml:space="preserve"> </w:t>
            </w:r>
            <w:proofErr w:type="spellStart"/>
            <w:r w:rsidRPr="00FE0AA4">
              <w:rPr>
                <w:rFonts w:ascii="Times New Roman" w:hAnsi="Times New Roman" w:cs="Times New Roman"/>
                <w:sz w:val="28"/>
                <w:szCs w:val="28"/>
                <w:lang w:val="ru-RU"/>
              </w:rPr>
              <w:t>фізосіб-єдиноподатників</w:t>
            </w:r>
            <w:proofErr w:type="spellEnd"/>
            <w:r w:rsidRPr="00FE0AA4">
              <w:rPr>
                <w:rFonts w:ascii="Times New Roman" w:hAnsi="Times New Roman" w:cs="Times New Roman"/>
                <w:sz w:val="28"/>
                <w:szCs w:val="28"/>
                <w:lang w:val="ru-RU"/>
              </w:rPr>
              <w:t xml:space="preserve"> </w:t>
            </w:r>
            <w:proofErr w:type="spellStart"/>
            <w:r w:rsidRPr="00FE0AA4">
              <w:rPr>
                <w:rFonts w:ascii="Times New Roman" w:hAnsi="Times New Roman" w:cs="Times New Roman"/>
                <w:sz w:val="28"/>
                <w:szCs w:val="28"/>
                <w:lang w:val="ru-RU"/>
              </w:rPr>
              <w:t>груп</w:t>
            </w:r>
            <w:proofErr w:type="spellEnd"/>
            <w:r w:rsidRPr="00FE0AA4">
              <w:rPr>
                <w:rFonts w:ascii="Times New Roman" w:hAnsi="Times New Roman" w:cs="Times New Roman"/>
                <w:sz w:val="28"/>
                <w:szCs w:val="28"/>
                <w:lang w:val="ru-RU"/>
              </w:rPr>
              <w:t xml:space="preserve"> 1, 2, а </w:t>
            </w:r>
            <w:proofErr w:type="spellStart"/>
            <w:r w:rsidRPr="00FE0AA4">
              <w:rPr>
                <w:rFonts w:ascii="Times New Roman" w:hAnsi="Times New Roman" w:cs="Times New Roman"/>
                <w:sz w:val="28"/>
                <w:szCs w:val="28"/>
                <w:lang w:val="ru-RU"/>
              </w:rPr>
              <w:t>також</w:t>
            </w:r>
            <w:proofErr w:type="spellEnd"/>
            <w:r w:rsidRPr="00FE0AA4">
              <w:rPr>
                <w:rFonts w:ascii="Times New Roman" w:hAnsi="Times New Roman" w:cs="Times New Roman"/>
                <w:sz w:val="28"/>
                <w:szCs w:val="28"/>
                <w:lang w:val="ru-RU"/>
              </w:rPr>
              <w:t xml:space="preserve"> </w:t>
            </w:r>
            <w:proofErr w:type="spellStart"/>
            <w:r w:rsidRPr="00FE0AA4">
              <w:rPr>
                <w:rFonts w:ascii="Times New Roman" w:hAnsi="Times New Roman" w:cs="Times New Roman"/>
                <w:sz w:val="28"/>
                <w:szCs w:val="28"/>
                <w:lang w:val="ru-RU"/>
              </w:rPr>
              <w:t>групи</w:t>
            </w:r>
            <w:proofErr w:type="spellEnd"/>
            <w:r w:rsidRPr="00FE0AA4">
              <w:rPr>
                <w:rFonts w:ascii="Times New Roman" w:hAnsi="Times New Roman" w:cs="Times New Roman"/>
                <w:sz w:val="28"/>
                <w:szCs w:val="28"/>
                <w:lang w:val="ru-RU"/>
              </w:rPr>
              <w:t xml:space="preserve"> 3-неплатників ПДВ</w:t>
            </w:r>
            <w:r w:rsidRPr="00FE0AA4">
              <w:rPr>
                <w:rFonts w:ascii="Times New Roman" w:hAnsi="Times New Roman" w:cs="Times New Roman"/>
                <w:sz w:val="28"/>
                <w:szCs w:val="28"/>
              </w:rPr>
              <w:t xml:space="preserve"> не відображають такі доходи: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Ведення Книги обліку доходів (і витрат) здійснюється протягом:</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Якщо Книга обліку доходів (і витрат), яку веде підприємець, закінчилася, вона залишається у нього та зберігається </w:t>
            </w:r>
            <w:r w:rsidRPr="00FE0AA4">
              <w:rPr>
                <w:rFonts w:ascii="Times New Roman" w:hAnsi="Times New Roman" w:cs="Times New Roman"/>
                <w:bCs/>
                <w:sz w:val="28"/>
                <w:szCs w:val="28"/>
              </w:rPr>
              <w:t>протягом</w:t>
            </w:r>
            <w:r w:rsidRPr="00FE0AA4">
              <w:rPr>
                <w:rFonts w:ascii="Times New Roman" w:hAnsi="Times New Roman" w:cs="Times New Roman"/>
                <w:b/>
                <w:bCs/>
                <w:sz w:val="28"/>
                <w:szCs w:val="28"/>
              </w:rPr>
              <w:t>:</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Наступну Книгу обліку доходів (і витрат) після закінчення попередньої слід починати: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Записи в Книзі обліку доходів (і витрат) здійснюються: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eastAsia="Calibri" w:hAnsi="Times New Roman" w:cs="Times New Roman"/>
                <w:sz w:val="28"/>
                <w:szCs w:val="28"/>
              </w:rPr>
              <w:t xml:space="preserve">Мікропідприємствами найчастіше використовується форма </w:t>
            </w:r>
            <w:r w:rsidRPr="00FE0AA4">
              <w:rPr>
                <w:rFonts w:ascii="Times New Roman" w:eastAsia="Calibri" w:hAnsi="Times New Roman" w:cs="Times New Roman"/>
                <w:sz w:val="28"/>
                <w:szCs w:val="28"/>
              </w:rPr>
              <w:lastRenderedPageBreak/>
              <w:t>організації бухгалтерського обліку – ведення обліку:</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lastRenderedPageBreak/>
              <w:t>82</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eastAsia="Calibri" w:hAnsi="Times New Roman" w:cs="Times New Roman"/>
                <w:sz w:val="28"/>
                <w:szCs w:val="28"/>
              </w:rPr>
              <w:t>Сукупність облікових регістрів, які використовуються у певній послідовності та взаємодії для ведення обліку, має назву:</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83</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hAnsi="Times New Roman" w:cs="Times New Roman"/>
                <w:sz w:val="28"/>
                <w:szCs w:val="28"/>
              </w:rPr>
              <w:t>Господарські операції відображаються в регістрах бухгалтерського обліку:</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84</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eastAsia="Calibri" w:hAnsi="Times New Roman" w:cs="Times New Roman"/>
                <w:sz w:val="28"/>
                <w:szCs w:val="28"/>
              </w:rPr>
              <w:t>Форма ведення бухгалтерського обліку суб’єктів малого підприємництва має відповідати наступним вимогам:</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85</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eastAsia="Calibri" w:hAnsi="Times New Roman" w:cs="Times New Roman"/>
                <w:sz w:val="28"/>
                <w:szCs w:val="28"/>
              </w:rPr>
              <w:t>Регістри бухгалтерського обліку суб’єктів малого підприємництва повинні мати: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Основною формою ведення бухгалтерського обліку на малому підприємстві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87</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hAnsi="Times New Roman" w:cs="Times New Roman"/>
                <w:sz w:val="28"/>
                <w:szCs w:val="28"/>
              </w:rPr>
              <w:t>Спрощена форма ведення бухгалтерського обліку може використовуватись:</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Регістри бухгалтерського обліку складаються при простій та спрощеній (м) формі:</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eastAsia="Calibri" w:hAnsi="Times New Roman" w:cs="Times New Roman"/>
                <w:sz w:val="28"/>
                <w:szCs w:val="28"/>
              </w:rPr>
              <w:t>Форма ведення бухгалтерського обліку, що передбачає використання Журналу обліку господарських операцій:</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90</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hAnsi="Times New Roman" w:cs="Times New Roman"/>
                <w:sz w:val="28"/>
                <w:szCs w:val="28"/>
              </w:rPr>
              <w:t>Просту форму ведення бухгалтерського обліку можуть застосовувати ті суб’єкти малого підприємництва, які здійснюють не більше:</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eastAsia="Times New Roman" w:hAnsi="Times New Roman" w:cs="Times New Roman"/>
                <w:sz w:val="28"/>
                <w:szCs w:val="28"/>
              </w:rPr>
              <w:t>Проста форма бухгалтерського обліку передбачає використання: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92</w:t>
            </w:r>
          </w:p>
        </w:tc>
        <w:tc>
          <w:tcPr>
            <w:tcW w:w="8647" w:type="dxa"/>
          </w:tcPr>
          <w:p w:rsidR="00455242" w:rsidRPr="00FE0AA4" w:rsidRDefault="00455242" w:rsidP="00455242">
            <w:pPr>
              <w:jc w:val="both"/>
              <w:rPr>
                <w:rFonts w:ascii="Times New Roman" w:eastAsia="Times New Roman" w:hAnsi="Times New Roman" w:cs="Times New Roman"/>
                <w:sz w:val="28"/>
                <w:szCs w:val="28"/>
              </w:rPr>
            </w:pPr>
            <w:r w:rsidRPr="00FE0AA4">
              <w:rPr>
                <w:rFonts w:ascii="Times New Roman" w:hAnsi="Times New Roman" w:cs="Times New Roman"/>
                <w:sz w:val="28"/>
                <w:szCs w:val="28"/>
              </w:rPr>
              <w:t>Сутність простої форми бухгалтерського обліку полягає у тому, що:</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93</w:t>
            </w:r>
          </w:p>
        </w:tc>
        <w:tc>
          <w:tcPr>
            <w:tcW w:w="8647" w:type="dxa"/>
          </w:tcPr>
          <w:p w:rsidR="00455242" w:rsidRPr="00FE0AA4" w:rsidRDefault="00455242" w:rsidP="00455242">
            <w:pPr>
              <w:jc w:val="both"/>
              <w:rPr>
                <w:rFonts w:ascii="Times New Roman" w:eastAsia="Times New Roman" w:hAnsi="Times New Roman" w:cs="Times New Roman"/>
                <w:sz w:val="28"/>
                <w:szCs w:val="28"/>
              </w:rPr>
            </w:pPr>
            <w:r w:rsidRPr="00FE0AA4">
              <w:rPr>
                <w:rFonts w:ascii="Times New Roman" w:eastAsia="Times New Roman" w:hAnsi="Times New Roman" w:cs="Times New Roman"/>
                <w:sz w:val="28"/>
                <w:szCs w:val="28"/>
              </w:rPr>
              <w:t>Оборотно-сальдова відомість складається паралельно зі складанням:</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94</w:t>
            </w:r>
          </w:p>
        </w:tc>
        <w:tc>
          <w:tcPr>
            <w:tcW w:w="8647" w:type="dxa"/>
          </w:tcPr>
          <w:p w:rsidR="00455242" w:rsidRPr="00FE0AA4" w:rsidRDefault="00455242" w:rsidP="00455242">
            <w:pPr>
              <w:jc w:val="both"/>
              <w:rPr>
                <w:rFonts w:ascii="Times New Roman" w:eastAsia="Times New Roman" w:hAnsi="Times New Roman" w:cs="Times New Roman"/>
                <w:sz w:val="28"/>
                <w:szCs w:val="28"/>
              </w:rPr>
            </w:pPr>
            <w:r w:rsidRPr="00FE0AA4">
              <w:rPr>
                <w:rFonts w:ascii="Times New Roman" w:hAnsi="Times New Roman" w:cs="Times New Roman"/>
                <w:sz w:val="28"/>
                <w:szCs w:val="28"/>
              </w:rPr>
              <w:t>Спрощена форма бухгалтерського обліку передбачає узагальнення інформації про господарські операції у таких регістрах бухгалтерського обліку:</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Систематизація інформації про наявність і рух готівки, грошових коштів на рахунках у банках, еквівалентів грошових коштів грошових коштів у дорозі та грошових документів здійснюється у Відомості:</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eastAsia="Times New Roman" w:hAnsi="Times New Roman" w:cs="Times New Roman"/>
                <w:sz w:val="28"/>
                <w:szCs w:val="28"/>
              </w:rPr>
              <w:t>Систематизація інформації про наявність і рух сировини й матеріалів, купівельних напівфабрикатів та комплектуючих виробів, палива, тари й тарних матеріалів, будівельних матеріалів та матеріалів, переданих в переробку, запасних частин, матеріалів сільськогосподарського призначення, інших матеріалів, тварин на вирощуванні і відгодівлі, малоцінних та швидкозношуваних предметів, готової продукції і товарів, здійснюється у Відомості:</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97</w:t>
            </w:r>
          </w:p>
        </w:tc>
        <w:tc>
          <w:tcPr>
            <w:tcW w:w="8647" w:type="dxa"/>
          </w:tcPr>
          <w:p w:rsidR="00455242" w:rsidRPr="00FE0AA4" w:rsidRDefault="00455242" w:rsidP="00455242">
            <w:pPr>
              <w:jc w:val="both"/>
              <w:rPr>
                <w:rFonts w:ascii="Times New Roman" w:eastAsia="Times New Roman" w:hAnsi="Times New Roman" w:cs="Times New Roman"/>
                <w:sz w:val="28"/>
                <w:szCs w:val="28"/>
              </w:rPr>
            </w:pPr>
            <w:r w:rsidRPr="00FE0AA4">
              <w:rPr>
                <w:rFonts w:ascii="Times New Roman" w:eastAsia="Times New Roman" w:hAnsi="Times New Roman" w:cs="Times New Roman"/>
                <w:sz w:val="28"/>
                <w:szCs w:val="28"/>
              </w:rPr>
              <w:t xml:space="preserve">Систематизація господарських операцій по розрахункам з постачальниками та підрядниками, покупцями і замовниками, з підзвітними особами, різними дебіторами і кредиторами, з учасниками, за податками й платежами, за відрахуванням на пенсійне забезпечення, соціальне страхування, страхування на випадок безробіття, індивідуальне страхування і страхування майна, по розрахункам з оплати праці, доходів майбутніх періодів і резерву </w:t>
            </w:r>
            <w:r w:rsidRPr="00FE0AA4">
              <w:rPr>
                <w:rFonts w:ascii="Times New Roman" w:eastAsia="Times New Roman" w:hAnsi="Times New Roman" w:cs="Times New Roman"/>
                <w:sz w:val="28"/>
                <w:szCs w:val="28"/>
              </w:rPr>
              <w:lastRenderedPageBreak/>
              <w:t>сумнівних боргів здійснюється у Відомості:</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lastRenderedPageBreak/>
              <w:t>98</w:t>
            </w:r>
          </w:p>
        </w:tc>
        <w:tc>
          <w:tcPr>
            <w:tcW w:w="8647" w:type="dxa"/>
          </w:tcPr>
          <w:p w:rsidR="00455242" w:rsidRPr="00FE0AA4" w:rsidRDefault="00455242" w:rsidP="00455242">
            <w:pPr>
              <w:jc w:val="both"/>
              <w:rPr>
                <w:rFonts w:ascii="Times New Roman" w:eastAsia="Times New Roman" w:hAnsi="Times New Roman" w:cs="Times New Roman"/>
                <w:sz w:val="28"/>
                <w:szCs w:val="28"/>
              </w:rPr>
            </w:pPr>
            <w:r w:rsidRPr="00FE0AA4">
              <w:rPr>
                <w:rFonts w:ascii="Times New Roman" w:eastAsia="Times New Roman" w:hAnsi="Times New Roman" w:cs="Times New Roman"/>
                <w:sz w:val="28"/>
                <w:szCs w:val="28"/>
              </w:rPr>
              <w:t>Для систематизації інформації про наявність, рух і знос необоротних активів (основних засобів, інших необоротних матеріальних активів, нематеріальних активів), про капітальні і фінансові інвестиції та інші необоротні активи ведеться Відомість:</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99</w:t>
            </w:r>
          </w:p>
        </w:tc>
        <w:tc>
          <w:tcPr>
            <w:tcW w:w="8647" w:type="dxa"/>
          </w:tcPr>
          <w:p w:rsidR="00455242" w:rsidRPr="00FE0AA4" w:rsidRDefault="00455242" w:rsidP="00455242">
            <w:pPr>
              <w:jc w:val="both"/>
              <w:rPr>
                <w:rFonts w:ascii="Times New Roman" w:eastAsia="Times New Roman" w:hAnsi="Times New Roman" w:cs="Times New Roman"/>
                <w:sz w:val="28"/>
                <w:szCs w:val="28"/>
              </w:rPr>
            </w:pPr>
            <w:r w:rsidRPr="00FE0AA4">
              <w:rPr>
                <w:rFonts w:ascii="Times New Roman" w:eastAsia="Times New Roman" w:hAnsi="Times New Roman" w:cs="Times New Roman"/>
                <w:sz w:val="28"/>
                <w:szCs w:val="28"/>
              </w:rPr>
              <w:t>Для систематизації інформації про доходи від реалізації, інші операційні, інші звичайні і надзвичайні доходи, вирахування з доходу, про витрати операційної діяльності за елементами (матеріальні витрати, витрати на оплату праці, відрахування на соціальні заходи, амортизація, інші операційні витрати), про витрати майбутніх періодів, про фінансові результати, про нерозподілені прибутки (непокриті збитки) та використання прибутку. в ній також систематизується інформація про власний (статутний, пайовий, додатковий, резервний, неоплачений, вилучений) капітал, створення і використання забезпечень майбутніх витрат і платежів призначена Відомість:</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100</w:t>
            </w:r>
          </w:p>
        </w:tc>
        <w:tc>
          <w:tcPr>
            <w:tcW w:w="8647" w:type="dxa"/>
          </w:tcPr>
          <w:p w:rsidR="00455242" w:rsidRPr="00FE0AA4" w:rsidRDefault="00455242" w:rsidP="00455242">
            <w:pPr>
              <w:jc w:val="both"/>
              <w:rPr>
                <w:rFonts w:ascii="Times New Roman" w:eastAsia="Times New Roman" w:hAnsi="Times New Roman" w:cs="Times New Roman"/>
                <w:sz w:val="28"/>
                <w:szCs w:val="28"/>
              </w:rPr>
            </w:pPr>
            <w:r w:rsidRPr="00FE0AA4">
              <w:rPr>
                <w:rFonts w:ascii="Times New Roman" w:hAnsi="Times New Roman" w:cs="Times New Roman"/>
                <w:sz w:val="28"/>
                <w:szCs w:val="28"/>
              </w:rPr>
              <w:t>Суб’єкти малого підприємництва-юридичні особи, які мають право ведення спрощеного обліку доходів і витрат та не зареєстровані платниками податку на додану вартість складають наступні облікові регістри:</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Малі підприємства самостійно обирають періодичність складання регістрів (</w:t>
            </w:r>
            <w:proofErr w:type="spellStart"/>
            <w:r w:rsidRPr="00FE0AA4">
              <w:rPr>
                <w:rFonts w:ascii="Times New Roman" w:hAnsi="Times New Roman" w:cs="Times New Roman"/>
                <w:sz w:val="28"/>
                <w:szCs w:val="28"/>
              </w:rPr>
              <w:t>мс</w:t>
            </w:r>
            <w:proofErr w:type="spellEnd"/>
            <w:r w:rsidRPr="00FE0AA4">
              <w:rPr>
                <w:rFonts w:ascii="Times New Roman" w:hAnsi="Times New Roman" w:cs="Times New Roman"/>
                <w:sz w:val="28"/>
                <w:szCs w:val="28"/>
              </w:rPr>
              <w:t>) – місяць або квартал залежно від обсягу господарських операцій:</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Для обліку активів використовується: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Для обліку капіталу і зобов’язань використовується: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Для обліку доходів використовується: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Для обліку витрат використовується: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lang w:val="en-US"/>
              </w:rPr>
              <w:t>10</w:t>
            </w:r>
            <w:r w:rsidRPr="00FE0AA4">
              <w:rPr>
                <w:rFonts w:ascii="Times New Roman" w:eastAsia="Calibri" w:hAnsi="Times New Roman" w:cs="Times New Roman"/>
                <w:sz w:val="28"/>
                <w:szCs w:val="28"/>
              </w:rPr>
              <w:t>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У журналі 1-мс накопичується інформація, яка використовується для заповнення: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lang w:val="en-US"/>
              </w:rPr>
              <w:t>10</w:t>
            </w:r>
            <w:r w:rsidRPr="00FE0AA4">
              <w:rPr>
                <w:rFonts w:ascii="Times New Roman" w:eastAsia="Calibri" w:hAnsi="Times New Roman" w:cs="Times New Roman"/>
                <w:sz w:val="28"/>
                <w:szCs w:val="28"/>
              </w:rPr>
              <w:t>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У журналі 2-мс накопичується інформація яка використовується для заповнення: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108</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eastAsia="Calibri" w:hAnsi="Times New Roman" w:cs="Times New Roman"/>
                <w:sz w:val="28"/>
                <w:szCs w:val="28"/>
              </w:rPr>
              <w:t>Відповідальність за несвоєчасне складання регістрів бухгалтерського обліку та недостовірність відображених у них даних несуть:</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109</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hAnsi="Times New Roman" w:cs="Times New Roman"/>
                <w:sz w:val="28"/>
                <w:szCs w:val="28"/>
              </w:rPr>
              <w:t>Спрощений План рахунків можуть застосовувати: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Спрощений План рахунків не містить рахунків класу</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Спрощений план рахунків не містить рахунків: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У спрощеному плані рахунків відсутні рахунки: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При застосуванні Спрощеного Плану рахунків списання собівартості реалізованих товарів відображається проводкою:</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Вказати кореспонденцію рахунків при перерахуванні єдиного податку:</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w:t>
            </w:r>
            <w:proofErr w:type="spellStart"/>
            <w:r w:rsidRPr="00FE0AA4">
              <w:rPr>
                <w:rFonts w:ascii="Times New Roman" w:hAnsi="Times New Roman" w:cs="Times New Roman"/>
                <w:sz w:val="28"/>
                <w:szCs w:val="28"/>
                <w:lang w:val="ru-RU"/>
              </w:rPr>
              <w:t>ідприємства</w:t>
            </w:r>
            <w:proofErr w:type="spellEnd"/>
            <w:r w:rsidRPr="00FE0AA4">
              <w:rPr>
                <w:rFonts w:ascii="Times New Roman" w:hAnsi="Times New Roman" w:cs="Times New Roman"/>
                <w:sz w:val="28"/>
                <w:szCs w:val="28"/>
              </w:rPr>
              <w:t xml:space="preserve"> можуть вводити до Спрощеного плану рахунків: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lastRenderedPageBreak/>
              <w:t>116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Зміст і форму Фінансової звітності суб'єкта малого підприємництва та порядок заповнення його статей встановлює: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Показники Фінансової звітності суб'єкта малого підприємництва наводяться у:</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Фінансова звітність малого підприємства складається з:</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Фінансова звітність мікропідприємства складається з:</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Фінансову звітність малого підприємства мають право складати: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Фінансову звітність мікропідприємства мають право складати: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lang w:val="en-US"/>
              </w:rPr>
              <w:t>1</w:t>
            </w:r>
            <w:r w:rsidRPr="00FE0AA4">
              <w:rPr>
                <w:rFonts w:ascii="Times New Roman" w:eastAsia="Calibri" w:hAnsi="Times New Roman" w:cs="Times New Roman"/>
                <w:sz w:val="28"/>
                <w:szCs w:val="28"/>
              </w:rPr>
              <w:t>22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Фінансову звітність мікропідприємства мають право складати: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МСФЗ для МСП призначений для застосування: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Малими та середніми підприємствами є суб'єкти господарювання, які:</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Підприємство є підзвітним громадськості, якщо:</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Якісними характеристиками інформації у фінансових звітах за МСФЗ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Наявність невизначеності, яка неминуче супроводжує багато подій та обставин, визнається шляхом розкриття її характеру та розміру за допомогою застосування принципу:</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Операції та інші події та умови слід обліковувати та відображати згідно з їхньою сутністю, а не лише виходячи з їхньої юридичної форми, відповідно до принципу:</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Якщо інформація здатна вплинути на економічні рішення користувачів, допомагаючи їм оцінити минулі, теперішні чи майбутні події або підтверджуючи чи виправляючи їхні минулі оцінки, вона вважається:</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Користувачі повинні мати змогу порівняти фінансові звіти підприємства за різні періоди для того, щоб визначати тенденції у його фінансовому стані та результатах діяльності, за допомогою принципу:</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Надання інформації в межах часу, необхідного для прийняття рішень, передбачає принцип:</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Отримані вигоди повинні перевищувати витрати відповідно до принципу:</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Ресурс, контрольований підприємством в результаті минулих подій, від якого очікують надходження майбутніх економічних вигід до підприємства, називається:</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Збільшення економічних вигід протягом звітного періоду у вигляді надходження чи збільшення корисності активів або у вигляді зменшення зобов’язань, результатом чого є збільшення власного капіталу, за винятком збільшення, пов’язаного з внесками учасників, називається</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Зменшення економічних вигід протягом облікового періоду у вигляді </w:t>
            </w:r>
            <w:r w:rsidRPr="00FE0AA4">
              <w:rPr>
                <w:rFonts w:ascii="Times New Roman" w:hAnsi="Times New Roman" w:cs="Times New Roman"/>
                <w:sz w:val="28"/>
                <w:szCs w:val="28"/>
              </w:rPr>
              <w:lastRenderedPageBreak/>
              <w:t>вибуття або амортизації активів або у вигляді виникнення зобов’язань, результатом чого є зменшення власного капіталу, за винятком зменшення, пов’язаного з виплатами учасникам капіталу, називається: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lastRenderedPageBreak/>
              <w:t>136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Сума, за якою можливо обміняти актив чи погасити зобов’язання в операції між обізнаними, зацікавленими та незалежними сторонами, називається: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Зобов’язання у Звіті про фінансовий стан мають визнаватися підприємством тоді, коли: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Під час первісного визнання підприємство має оцінювати активи та зобов’язання за: </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Оцінку за справедливою вартістю МСФЗ дозволяє або вимагає для таких видів </w:t>
            </w:r>
            <w:proofErr w:type="spellStart"/>
            <w:r w:rsidRPr="00FE0AA4">
              <w:rPr>
                <w:rFonts w:ascii="Times New Roman" w:hAnsi="Times New Roman" w:cs="Times New Roman"/>
                <w:sz w:val="28"/>
                <w:szCs w:val="28"/>
              </w:rPr>
              <w:t>нефінансових</w:t>
            </w:r>
            <w:proofErr w:type="spellEnd"/>
            <w:r w:rsidRPr="00FE0AA4">
              <w:rPr>
                <w:rFonts w:ascii="Times New Roman" w:hAnsi="Times New Roman" w:cs="Times New Roman"/>
                <w:sz w:val="28"/>
                <w:szCs w:val="28"/>
              </w:rPr>
              <w:t xml:space="preserve"> активів:</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У разі зміни звітного періоду підприємства і подання фінансової звітності за період коротше чи довше року підприємство має розкрити таку інформацію:</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У разі </w:t>
            </w:r>
            <w:proofErr w:type="spellStart"/>
            <w:r w:rsidRPr="00FE0AA4">
              <w:rPr>
                <w:rFonts w:ascii="Times New Roman" w:hAnsi="Times New Roman" w:cs="Times New Roman"/>
                <w:sz w:val="28"/>
                <w:szCs w:val="28"/>
              </w:rPr>
              <w:t>перекласифікації</w:t>
            </w:r>
            <w:proofErr w:type="spellEnd"/>
            <w:r w:rsidRPr="00FE0AA4">
              <w:rPr>
                <w:rFonts w:ascii="Times New Roman" w:hAnsi="Times New Roman" w:cs="Times New Roman"/>
                <w:sz w:val="28"/>
                <w:szCs w:val="28"/>
              </w:rPr>
              <w:t xml:space="preserve"> порівняльних сум, підприємство має розкривати таку інформацію:</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Повний комплект фінансових звітів підприємства включає такі звіти: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Підприємство має чітко ідентифікувати кожний фінансовий звіт та примітки і відрізняти їх від іншої інформації в тому самому документі. Крім того, якщо це необхідно для належного розуміння поданої інформації, підприємство має чітко відображати та повторювати: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Звіт про фінансовий стан має, як мінімум, включати рядки, в яких подаються такі суми: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У примітках підприємство має розкривати таку інформацію:</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Підприємство має класифікувати актив як поточний тоді, коли він:</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Підприємство має класифікувати зобов’язання як поточне тоді, коли воно:</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Судження щодо того, чи подавати додаткові статті окремо, базується на оцінці:</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Якщо на дату звітності підприємство має обов'язковий для виконання договір продажу великої кількості активів чи групи активів та зобов'язань, то воно має розкрити таку інформацію:</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звіту про сукупний дохід підприємство, як мінімум, має включити рядки, які подають за період такі суми: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У звіті про зміни у власному капіталі відображається: </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У звіті про дохід та нерозподілений прибуток підприємство має відображати такі статті:</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У Звіті про рух грошових коштів надається інформація про зміни грошових коштів підприємства та їх еквівалентів за звітний період в </w:t>
            </w:r>
            <w:r w:rsidRPr="00FE0AA4">
              <w:rPr>
                <w:rFonts w:ascii="Times New Roman" w:hAnsi="Times New Roman" w:cs="Times New Roman"/>
                <w:sz w:val="28"/>
                <w:szCs w:val="28"/>
              </w:rPr>
              <w:lastRenderedPageBreak/>
              <w:t xml:space="preserve">розрізі: </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lastRenderedPageBreak/>
              <w:t>154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Прикладами грошових потоків, що виникають від операційної діяльності,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грошових потоків, що виникають від операційної діяльності, не відносять:</w:t>
            </w:r>
          </w:p>
        </w:tc>
      </w:tr>
      <w:tr w:rsidR="00455242" w:rsidRPr="00455242"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Прикладами грошових потоків, що виникають від інвестиційної діяльності,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Прикладами грошових потоків, що виникають від фінансової діяльності,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Зведені фінансові звіти мають розкривати: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Не вважається змінами в обліковій політиці:</w:t>
            </w:r>
          </w:p>
        </w:tc>
      </w:tr>
      <w:tr w:rsidR="00455242" w:rsidRPr="00FE0AA4" w:rsidTr="00455242">
        <w:trPr>
          <w:trHeight w:val="20"/>
        </w:trPr>
        <w:tc>
          <w:tcPr>
            <w:tcW w:w="959" w:type="dxa"/>
            <w:tcBorders>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160.</w:t>
            </w:r>
          </w:p>
        </w:tc>
        <w:tc>
          <w:tcPr>
            <w:tcW w:w="8647" w:type="dxa"/>
            <w:tcBorders>
              <w:top w:val="nil"/>
              <w:bottom w:val="single" w:sz="4" w:space="0" w:color="auto"/>
            </w:tcBorders>
          </w:tcPr>
          <w:p w:rsidR="00455242" w:rsidRPr="00FE0AA4" w:rsidRDefault="00455242" w:rsidP="00455242">
            <w:pPr>
              <w:ind w:left="-57" w:right="-57"/>
              <w:jc w:val="both"/>
              <w:rPr>
                <w:rFonts w:ascii="Times New Roman" w:hAnsi="Times New Roman" w:cs="Times New Roman"/>
                <w:sz w:val="28"/>
                <w:szCs w:val="28"/>
              </w:rPr>
            </w:pPr>
            <w:r w:rsidRPr="00FE0AA4">
              <w:rPr>
                <w:rFonts w:ascii="Times New Roman" w:hAnsi="Times New Roman" w:cs="Times New Roman"/>
                <w:sz w:val="28"/>
                <w:szCs w:val="28"/>
              </w:rPr>
              <w:t>Використання РРО регулюється:</w:t>
            </w:r>
          </w:p>
        </w:tc>
      </w:tr>
      <w:tr w:rsidR="00455242" w:rsidRPr="00FE0AA4" w:rsidTr="00455242">
        <w:trPr>
          <w:trHeight w:val="20"/>
        </w:trPr>
        <w:tc>
          <w:tcPr>
            <w:tcW w:w="959" w:type="dxa"/>
            <w:tcBorders>
              <w:top w:val="single" w:sz="4" w:space="0" w:color="auto"/>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161.</w:t>
            </w:r>
          </w:p>
        </w:tc>
        <w:tc>
          <w:tcPr>
            <w:tcW w:w="8647" w:type="dxa"/>
            <w:tcBorders>
              <w:top w:val="single" w:sz="4" w:space="0" w:color="auto"/>
              <w:bottom w:val="single" w:sz="4" w:space="0" w:color="auto"/>
            </w:tcBorders>
          </w:tcPr>
          <w:p w:rsidR="00455242" w:rsidRPr="00FE0AA4" w:rsidRDefault="00455242" w:rsidP="00455242">
            <w:pPr>
              <w:ind w:left="-57" w:right="-57"/>
              <w:jc w:val="both"/>
              <w:rPr>
                <w:rFonts w:ascii="Times New Roman" w:hAnsi="Times New Roman" w:cs="Times New Roman"/>
                <w:sz w:val="28"/>
                <w:szCs w:val="28"/>
              </w:rPr>
            </w:pPr>
            <w:r w:rsidRPr="00FE0AA4">
              <w:rPr>
                <w:rFonts w:ascii="Times New Roman" w:hAnsi="Times New Roman" w:cs="Times New Roman"/>
                <w:bCs/>
                <w:sz w:val="28"/>
                <w:szCs w:val="28"/>
              </w:rPr>
              <w:t>Розрахункова операція – це</w:t>
            </w:r>
          </w:p>
        </w:tc>
      </w:tr>
      <w:tr w:rsidR="00455242" w:rsidRPr="00FE0AA4" w:rsidTr="00455242">
        <w:trPr>
          <w:trHeight w:val="20"/>
        </w:trPr>
        <w:tc>
          <w:tcPr>
            <w:tcW w:w="959" w:type="dxa"/>
            <w:tcBorders>
              <w:top w:val="single" w:sz="4" w:space="0" w:color="auto"/>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162.</w:t>
            </w:r>
          </w:p>
        </w:tc>
        <w:tc>
          <w:tcPr>
            <w:tcW w:w="8647" w:type="dxa"/>
            <w:tcBorders>
              <w:top w:val="single" w:sz="4" w:space="0" w:color="auto"/>
              <w:bottom w:val="single" w:sz="4" w:space="0" w:color="auto"/>
            </w:tcBorders>
          </w:tcPr>
          <w:p w:rsidR="00455242" w:rsidRPr="00FE0AA4" w:rsidRDefault="00455242" w:rsidP="00455242">
            <w:pPr>
              <w:ind w:left="-57" w:right="-57"/>
              <w:jc w:val="both"/>
              <w:rPr>
                <w:rFonts w:ascii="Times New Roman" w:hAnsi="Times New Roman" w:cs="Times New Roman"/>
                <w:sz w:val="28"/>
                <w:szCs w:val="28"/>
              </w:rPr>
            </w:pPr>
            <w:r w:rsidRPr="00FE0AA4">
              <w:rPr>
                <w:rFonts w:ascii="Times New Roman" w:hAnsi="Times New Roman" w:cs="Times New Roman"/>
                <w:bCs/>
                <w:sz w:val="28"/>
                <w:szCs w:val="28"/>
              </w:rPr>
              <w:t>Реєстратор розрахункових операцій (РРО) – це:</w:t>
            </w:r>
          </w:p>
        </w:tc>
      </w:tr>
      <w:tr w:rsidR="00455242" w:rsidRPr="00FE0AA4" w:rsidTr="00455242">
        <w:trPr>
          <w:trHeight w:val="20"/>
        </w:trPr>
        <w:tc>
          <w:tcPr>
            <w:tcW w:w="959" w:type="dxa"/>
            <w:tcBorders>
              <w:top w:val="single" w:sz="4" w:space="0" w:color="auto"/>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163.</w:t>
            </w:r>
          </w:p>
        </w:tc>
        <w:tc>
          <w:tcPr>
            <w:tcW w:w="8647" w:type="dxa"/>
            <w:tcBorders>
              <w:top w:val="single" w:sz="4" w:space="0" w:color="auto"/>
              <w:bottom w:val="single" w:sz="4" w:space="0" w:color="auto"/>
            </w:tcBorders>
          </w:tcPr>
          <w:p w:rsidR="00455242" w:rsidRPr="00FE0AA4" w:rsidRDefault="00455242" w:rsidP="00455242">
            <w:pPr>
              <w:ind w:left="-57" w:right="-57"/>
              <w:jc w:val="both"/>
              <w:rPr>
                <w:rFonts w:ascii="Times New Roman" w:hAnsi="Times New Roman" w:cs="Times New Roman"/>
                <w:sz w:val="28"/>
                <w:szCs w:val="28"/>
              </w:rPr>
            </w:pPr>
            <w:r w:rsidRPr="00FE0AA4">
              <w:rPr>
                <w:rFonts w:ascii="Times New Roman" w:hAnsi="Times New Roman" w:cs="Times New Roman"/>
                <w:sz w:val="28"/>
                <w:szCs w:val="28"/>
              </w:rPr>
              <w:t>До найпоширеніших різновидів РРО належить:</w:t>
            </w:r>
          </w:p>
        </w:tc>
      </w:tr>
      <w:tr w:rsidR="00455242" w:rsidRPr="00FE0AA4" w:rsidTr="00455242">
        <w:trPr>
          <w:trHeight w:val="20"/>
        </w:trPr>
        <w:tc>
          <w:tcPr>
            <w:tcW w:w="959" w:type="dxa"/>
            <w:tcBorders>
              <w:top w:val="single" w:sz="4" w:space="0" w:color="auto"/>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164.</w:t>
            </w:r>
          </w:p>
        </w:tc>
        <w:tc>
          <w:tcPr>
            <w:tcW w:w="8647" w:type="dxa"/>
            <w:tcBorders>
              <w:top w:val="single" w:sz="4" w:space="0" w:color="auto"/>
              <w:bottom w:val="single" w:sz="4" w:space="0" w:color="auto"/>
            </w:tcBorders>
          </w:tcPr>
          <w:p w:rsidR="00455242" w:rsidRPr="00FE0AA4" w:rsidRDefault="00455242" w:rsidP="00455242">
            <w:pPr>
              <w:ind w:left="-57" w:right="-57"/>
              <w:jc w:val="both"/>
              <w:rPr>
                <w:rFonts w:ascii="Times New Roman" w:hAnsi="Times New Roman" w:cs="Times New Roman"/>
                <w:sz w:val="28"/>
                <w:szCs w:val="28"/>
              </w:rPr>
            </w:pPr>
            <w:r w:rsidRPr="00FE0AA4">
              <w:rPr>
                <w:rFonts w:ascii="Times New Roman" w:hAnsi="Times New Roman" w:cs="Times New Roman"/>
                <w:sz w:val="28"/>
                <w:szCs w:val="28"/>
              </w:rPr>
              <w:t>Які суб’єкти господарювання повинні застосовувати РРО?</w:t>
            </w:r>
          </w:p>
        </w:tc>
      </w:tr>
      <w:tr w:rsidR="00455242" w:rsidRPr="00FE0AA4" w:rsidTr="00455242">
        <w:trPr>
          <w:trHeight w:val="20"/>
        </w:trPr>
        <w:tc>
          <w:tcPr>
            <w:tcW w:w="959" w:type="dxa"/>
            <w:tcBorders>
              <w:top w:val="single" w:sz="4" w:space="0" w:color="auto"/>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165.</w:t>
            </w:r>
          </w:p>
        </w:tc>
        <w:tc>
          <w:tcPr>
            <w:tcW w:w="8647" w:type="dxa"/>
            <w:tcBorders>
              <w:top w:val="single" w:sz="4" w:space="0" w:color="auto"/>
              <w:bottom w:val="single" w:sz="4" w:space="0" w:color="auto"/>
            </w:tcBorders>
          </w:tcPr>
          <w:p w:rsidR="00455242" w:rsidRPr="00FE0AA4" w:rsidRDefault="00455242" w:rsidP="00455242">
            <w:pPr>
              <w:ind w:left="-57" w:right="-57"/>
              <w:jc w:val="both"/>
              <w:rPr>
                <w:rFonts w:ascii="Times New Roman" w:hAnsi="Times New Roman" w:cs="Times New Roman"/>
                <w:sz w:val="28"/>
                <w:szCs w:val="28"/>
              </w:rPr>
            </w:pPr>
            <w:r w:rsidRPr="00FE0AA4">
              <w:rPr>
                <w:rFonts w:ascii="Times New Roman" w:hAnsi="Times New Roman" w:cs="Times New Roman"/>
                <w:bCs/>
                <w:sz w:val="28"/>
                <w:szCs w:val="28"/>
              </w:rPr>
              <w:t xml:space="preserve">Не застосовувати РРО мають право </w:t>
            </w:r>
            <w:proofErr w:type="spellStart"/>
            <w:r w:rsidRPr="00FE0AA4">
              <w:rPr>
                <w:rFonts w:ascii="Times New Roman" w:hAnsi="Times New Roman" w:cs="Times New Roman"/>
                <w:bCs/>
                <w:sz w:val="28"/>
                <w:szCs w:val="28"/>
              </w:rPr>
              <w:t>ФОП</w:t>
            </w:r>
            <w:proofErr w:type="spellEnd"/>
            <w:r w:rsidRPr="00FE0AA4">
              <w:rPr>
                <w:rFonts w:ascii="Times New Roman" w:hAnsi="Times New Roman" w:cs="Times New Roman"/>
                <w:bCs/>
                <w:sz w:val="28"/>
                <w:szCs w:val="28"/>
              </w:rPr>
              <w:t>, які є платниками єдиного податку:</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166.</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Обов’язково РРО застосовують </w:t>
            </w:r>
            <w:proofErr w:type="spellStart"/>
            <w:r w:rsidRPr="00FE0AA4">
              <w:rPr>
                <w:rFonts w:ascii="Times New Roman" w:hAnsi="Times New Roman" w:cs="Times New Roman"/>
                <w:bCs/>
                <w:sz w:val="28"/>
                <w:szCs w:val="28"/>
              </w:rPr>
              <w:t>ФОПи</w:t>
            </w:r>
            <w:proofErr w:type="spellEnd"/>
            <w:r w:rsidRPr="00FE0AA4">
              <w:rPr>
                <w:rFonts w:ascii="Times New Roman" w:hAnsi="Times New Roman" w:cs="Times New Roman"/>
                <w:bCs/>
                <w:sz w:val="28"/>
                <w:szCs w:val="28"/>
              </w:rPr>
              <w:t>, які:</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167.</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При визначенні граничного обсягу доходу </w:t>
            </w:r>
            <w:proofErr w:type="spellStart"/>
            <w:r w:rsidRPr="00FE0AA4">
              <w:rPr>
                <w:rFonts w:ascii="Times New Roman" w:hAnsi="Times New Roman" w:cs="Times New Roman"/>
                <w:bCs/>
                <w:sz w:val="28"/>
                <w:szCs w:val="28"/>
              </w:rPr>
              <w:t>ФОП</w:t>
            </w:r>
            <w:proofErr w:type="spellEnd"/>
            <w:r w:rsidRPr="00FE0AA4">
              <w:rPr>
                <w:rFonts w:ascii="Times New Roman" w:hAnsi="Times New Roman" w:cs="Times New Roman"/>
                <w:bCs/>
                <w:sz w:val="28"/>
                <w:szCs w:val="28"/>
              </w:rPr>
              <w:t xml:space="preserve"> беруть участь: </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168.</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При наданні </w:t>
            </w:r>
            <w:proofErr w:type="spellStart"/>
            <w:r w:rsidRPr="00FE0AA4">
              <w:rPr>
                <w:rFonts w:ascii="Times New Roman" w:hAnsi="Times New Roman" w:cs="Times New Roman"/>
                <w:bCs/>
                <w:sz w:val="28"/>
                <w:szCs w:val="28"/>
              </w:rPr>
              <w:t>ФОП</w:t>
            </w:r>
            <w:proofErr w:type="spellEnd"/>
            <w:r w:rsidRPr="00FE0AA4">
              <w:rPr>
                <w:rFonts w:ascii="Times New Roman" w:hAnsi="Times New Roman" w:cs="Times New Roman"/>
                <w:bCs/>
                <w:sz w:val="28"/>
                <w:szCs w:val="28"/>
              </w:rPr>
              <w:t xml:space="preserve"> послуг, які належать до незалежної професійної діяльності, РРО:</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169.</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Використання РРО є обов’язковим, якщо суб’єкт господарювання</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170.</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Граничний розмір річного обсягу розрахункових операцій на одного суб'єкта господарювання з продажу товарів (надання послуг), при перевищенні якого застосування РРО є обов'язковим, становить:</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171.</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Штрафні санкції по РРО стосуються наступних порушень:</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172.</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При купівлі на підприємство РРО важливо звернути увагу на:</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173.</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У випадку купівлі та реєстрації РРО необхідно:</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174.</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Підприємство </w:t>
            </w:r>
            <w:proofErr w:type="spellStart"/>
            <w:r w:rsidRPr="00FE0AA4">
              <w:rPr>
                <w:rFonts w:ascii="Times New Roman" w:hAnsi="Times New Roman" w:cs="Times New Roman"/>
                <w:bCs/>
                <w:sz w:val="28"/>
                <w:szCs w:val="28"/>
              </w:rPr>
              <w:t>зобов</w:t>
            </w:r>
            <w:proofErr w:type="spellEnd"/>
            <w:r w:rsidRPr="00FE0AA4">
              <w:rPr>
                <w:rFonts w:ascii="Times New Roman" w:hAnsi="Times New Roman" w:cs="Times New Roman"/>
                <w:bCs/>
                <w:sz w:val="28"/>
                <w:szCs w:val="28"/>
                <w:lang w:val="ru-RU"/>
              </w:rPr>
              <w:t>’</w:t>
            </w:r>
            <w:proofErr w:type="spellStart"/>
            <w:r w:rsidRPr="00FE0AA4">
              <w:rPr>
                <w:rFonts w:ascii="Times New Roman" w:hAnsi="Times New Roman" w:cs="Times New Roman"/>
                <w:bCs/>
                <w:sz w:val="28"/>
                <w:szCs w:val="28"/>
              </w:rPr>
              <w:t>язане</w:t>
            </w:r>
            <w:proofErr w:type="spellEnd"/>
            <w:r w:rsidRPr="00FE0AA4">
              <w:rPr>
                <w:rFonts w:ascii="Times New Roman" w:hAnsi="Times New Roman" w:cs="Times New Roman"/>
                <w:bCs/>
                <w:sz w:val="28"/>
                <w:szCs w:val="28"/>
              </w:rPr>
              <w:t xml:space="preserve"> мати РРО:</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175.</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В бухгалтерському обліку РРО відображається як: </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176.</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У разі виявлення несправностей РРО потрібно письмово або засобами електронного зв’язку в довільній формі повідомити центр сервісного обслуговування протягом: </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177.</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На період виходу з ладу РРО та здійснення його ремонту проведення розрахункових операцій здійснюється з використанням:</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178.</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Добровільним зняття з обліку РРО може бути: </w:t>
            </w:r>
          </w:p>
        </w:tc>
      </w:tr>
      <w:tr w:rsidR="00455242" w:rsidRPr="00FE0AA4" w:rsidTr="00455242">
        <w:trPr>
          <w:trHeight w:val="20"/>
        </w:trPr>
        <w:tc>
          <w:tcPr>
            <w:tcW w:w="959" w:type="dxa"/>
            <w:tcBorders>
              <w:top w:val="single" w:sz="4" w:space="0" w:color="auto"/>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179.</w:t>
            </w:r>
          </w:p>
        </w:tc>
        <w:tc>
          <w:tcPr>
            <w:tcW w:w="8647" w:type="dxa"/>
            <w:tcBorders>
              <w:top w:val="single" w:sz="4" w:space="0" w:color="auto"/>
              <w:bottom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Вимушене зняття РРО з реєстрації відбувається, коли:</w:t>
            </w:r>
          </w:p>
        </w:tc>
      </w:tr>
      <w:tr w:rsidR="00455242" w:rsidRPr="00FE0AA4" w:rsidTr="00455242">
        <w:trPr>
          <w:trHeight w:val="20"/>
        </w:trPr>
        <w:tc>
          <w:tcPr>
            <w:tcW w:w="959" w:type="dxa"/>
            <w:tcBorders>
              <w:top w:val="single" w:sz="4" w:space="0" w:color="auto"/>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180.</w:t>
            </w:r>
          </w:p>
        </w:tc>
        <w:tc>
          <w:tcPr>
            <w:tcW w:w="8647" w:type="dxa"/>
            <w:tcBorders>
              <w:top w:val="single" w:sz="4" w:space="0" w:color="auto"/>
              <w:bottom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Контроль за використанням РРО для реєстрації операцій з купівлі-продажу іноземної валюти здійснюється: </w:t>
            </w:r>
          </w:p>
        </w:tc>
      </w:tr>
    </w:tbl>
    <w:p w:rsidR="00046F6D" w:rsidRDefault="00046F6D"/>
    <w:sectPr w:rsidR="00046F6D" w:rsidSect="00046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242"/>
    <w:rsid w:val="00046F6D"/>
    <w:rsid w:val="00455242"/>
    <w:rsid w:val="00675F31"/>
    <w:rsid w:val="007C5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242"/>
    <w:pPr>
      <w:spacing w:after="0" w:line="240" w:lineRule="auto"/>
    </w:pPr>
    <w:rPr>
      <w:rFonts w:eastAsiaTheme="minorEastAsia"/>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2977</Words>
  <Characters>16973</Characters>
  <Application>Microsoft Office Word</Application>
  <DocSecurity>0</DocSecurity>
  <Lines>141</Lines>
  <Paragraphs>39</Paragraphs>
  <ScaleCrop>false</ScaleCrop>
  <Company/>
  <LinksUpToDate>false</LinksUpToDate>
  <CharactersWithSpaces>19911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2</cp:revision>
  <dcterms:created xsi:type="dcterms:W3CDTF">2020-04-01T10:22:00Z</dcterms:created>
  <dcterms:modified xsi:type="dcterms:W3CDTF">2020-04-01T10:29:00Z</dcterms:modified>
</cp:coreProperties>
</file>