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94" w:rsidRDefault="00A10894" w:rsidP="00A10894">
      <w:pPr>
        <w:pStyle w:val="21"/>
        <w:shd w:val="clear" w:color="auto" w:fill="auto"/>
        <w:spacing w:before="0" w:after="0" w:line="240" w:lineRule="auto"/>
        <w:ind w:firstLine="709"/>
        <w:jc w:val="center"/>
      </w:pPr>
      <w:r>
        <w:t>Контрольні завдання до лекції 11</w:t>
      </w:r>
    </w:p>
    <w:p w:rsidR="00A10894" w:rsidRDefault="00A10894" w:rsidP="00A10894">
      <w:pPr>
        <w:pStyle w:val="21"/>
        <w:shd w:val="clear" w:color="auto" w:fill="auto"/>
        <w:spacing w:before="0" w:after="0" w:line="240" w:lineRule="auto"/>
        <w:ind w:firstLine="709"/>
        <w:jc w:val="center"/>
      </w:pPr>
    </w:p>
    <w:p w:rsidR="00A10894" w:rsidRDefault="00A10894" w:rsidP="00A10894">
      <w:pPr>
        <w:pStyle w:val="21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9747F0" w:rsidRDefault="009747F0" w:rsidP="00A10894">
      <w:pPr>
        <w:pStyle w:val="21"/>
        <w:shd w:val="clear" w:color="auto" w:fill="auto"/>
        <w:spacing w:before="0" w:after="0" w:line="240" w:lineRule="auto"/>
        <w:ind w:left="700"/>
      </w:pP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Екосистема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стартапів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Етапи розвитку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стартап-проекту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та основні джерела його фінансування.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Посівна стадія (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seed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Стадія запуску (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startup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Стадія зростання (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growth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Стадія розширення (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expansion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Стадія «виходу» (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exit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47F0">
        <w:rPr>
          <w:rFonts w:ascii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9747F0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Традиційне поняття «інвестиційна привабливість».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Загальні та спеціальні показники оцінки інвестиційної привабливості об’єктів креативної економіки.</w:t>
      </w:r>
    </w:p>
    <w:p w:rsidR="009747F0" w:rsidRPr="009747F0" w:rsidRDefault="009747F0" w:rsidP="009747F0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47F0">
        <w:rPr>
          <w:rFonts w:ascii="Times New Roman" w:hAnsi="Times New Roman" w:cs="Times New Roman"/>
          <w:sz w:val="28"/>
          <w:szCs w:val="28"/>
          <w:lang w:eastAsia="uk-UA"/>
        </w:rPr>
        <w:t>Важливість інвестицій у культуру та творчий сектор.</w:t>
      </w:r>
    </w:p>
    <w:p w:rsidR="003A53EC" w:rsidRDefault="003A53EC"/>
    <w:p w:rsidR="00592376" w:rsidRDefault="00592376" w:rsidP="00592376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 Практичні завдання для самостійної роботи студентів:</w:t>
      </w:r>
    </w:p>
    <w:p w:rsidR="00592376" w:rsidRDefault="00592376"/>
    <w:p w:rsidR="00592376" w:rsidRDefault="00592376" w:rsidP="00592376">
      <w:pPr>
        <w:pStyle w:val="Normal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02202D">
        <w:rPr>
          <w:b/>
          <w:i/>
          <w:sz w:val="28"/>
          <w:szCs w:val="28"/>
        </w:rPr>
        <w:t xml:space="preserve">. </w:t>
      </w:r>
      <w:r w:rsidRPr="001F3C82">
        <w:rPr>
          <w:sz w:val="28"/>
          <w:szCs w:val="28"/>
        </w:rPr>
        <w:t>Переглянути відео</w:t>
      </w:r>
      <w:r>
        <w:rPr>
          <w:sz w:val="28"/>
          <w:szCs w:val="28"/>
        </w:rPr>
        <w:t xml:space="preserve">: </w:t>
      </w:r>
      <w:r w:rsidRPr="001F3C82">
        <w:rPr>
          <w:sz w:val="28"/>
          <w:szCs w:val="28"/>
        </w:rPr>
        <w:t>«</w:t>
      </w:r>
      <w:proofErr w:type="spellStart"/>
      <w:r w:rsidRPr="001F3C82">
        <w:rPr>
          <w:sz w:val="28"/>
          <w:szCs w:val="28"/>
        </w:rPr>
        <w:t>Креативный</w:t>
      </w:r>
      <w:proofErr w:type="spellEnd"/>
      <w:r w:rsidRPr="001F3C82">
        <w:rPr>
          <w:sz w:val="28"/>
          <w:szCs w:val="28"/>
        </w:rPr>
        <w:t xml:space="preserve"> </w:t>
      </w:r>
      <w:proofErr w:type="spellStart"/>
      <w:r w:rsidRPr="001F3C82">
        <w:rPr>
          <w:sz w:val="28"/>
          <w:szCs w:val="28"/>
        </w:rPr>
        <w:t>Славянск</w:t>
      </w:r>
      <w:proofErr w:type="spellEnd"/>
      <w:r w:rsidRPr="001F3C82">
        <w:rPr>
          <w:sz w:val="28"/>
          <w:szCs w:val="28"/>
        </w:rPr>
        <w:t xml:space="preserve">: </w:t>
      </w:r>
      <w:proofErr w:type="spellStart"/>
      <w:r w:rsidRPr="001F3C82">
        <w:rPr>
          <w:sz w:val="28"/>
          <w:szCs w:val="28"/>
        </w:rPr>
        <w:t>история</w:t>
      </w:r>
      <w:proofErr w:type="spellEnd"/>
      <w:r w:rsidRPr="001F3C82">
        <w:rPr>
          <w:sz w:val="28"/>
          <w:szCs w:val="28"/>
        </w:rPr>
        <w:t xml:space="preserve"> одного </w:t>
      </w:r>
      <w:proofErr w:type="spellStart"/>
      <w:r w:rsidRPr="001F3C82">
        <w:rPr>
          <w:sz w:val="28"/>
          <w:szCs w:val="28"/>
        </w:rPr>
        <w:t>проекта</w:t>
      </w:r>
      <w:proofErr w:type="spellEnd"/>
      <w:r w:rsidRPr="001F3C82">
        <w:rPr>
          <w:sz w:val="28"/>
          <w:szCs w:val="28"/>
        </w:rPr>
        <w:t>». Посилання</w:t>
      </w:r>
      <w:r>
        <w:rPr>
          <w:sz w:val="28"/>
          <w:szCs w:val="28"/>
        </w:rPr>
        <w:t xml:space="preserve">: </w:t>
      </w:r>
      <w:hyperlink r:id="rId6" w:history="1">
        <w:r w:rsidRPr="00475CE2">
          <w:rPr>
            <w:rStyle w:val="a3"/>
            <w:bCs/>
            <w:sz w:val="28"/>
            <w:szCs w:val="28"/>
          </w:rPr>
          <w:t>https://www.youtube.com/watch?v=9OWn6vpoTU8</w:t>
        </w:r>
      </w:hyperlink>
    </w:p>
    <w:p w:rsidR="00592376" w:rsidRPr="007112B6" w:rsidRDefault="00592376" w:rsidP="0059237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7112B6">
        <w:rPr>
          <w:rFonts w:ascii="Times New Roman" w:hAnsi="Times New Roman" w:cs="Times New Roman"/>
          <w:sz w:val="28"/>
          <w:szCs w:val="28"/>
        </w:rPr>
        <w:t xml:space="preserve">. Назвати галузі та підприємства з високим інноваційним потенціалом в конкретно обраному регіоні. </w:t>
      </w:r>
      <w:proofErr w:type="spellStart"/>
      <w:r w:rsidRPr="007112B6">
        <w:rPr>
          <w:rFonts w:ascii="Times New Roman" w:hAnsi="Times New Roman" w:cs="Times New Roman"/>
          <w:sz w:val="28"/>
          <w:szCs w:val="28"/>
        </w:rPr>
        <w:t>Обгрунтувати</w:t>
      </w:r>
      <w:proofErr w:type="spellEnd"/>
      <w:r w:rsidRPr="007112B6">
        <w:rPr>
          <w:rFonts w:ascii="Times New Roman" w:hAnsi="Times New Roman" w:cs="Times New Roman"/>
          <w:sz w:val="28"/>
          <w:szCs w:val="28"/>
        </w:rPr>
        <w:t xml:space="preserve"> свій в</w:t>
      </w:r>
      <w:r w:rsidRPr="007112B6">
        <w:rPr>
          <w:rFonts w:ascii="Times New Roman" w:hAnsi="Times New Roman" w:cs="Times New Roman"/>
          <w:sz w:val="28"/>
          <w:szCs w:val="28"/>
        </w:rPr>
        <w:t>и</w:t>
      </w:r>
      <w:r w:rsidRPr="007112B6">
        <w:rPr>
          <w:rFonts w:ascii="Times New Roman" w:hAnsi="Times New Roman" w:cs="Times New Roman"/>
          <w:sz w:val="28"/>
          <w:szCs w:val="28"/>
        </w:rPr>
        <w:t>бір.</w:t>
      </w:r>
    </w:p>
    <w:p w:rsidR="00592376" w:rsidRPr="007112B6" w:rsidRDefault="00592376" w:rsidP="0059237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3. Які існують ризики повернення інвестованих коштів. Н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звати джерела їх усунення або попередження у майбутньому.</w:t>
      </w:r>
    </w:p>
    <w:p w:rsidR="00592376" w:rsidRPr="007112B6" w:rsidRDefault="00592376" w:rsidP="005923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376">
        <w:rPr>
          <w:rFonts w:ascii="Times New Roman" w:hAnsi="Times New Roman" w:cs="Times New Roman"/>
          <w:sz w:val="28"/>
          <w:szCs w:val="28"/>
        </w:rPr>
        <w:t>4</w:t>
      </w:r>
      <w:r w:rsidRPr="00592376">
        <w:rPr>
          <w:rFonts w:ascii="Times New Roman" w:hAnsi="Times New Roman" w:cs="Times New Roman"/>
          <w:sz w:val="28"/>
          <w:szCs w:val="28"/>
        </w:rPr>
        <w:t xml:space="preserve">. </w:t>
      </w:r>
      <w:r w:rsidRPr="00592376">
        <w:rPr>
          <w:rFonts w:ascii="Times New Roman" w:hAnsi="Times New Roman" w:cs="Times New Roman"/>
          <w:sz w:val="28"/>
          <w:szCs w:val="28"/>
        </w:rPr>
        <w:t>Розв’язати задачу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12B6">
        <w:rPr>
          <w:rFonts w:ascii="Times New Roman" w:hAnsi="Times New Roman" w:cs="Times New Roman"/>
          <w:sz w:val="28"/>
          <w:szCs w:val="28"/>
        </w:rPr>
        <w:t>Визначити приріст річного доходу від застосува</w:t>
      </w:r>
      <w:r w:rsidRPr="007112B6">
        <w:rPr>
          <w:rFonts w:ascii="Times New Roman" w:hAnsi="Times New Roman" w:cs="Times New Roman"/>
          <w:sz w:val="28"/>
          <w:szCs w:val="28"/>
        </w:rPr>
        <w:t>н</w:t>
      </w:r>
      <w:r w:rsidRPr="007112B6">
        <w:rPr>
          <w:rFonts w:ascii="Times New Roman" w:hAnsi="Times New Roman" w:cs="Times New Roman"/>
          <w:sz w:val="28"/>
          <w:szCs w:val="28"/>
        </w:rPr>
        <w:t>ня нової технології, що містить запатентовані винаходи. Вихідні дані нав</w:t>
      </w:r>
      <w:r w:rsidRPr="007112B6">
        <w:rPr>
          <w:rFonts w:ascii="Times New Roman" w:hAnsi="Times New Roman" w:cs="Times New Roman"/>
          <w:sz w:val="28"/>
          <w:szCs w:val="28"/>
        </w:rPr>
        <w:t>е</w:t>
      </w:r>
      <w:r w:rsidRPr="007112B6">
        <w:rPr>
          <w:rFonts w:ascii="Times New Roman" w:hAnsi="Times New Roman" w:cs="Times New Roman"/>
          <w:sz w:val="28"/>
          <w:szCs w:val="28"/>
        </w:rPr>
        <w:t>дено в табл.1.</w:t>
      </w:r>
    </w:p>
    <w:p w:rsidR="00592376" w:rsidRPr="007112B6" w:rsidRDefault="00592376" w:rsidP="00592376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 xml:space="preserve">Таблиця </w:t>
      </w:r>
      <w:r w:rsidR="009108EB">
        <w:rPr>
          <w:rFonts w:ascii="Times New Roman" w:hAnsi="Times New Roman" w:cs="Times New Roman"/>
          <w:i/>
          <w:sz w:val="28"/>
          <w:szCs w:val="28"/>
        </w:rPr>
        <w:t>1</w:t>
      </w:r>
      <w:bookmarkStart w:id="0" w:name="_GoBack"/>
      <w:bookmarkEnd w:id="0"/>
    </w:p>
    <w:p w:rsidR="00592376" w:rsidRPr="007112B6" w:rsidRDefault="00592376" w:rsidP="005923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Вихідні дані для визначення приросту річного прибутку від з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стосування нової технології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24"/>
        <w:gridCol w:w="2949"/>
        <w:gridCol w:w="2982"/>
      </w:tblGrid>
      <w:tr w:rsidR="00592376" w:rsidRPr="007112B6" w:rsidTr="005714A6">
        <w:tc>
          <w:tcPr>
            <w:tcW w:w="1991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Вихідні дані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Базовий період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Розрахунковий період</w:t>
            </w:r>
          </w:p>
        </w:tc>
      </w:tr>
      <w:tr w:rsidR="00592376" w:rsidRPr="007112B6" w:rsidTr="005714A6">
        <w:tc>
          <w:tcPr>
            <w:tcW w:w="1991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Собівартість, млн. грн. / рік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92376" w:rsidRPr="007112B6" w:rsidTr="005714A6">
        <w:tc>
          <w:tcPr>
            <w:tcW w:w="1991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Капітальні витрати, млн. грн. / рік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592376" w:rsidRPr="007112B6" w:rsidTr="005714A6">
        <w:tc>
          <w:tcPr>
            <w:tcW w:w="1991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Річна продуктивність, тис. тон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2376" w:rsidRPr="007112B6" w:rsidTr="005714A6">
        <w:tc>
          <w:tcPr>
            <w:tcW w:w="1991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Нормативний коефіцієнт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592376" w:rsidRPr="007112B6" w:rsidRDefault="00592376" w:rsidP="005923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592376" w:rsidRPr="007112B6" w:rsidRDefault="00592376" w:rsidP="00592376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376" w:rsidRDefault="00592376"/>
    <w:sectPr w:rsidR="00592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2A16"/>
    <w:multiLevelType w:val="hybridMultilevel"/>
    <w:tmpl w:val="84205C5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94"/>
    <w:rsid w:val="003A53EC"/>
    <w:rsid w:val="00592376"/>
    <w:rsid w:val="0072063D"/>
    <w:rsid w:val="009108EB"/>
    <w:rsid w:val="009747F0"/>
    <w:rsid w:val="00A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№21"/>
    <w:basedOn w:val="a"/>
    <w:uiPriority w:val="99"/>
    <w:rsid w:val="00A10894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Обычный3"/>
    <w:uiPriority w:val="99"/>
    <w:rsid w:val="00592376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592376"/>
    <w:rPr>
      <w:color w:val="0000FF"/>
      <w:u w:val="single"/>
    </w:rPr>
  </w:style>
  <w:style w:type="paragraph" w:customStyle="1" w:styleId="Normal">
    <w:name w:val="Normal"/>
    <w:rsid w:val="00592376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№21"/>
    <w:basedOn w:val="a"/>
    <w:uiPriority w:val="99"/>
    <w:rsid w:val="00A10894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Обычный3"/>
    <w:uiPriority w:val="99"/>
    <w:rsid w:val="00592376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592376"/>
    <w:rPr>
      <w:color w:val="0000FF"/>
      <w:u w:val="single"/>
    </w:rPr>
  </w:style>
  <w:style w:type="paragraph" w:customStyle="1" w:styleId="Normal">
    <w:name w:val="Normal"/>
    <w:rsid w:val="00592376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OWn6vpoTU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4</cp:revision>
  <dcterms:created xsi:type="dcterms:W3CDTF">2020-05-07T07:09:00Z</dcterms:created>
  <dcterms:modified xsi:type="dcterms:W3CDTF">2020-05-07T08:16:00Z</dcterms:modified>
</cp:coreProperties>
</file>