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C91" w:rsidRDefault="006338B5" w:rsidP="006338B5">
      <w:pPr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Завдання для самостійної роботи (т</w:t>
      </w:r>
      <w:r w:rsidR="001F48E4" w:rsidRPr="00771DA8">
        <w:rPr>
          <w:rFonts w:ascii="Times New Roman" w:hAnsi="Times New Roman" w:cs="Times New Roman"/>
          <w:b/>
          <w:sz w:val="28"/>
          <w:szCs w:val="28"/>
        </w:rPr>
        <w:t xml:space="preserve">ема </w:t>
      </w:r>
      <w:r w:rsidR="00A35AF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bookmarkEnd w:id="0"/>
    <w:p w:rsidR="00845669" w:rsidRDefault="001F48E4" w:rsidP="00771DA8">
      <w:pPr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71DA8">
        <w:rPr>
          <w:rFonts w:ascii="Times New Roman" w:hAnsi="Times New Roman" w:cs="Times New Roman"/>
          <w:sz w:val="28"/>
          <w:szCs w:val="28"/>
        </w:rPr>
        <w:t xml:space="preserve">1. </w:t>
      </w:r>
      <w:r w:rsidR="00D9000B">
        <w:rPr>
          <w:rFonts w:ascii="Times New Roman" w:hAnsi="Times New Roman" w:cs="Times New Roman"/>
          <w:sz w:val="28"/>
          <w:szCs w:val="28"/>
        </w:rPr>
        <w:t xml:space="preserve">Перерахуйте і згрупуйте </w:t>
      </w:r>
      <w:r w:rsidR="00A35AF7">
        <w:rPr>
          <w:rFonts w:ascii="Times New Roman" w:hAnsi="Times New Roman" w:cs="Times New Roman"/>
          <w:sz w:val="28"/>
          <w:szCs w:val="28"/>
        </w:rPr>
        <w:t xml:space="preserve">основні </w:t>
      </w:r>
      <w:r w:rsidR="00D9000B">
        <w:rPr>
          <w:rFonts w:ascii="Times New Roman" w:hAnsi="Times New Roman" w:cs="Times New Roman"/>
          <w:sz w:val="28"/>
          <w:szCs w:val="28"/>
        </w:rPr>
        <w:t>причини міжнародних міграційних потоків робочої сили.</w:t>
      </w:r>
    </w:p>
    <w:p w:rsidR="002A06B6" w:rsidRDefault="0044482B" w:rsidP="009C6998">
      <w:pPr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4482B">
        <w:rPr>
          <w:rFonts w:ascii="Times New Roman" w:hAnsi="Times New Roman" w:cs="Times New Roman"/>
          <w:sz w:val="28"/>
          <w:szCs w:val="28"/>
        </w:rPr>
        <w:t xml:space="preserve"> </w:t>
      </w:r>
      <w:r w:rsidR="00740ACA">
        <w:rPr>
          <w:rFonts w:ascii="Times New Roman" w:hAnsi="Times New Roman" w:cs="Times New Roman"/>
          <w:sz w:val="28"/>
          <w:szCs w:val="28"/>
        </w:rPr>
        <w:t xml:space="preserve">Розкрийте зміст </w:t>
      </w:r>
      <w:r w:rsidR="00D9000B">
        <w:rPr>
          <w:rFonts w:ascii="Times New Roman" w:hAnsi="Times New Roman" w:cs="Times New Roman"/>
          <w:sz w:val="28"/>
          <w:szCs w:val="28"/>
        </w:rPr>
        <w:t xml:space="preserve">понять: «постійна міграція»; «тимчасова міграція»;  «нелегальна міграція»; </w:t>
      </w:r>
      <w:r w:rsidR="00740ACA">
        <w:rPr>
          <w:rFonts w:ascii="Times New Roman" w:hAnsi="Times New Roman" w:cs="Times New Roman"/>
          <w:sz w:val="28"/>
          <w:szCs w:val="28"/>
        </w:rPr>
        <w:t xml:space="preserve"> </w:t>
      </w:r>
      <w:r w:rsidR="002A06B6">
        <w:rPr>
          <w:rFonts w:ascii="Times New Roman" w:hAnsi="Times New Roman" w:cs="Times New Roman"/>
          <w:sz w:val="28"/>
          <w:szCs w:val="28"/>
        </w:rPr>
        <w:t>Чим «імміграція» відрізняється від «рееміграції»</w:t>
      </w:r>
      <w:r w:rsidR="00740ACA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1F48E4" w:rsidRPr="00771DA8" w:rsidRDefault="00054C91" w:rsidP="009C6998">
      <w:pPr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F48E4" w:rsidRPr="00771DA8">
        <w:rPr>
          <w:rFonts w:ascii="Times New Roman" w:hAnsi="Times New Roman" w:cs="Times New Roman"/>
          <w:sz w:val="28"/>
          <w:szCs w:val="28"/>
        </w:rPr>
        <w:t xml:space="preserve">. </w:t>
      </w:r>
      <w:r w:rsidR="002A06B6">
        <w:rPr>
          <w:rFonts w:ascii="Times New Roman" w:hAnsi="Times New Roman" w:cs="Times New Roman"/>
          <w:sz w:val="28"/>
          <w:szCs w:val="28"/>
        </w:rPr>
        <w:t>Назвіть та охарактеризуйте основні етапи</w:t>
      </w:r>
      <w:r w:rsidR="0041330C">
        <w:rPr>
          <w:rFonts w:ascii="Times New Roman" w:hAnsi="Times New Roman" w:cs="Times New Roman"/>
          <w:sz w:val="28"/>
          <w:szCs w:val="28"/>
        </w:rPr>
        <w:t xml:space="preserve"> міжнародн</w:t>
      </w:r>
      <w:r w:rsidR="002A06B6">
        <w:rPr>
          <w:rFonts w:ascii="Times New Roman" w:hAnsi="Times New Roman" w:cs="Times New Roman"/>
          <w:sz w:val="28"/>
          <w:szCs w:val="28"/>
        </w:rPr>
        <w:t>ої міграції</w:t>
      </w:r>
      <w:r w:rsidR="0041330C">
        <w:rPr>
          <w:rFonts w:ascii="Times New Roman" w:hAnsi="Times New Roman" w:cs="Times New Roman"/>
          <w:sz w:val="28"/>
          <w:szCs w:val="28"/>
        </w:rPr>
        <w:t xml:space="preserve"> </w:t>
      </w:r>
      <w:r w:rsidR="002A06B6">
        <w:rPr>
          <w:rFonts w:ascii="Times New Roman" w:hAnsi="Times New Roman" w:cs="Times New Roman"/>
          <w:sz w:val="28"/>
          <w:szCs w:val="28"/>
        </w:rPr>
        <w:t>робочої сили</w:t>
      </w:r>
      <w:r w:rsidR="0044482B">
        <w:rPr>
          <w:rFonts w:ascii="Times New Roman" w:hAnsi="Times New Roman" w:cs="Times New Roman"/>
          <w:sz w:val="28"/>
          <w:szCs w:val="28"/>
        </w:rPr>
        <w:t xml:space="preserve">. </w:t>
      </w:r>
      <w:r w:rsidR="0041330C">
        <w:rPr>
          <w:rFonts w:ascii="Times New Roman" w:hAnsi="Times New Roman" w:cs="Times New Roman"/>
          <w:sz w:val="28"/>
          <w:szCs w:val="28"/>
        </w:rPr>
        <w:t>Яким</w:t>
      </w:r>
      <w:r w:rsidR="002A06B6">
        <w:rPr>
          <w:rFonts w:ascii="Times New Roman" w:hAnsi="Times New Roman" w:cs="Times New Roman"/>
          <w:sz w:val="28"/>
          <w:szCs w:val="28"/>
        </w:rPr>
        <w:t>и</w:t>
      </w:r>
      <w:r w:rsidR="0041330C">
        <w:rPr>
          <w:rFonts w:ascii="Times New Roman" w:hAnsi="Times New Roman" w:cs="Times New Roman"/>
          <w:sz w:val="28"/>
          <w:szCs w:val="28"/>
        </w:rPr>
        <w:t xml:space="preserve"> є глобальний та регіональний виміри </w:t>
      </w:r>
      <w:r w:rsidR="002A06B6">
        <w:rPr>
          <w:rFonts w:ascii="Times New Roman" w:hAnsi="Times New Roman" w:cs="Times New Roman"/>
          <w:sz w:val="28"/>
          <w:szCs w:val="28"/>
        </w:rPr>
        <w:t>міграційних процесів</w:t>
      </w:r>
      <w:r w:rsidR="0041330C">
        <w:rPr>
          <w:rFonts w:ascii="Times New Roman" w:hAnsi="Times New Roman" w:cs="Times New Roman"/>
          <w:sz w:val="28"/>
          <w:szCs w:val="28"/>
        </w:rPr>
        <w:t>?</w:t>
      </w:r>
    </w:p>
    <w:p w:rsidR="00E12E0D" w:rsidRDefault="0044482B" w:rsidP="0044482B">
      <w:pPr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12E0D">
        <w:rPr>
          <w:rFonts w:ascii="Times New Roman" w:hAnsi="Times New Roman" w:cs="Times New Roman"/>
          <w:sz w:val="28"/>
          <w:szCs w:val="28"/>
        </w:rPr>
        <w:t>Заповніть</w:t>
      </w:r>
      <w:r w:rsidR="0041330C">
        <w:rPr>
          <w:rFonts w:ascii="Times New Roman" w:hAnsi="Times New Roman" w:cs="Times New Roman"/>
          <w:sz w:val="28"/>
          <w:szCs w:val="28"/>
        </w:rPr>
        <w:t xml:space="preserve"> таблицю, що характеризує теорії дослідження </w:t>
      </w:r>
      <w:r w:rsidR="00D9000B">
        <w:rPr>
          <w:rFonts w:ascii="Times New Roman" w:hAnsi="Times New Roman" w:cs="Times New Roman"/>
          <w:sz w:val="28"/>
          <w:szCs w:val="28"/>
        </w:rPr>
        <w:t>світового ринку праці та міжнародної трудової міграції</w:t>
      </w:r>
      <w:r w:rsidR="00E12E0D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550"/>
        <w:gridCol w:w="1998"/>
        <w:gridCol w:w="5199"/>
      </w:tblGrid>
      <w:tr w:rsidR="00E12E0D" w:rsidTr="00845669">
        <w:tc>
          <w:tcPr>
            <w:tcW w:w="2550" w:type="dxa"/>
          </w:tcPr>
          <w:p w:rsidR="00E12E0D" w:rsidRPr="00845669" w:rsidRDefault="00E12E0D" w:rsidP="00845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669">
              <w:rPr>
                <w:rFonts w:ascii="Times New Roman" w:hAnsi="Times New Roman" w:cs="Times New Roman"/>
                <w:b/>
                <w:sz w:val="28"/>
                <w:szCs w:val="28"/>
              </w:rPr>
              <w:t>Назва теорії</w:t>
            </w:r>
          </w:p>
        </w:tc>
        <w:tc>
          <w:tcPr>
            <w:tcW w:w="1998" w:type="dxa"/>
          </w:tcPr>
          <w:p w:rsidR="00E12E0D" w:rsidRPr="00845669" w:rsidRDefault="00E12E0D" w:rsidP="00845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669">
              <w:rPr>
                <w:rFonts w:ascii="Times New Roman" w:hAnsi="Times New Roman" w:cs="Times New Roman"/>
                <w:b/>
                <w:sz w:val="28"/>
                <w:szCs w:val="28"/>
              </w:rPr>
              <w:t>Основні представники</w:t>
            </w:r>
          </w:p>
        </w:tc>
        <w:tc>
          <w:tcPr>
            <w:tcW w:w="5199" w:type="dxa"/>
          </w:tcPr>
          <w:p w:rsidR="00E12E0D" w:rsidRPr="00845669" w:rsidRDefault="00E12E0D" w:rsidP="00845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669">
              <w:rPr>
                <w:rFonts w:ascii="Times New Roman" w:hAnsi="Times New Roman" w:cs="Times New Roman"/>
                <w:b/>
                <w:sz w:val="28"/>
                <w:szCs w:val="28"/>
              </w:rPr>
              <w:t>Зміст</w:t>
            </w:r>
            <w:r w:rsidR="00845669" w:rsidRPr="008456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теорії</w:t>
            </w:r>
          </w:p>
        </w:tc>
      </w:tr>
      <w:tr w:rsidR="00E12E0D" w:rsidTr="00845669">
        <w:tc>
          <w:tcPr>
            <w:tcW w:w="2550" w:type="dxa"/>
          </w:tcPr>
          <w:p w:rsidR="00E12E0D" w:rsidRDefault="00D9000B" w:rsidP="00D90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Неокласична економічна теорія</w:t>
            </w:r>
          </w:p>
        </w:tc>
        <w:tc>
          <w:tcPr>
            <w:tcW w:w="1998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9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E0D" w:rsidTr="00845669">
        <w:tc>
          <w:tcPr>
            <w:tcW w:w="2550" w:type="dxa"/>
          </w:tcPr>
          <w:p w:rsidR="00E12E0D" w:rsidRDefault="00D9000B" w:rsidP="00845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Теорія людського капіталу</w:t>
            </w:r>
          </w:p>
        </w:tc>
        <w:tc>
          <w:tcPr>
            <w:tcW w:w="1998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9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E0D" w:rsidTr="00845669">
        <w:tc>
          <w:tcPr>
            <w:tcW w:w="2550" w:type="dxa"/>
          </w:tcPr>
          <w:p w:rsidR="00E12E0D" w:rsidRDefault="00D9000B" w:rsidP="00845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Теорія глобальних систем</w:t>
            </w:r>
          </w:p>
        </w:tc>
        <w:tc>
          <w:tcPr>
            <w:tcW w:w="1998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9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E0D" w:rsidTr="00845669">
        <w:tc>
          <w:tcPr>
            <w:tcW w:w="2550" w:type="dxa"/>
          </w:tcPr>
          <w:p w:rsidR="00E12E0D" w:rsidRDefault="00E12E0D" w:rsidP="00D90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Теорі</w:t>
            </w:r>
            <w:r w:rsidR="00D9000B">
              <w:rPr>
                <w:rFonts w:ascii="Times New Roman" w:hAnsi="Times New Roman" w:cs="Times New Roman"/>
                <w:sz w:val="28"/>
                <w:szCs w:val="28"/>
              </w:rPr>
              <w:t>я дуального ринку праці</w:t>
            </w:r>
          </w:p>
        </w:tc>
        <w:tc>
          <w:tcPr>
            <w:tcW w:w="1998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9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E0D" w:rsidTr="00845669">
        <w:tc>
          <w:tcPr>
            <w:tcW w:w="2550" w:type="dxa"/>
          </w:tcPr>
          <w:p w:rsidR="00E12E0D" w:rsidRDefault="00D9000B" w:rsidP="00845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Теорія міграційних систем</w:t>
            </w:r>
          </w:p>
        </w:tc>
        <w:tc>
          <w:tcPr>
            <w:tcW w:w="1998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9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E0D" w:rsidTr="00845669">
        <w:tc>
          <w:tcPr>
            <w:tcW w:w="2550" w:type="dxa"/>
          </w:tcPr>
          <w:p w:rsidR="00E12E0D" w:rsidRDefault="00E12E0D" w:rsidP="00D90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Теорі</w:t>
            </w:r>
            <w:r w:rsidR="00D9000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000B">
              <w:rPr>
                <w:rFonts w:ascii="Times New Roman" w:hAnsi="Times New Roman" w:cs="Times New Roman"/>
                <w:sz w:val="28"/>
                <w:szCs w:val="28"/>
              </w:rPr>
              <w:t>світового ринку праці</w:t>
            </w:r>
          </w:p>
        </w:tc>
        <w:tc>
          <w:tcPr>
            <w:tcW w:w="1998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9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E0D" w:rsidTr="00845669">
        <w:tc>
          <w:tcPr>
            <w:tcW w:w="2550" w:type="dxa"/>
          </w:tcPr>
          <w:p w:rsidR="00E12E0D" w:rsidRDefault="00E12E0D" w:rsidP="00D90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Теорія </w:t>
            </w:r>
            <w:r w:rsidR="00D9000B">
              <w:rPr>
                <w:rFonts w:ascii="Times New Roman" w:hAnsi="Times New Roman" w:cs="Times New Roman"/>
                <w:sz w:val="28"/>
                <w:szCs w:val="28"/>
              </w:rPr>
              <w:t>кумулятивної причинності</w:t>
            </w:r>
          </w:p>
        </w:tc>
        <w:tc>
          <w:tcPr>
            <w:tcW w:w="1998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9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5669" w:rsidRDefault="00E12E0D" w:rsidP="00845669">
      <w:pPr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0C8D" w:rsidRDefault="00C20B3C" w:rsidP="00845669">
      <w:pPr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F48E4" w:rsidRPr="00771DA8">
        <w:rPr>
          <w:rFonts w:ascii="Times New Roman" w:hAnsi="Times New Roman" w:cs="Times New Roman"/>
          <w:sz w:val="28"/>
          <w:szCs w:val="28"/>
        </w:rPr>
        <w:t xml:space="preserve">. </w:t>
      </w:r>
      <w:r w:rsidR="002A06B6">
        <w:rPr>
          <w:rFonts w:ascii="Times New Roman" w:hAnsi="Times New Roman" w:cs="Times New Roman"/>
          <w:sz w:val="28"/>
          <w:szCs w:val="28"/>
        </w:rPr>
        <w:t xml:space="preserve">Назвіть і </w:t>
      </w:r>
      <w:r w:rsidR="00A35AF7">
        <w:rPr>
          <w:rFonts w:ascii="Times New Roman" w:hAnsi="Times New Roman" w:cs="Times New Roman"/>
          <w:sz w:val="28"/>
          <w:szCs w:val="28"/>
        </w:rPr>
        <w:t>дайте аналітичну оцінку</w:t>
      </w:r>
      <w:r w:rsidR="002A06B6">
        <w:rPr>
          <w:rFonts w:ascii="Times New Roman" w:hAnsi="Times New Roman" w:cs="Times New Roman"/>
          <w:sz w:val="28"/>
          <w:szCs w:val="28"/>
        </w:rPr>
        <w:t xml:space="preserve"> глобальн</w:t>
      </w:r>
      <w:r w:rsidR="00A35AF7">
        <w:rPr>
          <w:rFonts w:ascii="Times New Roman" w:hAnsi="Times New Roman" w:cs="Times New Roman"/>
          <w:sz w:val="28"/>
          <w:szCs w:val="28"/>
        </w:rPr>
        <w:t>им</w:t>
      </w:r>
      <w:r w:rsidR="002A06B6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A35AF7">
        <w:rPr>
          <w:rFonts w:ascii="Times New Roman" w:hAnsi="Times New Roman" w:cs="Times New Roman"/>
          <w:sz w:val="28"/>
          <w:szCs w:val="28"/>
        </w:rPr>
        <w:t>ам</w:t>
      </w:r>
      <w:r w:rsidR="002A06B6">
        <w:rPr>
          <w:rFonts w:ascii="Times New Roman" w:hAnsi="Times New Roman" w:cs="Times New Roman"/>
          <w:sz w:val="28"/>
          <w:szCs w:val="28"/>
        </w:rPr>
        <w:t xml:space="preserve"> тяжіння робочої сили. </w:t>
      </w:r>
    </w:p>
    <w:p w:rsidR="00845669" w:rsidRDefault="002E0E77" w:rsidP="00845669">
      <w:pPr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2E0E77">
        <w:rPr>
          <w:rFonts w:ascii="Times New Roman" w:hAnsi="Times New Roman" w:cs="Times New Roman"/>
          <w:sz w:val="28"/>
          <w:szCs w:val="28"/>
        </w:rPr>
        <w:t xml:space="preserve"> </w:t>
      </w:r>
      <w:r w:rsidR="002A06B6">
        <w:rPr>
          <w:rFonts w:ascii="Times New Roman" w:hAnsi="Times New Roman" w:cs="Times New Roman"/>
          <w:sz w:val="28"/>
          <w:szCs w:val="28"/>
        </w:rPr>
        <w:t>Охарактеризуйте переваги та недоліки міграційних процесів для країн-донорів та країн-</w:t>
      </w:r>
      <w:r w:rsidR="00A35AF7">
        <w:rPr>
          <w:rFonts w:ascii="Times New Roman" w:hAnsi="Times New Roman" w:cs="Times New Roman"/>
          <w:sz w:val="28"/>
          <w:szCs w:val="28"/>
        </w:rPr>
        <w:t>реципієнтів</w:t>
      </w:r>
      <w:r w:rsidR="002A06B6">
        <w:rPr>
          <w:rFonts w:ascii="Times New Roman" w:hAnsi="Times New Roman" w:cs="Times New Roman"/>
          <w:sz w:val="28"/>
          <w:szCs w:val="28"/>
        </w:rPr>
        <w:t>.</w:t>
      </w:r>
      <w:r w:rsidR="00845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3048" w:rsidRDefault="00B047D4" w:rsidP="00771DA8">
      <w:pPr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40C8D">
        <w:rPr>
          <w:rFonts w:ascii="Times New Roman" w:hAnsi="Times New Roman" w:cs="Times New Roman"/>
          <w:sz w:val="28"/>
          <w:szCs w:val="28"/>
        </w:rPr>
        <w:t xml:space="preserve">. </w:t>
      </w:r>
      <w:r w:rsidR="002A06B6">
        <w:rPr>
          <w:rFonts w:ascii="Times New Roman" w:hAnsi="Times New Roman" w:cs="Times New Roman"/>
          <w:sz w:val="28"/>
          <w:szCs w:val="28"/>
        </w:rPr>
        <w:t>Якими можуть бути наслідки «відпливу інтелекту» з держави?</w:t>
      </w:r>
    </w:p>
    <w:p w:rsidR="00556D57" w:rsidRDefault="00556D57" w:rsidP="00771DA8">
      <w:pPr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A35AF7">
        <w:rPr>
          <w:rFonts w:ascii="Times New Roman" w:hAnsi="Times New Roman" w:cs="Times New Roman"/>
          <w:sz w:val="28"/>
          <w:szCs w:val="28"/>
        </w:rPr>
        <w:t>Чому існує потреба міжнародного регулювання процесів трудової міграції</w:t>
      </w:r>
      <w:r w:rsidR="00D34408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1F48E4" w:rsidRPr="00845669" w:rsidRDefault="001F48E4" w:rsidP="00845669">
      <w:pPr>
        <w:ind w:firstLine="786"/>
        <w:jc w:val="both"/>
        <w:rPr>
          <w:rFonts w:ascii="Times New Roman" w:hAnsi="Times New Roman" w:cs="Times New Roman"/>
          <w:sz w:val="28"/>
          <w:szCs w:val="28"/>
        </w:rPr>
      </w:pPr>
    </w:p>
    <w:sectPr w:rsidR="001F48E4" w:rsidRPr="008456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C3F"/>
    <w:rsid w:val="00054C91"/>
    <w:rsid w:val="00124136"/>
    <w:rsid w:val="00172F5F"/>
    <w:rsid w:val="00194C3F"/>
    <w:rsid w:val="001952F0"/>
    <w:rsid w:val="001F48E4"/>
    <w:rsid w:val="00223048"/>
    <w:rsid w:val="002A06B6"/>
    <w:rsid w:val="002E0E77"/>
    <w:rsid w:val="002E4F25"/>
    <w:rsid w:val="0041330C"/>
    <w:rsid w:val="0044482B"/>
    <w:rsid w:val="00497E37"/>
    <w:rsid w:val="00556D57"/>
    <w:rsid w:val="006338B5"/>
    <w:rsid w:val="00675839"/>
    <w:rsid w:val="00725EC5"/>
    <w:rsid w:val="00740ACA"/>
    <w:rsid w:val="00771DA8"/>
    <w:rsid w:val="00845669"/>
    <w:rsid w:val="00940C8D"/>
    <w:rsid w:val="009C6998"/>
    <w:rsid w:val="00A35AF7"/>
    <w:rsid w:val="00B047D4"/>
    <w:rsid w:val="00B724D0"/>
    <w:rsid w:val="00BB7F91"/>
    <w:rsid w:val="00C20B3C"/>
    <w:rsid w:val="00D34408"/>
    <w:rsid w:val="00D821D3"/>
    <w:rsid w:val="00D9000B"/>
    <w:rsid w:val="00E1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8E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C91"/>
    <w:pPr>
      <w:ind w:left="720"/>
      <w:contextualSpacing/>
    </w:pPr>
  </w:style>
  <w:style w:type="table" w:styleId="a4">
    <w:name w:val="Table Grid"/>
    <w:basedOn w:val="a1"/>
    <w:uiPriority w:val="59"/>
    <w:rsid w:val="00E12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8E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C91"/>
    <w:pPr>
      <w:ind w:left="720"/>
      <w:contextualSpacing/>
    </w:pPr>
  </w:style>
  <w:style w:type="table" w:styleId="a4">
    <w:name w:val="Table Grid"/>
    <w:basedOn w:val="a1"/>
    <w:uiPriority w:val="59"/>
    <w:rsid w:val="00E12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54B31-10BD-4CF6-978F-BC5123EB3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10</cp:revision>
  <dcterms:created xsi:type="dcterms:W3CDTF">2018-02-25T09:43:00Z</dcterms:created>
  <dcterms:modified xsi:type="dcterms:W3CDTF">2020-04-12T12:37:00Z</dcterms:modified>
</cp:coreProperties>
</file>