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2C9" w:rsidRDefault="003122C9" w:rsidP="003122C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Практичні завдання до лекції 6.</w:t>
      </w:r>
    </w:p>
    <w:p w:rsidR="003122C9" w:rsidRDefault="003122C9" w:rsidP="003122C9">
      <w:pPr>
        <w:pStyle w:val="11"/>
        <w:rPr>
          <w:b/>
          <w:sz w:val="28"/>
          <w:szCs w:val="28"/>
        </w:rPr>
      </w:pPr>
    </w:p>
    <w:p w:rsidR="003122C9" w:rsidRDefault="003122C9" w:rsidP="003122C9">
      <w:pPr>
        <w:pStyle w:val="11"/>
        <w:rPr>
          <w:sz w:val="28"/>
          <w:szCs w:val="28"/>
        </w:rPr>
      </w:pPr>
      <w:r w:rsidRPr="004503FA">
        <w:rPr>
          <w:b/>
          <w:sz w:val="28"/>
          <w:szCs w:val="28"/>
        </w:rPr>
        <w:t>Мета:</w:t>
      </w:r>
      <w:r w:rsidRPr="004503FA">
        <w:rPr>
          <w:sz w:val="28"/>
          <w:szCs w:val="28"/>
        </w:rPr>
        <w:t xml:space="preserve"> оволодіння знаннями та уміннями, необхідними для успішного планування проектів та оцінки ефективності роботи команд</w:t>
      </w:r>
      <w:r>
        <w:rPr>
          <w:sz w:val="28"/>
          <w:szCs w:val="28"/>
        </w:rPr>
        <w:t>.</w:t>
      </w:r>
    </w:p>
    <w:p w:rsidR="003122C9" w:rsidRPr="004503FA" w:rsidRDefault="003122C9" w:rsidP="003122C9">
      <w:pPr>
        <w:pStyle w:val="11"/>
        <w:rPr>
          <w:sz w:val="28"/>
          <w:szCs w:val="28"/>
        </w:rPr>
      </w:pPr>
    </w:p>
    <w:p w:rsidR="003122C9" w:rsidRDefault="003122C9" w:rsidP="003122C9">
      <w:pPr>
        <w:pStyle w:val="a3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Виконати розрахунково-аналітичні завдання:</w:t>
      </w:r>
    </w:p>
    <w:p w:rsidR="003122C9" w:rsidRDefault="003122C9" w:rsidP="003122C9">
      <w:pPr>
        <w:pStyle w:val="a3"/>
        <w:ind w:firstLine="340"/>
        <w:jc w:val="both"/>
        <w:rPr>
          <w:sz w:val="28"/>
          <w:szCs w:val="28"/>
        </w:rPr>
      </w:pPr>
    </w:p>
    <w:p w:rsidR="003122C9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Завдання № 1</w:t>
      </w:r>
      <w:r>
        <w:rPr>
          <w:b w:val="0"/>
          <w:sz w:val="28"/>
          <w:szCs w:val="28"/>
        </w:rPr>
        <w:t>. За матеріалами лекції визначити коефіцієнт трудового внеску (КТВ) колективу підрозділу зі створення програмного забезпечення у загальні результати діяльності організації на основі:</w:t>
      </w:r>
    </w:p>
    <w:p w:rsidR="003122C9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1) загальних та спеціальних показників, які враховують кінцеві результати праці за набором критерії або показників, поданих у таблиці 1. Доповнити ці показники власними (</w:t>
      </w:r>
      <w:r>
        <w:rPr>
          <w:b w:val="0"/>
          <w:i/>
          <w:sz w:val="28"/>
          <w:szCs w:val="28"/>
        </w:rPr>
        <w:t>по 2-3 показники загальних і спеціальних за зразком</w:t>
      </w:r>
      <w:r>
        <w:rPr>
          <w:b w:val="0"/>
          <w:sz w:val="28"/>
          <w:szCs w:val="28"/>
        </w:rPr>
        <w:t>) і записати їх в таблицю та встановити рівень виконання плану на рівні бажаного (довільного).</w:t>
      </w:r>
    </w:p>
    <w:p w:rsidR="003122C9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2) в таблиці 2 доповнити (</w:t>
      </w:r>
      <w:r>
        <w:rPr>
          <w:b w:val="0"/>
          <w:i/>
          <w:sz w:val="28"/>
          <w:szCs w:val="28"/>
        </w:rPr>
        <w:t>за зразком</w:t>
      </w:r>
      <w:r>
        <w:rPr>
          <w:b w:val="0"/>
          <w:sz w:val="28"/>
          <w:szCs w:val="28"/>
        </w:rPr>
        <w:t>) Нормативи коригування КТВ, на основні даних таблиці 1.</w:t>
      </w:r>
    </w:p>
    <w:p w:rsidR="003122C9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3) зробити письмовий висновок за результатами оцінки, при цьому визначити які фактори вплинути на отриманий рівень КТВ і які існують резерви його зростання.</w:t>
      </w:r>
    </w:p>
    <w:p w:rsidR="003122C9" w:rsidRDefault="003122C9" w:rsidP="003122C9">
      <w:pPr>
        <w:pStyle w:val="a3"/>
        <w:tabs>
          <w:tab w:val="num" w:pos="284"/>
        </w:tabs>
        <w:ind w:firstLine="34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Таблиця 1</w:t>
      </w:r>
    </w:p>
    <w:p w:rsidR="003122C9" w:rsidRDefault="003122C9" w:rsidP="003122C9">
      <w:pPr>
        <w:pStyle w:val="a3"/>
        <w:tabs>
          <w:tab w:val="num" w:pos="284"/>
        </w:tabs>
        <w:ind w:firstLine="34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Нормативні показники оцінки виконання плану колективу (підрозділу)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3122C9" w:rsidTr="007322B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ind w:firstLine="3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Планові показники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Фактичне виконання показника</w:t>
            </w:r>
          </w:p>
        </w:tc>
      </w:tr>
      <w:tr w:rsidR="003122C9" w:rsidTr="007322B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ind w:firstLine="340"/>
              <w:jc w:val="both"/>
              <w:rPr>
                <w:szCs w:val="24"/>
              </w:rPr>
            </w:pPr>
            <w:r>
              <w:rPr>
                <w:szCs w:val="24"/>
              </w:rPr>
              <w:t>Загальні, в т.ч.: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szCs w:val="24"/>
              </w:rPr>
            </w:pPr>
          </w:p>
        </w:tc>
      </w:tr>
      <w:tr w:rsidR="003122C9" w:rsidTr="007322B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szCs w:val="24"/>
              </w:rPr>
            </w:pPr>
            <w:r>
              <w:rPr>
                <w:b w:val="0"/>
                <w:szCs w:val="24"/>
              </w:rPr>
              <w:t>1. Тривалість проектування: процесів написання, тестування та  підтримки комп’ютерних </w:t>
            </w:r>
            <w:hyperlink r:id="rId6" w:tooltip="Програма" w:history="1">
              <w:r w:rsidRPr="004503FA">
                <w:rPr>
                  <w:b w:val="0"/>
                </w:rPr>
                <w:t>програм</w:t>
              </w:r>
            </w:hyperlink>
            <w:r w:rsidRPr="004503FA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 xml:space="preserve"> дизайн проекту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szCs w:val="24"/>
              </w:rPr>
            </w:pPr>
            <w:r>
              <w:rPr>
                <w:b w:val="0"/>
                <w:szCs w:val="24"/>
              </w:rPr>
              <w:t>план виконано на 96,7%</w:t>
            </w:r>
          </w:p>
        </w:tc>
      </w:tr>
      <w:tr w:rsidR="003122C9" w:rsidTr="007322B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szCs w:val="24"/>
              </w:rPr>
            </w:pPr>
            <w:r>
              <w:rPr>
                <w:b w:val="0"/>
                <w:szCs w:val="24"/>
              </w:rPr>
              <w:t>2. Обсяг розроблених комп’ютерних програм, модулів, алгоритмів і т.д.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szCs w:val="24"/>
              </w:rPr>
            </w:pPr>
            <w:r>
              <w:rPr>
                <w:b w:val="0"/>
                <w:szCs w:val="24"/>
              </w:rPr>
              <w:t>план виконано на 98%</w:t>
            </w:r>
          </w:p>
        </w:tc>
      </w:tr>
      <w:tr w:rsidR="003122C9" w:rsidTr="007322B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3. Дотримання кошторису витрат на розробку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є економія на 2%</w:t>
            </w:r>
          </w:p>
        </w:tc>
      </w:tr>
      <w:tr w:rsidR="003122C9" w:rsidTr="007322B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i/>
                <w:szCs w:val="24"/>
              </w:rPr>
            </w:pPr>
            <w:r>
              <w:rPr>
                <w:b w:val="0"/>
                <w:i/>
                <w:szCs w:val="24"/>
              </w:rPr>
              <w:t>4. Свій критерій (показник за планом)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i/>
                <w:szCs w:val="24"/>
              </w:rPr>
            </w:pPr>
            <w:r>
              <w:rPr>
                <w:b w:val="0"/>
                <w:i/>
                <w:szCs w:val="24"/>
              </w:rPr>
              <w:t>? встановити самостійно</w:t>
            </w:r>
          </w:p>
        </w:tc>
      </w:tr>
      <w:tr w:rsidR="003122C9" w:rsidTr="007322B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5. </w:t>
            </w:r>
            <w:r>
              <w:rPr>
                <w:b w:val="0"/>
                <w:i/>
                <w:szCs w:val="24"/>
              </w:rPr>
              <w:t>Свій критерій (показник за планом)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?</w:t>
            </w:r>
            <w:r>
              <w:rPr>
                <w:b w:val="0"/>
                <w:i/>
                <w:szCs w:val="24"/>
              </w:rPr>
              <w:t xml:space="preserve"> встановити самостійно</w:t>
            </w:r>
          </w:p>
        </w:tc>
      </w:tr>
      <w:tr w:rsidR="003122C9" w:rsidTr="007322B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Спеціальні, в т.ч.: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</w:p>
        </w:tc>
      </w:tr>
      <w:tr w:rsidR="003122C9" w:rsidTr="007322B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1. Ефективність/Продуктивність: час процесора, розмір пам’яті, зовнішня пам’ять, ширина каналу мережі, і навіть взаємодії з користувачем. Чим менше ресурсів споживається, тим краще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є зростання на 5%</w:t>
            </w:r>
          </w:p>
        </w:tc>
      </w:tr>
      <w:tr w:rsidR="003122C9" w:rsidTr="007322B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2.</w:t>
            </w:r>
            <w:r>
              <w:rPr>
                <w:b w:val="0"/>
                <w:i/>
                <w:szCs w:val="24"/>
              </w:rPr>
              <w:t xml:space="preserve"> Свій критерій (показник за планом)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? </w:t>
            </w:r>
            <w:r>
              <w:rPr>
                <w:b w:val="0"/>
                <w:i/>
                <w:szCs w:val="24"/>
              </w:rPr>
              <w:t>встановити самостійно</w:t>
            </w:r>
          </w:p>
        </w:tc>
      </w:tr>
      <w:tr w:rsidR="003122C9" w:rsidTr="007322B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3.</w:t>
            </w:r>
            <w:r>
              <w:rPr>
                <w:b w:val="0"/>
                <w:i/>
                <w:szCs w:val="24"/>
              </w:rPr>
              <w:t xml:space="preserve"> Свій критерій (показник за планом)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? </w:t>
            </w:r>
            <w:r>
              <w:rPr>
                <w:b w:val="0"/>
                <w:i/>
                <w:szCs w:val="24"/>
              </w:rPr>
              <w:t>встановити самостійно</w:t>
            </w:r>
          </w:p>
        </w:tc>
      </w:tr>
      <w:tr w:rsidR="003122C9" w:rsidTr="007322B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4. </w:t>
            </w:r>
            <w:r>
              <w:rPr>
                <w:b w:val="0"/>
                <w:i/>
                <w:szCs w:val="24"/>
              </w:rPr>
              <w:t>Свій критерій (показник за планом)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?</w:t>
            </w:r>
            <w:r>
              <w:rPr>
                <w:b w:val="0"/>
                <w:i/>
                <w:szCs w:val="24"/>
              </w:rPr>
              <w:t xml:space="preserve"> встановити самостійно</w:t>
            </w:r>
          </w:p>
        </w:tc>
      </w:tr>
    </w:tbl>
    <w:p w:rsidR="003122C9" w:rsidRDefault="003122C9" w:rsidP="003122C9">
      <w:pPr>
        <w:pStyle w:val="a3"/>
        <w:tabs>
          <w:tab w:val="num" w:pos="284"/>
        </w:tabs>
        <w:ind w:firstLine="340"/>
        <w:jc w:val="both"/>
        <w:rPr>
          <w:sz w:val="28"/>
          <w:szCs w:val="28"/>
        </w:rPr>
      </w:pPr>
    </w:p>
    <w:p w:rsidR="003122C9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Коефіцієнт трудового внеску колективу (КТВ):</w:t>
      </w:r>
    </w:p>
    <w:p w:rsidR="003122C9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КТВ=1+</m:t>
        </m:r>
      </m:oMath>
      <w:r>
        <w:rPr>
          <w:b w:val="0"/>
          <w:sz w:val="28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i</m:t>
            </m:r>
            <m:r>
              <m:rPr>
                <m:sty m:val="bi"/>
              </m:rPr>
              <w:rPr>
                <w:rFonts w:ascii="Cambria Math"/>
                <w:sz w:val="28"/>
                <w:szCs w:val="28"/>
              </w:rPr>
              <m:t>=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Кпі</m:t>
            </m:r>
          </m:e>
        </m:nary>
        <m:r>
          <m:rPr>
            <m:sty m:val="bi"/>
          </m:rPr>
          <w:rPr>
            <w:rFonts w:ascii="Cambria Math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–</m:t>
        </m:r>
        <m:r>
          <m:rPr>
            <m:sty m:val="bi"/>
          </m:rPr>
          <w:rPr>
            <w:rFonts w:ascii="Cambria Math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i</m:t>
            </m:r>
            <m:r>
              <m:rPr>
                <m:sty m:val="bi"/>
              </m:rPr>
              <w:rPr>
                <w:rFonts w:ascii="Cambria Math"/>
                <w:sz w:val="28"/>
                <w:szCs w:val="28"/>
              </w:rPr>
              <m:t>=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Кзі</m:t>
            </m:r>
          </m:e>
        </m:nary>
      </m:oMath>
    </w:p>
    <w:p w:rsidR="003122C9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Кпі</w:t>
      </w:r>
      <w:proofErr w:type="spellEnd"/>
      <w:r>
        <w:rPr>
          <w:b w:val="0"/>
          <w:sz w:val="28"/>
          <w:szCs w:val="28"/>
        </w:rPr>
        <w:t xml:space="preserve"> – підвищувальний коефіцієнт за виконання плану;</w:t>
      </w:r>
    </w:p>
    <w:p w:rsidR="003122C9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Кзі</w:t>
      </w:r>
      <w:proofErr w:type="spellEnd"/>
      <w:r>
        <w:rPr>
          <w:b w:val="0"/>
          <w:sz w:val="28"/>
          <w:szCs w:val="28"/>
        </w:rPr>
        <w:t xml:space="preserve"> – </w:t>
      </w:r>
      <w:proofErr w:type="spellStart"/>
      <w:r>
        <w:rPr>
          <w:b w:val="0"/>
          <w:sz w:val="28"/>
          <w:szCs w:val="28"/>
        </w:rPr>
        <w:t>занижувальний</w:t>
      </w:r>
      <w:proofErr w:type="spellEnd"/>
      <w:r>
        <w:rPr>
          <w:b w:val="0"/>
          <w:sz w:val="28"/>
          <w:szCs w:val="28"/>
        </w:rPr>
        <w:t xml:space="preserve">  коефіцієнт за невиконання плану</w:t>
      </w:r>
    </w:p>
    <w:p w:rsidR="003122C9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 – це рівень виконання плану на 100%</w:t>
      </w:r>
    </w:p>
    <w:p w:rsidR="003122C9" w:rsidRDefault="003122C9" w:rsidP="003122C9">
      <w:pPr>
        <w:pStyle w:val="a3"/>
        <w:tabs>
          <w:tab w:val="num" w:pos="284"/>
        </w:tabs>
        <w:ind w:firstLine="34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Таблиця 2</w:t>
      </w:r>
    </w:p>
    <w:p w:rsidR="003122C9" w:rsidRDefault="003122C9" w:rsidP="003122C9">
      <w:pPr>
        <w:pStyle w:val="a3"/>
        <w:tabs>
          <w:tab w:val="num" w:pos="284"/>
        </w:tabs>
        <w:ind w:firstLine="34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Нормативи коригування КТВ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3306"/>
        <w:gridCol w:w="1721"/>
        <w:gridCol w:w="1943"/>
        <w:gridCol w:w="1073"/>
        <w:gridCol w:w="1528"/>
      </w:tblGrid>
      <w:tr w:rsidR="003122C9" w:rsidTr="007322B4">
        <w:tc>
          <w:tcPr>
            <w:tcW w:w="33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Показник</w:t>
            </w:r>
          </w:p>
        </w:tc>
        <w:tc>
          <w:tcPr>
            <w:tcW w:w="17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Виконання плану, у%</w:t>
            </w:r>
          </w:p>
        </w:tc>
        <w:tc>
          <w:tcPr>
            <w:tcW w:w="1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Фактичне значення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Зміна КТВ</w:t>
            </w:r>
          </w:p>
        </w:tc>
      </w:tr>
      <w:tr w:rsidR="003122C9" w:rsidTr="00732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2C9" w:rsidRDefault="003122C9" w:rsidP="007322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2C9" w:rsidRDefault="003122C9" w:rsidP="007322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2C9" w:rsidRDefault="003122C9" w:rsidP="007322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+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ind w:left="72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–</w:t>
            </w:r>
          </w:p>
        </w:tc>
      </w:tr>
      <w:tr w:rsidR="003122C9" w:rsidTr="007322B4">
        <w:tc>
          <w:tcPr>
            <w:tcW w:w="33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1.Тривалість проектування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100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0,15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ind w:left="720"/>
              <w:jc w:val="center"/>
              <w:rPr>
                <w:b w:val="0"/>
                <w:szCs w:val="24"/>
              </w:rPr>
            </w:pPr>
          </w:p>
        </w:tc>
      </w:tr>
      <w:tr w:rsidR="003122C9" w:rsidTr="00732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2C9" w:rsidRDefault="003122C9" w:rsidP="007322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95-99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96,7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0,05</w:t>
            </w:r>
          </w:p>
        </w:tc>
      </w:tr>
      <w:tr w:rsidR="003122C9" w:rsidTr="00732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2C9" w:rsidRDefault="003122C9" w:rsidP="007322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89-94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       0,1</w:t>
            </w:r>
          </w:p>
        </w:tc>
      </w:tr>
      <w:tr w:rsidR="003122C9" w:rsidTr="00732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2C9" w:rsidRDefault="003122C9" w:rsidP="007322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….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       0,2</w:t>
            </w:r>
          </w:p>
        </w:tc>
      </w:tr>
      <w:tr w:rsidR="003122C9" w:rsidTr="007322B4">
        <w:tc>
          <w:tcPr>
            <w:tcW w:w="33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2. Обсяг розроблених програм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100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0,1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</w:tr>
      <w:tr w:rsidR="003122C9" w:rsidTr="00732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2C9" w:rsidRDefault="003122C9" w:rsidP="007322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95-99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98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0,03</w:t>
            </w:r>
          </w:p>
        </w:tc>
      </w:tr>
      <w:tr w:rsidR="003122C9" w:rsidTr="00732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2C9" w:rsidRDefault="003122C9" w:rsidP="007322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89-94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0,06</w:t>
            </w:r>
          </w:p>
        </w:tc>
      </w:tr>
      <w:tr w:rsidR="003122C9" w:rsidTr="00732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2C9" w:rsidRDefault="003122C9" w:rsidP="007322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….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0,1</w:t>
            </w:r>
          </w:p>
        </w:tc>
      </w:tr>
      <w:tr w:rsidR="003122C9" w:rsidTr="007322B4">
        <w:trPr>
          <w:trHeight w:val="562"/>
        </w:trPr>
        <w:tc>
          <w:tcPr>
            <w:tcW w:w="33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3. Дотримання кошторису витрат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За кожний % економії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0,05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</w:tr>
      <w:tr w:rsidR="003122C9" w:rsidTr="00732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2C9" w:rsidRDefault="003122C9" w:rsidP="007322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За кожний % перевитрат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0,05</w:t>
            </w:r>
          </w:p>
        </w:tc>
      </w:tr>
      <w:tr w:rsidR="003122C9" w:rsidTr="007322B4">
        <w:tc>
          <w:tcPr>
            <w:tcW w:w="33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4.Ефективність/ Продуктивність програми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За кожний % підвищення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0,01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</w:tr>
      <w:tr w:rsidR="003122C9" w:rsidTr="00732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2C9" w:rsidRDefault="003122C9" w:rsidP="007322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За кожний % зниження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0,02</w:t>
            </w:r>
          </w:p>
        </w:tc>
      </w:tr>
      <w:tr w:rsidR="003122C9" w:rsidTr="007322B4"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5.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</w:tr>
      <w:tr w:rsidR="003122C9" w:rsidTr="007322B4"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6.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</w:tr>
      <w:tr w:rsidR="003122C9" w:rsidTr="007322B4"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7.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</w:tr>
      <w:tr w:rsidR="003122C9" w:rsidTr="007322B4"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8.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</w:tr>
      <w:tr w:rsidR="003122C9" w:rsidTr="007322B4"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9.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C9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</w:tr>
    </w:tbl>
    <w:p w:rsidR="003122C9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</w:p>
    <w:p w:rsidR="003122C9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Приклад розрахунку КТВ:</w:t>
      </w:r>
    </w:p>
    <w:p w:rsidR="003122C9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КТВ=1+(2*0,05+5*0,01) – (0,05+0,03)=1,07</w:t>
      </w:r>
    </w:p>
    <w:p w:rsidR="003122C9" w:rsidRDefault="003122C9" w:rsidP="00312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22C9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3D262C">
        <w:rPr>
          <w:sz w:val="28"/>
          <w:szCs w:val="28"/>
        </w:rPr>
        <w:t>Завдання № 2</w:t>
      </w:r>
      <w:r w:rsidRPr="003D262C">
        <w:rPr>
          <w:b w:val="0"/>
          <w:sz w:val="28"/>
          <w:szCs w:val="28"/>
        </w:rPr>
        <w:t xml:space="preserve">. </w:t>
      </w:r>
    </w:p>
    <w:p w:rsidR="003122C9" w:rsidRPr="003D262C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Ознайомитись з посадовою інструкцією фахівця «</w:t>
      </w:r>
      <w:r w:rsidRPr="005D57CA">
        <w:rPr>
          <w:b w:val="0"/>
          <w:sz w:val="28"/>
          <w:szCs w:val="28"/>
        </w:rPr>
        <w:t>інженера-програміста</w:t>
      </w:r>
      <w:r>
        <w:rPr>
          <w:b w:val="0"/>
          <w:sz w:val="28"/>
          <w:szCs w:val="28"/>
        </w:rPr>
        <w:t xml:space="preserve">» (додаток А). </w:t>
      </w:r>
      <w:r w:rsidRPr="003D262C">
        <w:rPr>
          <w:b w:val="0"/>
          <w:sz w:val="28"/>
          <w:szCs w:val="28"/>
        </w:rPr>
        <w:t xml:space="preserve">За матеріалами лекції </w:t>
      </w:r>
      <w:r>
        <w:rPr>
          <w:b w:val="0"/>
          <w:sz w:val="28"/>
          <w:szCs w:val="28"/>
        </w:rPr>
        <w:t xml:space="preserve">та додатку А </w:t>
      </w:r>
      <w:r w:rsidRPr="003D262C">
        <w:rPr>
          <w:b w:val="0"/>
          <w:sz w:val="28"/>
          <w:szCs w:val="28"/>
        </w:rPr>
        <w:t xml:space="preserve">визначити </w:t>
      </w:r>
      <w:r>
        <w:rPr>
          <w:b w:val="0"/>
          <w:sz w:val="28"/>
          <w:szCs w:val="28"/>
        </w:rPr>
        <w:t>коефіцієнт трудового внеску (</w:t>
      </w:r>
      <w:r w:rsidRPr="003D262C">
        <w:rPr>
          <w:b w:val="0"/>
          <w:sz w:val="28"/>
          <w:szCs w:val="28"/>
        </w:rPr>
        <w:t>КТУ</w:t>
      </w:r>
      <w:r>
        <w:rPr>
          <w:b w:val="0"/>
          <w:sz w:val="28"/>
          <w:szCs w:val="28"/>
        </w:rPr>
        <w:t>)</w:t>
      </w:r>
      <w:r w:rsidRPr="003D262C">
        <w:rPr>
          <w:b w:val="0"/>
          <w:sz w:val="28"/>
          <w:szCs w:val="28"/>
        </w:rPr>
        <w:t xml:space="preserve"> окремого працівника колективу підрозділу зі створення програмного забезпечення (</w:t>
      </w:r>
      <w:r w:rsidRPr="003D262C">
        <w:rPr>
          <w:b w:val="0"/>
          <w:i/>
          <w:sz w:val="28"/>
          <w:szCs w:val="28"/>
        </w:rPr>
        <w:t>встановити самостійно на вибір посаду</w:t>
      </w:r>
      <w:r>
        <w:rPr>
          <w:b w:val="0"/>
          <w:i/>
          <w:sz w:val="28"/>
          <w:szCs w:val="28"/>
        </w:rPr>
        <w:t xml:space="preserve">, для цього може використовуватись публічна інформація в мережі Інтернет та відомості на сайті університету </w:t>
      </w:r>
      <w:r w:rsidRPr="0064160D">
        <w:rPr>
          <w:b w:val="0"/>
          <w:i/>
          <w:sz w:val="28"/>
          <w:szCs w:val="28"/>
        </w:rPr>
        <w:t>про спеціальність</w:t>
      </w:r>
      <w:r>
        <w:rPr>
          <w:b w:val="0"/>
          <w:sz w:val="28"/>
          <w:szCs w:val="28"/>
        </w:rPr>
        <w:t xml:space="preserve"> (</w:t>
      </w:r>
      <w:hyperlink r:id="rId7" w:history="1">
        <w:r w:rsidRPr="00771302">
          <w:rPr>
            <w:rStyle w:val="a7"/>
            <w:b w:val="0"/>
            <w:sz w:val="28"/>
            <w:szCs w:val="28"/>
          </w:rPr>
          <w:t>https://vstup.ztu.edu.ua/bakalavr/</w:t>
        </w:r>
      </w:hyperlink>
      <w:r>
        <w:rPr>
          <w:b w:val="0"/>
          <w:sz w:val="28"/>
          <w:szCs w:val="28"/>
        </w:rPr>
        <w:t xml:space="preserve">) </w:t>
      </w:r>
      <w:r w:rsidRPr="003D262C">
        <w:rPr>
          <w:b w:val="0"/>
          <w:sz w:val="28"/>
          <w:szCs w:val="28"/>
        </w:rPr>
        <w:t>на основі власно розробленої бальної шкали за такими критеріями (</w:t>
      </w:r>
      <w:r w:rsidRPr="003D262C">
        <w:rPr>
          <w:b w:val="0"/>
          <w:i/>
          <w:sz w:val="28"/>
          <w:szCs w:val="28"/>
        </w:rPr>
        <w:t>за прикладом таблиці 1</w:t>
      </w:r>
      <w:r w:rsidRPr="003D262C">
        <w:rPr>
          <w:b w:val="0"/>
          <w:sz w:val="28"/>
          <w:szCs w:val="28"/>
        </w:rPr>
        <w:t>).</w:t>
      </w:r>
    </w:p>
    <w:p w:rsidR="003122C9" w:rsidRPr="003D262C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</w:p>
    <w:p w:rsidR="003122C9" w:rsidRPr="003D262C" w:rsidRDefault="003122C9" w:rsidP="003122C9">
      <w:pPr>
        <w:pStyle w:val="a3"/>
        <w:tabs>
          <w:tab w:val="num" w:pos="284"/>
        </w:tabs>
        <w:ind w:firstLine="340"/>
        <w:jc w:val="both"/>
        <w:rPr>
          <w:sz w:val="28"/>
          <w:szCs w:val="28"/>
        </w:rPr>
      </w:pPr>
      <w:r w:rsidRPr="003D262C">
        <w:rPr>
          <w:sz w:val="28"/>
          <w:szCs w:val="28"/>
        </w:rPr>
        <w:t>Методика визначення КТУ працівника в результатах роботи (процесу, проекту) наступна:</w:t>
      </w:r>
    </w:p>
    <w:p w:rsidR="003122C9" w:rsidRPr="003D262C" w:rsidRDefault="003122C9" w:rsidP="003122C9">
      <w:pPr>
        <w:pStyle w:val="a3"/>
        <w:numPr>
          <w:ilvl w:val="0"/>
          <w:numId w:val="2"/>
        </w:numPr>
        <w:rPr>
          <w:sz w:val="28"/>
          <w:szCs w:val="28"/>
        </w:rPr>
      </w:pPr>
      <w:r w:rsidRPr="003D262C">
        <w:rPr>
          <w:sz w:val="28"/>
          <w:szCs w:val="28"/>
        </w:rPr>
        <w:t>Встановлюється базовий КТУ</w:t>
      </w:r>
      <w:r w:rsidRPr="003D262C">
        <w:rPr>
          <w:b w:val="0"/>
          <w:sz w:val="28"/>
          <w:szCs w:val="28"/>
        </w:rPr>
        <w:t xml:space="preserve"> – може відповідати 1, що відповідає певному кваліфікаційному рівню працівника, який враховує базові умови праці для виконання певного виду роботи. </w:t>
      </w:r>
      <w:r w:rsidRPr="003D262C">
        <w:rPr>
          <w:sz w:val="28"/>
          <w:szCs w:val="28"/>
        </w:rPr>
        <w:t>Визначити набір базових кваліфікаційних вимог (за прикладом  матеріалів лекції).</w:t>
      </w:r>
    </w:p>
    <w:p w:rsidR="003122C9" w:rsidRPr="003D262C" w:rsidRDefault="003122C9" w:rsidP="003122C9">
      <w:pPr>
        <w:pStyle w:val="a3"/>
        <w:ind w:left="360"/>
        <w:jc w:val="both"/>
        <w:rPr>
          <w:i/>
          <w:szCs w:val="24"/>
          <w:lang w:val="ru-RU"/>
        </w:rPr>
      </w:pPr>
    </w:p>
    <w:p w:rsidR="003122C9" w:rsidRPr="003D262C" w:rsidRDefault="003122C9" w:rsidP="003122C9">
      <w:pPr>
        <w:pStyle w:val="a3"/>
        <w:ind w:left="360"/>
        <w:jc w:val="both"/>
        <w:rPr>
          <w:i/>
          <w:color w:val="000000"/>
          <w:szCs w:val="24"/>
        </w:rPr>
      </w:pPr>
      <w:proofErr w:type="spellStart"/>
      <w:r w:rsidRPr="003D262C">
        <w:rPr>
          <w:i/>
          <w:szCs w:val="24"/>
          <w:lang w:val="ru-RU"/>
        </w:rPr>
        <w:t>Наприклад</w:t>
      </w:r>
      <w:proofErr w:type="spellEnd"/>
      <w:r w:rsidRPr="003D262C">
        <w:rPr>
          <w:i/>
          <w:szCs w:val="24"/>
          <w:lang w:val="ru-RU"/>
        </w:rPr>
        <w:t>, в</w:t>
      </w:r>
      <w:proofErr w:type="spellStart"/>
      <w:r w:rsidRPr="003D262C">
        <w:rPr>
          <w:bCs/>
          <w:i/>
          <w:iCs/>
          <w:color w:val="000000"/>
          <w:szCs w:val="24"/>
        </w:rPr>
        <w:t>акансія</w:t>
      </w:r>
      <w:proofErr w:type="spellEnd"/>
      <w:r w:rsidRPr="003D262C">
        <w:rPr>
          <w:bCs/>
          <w:i/>
          <w:iCs/>
          <w:color w:val="000000"/>
          <w:szCs w:val="24"/>
        </w:rPr>
        <w:t xml:space="preserve">: </w:t>
      </w:r>
      <w:proofErr w:type="gramStart"/>
      <w:r w:rsidRPr="003D262C">
        <w:rPr>
          <w:bCs/>
          <w:i/>
          <w:iCs/>
          <w:color w:val="000000"/>
          <w:szCs w:val="24"/>
        </w:rPr>
        <w:t>Пров</w:t>
      </w:r>
      <w:proofErr w:type="gramEnd"/>
      <w:r w:rsidRPr="003D262C">
        <w:rPr>
          <w:bCs/>
          <w:i/>
          <w:iCs/>
          <w:color w:val="000000"/>
          <w:szCs w:val="24"/>
        </w:rPr>
        <w:t>ідний інженер – програміст може мати такі вимоги:</w:t>
      </w:r>
    </w:p>
    <w:p w:rsidR="003122C9" w:rsidRPr="003D262C" w:rsidRDefault="003122C9" w:rsidP="003122C9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3D262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Кваліфікаційні вимоги: </w:t>
      </w:r>
    </w:p>
    <w:p w:rsidR="003122C9" w:rsidRPr="003D262C" w:rsidRDefault="003122C9" w:rsidP="003122C9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Вища </w:t>
      </w:r>
      <w:proofErr w:type="spellStart"/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</w:t>
      </w:r>
      <w:proofErr w:type="spellEnd"/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освіта; досвід роботи із СУБД </w:t>
      </w:r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Oracle</w:t>
      </w:r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PostgreSQL</w:t>
      </w:r>
      <w:proofErr w:type="spellEnd"/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122C9" w:rsidRPr="003D262C" w:rsidRDefault="003122C9" w:rsidP="003122C9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62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Професійні вимоги</w:t>
      </w:r>
      <w:r w:rsidRPr="003D26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Знання </w:t>
      </w:r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PHP</w:t>
      </w:r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5.3+, </w:t>
      </w:r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JavaScript</w:t>
      </w:r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jQuery</w:t>
      </w:r>
      <w:proofErr w:type="spellEnd"/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Bootstrap</w:t>
      </w:r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Шаблонізатори</w:t>
      </w:r>
      <w:proofErr w:type="spellEnd"/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Twig</w:t>
      </w:r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Framework</w:t>
      </w:r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Symfony</w:t>
      </w:r>
      <w:proofErr w:type="spellEnd"/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2.6+,  Система контролю версій </w:t>
      </w:r>
      <w:proofErr w:type="spellStart"/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Git</w:t>
      </w:r>
      <w:proofErr w:type="spellEnd"/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Знання </w:t>
      </w:r>
      <w:proofErr w:type="spellStart"/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XSLt</w:t>
      </w:r>
      <w:proofErr w:type="spellEnd"/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 </w:t>
      </w:r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перевагою; Знання англійської мови на рівні читання та розуміння технічної документації;</w:t>
      </w:r>
    </w:p>
    <w:p w:rsidR="003122C9" w:rsidRPr="003D262C" w:rsidRDefault="003122C9" w:rsidP="003122C9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62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Професійні якості: </w:t>
      </w:r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Готовність до самонавчання та самостійного пошуку рішень.</w:t>
      </w:r>
    </w:p>
    <w:p w:rsidR="003122C9" w:rsidRPr="003D262C" w:rsidRDefault="003122C9" w:rsidP="003122C9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62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Особисті якості: </w:t>
      </w:r>
      <w:proofErr w:type="spellStart"/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Дисциплинованність</w:t>
      </w:r>
      <w:proofErr w:type="spellEnd"/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відповідальність, старанність; </w:t>
      </w:r>
      <w:proofErr w:type="spellStart"/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Коммунікабельність</w:t>
      </w:r>
      <w:proofErr w:type="spellEnd"/>
      <w:r w:rsidRPr="003D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Аналітичний склад розуму.</w:t>
      </w:r>
    </w:p>
    <w:p w:rsidR="003122C9" w:rsidRPr="002928D4" w:rsidRDefault="003122C9" w:rsidP="003122C9">
      <w:pPr>
        <w:pStyle w:val="a3"/>
        <w:rPr>
          <w:sz w:val="28"/>
          <w:szCs w:val="28"/>
        </w:rPr>
      </w:pPr>
    </w:p>
    <w:p w:rsidR="003122C9" w:rsidRDefault="003122C9" w:rsidP="003122C9">
      <w:pPr>
        <w:pStyle w:val="a3"/>
        <w:jc w:val="both"/>
        <w:rPr>
          <w:sz w:val="28"/>
          <w:szCs w:val="28"/>
        </w:rPr>
      </w:pPr>
      <w:r w:rsidRPr="003D262C">
        <w:rPr>
          <w:sz w:val="28"/>
          <w:szCs w:val="28"/>
        </w:rPr>
        <w:t>2. Етап. Оцінюється робота кожного виконавця</w:t>
      </w:r>
      <w:r w:rsidRPr="003D262C">
        <w:rPr>
          <w:b w:val="0"/>
          <w:sz w:val="28"/>
          <w:szCs w:val="28"/>
        </w:rPr>
        <w:t xml:space="preserve"> за певно</w:t>
      </w:r>
      <w:r w:rsidRPr="003D262C">
        <w:rPr>
          <w:sz w:val="28"/>
          <w:szCs w:val="28"/>
        </w:rPr>
        <w:t>ю</w:t>
      </w:r>
      <w:r w:rsidRPr="003D262C">
        <w:rPr>
          <w:b w:val="0"/>
          <w:sz w:val="28"/>
          <w:szCs w:val="28"/>
        </w:rPr>
        <w:t xml:space="preserve"> системою показників і визначається збільшення або зменшення базового КТУ за встановленою шкалою (</w:t>
      </w:r>
      <w:r w:rsidRPr="003D262C">
        <w:rPr>
          <w:b w:val="0"/>
          <w:i/>
          <w:sz w:val="28"/>
          <w:szCs w:val="28"/>
        </w:rPr>
        <w:t>гранична межа підвищення і підвищення базового КТУ встановлюється самостійно</w:t>
      </w:r>
      <w:r w:rsidRPr="003D262C">
        <w:rPr>
          <w:b w:val="0"/>
          <w:sz w:val="28"/>
          <w:szCs w:val="28"/>
        </w:rPr>
        <w:t>). Приклад наведено в таблиці 1.</w:t>
      </w:r>
    </w:p>
    <w:p w:rsidR="003122C9" w:rsidRPr="003D262C" w:rsidRDefault="003122C9" w:rsidP="003122C9">
      <w:pPr>
        <w:pStyle w:val="a3"/>
        <w:ind w:left="360"/>
        <w:jc w:val="right"/>
        <w:rPr>
          <w:b w:val="0"/>
          <w:sz w:val="28"/>
          <w:szCs w:val="28"/>
        </w:rPr>
      </w:pPr>
      <w:r w:rsidRPr="003D262C">
        <w:rPr>
          <w:b w:val="0"/>
          <w:sz w:val="28"/>
          <w:szCs w:val="28"/>
        </w:rPr>
        <w:t>Таблиця 1</w:t>
      </w:r>
    </w:p>
    <w:p w:rsidR="003122C9" w:rsidRPr="003D262C" w:rsidRDefault="003122C9" w:rsidP="003122C9">
      <w:pPr>
        <w:pStyle w:val="a3"/>
        <w:ind w:left="360"/>
        <w:jc w:val="center"/>
        <w:rPr>
          <w:b w:val="0"/>
          <w:sz w:val="28"/>
          <w:szCs w:val="28"/>
        </w:rPr>
      </w:pPr>
      <w:r w:rsidRPr="003D262C">
        <w:rPr>
          <w:b w:val="0"/>
          <w:sz w:val="28"/>
          <w:szCs w:val="28"/>
        </w:rPr>
        <w:t>Приклад шкали оцінки професійних та особистих досягнень провідного інженера-програміста</w:t>
      </w:r>
    </w:p>
    <w:tbl>
      <w:tblPr>
        <w:tblStyle w:val="a8"/>
        <w:tblW w:w="9571" w:type="dxa"/>
        <w:tblInd w:w="0" w:type="dxa"/>
        <w:tblLook w:val="04A0" w:firstRow="1" w:lastRow="0" w:firstColumn="1" w:lastColumn="0" w:noHBand="0" w:noVBand="1"/>
      </w:tblPr>
      <w:tblGrid>
        <w:gridCol w:w="5778"/>
        <w:gridCol w:w="1843"/>
        <w:gridCol w:w="1950"/>
      </w:tblGrid>
      <w:tr w:rsidR="003122C9" w:rsidRPr="003D262C" w:rsidTr="007322B4">
        <w:tc>
          <w:tcPr>
            <w:tcW w:w="5778" w:type="dxa"/>
          </w:tcPr>
          <w:p w:rsidR="003122C9" w:rsidRPr="003D262C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Критерії оцінки (</w:t>
            </w:r>
            <w:proofErr w:type="spellStart"/>
            <w:r w:rsidRPr="003D262C">
              <w:rPr>
                <w:b w:val="0"/>
                <w:szCs w:val="24"/>
              </w:rPr>
              <w:t>ранжировано</w:t>
            </w:r>
            <w:proofErr w:type="spellEnd"/>
            <w:r w:rsidRPr="003D262C">
              <w:rPr>
                <w:b w:val="0"/>
                <w:szCs w:val="24"/>
              </w:rPr>
              <w:t xml:space="preserve"> за ступенем важливості)</w:t>
            </w:r>
          </w:p>
        </w:tc>
        <w:tc>
          <w:tcPr>
            <w:tcW w:w="1843" w:type="dxa"/>
          </w:tcPr>
          <w:p w:rsidR="003122C9" w:rsidRPr="003D262C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Шкала підвищення</w:t>
            </w:r>
          </w:p>
        </w:tc>
        <w:tc>
          <w:tcPr>
            <w:tcW w:w="1950" w:type="dxa"/>
          </w:tcPr>
          <w:p w:rsidR="003122C9" w:rsidRPr="003D262C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Шкала</w:t>
            </w:r>
          </w:p>
          <w:p w:rsidR="003122C9" w:rsidRPr="003D262C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 xml:space="preserve">зниження </w:t>
            </w:r>
          </w:p>
        </w:tc>
      </w:tr>
      <w:tr w:rsidR="003122C9" w:rsidRPr="003D262C" w:rsidTr="007322B4">
        <w:tc>
          <w:tcPr>
            <w:tcW w:w="5778" w:type="dxa"/>
          </w:tcPr>
          <w:p w:rsidR="003122C9" w:rsidRPr="003D262C" w:rsidRDefault="003122C9" w:rsidP="007322B4">
            <w:pPr>
              <w:pStyle w:val="a3"/>
              <w:numPr>
                <w:ilvl w:val="0"/>
                <w:numId w:val="1"/>
              </w:numPr>
              <w:ind w:left="0" w:firstLine="0"/>
              <w:rPr>
                <w:b w:val="0"/>
                <w:szCs w:val="24"/>
                <w:u w:val="single"/>
              </w:rPr>
            </w:pPr>
            <w:r w:rsidRPr="003D262C">
              <w:rPr>
                <w:b w:val="0"/>
                <w:bCs/>
                <w:i/>
                <w:iCs/>
                <w:szCs w:val="24"/>
                <w:u w:val="single"/>
              </w:rPr>
              <w:t>Професійні вимоги</w:t>
            </w:r>
            <w:r w:rsidRPr="003D262C">
              <w:rPr>
                <w:b w:val="0"/>
                <w:i/>
                <w:iCs/>
                <w:szCs w:val="24"/>
                <w:u w:val="single"/>
              </w:rPr>
              <w:t>:</w:t>
            </w:r>
            <w:r w:rsidRPr="003D262C">
              <w:rPr>
                <w:b w:val="0"/>
                <w:szCs w:val="24"/>
                <w:u w:val="single"/>
              </w:rPr>
              <w:t xml:space="preserve"> </w:t>
            </w:r>
          </w:p>
          <w:p w:rsidR="003122C9" w:rsidRPr="003D262C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843" w:type="dxa"/>
          </w:tcPr>
          <w:p w:rsidR="003122C9" w:rsidRPr="003D262C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950" w:type="dxa"/>
          </w:tcPr>
          <w:p w:rsidR="003122C9" w:rsidRPr="003D262C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</w:p>
        </w:tc>
      </w:tr>
      <w:tr w:rsidR="003122C9" w:rsidRPr="003D262C" w:rsidTr="007322B4">
        <w:tc>
          <w:tcPr>
            <w:tcW w:w="5778" w:type="dxa"/>
          </w:tcPr>
          <w:p w:rsidR="003122C9" w:rsidRPr="003D262C" w:rsidRDefault="003122C9" w:rsidP="007322B4">
            <w:pPr>
              <w:pStyle w:val="a3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1. Кількість розроблених програм – 2</w:t>
            </w:r>
          </w:p>
        </w:tc>
        <w:tc>
          <w:tcPr>
            <w:tcW w:w="1843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950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3122C9" w:rsidRPr="003D262C" w:rsidTr="007322B4">
        <w:tc>
          <w:tcPr>
            <w:tcW w:w="5778" w:type="dxa"/>
          </w:tcPr>
          <w:p w:rsidR="003122C9" w:rsidRPr="003D262C" w:rsidRDefault="003122C9" w:rsidP="007322B4">
            <w:pPr>
              <w:pStyle w:val="a3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2. Дотримання строків виконання завдань</w:t>
            </w:r>
          </w:p>
        </w:tc>
        <w:tc>
          <w:tcPr>
            <w:tcW w:w="1843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950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</w:tr>
      <w:tr w:rsidR="003122C9" w:rsidRPr="003D262C" w:rsidTr="007322B4">
        <w:tc>
          <w:tcPr>
            <w:tcW w:w="5778" w:type="dxa"/>
          </w:tcPr>
          <w:p w:rsidR="003122C9" w:rsidRPr="003D262C" w:rsidRDefault="003122C9" w:rsidP="007322B4">
            <w:pPr>
              <w:pStyle w:val="a3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3. Кількість раціоналізаторських пропозицій по модернізації існуючих програм – 4</w:t>
            </w:r>
          </w:p>
        </w:tc>
        <w:tc>
          <w:tcPr>
            <w:tcW w:w="1843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950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3122C9" w:rsidRPr="003D262C" w:rsidTr="007322B4">
        <w:tc>
          <w:tcPr>
            <w:tcW w:w="5778" w:type="dxa"/>
          </w:tcPr>
          <w:p w:rsidR="003122C9" w:rsidRPr="003D262C" w:rsidRDefault="003122C9" w:rsidP="007322B4">
            <w:pPr>
              <w:pStyle w:val="a3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4.</w:t>
            </w:r>
            <w:r w:rsidRPr="003D262C">
              <w:rPr>
                <w:b w:val="0"/>
                <w:i/>
                <w:szCs w:val="24"/>
              </w:rPr>
              <w:t xml:space="preserve"> Свій критерій (показник за планом)</w:t>
            </w:r>
          </w:p>
        </w:tc>
        <w:tc>
          <w:tcPr>
            <w:tcW w:w="1843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3D262C">
              <w:rPr>
                <w:rFonts w:ascii="Times New Roman" w:hAnsi="Times New Roman" w:cs="Times New Roman"/>
                <w:i/>
                <w:sz w:val="24"/>
                <w:szCs w:val="24"/>
              </w:rPr>
              <w:t>встановити самостійно</w:t>
            </w:r>
          </w:p>
        </w:tc>
        <w:tc>
          <w:tcPr>
            <w:tcW w:w="1950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3D262C">
              <w:rPr>
                <w:rFonts w:ascii="Times New Roman" w:hAnsi="Times New Roman" w:cs="Times New Roman"/>
                <w:i/>
                <w:sz w:val="24"/>
                <w:szCs w:val="24"/>
              </w:rPr>
              <w:t>встановити самостійно</w:t>
            </w:r>
          </w:p>
        </w:tc>
      </w:tr>
      <w:tr w:rsidR="003122C9" w:rsidRPr="003D262C" w:rsidTr="007322B4">
        <w:tc>
          <w:tcPr>
            <w:tcW w:w="5778" w:type="dxa"/>
          </w:tcPr>
          <w:p w:rsidR="003122C9" w:rsidRPr="003D262C" w:rsidRDefault="003122C9" w:rsidP="007322B4">
            <w:pPr>
              <w:pStyle w:val="a3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5.</w:t>
            </w:r>
            <w:r w:rsidRPr="003D262C">
              <w:rPr>
                <w:b w:val="0"/>
                <w:i/>
                <w:szCs w:val="24"/>
              </w:rPr>
              <w:t xml:space="preserve"> Свій критерій (показник за планом)</w:t>
            </w:r>
          </w:p>
        </w:tc>
        <w:tc>
          <w:tcPr>
            <w:tcW w:w="1843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3D262C">
              <w:rPr>
                <w:rFonts w:ascii="Times New Roman" w:hAnsi="Times New Roman" w:cs="Times New Roman"/>
                <w:i/>
                <w:sz w:val="24"/>
                <w:szCs w:val="24"/>
              </w:rPr>
              <w:t>встановити самостійно</w:t>
            </w:r>
          </w:p>
        </w:tc>
        <w:tc>
          <w:tcPr>
            <w:tcW w:w="1950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3D262C">
              <w:rPr>
                <w:rFonts w:ascii="Times New Roman" w:hAnsi="Times New Roman" w:cs="Times New Roman"/>
                <w:i/>
                <w:sz w:val="24"/>
                <w:szCs w:val="24"/>
              </w:rPr>
              <w:t>встановити самостійно</w:t>
            </w:r>
          </w:p>
        </w:tc>
      </w:tr>
      <w:tr w:rsidR="003122C9" w:rsidRPr="003D262C" w:rsidTr="007322B4">
        <w:tc>
          <w:tcPr>
            <w:tcW w:w="5778" w:type="dxa"/>
          </w:tcPr>
          <w:p w:rsidR="003122C9" w:rsidRPr="003D262C" w:rsidRDefault="003122C9" w:rsidP="007322B4">
            <w:pPr>
              <w:pStyle w:val="a3"/>
              <w:numPr>
                <w:ilvl w:val="0"/>
                <w:numId w:val="1"/>
              </w:numPr>
              <w:ind w:left="0" w:firstLine="0"/>
              <w:rPr>
                <w:b w:val="0"/>
                <w:bCs/>
                <w:i/>
                <w:iCs/>
                <w:szCs w:val="24"/>
                <w:u w:val="single"/>
              </w:rPr>
            </w:pPr>
            <w:r w:rsidRPr="003D262C">
              <w:rPr>
                <w:b w:val="0"/>
                <w:bCs/>
                <w:i/>
                <w:iCs/>
                <w:szCs w:val="24"/>
                <w:u w:val="single"/>
              </w:rPr>
              <w:t xml:space="preserve">Професійні якості: </w:t>
            </w:r>
          </w:p>
          <w:p w:rsidR="003122C9" w:rsidRPr="003D262C" w:rsidRDefault="003122C9" w:rsidP="007322B4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843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2C9" w:rsidRPr="003D262C" w:rsidTr="007322B4">
        <w:tc>
          <w:tcPr>
            <w:tcW w:w="5778" w:type="dxa"/>
          </w:tcPr>
          <w:p w:rsidR="003122C9" w:rsidRPr="003D262C" w:rsidRDefault="003122C9" w:rsidP="007322B4">
            <w:pPr>
              <w:pStyle w:val="a3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1. Підвищення кваліфікації та стажування</w:t>
            </w:r>
          </w:p>
        </w:tc>
        <w:tc>
          <w:tcPr>
            <w:tcW w:w="1843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950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122C9" w:rsidRPr="003D262C" w:rsidTr="007322B4">
        <w:tc>
          <w:tcPr>
            <w:tcW w:w="5778" w:type="dxa"/>
          </w:tcPr>
          <w:p w:rsidR="003122C9" w:rsidRPr="003D262C" w:rsidRDefault="003122C9" w:rsidP="007322B4">
            <w:pPr>
              <w:pStyle w:val="a3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 xml:space="preserve">2.Участь в розробці нового проекту </w:t>
            </w:r>
          </w:p>
        </w:tc>
        <w:tc>
          <w:tcPr>
            <w:tcW w:w="1843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950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122C9" w:rsidRPr="003D262C" w:rsidTr="007322B4">
        <w:tc>
          <w:tcPr>
            <w:tcW w:w="5778" w:type="dxa"/>
          </w:tcPr>
          <w:p w:rsidR="003122C9" w:rsidRPr="003D262C" w:rsidRDefault="003122C9" w:rsidP="007322B4">
            <w:pPr>
              <w:pStyle w:val="a3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3.Виконання управлінських функцій в проекті</w:t>
            </w:r>
          </w:p>
        </w:tc>
        <w:tc>
          <w:tcPr>
            <w:tcW w:w="1843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950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122C9" w:rsidRPr="003D262C" w:rsidTr="007322B4">
        <w:tc>
          <w:tcPr>
            <w:tcW w:w="5778" w:type="dxa"/>
          </w:tcPr>
          <w:p w:rsidR="003122C9" w:rsidRPr="003D262C" w:rsidRDefault="003122C9" w:rsidP="007322B4">
            <w:pPr>
              <w:pStyle w:val="a3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4.Участь у професійних конкурсах, фестивалях, конференціях</w:t>
            </w:r>
          </w:p>
        </w:tc>
        <w:tc>
          <w:tcPr>
            <w:tcW w:w="1843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950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122C9" w:rsidRPr="003D262C" w:rsidTr="007322B4">
        <w:tc>
          <w:tcPr>
            <w:tcW w:w="5778" w:type="dxa"/>
          </w:tcPr>
          <w:p w:rsidR="003122C9" w:rsidRPr="003D262C" w:rsidRDefault="003122C9" w:rsidP="007322B4">
            <w:pPr>
              <w:pStyle w:val="a3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5.</w:t>
            </w:r>
            <w:r w:rsidRPr="003D262C">
              <w:rPr>
                <w:b w:val="0"/>
                <w:i/>
                <w:szCs w:val="24"/>
              </w:rPr>
              <w:t xml:space="preserve"> Свій критерій (показник за планом)</w:t>
            </w:r>
          </w:p>
        </w:tc>
        <w:tc>
          <w:tcPr>
            <w:tcW w:w="1843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3D262C">
              <w:rPr>
                <w:rFonts w:ascii="Times New Roman" w:hAnsi="Times New Roman" w:cs="Times New Roman"/>
                <w:i/>
                <w:sz w:val="24"/>
                <w:szCs w:val="24"/>
              </w:rPr>
              <w:t>встановити самостійно</w:t>
            </w:r>
          </w:p>
        </w:tc>
        <w:tc>
          <w:tcPr>
            <w:tcW w:w="1950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3D262C">
              <w:rPr>
                <w:rFonts w:ascii="Times New Roman" w:hAnsi="Times New Roman" w:cs="Times New Roman"/>
                <w:i/>
                <w:sz w:val="24"/>
                <w:szCs w:val="24"/>
              </w:rPr>
              <w:t>встановити самостійно</w:t>
            </w:r>
          </w:p>
        </w:tc>
      </w:tr>
      <w:tr w:rsidR="003122C9" w:rsidRPr="003D262C" w:rsidTr="007322B4">
        <w:tc>
          <w:tcPr>
            <w:tcW w:w="5778" w:type="dxa"/>
          </w:tcPr>
          <w:p w:rsidR="003122C9" w:rsidRPr="003D262C" w:rsidRDefault="003122C9" w:rsidP="007322B4">
            <w:pPr>
              <w:pStyle w:val="a3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6.</w:t>
            </w:r>
            <w:r w:rsidRPr="003D262C">
              <w:rPr>
                <w:b w:val="0"/>
                <w:i/>
                <w:szCs w:val="24"/>
              </w:rPr>
              <w:t xml:space="preserve"> Свій критерій (показник за планом)</w:t>
            </w:r>
          </w:p>
        </w:tc>
        <w:tc>
          <w:tcPr>
            <w:tcW w:w="1843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3D262C">
              <w:rPr>
                <w:rFonts w:ascii="Times New Roman" w:hAnsi="Times New Roman" w:cs="Times New Roman"/>
                <w:i/>
                <w:sz w:val="24"/>
                <w:szCs w:val="24"/>
              </w:rPr>
              <w:t>встановити самостійно</w:t>
            </w:r>
          </w:p>
        </w:tc>
        <w:tc>
          <w:tcPr>
            <w:tcW w:w="1950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3D262C">
              <w:rPr>
                <w:rFonts w:ascii="Times New Roman" w:hAnsi="Times New Roman" w:cs="Times New Roman"/>
                <w:i/>
                <w:sz w:val="24"/>
                <w:szCs w:val="24"/>
              </w:rPr>
              <w:t>встановити самостійно</w:t>
            </w:r>
          </w:p>
        </w:tc>
      </w:tr>
      <w:tr w:rsidR="003122C9" w:rsidRPr="003D262C" w:rsidTr="007322B4">
        <w:tc>
          <w:tcPr>
            <w:tcW w:w="5778" w:type="dxa"/>
          </w:tcPr>
          <w:p w:rsidR="003122C9" w:rsidRPr="003D262C" w:rsidRDefault="003122C9" w:rsidP="007322B4">
            <w:pPr>
              <w:pStyle w:val="a3"/>
              <w:tabs>
                <w:tab w:val="num" w:pos="284"/>
              </w:tabs>
              <w:rPr>
                <w:b w:val="0"/>
                <w:bCs/>
                <w:i/>
                <w:iCs/>
                <w:szCs w:val="24"/>
                <w:u w:val="single"/>
              </w:rPr>
            </w:pPr>
            <w:r w:rsidRPr="003D262C">
              <w:rPr>
                <w:b w:val="0"/>
                <w:bCs/>
                <w:i/>
                <w:iCs/>
                <w:szCs w:val="24"/>
                <w:u w:val="single"/>
              </w:rPr>
              <w:t xml:space="preserve">3    Особисті якості: </w:t>
            </w:r>
          </w:p>
          <w:p w:rsidR="003122C9" w:rsidRPr="003D262C" w:rsidRDefault="003122C9" w:rsidP="007322B4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843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22C9" w:rsidRPr="003D262C" w:rsidTr="007322B4">
        <w:tc>
          <w:tcPr>
            <w:tcW w:w="5778" w:type="dxa"/>
          </w:tcPr>
          <w:p w:rsidR="003122C9" w:rsidRPr="003D262C" w:rsidRDefault="003122C9" w:rsidP="007322B4">
            <w:pPr>
              <w:pStyle w:val="a3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Ефективність комунікацій у спілкуванні з замовниками</w:t>
            </w:r>
          </w:p>
        </w:tc>
        <w:tc>
          <w:tcPr>
            <w:tcW w:w="1843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950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3122C9" w:rsidRPr="003D262C" w:rsidTr="007322B4">
        <w:tc>
          <w:tcPr>
            <w:tcW w:w="5778" w:type="dxa"/>
          </w:tcPr>
          <w:p w:rsidR="003122C9" w:rsidRPr="003D262C" w:rsidRDefault="003122C9" w:rsidP="007322B4">
            <w:pPr>
              <w:pStyle w:val="a3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Виконання обов'язків наставника для нових працівників чи стажерів</w:t>
            </w:r>
          </w:p>
        </w:tc>
        <w:tc>
          <w:tcPr>
            <w:tcW w:w="1843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950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122C9" w:rsidRPr="003D262C" w:rsidTr="007322B4">
        <w:tc>
          <w:tcPr>
            <w:tcW w:w="5778" w:type="dxa"/>
          </w:tcPr>
          <w:p w:rsidR="003122C9" w:rsidRPr="003D262C" w:rsidRDefault="003122C9" w:rsidP="007322B4">
            <w:pPr>
              <w:pStyle w:val="a3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Громадська та соціальна активність</w:t>
            </w:r>
          </w:p>
        </w:tc>
        <w:tc>
          <w:tcPr>
            <w:tcW w:w="1843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950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122C9" w:rsidRPr="003D262C" w:rsidTr="007322B4">
        <w:tc>
          <w:tcPr>
            <w:tcW w:w="5778" w:type="dxa"/>
          </w:tcPr>
          <w:p w:rsidR="003122C9" w:rsidRPr="003D262C" w:rsidRDefault="003122C9" w:rsidP="007322B4">
            <w:pPr>
              <w:pStyle w:val="a3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7.</w:t>
            </w:r>
            <w:r w:rsidRPr="003D262C">
              <w:rPr>
                <w:b w:val="0"/>
                <w:i/>
                <w:szCs w:val="24"/>
              </w:rPr>
              <w:t xml:space="preserve"> Свій критерій (показник за планом)</w:t>
            </w:r>
          </w:p>
        </w:tc>
        <w:tc>
          <w:tcPr>
            <w:tcW w:w="1843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3D262C">
              <w:rPr>
                <w:rFonts w:ascii="Times New Roman" w:hAnsi="Times New Roman" w:cs="Times New Roman"/>
                <w:i/>
                <w:sz w:val="24"/>
                <w:szCs w:val="24"/>
              </w:rPr>
              <w:t>встановити самостійно</w:t>
            </w:r>
          </w:p>
        </w:tc>
        <w:tc>
          <w:tcPr>
            <w:tcW w:w="1950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3D262C">
              <w:rPr>
                <w:rFonts w:ascii="Times New Roman" w:hAnsi="Times New Roman" w:cs="Times New Roman"/>
                <w:i/>
                <w:sz w:val="24"/>
                <w:szCs w:val="24"/>
              </w:rPr>
              <w:t>встановити самостійно</w:t>
            </w:r>
          </w:p>
        </w:tc>
      </w:tr>
      <w:tr w:rsidR="003122C9" w:rsidRPr="003D262C" w:rsidTr="007322B4">
        <w:tc>
          <w:tcPr>
            <w:tcW w:w="5778" w:type="dxa"/>
          </w:tcPr>
          <w:p w:rsidR="003122C9" w:rsidRPr="003D262C" w:rsidRDefault="003122C9" w:rsidP="007322B4">
            <w:pPr>
              <w:pStyle w:val="a3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8.</w:t>
            </w:r>
            <w:r w:rsidRPr="003D262C">
              <w:rPr>
                <w:b w:val="0"/>
                <w:i/>
                <w:szCs w:val="24"/>
              </w:rPr>
              <w:t xml:space="preserve"> Свій критерій (показник за планом)</w:t>
            </w:r>
          </w:p>
        </w:tc>
        <w:tc>
          <w:tcPr>
            <w:tcW w:w="1843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3D262C">
              <w:rPr>
                <w:rFonts w:ascii="Times New Roman" w:hAnsi="Times New Roman" w:cs="Times New Roman"/>
                <w:i/>
                <w:sz w:val="24"/>
                <w:szCs w:val="24"/>
              </w:rPr>
              <w:t>встановити самостійно</w:t>
            </w:r>
          </w:p>
        </w:tc>
        <w:tc>
          <w:tcPr>
            <w:tcW w:w="1950" w:type="dxa"/>
          </w:tcPr>
          <w:p w:rsidR="003122C9" w:rsidRPr="003D262C" w:rsidRDefault="003122C9" w:rsidP="00732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2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3D262C">
              <w:rPr>
                <w:rFonts w:ascii="Times New Roman" w:hAnsi="Times New Roman" w:cs="Times New Roman"/>
                <w:i/>
                <w:sz w:val="24"/>
                <w:szCs w:val="24"/>
              </w:rPr>
              <w:t>встановити самостійно</w:t>
            </w:r>
          </w:p>
        </w:tc>
      </w:tr>
      <w:tr w:rsidR="003122C9" w:rsidRPr="003D262C" w:rsidTr="007322B4">
        <w:tc>
          <w:tcPr>
            <w:tcW w:w="5778" w:type="dxa"/>
          </w:tcPr>
          <w:p w:rsidR="003122C9" w:rsidRPr="003D262C" w:rsidRDefault="003122C9" w:rsidP="007322B4">
            <w:pPr>
              <w:pStyle w:val="a3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 xml:space="preserve">Всього </w:t>
            </w:r>
          </w:p>
          <w:p w:rsidR="003122C9" w:rsidRPr="003D262C" w:rsidRDefault="003122C9" w:rsidP="007322B4">
            <w:pPr>
              <w:pStyle w:val="a3"/>
              <w:jc w:val="both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(коригування в межах встановленої межі)</w:t>
            </w:r>
          </w:p>
        </w:tc>
        <w:tc>
          <w:tcPr>
            <w:tcW w:w="1843" w:type="dxa"/>
          </w:tcPr>
          <w:p w:rsidR="003122C9" w:rsidRPr="003D262C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>1,0</w:t>
            </w:r>
          </w:p>
          <w:p w:rsidR="003122C9" w:rsidRPr="003D262C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i/>
                <w:szCs w:val="24"/>
              </w:rPr>
              <w:t>(визначається самостійно)</w:t>
            </w:r>
          </w:p>
        </w:tc>
        <w:tc>
          <w:tcPr>
            <w:tcW w:w="1950" w:type="dxa"/>
          </w:tcPr>
          <w:p w:rsidR="003122C9" w:rsidRPr="003D262C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Cs w:val="24"/>
              </w:rPr>
            </w:pPr>
            <w:r w:rsidRPr="003D262C">
              <w:rPr>
                <w:b w:val="0"/>
                <w:szCs w:val="24"/>
              </w:rPr>
              <w:t xml:space="preserve">? </w:t>
            </w:r>
            <w:r w:rsidRPr="003D262C">
              <w:rPr>
                <w:b w:val="0"/>
                <w:i/>
                <w:szCs w:val="24"/>
              </w:rPr>
              <w:t>встановити самостійно</w:t>
            </w:r>
          </w:p>
        </w:tc>
      </w:tr>
    </w:tbl>
    <w:p w:rsidR="003122C9" w:rsidRPr="003D262C" w:rsidRDefault="003122C9" w:rsidP="003122C9">
      <w:pPr>
        <w:pStyle w:val="a3"/>
        <w:ind w:left="720"/>
        <w:rPr>
          <w:sz w:val="28"/>
          <w:szCs w:val="28"/>
        </w:rPr>
      </w:pPr>
    </w:p>
    <w:p w:rsidR="003122C9" w:rsidRPr="003D262C" w:rsidRDefault="003122C9" w:rsidP="003122C9">
      <w:pPr>
        <w:pStyle w:val="a3"/>
        <w:ind w:firstLine="340"/>
        <w:jc w:val="both"/>
        <w:rPr>
          <w:b w:val="0"/>
          <w:sz w:val="28"/>
          <w:szCs w:val="28"/>
        </w:rPr>
      </w:pPr>
      <w:r w:rsidRPr="003D262C">
        <w:rPr>
          <w:sz w:val="28"/>
          <w:szCs w:val="28"/>
        </w:rPr>
        <w:lastRenderedPageBreak/>
        <w:t>3. Етап. Визначається фактичний КТУ</w:t>
      </w:r>
      <w:r w:rsidRPr="003D262C">
        <w:rPr>
          <w:b w:val="0"/>
          <w:sz w:val="28"/>
          <w:szCs w:val="28"/>
        </w:rPr>
        <w:t xml:space="preserve"> визначається коригуванням базового КТУ на величину його зміни. При високих ділових та професійних якостях КТУ збільшується, при низьких – зменшується.</w:t>
      </w:r>
    </w:p>
    <w:p w:rsidR="003122C9" w:rsidRPr="003D262C" w:rsidRDefault="003122C9" w:rsidP="003122C9">
      <w:pPr>
        <w:pStyle w:val="a3"/>
        <w:tabs>
          <w:tab w:val="num" w:pos="284"/>
        </w:tabs>
        <w:ind w:firstLine="340"/>
        <w:jc w:val="both"/>
        <w:rPr>
          <w:i/>
          <w:sz w:val="28"/>
          <w:szCs w:val="28"/>
          <w:lang w:val="ru-RU"/>
        </w:rPr>
      </w:pPr>
    </w:p>
    <w:p w:rsidR="003122C9" w:rsidRPr="003D262C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  <w:lang w:val="ru-RU"/>
        </w:rPr>
      </w:pPr>
      <w:proofErr w:type="spellStart"/>
      <w:r w:rsidRPr="003D262C">
        <w:rPr>
          <w:i/>
          <w:sz w:val="28"/>
          <w:szCs w:val="28"/>
          <w:lang w:val="ru-RU"/>
        </w:rPr>
        <w:t>Наприклад</w:t>
      </w:r>
      <w:proofErr w:type="spellEnd"/>
      <w:r w:rsidRPr="003D262C">
        <w:rPr>
          <w:i/>
          <w:sz w:val="28"/>
          <w:szCs w:val="28"/>
          <w:lang w:val="ru-RU"/>
        </w:rPr>
        <w:t>,</w:t>
      </w:r>
      <w:r w:rsidRPr="003D262C">
        <w:rPr>
          <w:b w:val="0"/>
          <w:sz w:val="28"/>
          <w:szCs w:val="28"/>
          <w:lang w:val="ru-RU"/>
        </w:rPr>
        <w:t xml:space="preserve"> </w:t>
      </w:r>
    </w:p>
    <w:p w:rsidR="003122C9" w:rsidRPr="003D262C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  <w:lang w:val="ru-RU"/>
        </w:rPr>
      </w:pPr>
      <w:proofErr w:type="spellStart"/>
      <w:r w:rsidRPr="003D262C">
        <w:rPr>
          <w:b w:val="0"/>
          <w:i/>
          <w:sz w:val="28"/>
          <w:szCs w:val="28"/>
          <w:lang w:val="ru-RU"/>
        </w:rPr>
        <w:t>Варіант</w:t>
      </w:r>
      <w:proofErr w:type="spellEnd"/>
      <w:r w:rsidRPr="003D262C">
        <w:rPr>
          <w:b w:val="0"/>
          <w:i/>
          <w:sz w:val="28"/>
          <w:szCs w:val="28"/>
          <w:lang w:val="ru-RU"/>
        </w:rPr>
        <w:t xml:space="preserve"> 1.</w:t>
      </w:r>
      <w:r w:rsidRPr="003D262C">
        <w:rPr>
          <w:b w:val="0"/>
          <w:sz w:val="28"/>
          <w:szCs w:val="28"/>
          <w:lang w:val="ru-RU"/>
        </w:rPr>
        <w:t xml:space="preserve"> </w:t>
      </w:r>
      <w:proofErr w:type="spellStart"/>
      <w:r w:rsidRPr="003D262C">
        <w:rPr>
          <w:b w:val="0"/>
          <w:sz w:val="28"/>
          <w:szCs w:val="28"/>
          <w:lang w:val="ru-RU"/>
        </w:rPr>
        <w:t>Базовий</w:t>
      </w:r>
      <w:proofErr w:type="spellEnd"/>
      <w:r w:rsidRPr="003D262C">
        <w:rPr>
          <w:b w:val="0"/>
          <w:sz w:val="28"/>
          <w:szCs w:val="28"/>
          <w:lang w:val="ru-RU"/>
        </w:rPr>
        <w:t xml:space="preserve"> КТУ </w:t>
      </w:r>
      <w:proofErr w:type="spellStart"/>
      <w:r w:rsidRPr="003D262C">
        <w:rPr>
          <w:b w:val="0"/>
          <w:sz w:val="28"/>
          <w:szCs w:val="28"/>
          <w:lang w:val="ru-RU"/>
        </w:rPr>
        <w:t>провідного</w:t>
      </w:r>
      <w:proofErr w:type="spellEnd"/>
      <w:r w:rsidRPr="003D262C">
        <w:rPr>
          <w:b w:val="0"/>
          <w:sz w:val="28"/>
          <w:szCs w:val="28"/>
          <w:lang w:val="ru-RU"/>
        </w:rPr>
        <w:t xml:space="preserve"> </w:t>
      </w:r>
      <w:proofErr w:type="spellStart"/>
      <w:r w:rsidRPr="003D262C">
        <w:rPr>
          <w:b w:val="0"/>
          <w:sz w:val="28"/>
          <w:szCs w:val="28"/>
          <w:lang w:val="ru-RU"/>
        </w:rPr>
        <w:t>інженера-програміста</w:t>
      </w:r>
      <w:proofErr w:type="spellEnd"/>
      <w:r w:rsidRPr="003D262C">
        <w:rPr>
          <w:b w:val="0"/>
          <w:sz w:val="28"/>
          <w:szCs w:val="28"/>
          <w:lang w:val="ru-RU"/>
        </w:rPr>
        <w:t xml:space="preserve"> =1,2 (за </w:t>
      </w:r>
      <w:proofErr w:type="spellStart"/>
      <w:r w:rsidRPr="003D262C">
        <w:rPr>
          <w:b w:val="0"/>
          <w:sz w:val="28"/>
          <w:szCs w:val="28"/>
          <w:lang w:val="ru-RU"/>
        </w:rPr>
        <w:t>умови</w:t>
      </w:r>
      <w:proofErr w:type="spellEnd"/>
      <w:r w:rsidRPr="003D262C">
        <w:rPr>
          <w:b w:val="0"/>
          <w:sz w:val="28"/>
          <w:szCs w:val="28"/>
          <w:lang w:val="ru-RU"/>
        </w:rPr>
        <w:t xml:space="preserve"> </w:t>
      </w:r>
      <w:proofErr w:type="spellStart"/>
      <w:r w:rsidRPr="003D262C">
        <w:rPr>
          <w:b w:val="0"/>
          <w:sz w:val="28"/>
          <w:szCs w:val="28"/>
          <w:lang w:val="ru-RU"/>
        </w:rPr>
        <w:t>застосування</w:t>
      </w:r>
      <w:proofErr w:type="spellEnd"/>
      <w:r w:rsidRPr="003D262C">
        <w:rPr>
          <w:b w:val="0"/>
          <w:sz w:val="28"/>
          <w:szCs w:val="28"/>
          <w:lang w:val="ru-RU"/>
        </w:rPr>
        <w:t xml:space="preserve"> </w:t>
      </w:r>
      <w:proofErr w:type="spellStart"/>
      <w:r w:rsidRPr="003D262C">
        <w:rPr>
          <w:b w:val="0"/>
          <w:sz w:val="28"/>
          <w:szCs w:val="28"/>
          <w:lang w:val="ru-RU"/>
        </w:rPr>
        <w:t>тарифних</w:t>
      </w:r>
      <w:proofErr w:type="spellEnd"/>
      <w:r w:rsidRPr="003D262C">
        <w:rPr>
          <w:b w:val="0"/>
          <w:sz w:val="28"/>
          <w:szCs w:val="28"/>
          <w:lang w:val="ru-RU"/>
        </w:rPr>
        <w:t xml:space="preserve"> </w:t>
      </w:r>
      <w:proofErr w:type="spellStart"/>
      <w:r w:rsidRPr="003D262C">
        <w:rPr>
          <w:b w:val="0"/>
          <w:sz w:val="28"/>
          <w:szCs w:val="28"/>
          <w:lang w:val="ru-RU"/>
        </w:rPr>
        <w:t>коефіцієнтів</w:t>
      </w:r>
      <w:proofErr w:type="spellEnd"/>
      <w:r w:rsidRPr="003D262C">
        <w:rPr>
          <w:b w:val="0"/>
          <w:sz w:val="28"/>
          <w:szCs w:val="28"/>
          <w:lang w:val="ru-RU"/>
        </w:rPr>
        <w:t xml:space="preserve"> і </w:t>
      </w:r>
      <w:proofErr w:type="spellStart"/>
      <w:proofErr w:type="gramStart"/>
      <w:r w:rsidRPr="003D262C">
        <w:rPr>
          <w:b w:val="0"/>
          <w:sz w:val="28"/>
          <w:szCs w:val="28"/>
          <w:lang w:val="ru-RU"/>
        </w:rPr>
        <w:t>в</w:t>
      </w:r>
      <w:proofErr w:type="gramEnd"/>
      <w:r w:rsidRPr="003D262C">
        <w:rPr>
          <w:b w:val="0"/>
          <w:sz w:val="28"/>
          <w:szCs w:val="28"/>
          <w:lang w:val="ru-RU"/>
        </w:rPr>
        <w:t>ідповідних</w:t>
      </w:r>
      <w:proofErr w:type="spellEnd"/>
      <w:r w:rsidRPr="003D262C">
        <w:rPr>
          <w:b w:val="0"/>
          <w:sz w:val="28"/>
          <w:szCs w:val="28"/>
          <w:lang w:val="ru-RU"/>
        </w:rPr>
        <w:t xml:space="preserve"> </w:t>
      </w:r>
      <w:proofErr w:type="spellStart"/>
      <w:r w:rsidRPr="003D262C">
        <w:rPr>
          <w:b w:val="0"/>
          <w:sz w:val="28"/>
          <w:szCs w:val="28"/>
          <w:lang w:val="ru-RU"/>
        </w:rPr>
        <w:t>розрядів</w:t>
      </w:r>
      <w:proofErr w:type="spellEnd"/>
      <w:r w:rsidRPr="003D262C">
        <w:rPr>
          <w:b w:val="0"/>
          <w:sz w:val="28"/>
          <w:szCs w:val="28"/>
          <w:lang w:val="ru-RU"/>
        </w:rPr>
        <w:t>).</w:t>
      </w:r>
    </w:p>
    <w:p w:rsidR="003122C9" w:rsidRPr="003D262C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  <w:lang w:val="ru-RU"/>
        </w:rPr>
      </w:pPr>
      <w:proofErr w:type="spellStart"/>
      <w:proofErr w:type="gramStart"/>
      <w:r w:rsidRPr="003D262C">
        <w:rPr>
          <w:b w:val="0"/>
          <w:i/>
          <w:sz w:val="28"/>
          <w:szCs w:val="28"/>
          <w:lang w:val="ru-RU"/>
        </w:rPr>
        <w:t>Варіант</w:t>
      </w:r>
      <w:proofErr w:type="spellEnd"/>
      <w:r w:rsidRPr="003D262C">
        <w:rPr>
          <w:b w:val="0"/>
          <w:i/>
          <w:sz w:val="28"/>
          <w:szCs w:val="28"/>
          <w:lang w:val="ru-RU"/>
        </w:rPr>
        <w:t xml:space="preserve"> 2.</w:t>
      </w:r>
      <w:r w:rsidRPr="003D262C">
        <w:rPr>
          <w:b w:val="0"/>
          <w:sz w:val="28"/>
          <w:szCs w:val="28"/>
          <w:lang w:val="ru-RU"/>
        </w:rPr>
        <w:t xml:space="preserve">(За </w:t>
      </w:r>
      <w:proofErr w:type="spellStart"/>
      <w:r w:rsidRPr="003D262C">
        <w:rPr>
          <w:b w:val="0"/>
          <w:sz w:val="28"/>
          <w:szCs w:val="28"/>
          <w:lang w:val="ru-RU"/>
        </w:rPr>
        <w:t>умови</w:t>
      </w:r>
      <w:proofErr w:type="spellEnd"/>
      <w:r w:rsidRPr="003D262C">
        <w:rPr>
          <w:b w:val="0"/>
          <w:sz w:val="28"/>
          <w:szCs w:val="28"/>
          <w:lang w:val="ru-RU"/>
        </w:rPr>
        <w:t xml:space="preserve"> </w:t>
      </w:r>
      <w:proofErr w:type="spellStart"/>
      <w:r w:rsidRPr="003D262C">
        <w:rPr>
          <w:b w:val="0"/>
          <w:sz w:val="28"/>
          <w:szCs w:val="28"/>
          <w:lang w:val="ru-RU"/>
        </w:rPr>
        <w:t>встановлення</w:t>
      </w:r>
      <w:proofErr w:type="spellEnd"/>
      <w:r w:rsidRPr="003D262C">
        <w:rPr>
          <w:b w:val="0"/>
          <w:sz w:val="28"/>
          <w:szCs w:val="28"/>
          <w:lang w:val="ru-RU"/>
        </w:rPr>
        <w:t xml:space="preserve"> </w:t>
      </w:r>
      <w:proofErr w:type="spellStart"/>
      <w:r w:rsidRPr="003D262C">
        <w:rPr>
          <w:b w:val="0"/>
          <w:sz w:val="28"/>
          <w:szCs w:val="28"/>
          <w:lang w:val="ru-RU"/>
        </w:rPr>
        <w:t>окладів</w:t>
      </w:r>
      <w:proofErr w:type="spellEnd"/>
      <w:r w:rsidRPr="003D262C">
        <w:rPr>
          <w:b w:val="0"/>
          <w:sz w:val="28"/>
          <w:szCs w:val="28"/>
          <w:lang w:val="ru-RU"/>
        </w:rPr>
        <w:t xml:space="preserve"> за посадами, </w:t>
      </w:r>
      <w:proofErr w:type="spellStart"/>
      <w:r w:rsidRPr="003D262C">
        <w:rPr>
          <w:b w:val="0"/>
          <w:sz w:val="28"/>
          <w:szCs w:val="28"/>
          <w:lang w:val="ru-RU"/>
        </w:rPr>
        <w:t>базовий</w:t>
      </w:r>
      <w:proofErr w:type="spellEnd"/>
      <w:r w:rsidRPr="003D262C">
        <w:rPr>
          <w:b w:val="0"/>
          <w:sz w:val="28"/>
          <w:szCs w:val="28"/>
          <w:lang w:val="ru-RU"/>
        </w:rPr>
        <w:t xml:space="preserve"> КТУ = 1.</w:t>
      </w:r>
      <w:proofErr w:type="gramEnd"/>
    </w:p>
    <w:p w:rsidR="003122C9" w:rsidRPr="003D262C" w:rsidRDefault="003122C9" w:rsidP="003122C9">
      <w:pPr>
        <w:pStyle w:val="a3"/>
        <w:ind w:left="700"/>
        <w:jc w:val="both"/>
        <w:rPr>
          <w:i/>
          <w:sz w:val="28"/>
          <w:szCs w:val="28"/>
          <w:lang w:val="ru-RU"/>
        </w:rPr>
      </w:pPr>
      <w:r w:rsidRPr="003D262C">
        <w:rPr>
          <w:i/>
          <w:sz w:val="28"/>
          <w:szCs w:val="28"/>
          <w:lang w:val="ru-RU"/>
        </w:rPr>
        <w:t xml:space="preserve">За </w:t>
      </w:r>
      <w:proofErr w:type="spellStart"/>
      <w:r w:rsidRPr="003D262C">
        <w:rPr>
          <w:i/>
          <w:sz w:val="28"/>
          <w:szCs w:val="28"/>
          <w:lang w:val="ru-RU"/>
        </w:rPr>
        <w:t>встановлений</w:t>
      </w:r>
      <w:proofErr w:type="spellEnd"/>
      <w:r w:rsidRPr="003D262C">
        <w:rPr>
          <w:i/>
          <w:sz w:val="28"/>
          <w:szCs w:val="28"/>
          <w:lang w:val="ru-RU"/>
        </w:rPr>
        <w:t xml:space="preserve"> </w:t>
      </w:r>
      <w:proofErr w:type="spellStart"/>
      <w:r w:rsidRPr="003D262C">
        <w:rPr>
          <w:i/>
          <w:sz w:val="28"/>
          <w:szCs w:val="28"/>
          <w:lang w:val="ru-RU"/>
        </w:rPr>
        <w:t>період</w:t>
      </w:r>
      <w:proofErr w:type="spellEnd"/>
      <w:r w:rsidRPr="003D262C">
        <w:rPr>
          <w:i/>
          <w:sz w:val="28"/>
          <w:szCs w:val="28"/>
          <w:lang w:val="ru-RU"/>
        </w:rPr>
        <w:t xml:space="preserve"> </w:t>
      </w:r>
      <w:proofErr w:type="spellStart"/>
      <w:r w:rsidRPr="003D262C">
        <w:rPr>
          <w:i/>
          <w:sz w:val="28"/>
          <w:szCs w:val="28"/>
          <w:lang w:val="ru-RU"/>
        </w:rPr>
        <w:t>оцінки</w:t>
      </w:r>
      <w:proofErr w:type="spellEnd"/>
      <w:r w:rsidRPr="003D262C">
        <w:rPr>
          <w:i/>
          <w:sz w:val="28"/>
          <w:szCs w:val="28"/>
          <w:lang w:val="ru-RU"/>
        </w:rPr>
        <w:t xml:space="preserve"> </w:t>
      </w:r>
      <w:proofErr w:type="spellStart"/>
      <w:r w:rsidRPr="003D262C">
        <w:rPr>
          <w:i/>
          <w:sz w:val="28"/>
          <w:szCs w:val="28"/>
          <w:lang w:val="ru-RU"/>
        </w:rPr>
        <w:t>було</w:t>
      </w:r>
      <w:proofErr w:type="spellEnd"/>
      <w:r w:rsidRPr="003D262C">
        <w:rPr>
          <w:i/>
          <w:sz w:val="28"/>
          <w:szCs w:val="28"/>
          <w:lang w:val="ru-RU"/>
        </w:rPr>
        <w:t xml:space="preserve"> </w:t>
      </w:r>
      <w:proofErr w:type="spellStart"/>
      <w:r w:rsidRPr="003D262C">
        <w:rPr>
          <w:i/>
          <w:sz w:val="28"/>
          <w:szCs w:val="28"/>
          <w:lang w:val="ru-RU"/>
        </w:rPr>
        <w:t>досягнуто</w:t>
      </w:r>
      <w:proofErr w:type="spellEnd"/>
      <w:r w:rsidRPr="003D262C">
        <w:rPr>
          <w:i/>
          <w:sz w:val="28"/>
          <w:szCs w:val="28"/>
          <w:lang w:val="ru-RU"/>
        </w:rPr>
        <w:t xml:space="preserve"> </w:t>
      </w:r>
      <w:proofErr w:type="spellStart"/>
      <w:r w:rsidRPr="003D262C">
        <w:rPr>
          <w:i/>
          <w:sz w:val="28"/>
          <w:szCs w:val="28"/>
          <w:lang w:val="ru-RU"/>
        </w:rPr>
        <w:t>позитивні</w:t>
      </w:r>
      <w:proofErr w:type="spellEnd"/>
      <w:r w:rsidRPr="003D262C">
        <w:rPr>
          <w:i/>
          <w:sz w:val="28"/>
          <w:szCs w:val="28"/>
          <w:lang w:val="ru-RU"/>
        </w:rPr>
        <w:t xml:space="preserve"> </w:t>
      </w:r>
      <w:proofErr w:type="spellStart"/>
      <w:r w:rsidRPr="003D262C">
        <w:rPr>
          <w:i/>
          <w:sz w:val="28"/>
          <w:szCs w:val="28"/>
          <w:lang w:val="ru-RU"/>
        </w:rPr>
        <w:t>результати</w:t>
      </w:r>
      <w:proofErr w:type="spellEnd"/>
      <w:r w:rsidRPr="003D262C">
        <w:rPr>
          <w:i/>
          <w:sz w:val="28"/>
          <w:szCs w:val="28"/>
          <w:lang w:val="ru-RU"/>
        </w:rPr>
        <w:t>:</w:t>
      </w:r>
    </w:p>
    <w:p w:rsidR="003122C9" w:rsidRPr="003D262C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3D262C">
        <w:rPr>
          <w:b w:val="0"/>
          <w:sz w:val="28"/>
          <w:szCs w:val="28"/>
        </w:rPr>
        <w:t>– Кількість розроблених програм – 2</w:t>
      </w:r>
    </w:p>
    <w:p w:rsidR="003122C9" w:rsidRPr="003D262C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3D262C">
        <w:rPr>
          <w:b w:val="0"/>
          <w:sz w:val="28"/>
          <w:szCs w:val="28"/>
        </w:rPr>
        <w:t>– Дотримання строків виконання завдань</w:t>
      </w:r>
    </w:p>
    <w:p w:rsidR="003122C9" w:rsidRPr="003D262C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3D262C">
        <w:rPr>
          <w:b w:val="0"/>
          <w:sz w:val="28"/>
          <w:szCs w:val="28"/>
        </w:rPr>
        <w:t>– Участь в розробці нового проекту</w:t>
      </w:r>
    </w:p>
    <w:p w:rsidR="003122C9" w:rsidRPr="003D262C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3D262C">
        <w:rPr>
          <w:b w:val="0"/>
          <w:sz w:val="28"/>
          <w:szCs w:val="28"/>
        </w:rPr>
        <w:t>– Виконання управлінських функцій в проекті.</w:t>
      </w:r>
    </w:p>
    <w:p w:rsidR="003122C9" w:rsidRPr="003D262C" w:rsidRDefault="003122C9" w:rsidP="003122C9">
      <w:pPr>
        <w:pStyle w:val="a3"/>
        <w:tabs>
          <w:tab w:val="num" w:pos="284"/>
        </w:tabs>
        <w:ind w:firstLine="340"/>
        <w:jc w:val="both"/>
        <w:rPr>
          <w:i/>
          <w:sz w:val="28"/>
          <w:szCs w:val="28"/>
          <w:lang w:val="ru-RU"/>
        </w:rPr>
      </w:pPr>
      <w:r w:rsidRPr="003D262C">
        <w:rPr>
          <w:i/>
          <w:sz w:val="28"/>
          <w:szCs w:val="28"/>
          <w:lang w:val="ru-RU"/>
        </w:rPr>
        <w:t xml:space="preserve">За </w:t>
      </w:r>
      <w:proofErr w:type="spellStart"/>
      <w:r w:rsidRPr="003D262C">
        <w:rPr>
          <w:i/>
          <w:sz w:val="28"/>
          <w:szCs w:val="28"/>
          <w:lang w:val="ru-RU"/>
        </w:rPr>
        <w:t>встановлений</w:t>
      </w:r>
      <w:proofErr w:type="spellEnd"/>
      <w:r w:rsidRPr="003D262C">
        <w:rPr>
          <w:i/>
          <w:sz w:val="28"/>
          <w:szCs w:val="28"/>
          <w:lang w:val="ru-RU"/>
        </w:rPr>
        <w:t xml:space="preserve"> </w:t>
      </w:r>
      <w:proofErr w:type="spellStart"/>
      <w:r w:rsidRPr="003D262C">
        <w:rPr>
          <w:i/>
          <w:sz w:val="28"/>
          <w:szCs w:val="28"/>
          <w:lang w:val="ru-RU"/>
        </w:rPr>
        <w:t>період</w:t>
      </w:r>
      <w:proofErr w:type="spellEnd"/>
      <w:r w:rsidRPr="003D262C">
        <w:rPr>
          <w:i/>
          <w:sz w:val="28"/>
          <w:szCs w:val="28"/>
          <w:lang w:val="ru-RU"/>
        </w:rPr>
        <w:t xml:space="preserve"> </w:t>
      </w:r>
      <w:proofErr w:type="spellStart"/>
      <w:r w:rsidRPr="003D262C">
        <w:rPr>
          <w:i/>
          <w:sz w:val="28"/>
          <w:szCs w:val="28"/>
          <w:lang w:val="ru-RU"/>
        </w:rPr>
        <w:t>було</w:t>
      </w:r>
      <w:proofErr w:type="spellEnd"/>
      <w:r w:rsidRPr="003D262C">
        <w:rPr>
          <w:i/>
          <w:sz w:val="28"/>
          <w:szCs w:val="28"/>
          <w:lang w:val="ru-RU"/>
        </w:rPr>
        <w:t xml:space="preserve"> </w:t>
      </w:r>
      <w:proofErr w:type="spellStart"/>
      <w:r w:rsidRPr="003D262C">
        <w:rPr>
          <w:i/>
          <w:sz w:val="28"/>
          <w:szCs w:val="28"/>
          <w:lang w:val="ru-RU"/>
        </w:rPr>
        <w:t>виявлено</w:t>
      </w:r>
      <w:proofErr w:type="spellEnd"/>
      <w:r w:rsidRPr="003D262C">
        <w:rPr>
          <w:i/>
          <w:sz w:val="28"/>
          <w:szCs w:val="28"/>
          <w:lang w:val="ru-RU"/>
        </w:rPr>
        <w:t xml:space="preserve"> </w:t>
      </w:r>
      <w:proofErr w:type="spellStart"/>
      <w:r w:rsidRPr="003D262C">
        <w:rPr>
          <w:i/>
          <w:sz w:val="28"/>
          <w:szCs w:val="28"/>
          <w:lang w:val="ru-RU"/>
        </w:rPr>
        <w:t>невиконання</w:t>
      </w:r>
      <w:proofErr w:type="spellEnd"/>
      <w:r w:rsidRPr="003D262C">
        <w:rPr>
          <w:i/>
          <w:sz w:val="28"/>
          <w:szCs w:val="28"/>
          <w:lang w:val="ru-RU"/>
        </w:rPr>
        <w:t xml:space="preserve"> плану з таких </w:t>
      </w:r>
      <w:proofErr w:type="spellStart"/>
      <w:r w:rsidRPr="003D262C">
        <w:rPr>
          <w:i/>
          <w:sz w:val="28"/>
          <w:szCs w:val="28"/>
          <w:lang w:val="ru-RU"/>
        </w:rPr>
        <w:t>показникі</w:t>
      </w:r>
      <w:proofErr w:type="gramStart"/>
      <w:r w:rsidRPr="003D262C">
        <w:rPr>
          <w:i/>
          <w:sz w:val="28"/>
          <w:szCs w:val="28"/>
          <w:lang w:val="ru-RU"/>
        </w:rPr>
        <w:t>в</w:t>
      </w:r>
      <w:proofErr w:type="spellEnd"/>
      <w:proofErr w:type="gramEnd"/>
      <w:r w:rsidRPr="003D262C">
        <w:rPr>
          <w:i/>
          <w:sz w:val="28"/>
          <w:szCs w:val="28"/>
          <w:lang w:val="ru-RU"/>
        </w:rPr>
        <w:t>:</w:t>
      </w:r>
    </w:p>
    <w:p w:rsidR="003122C9" w:rsidRPr="003D262C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3D262C">
        <w:rPr>
          <w:b w:val="0"/>
          <w:sz w:val="28"/>
          <w:szCs w:val="28"/>
        </w:rPr>
        <w:t xml:space="preserve">– </w:t>
      </w:r>
      <w:r w:rsidRPr="003D262C">
        <w:rPr>
          <w:b w:val="0"/>
          <w:sz w:val="28"/>
          <w:szCs w:val="28"/>
          <w:lang w:val="ru-RU"/>
        </w:rPr>
        <w:t>к</w:t>
      </w:r>
      <w:proofErr w:type="spellStart"/>
      <w:r w:rsidRPr="003D262C">
        <w:rPr>
          <w:b w:val="0"/>
          <w:sz w:val="28"/>
          <w:szCs w:val="28"/>
        </w:rPr>
        <w:t>ількість</w:t>
      </w:r>
      <w:proofErr w:type="spellEnd"/>
      <w:r w:rsidRPr="003D262C">
        <w:rPr>
          <w:b w:val="0"/>
          <w:sz w:val="28"/>
          <w:szCs w:val="28"/>
        </w:rPr>
        <w:t xml:space="preserve"> раціоналізаторських пропозицій по модернізації існуючих програм – 0</w:t>
      </w:r>
    </w:p>
    <w:p w:rsidR="003122C9" w:rsidRPr="003D262C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  <w:lang w:val="ru-RU"/>
        </w:rPr>
      </w:pPr>
      <w:r w:rsidRPr="003D262C">
        <w:rPr>
          <w:b w:val="0"/>
          <w:sz w:val="28"/>
          <w:szCs w:val="28"/>
        </w:rPr>
        <w:t>– отримано скаргу від замовника за непрофесійний переклад матеріалу</w:t>
      </w:r>
    </w:p>
    <w:p w:rsidR="003122C9" w:rsidRPr="003D262C" w:rsidRDefault="003122C9" w:rsidP="003122C9">
      <w:pPr>
        <w:pStyle w:val="Bodytext1"/>
        <w:shd w:val="clear" w:color="auto" w:fill="auto"/>
        <w:spacing w:line="240" w:lineRule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B377A4">
        <w:rPr>
          <w:rFonts w:ascii="Times New Roman" w:hAnsi="Times New Roman" w:cs="Times New Roman"/>
          <w:sz w:val="28"/>
          <w:szCs w:val="28"/>
        </w:rPr>
        <w:t>Отже, фактичний КТУ=</w:t>
      </w:r>
      <w:r w:rsidRPr="003D262C">
        <w:rPr>
          <w:rFonts w:ascii="Times New Roman" w:hAnsi="Times New Roman" w:cs="Times New Roman"/>
          <w:sz w:val="28"/>
          <w:szCs w:val="28"/>
        </w:rPr>
        <w:t>1,2+0,2+0,3+0,1+0,1-0,05-0,05=1,8</w:t>
      </w:r>
    </w:p>
    <w:p w:rsidR="003122C9" w:rsidRDefault="003122C9" w:rsidP="00312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br w:type="page"/>
      </w:r>
      <w:r w:rsidRPr="0064160D">
        <w:rPr>
          <w:sz w:val="28"/>
          <w:szCs w:val="28"/>
        </w:rPr>
        <w:lastRenderedPageBreak/>
        <w:t>Додаток А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center"/>
        <w:rPr>
          <w:sz w:val="28"/>
          <w:szCs w:val="28"/>
        </w:rPr>
      </w:pPr>
      <w:r w:rsidRPr="0064160D">
        <w:rPr>
          <w:sz w:val="28"/>
          <w:szCs w:val="28"/>
        </w:rPr>
        <w:t>Посадова інструкція інженера-програміста</w:t>
      </w:r>
    </w:p>
    <w:p w:rsidR="003122C9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Cs/>
          <w:sz w:val="28"/>
          <w:szCs w:val="28"/>
        </w:rPr>
        <w:t>І. Загальні положення</w:t>
      </w:r>
      <w:r w:rsidRPr="0064160D">
        <w:rPr>
          <w:b w:val="0"/>
          <w:sz w:val="28"/>
          <w:szCs w:val="28"/>
        </w:rPr>
        <w:t xml:space="preserve"> 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Інженер-програміст належить до професійної групи “Професіонали”.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Призначення на посаду інженера-програміста та звільнення з неї здійснюється наказом начальника обчислювального (інформаційно-обчислювального центру) з дотриманням вимог Кодексу законів про працю України та чинного законодавства про працю.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Інженер-програміст підпорядковується безпосередньо _______________.</w:t>
      </w:r>
    </w:p>
    <w:p w:rsidR="003122C9" w:rsidRPr="0064160D" w:rsidRDefault="003122C9" w:rsidP="003122C9">
      <w:pPr>
        <w:pStyle w:val="a3"/>
        <w:tabs>
          <w:tab w:val="num" w:pos="284"/>
        </w:tabs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__________________________________________________________________</w:t>
      </w:r>
    </w:p>
    <w:p w:rsidR="003122C9" w:rsidRPr="00AA6684" w:rsidRDefault="003122C9" w:rsidP="003122C9">
      <w:pPr>
        <w:pStyle w:val="a3"/>
        <w:tabs>
          <w:tab w:val="num" w:pos="284"/>
        </w:tabs>
        <w:ind w:firstLine="340"/>
        <w:jc w:val="both"/>
        <w:rPr>
          <w:sz w:val="28"/>
          <w:szCs w:val="28"/>
        </w:rPr>
      </w:pPr>
      <w:r w:rsidRPr="00AA6684">
        <w:rPr>
          <w:sz w:val="28"/>
          <w:szCs w:val="28"/>
        </w:rPr>
        <w:t>ІІ. Завдання та обов’язки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Інженер-програміст: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На основі аналізу математичних моделей і алгоритмів (постановок економічних та інших задач) розроблює програми, які реалізують розв’язання задачі.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Розроблює технологію розв’язання задачі на усіх етапах.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Здійснює вибір мови програмування і перекладання на неї алгоритмів задач.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Визначає інформацію, яка підлягає обробленню на ЕОМ, її обсяги, структуру, макети і схеми вводу, оброблення, зберігання і видавання інформації, методи її контролю.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Визначає обсяги і зміст даних тестових прикладів, які забезпечують найбільш повну перевірку відповідності програм їх функціональному призначенню.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Виконує роботи під час підготовки програм до налагодження і проводить їх налагодження.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Розроблює інструкції на роботи з програмами, оформляє необхідну технічну документацію.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Визначає можливість використання готових програмних засобів.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Здійснює супроводження упроваджених програм і програмних засобів.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Розроблює і впроваджує методи і засоби автоматизації програмування, типові і стандартні програмні засоби.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Бере участь у проектних роботах.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На основі логічного аналізу проводить камеральну перевірку програм.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Визначає сукупність даних, що забезпечують урахування максимального числа умов, які включені до програми, виконує роботи з її підготовки до налагодження.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Проводить налагодження розроблених програм, коригує їх у процесі доопрацювання.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Розроблює інструкції щодо роботи з програмами, оформляє необхідну технічну документацію.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Визначає можливість використання готових програм, розроблених іншими підприємствами (установами).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Розроблює і впроваджує методи автоматизації програмування, типові і стандартні програми, програмуючі програми, транслятори, вхідні алгоритмічні мови.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Виконує роботи з уніфікації і типізації обчислювальних процесів.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lastRenderedPageBreak/>
        <w:t>Бере участь у створенні каталогів і картотек стандартних програм, у розробленні форм документів, які підлягають машинному обробленню, в проектних роботах, що стосуються розширення сфери застосування обчислювальної техніки.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Виконує окремі службові доручення свого безпосереднього керівника.</w:t>
      </w:r>
    </w:p>
    <w:p w:rsidR="003122C9" w:rsidRPr="0064160D" w:rsidRDefault="003122C9" w:rsidP="003122C9">
      <w:pPr>
        <w:pStyle w:val="a3"/>
        <w:tabs>
          <w:tab w:val="num" w:pos="284"/>
        </w:tabs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__________________________________________________________________</w:t>
      </w:r>
    </w:p>
    <w:p w:rsidR="003122C9" w:rsidRPr="00AA6684" w:rsidRDefault="003122C9" w:rsidP="003122C9">
      <w:pPr>
        <w:pStyle w:val="a3"/>
        <w:tabs>
          <w:tab w:val="num" w:pos="284"/>
        </w:tabs>
        <w:ind w:firstLine="340"/>
        <w:jc w:val="both"/>
        <w:rPr>
          <w:sz w:val="28"/>
          <w:szCs w:val="28"/>
        </w:rPr>
      </w:pPr>
      <w:r w:rsidRPr="00AA6684">
        <w:rPr>
          <w:sz w:val="28"/>
          <w:szCs w:val="28"/>
        </w:rPr>
        <w:t>III. Права</w:t>
      </w:r>
    </w:p>
    <w:p w:rsidR="003122C9" w:rsidRPr="00AA6684" w:rsidRDefault="003122C9" w:rsidP="003122C9">
      <w:pPr>
        <w:pStyle w:val="a3"/>
        <w:tabs>
          <w:tab w:val="num" w:pos="284"/>
        </w:tabs>
        <w:ind w:firstLine="340"/>
        <w:jc w:val="both"/>
        <w:rPr>
          <w:sz w:val="28"/>
          <w:szCs w:val="28"/>
        </w:rPr>
      </w:pPr>
      <w:r w:rsidRPr="00AA6684">
        <w:rPr>
          <w:sz w:val="28"/>
          <w:szCs w:val="28"/>
        </w:rPr>
        <w:t>Інженер-програміст має право: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Ознайомлюватися з проектами рішень керівництва підприємства, що стосуються його діяльності.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Вносити на розгляд керівництва підприємства пропозиції по вдосконаленню роботи, пов’язаної з обов’язками, що передбачені цією інструкцією.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В межах своєї компетенції повідомляти безпосередньому керівнику про всі виявлені недоліки в діяльності підприємства та вносити пропозиції щодо їх усунення.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Вимагати та отримувати особисто або за дорученням керівництва підприємства у керівників структурних підрозділів та фахівців інформацію та документи, необхідні для виконання його посадових обов’язків.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Залучати фахівців усіх структурних підрозділів до виконання покладених на нього завдань.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Вимагати від керівництва підприємства сприяння у виконанні своїх посадових обов’язків.</w:t>
      </w:r>
    </w:p>
    <w:p w:rsidR="003122C9" w:rsidRPr="0064160D" w:rsidRDefault="003122C9" w:rsidP="003122C9">
      <w:pPr>
        <w:pStyle w:val="a3"/>
        <w:tabs>
          <w:tab w:val="num" w:pos="284"/>
        </w:tabs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__________________________________________________________________</w:t>
      </w:r>
    </w:p>
    <w:p w:rsidR="003122C9" w:rsidRPr="00AA6684" w:rsidRDefault="003122C9" w:rsidP="003122C9">
      <w:pPr>
        <w:pStyle w:val="a3"/>
        <w:tabs>
          <w:tab w:val="num" w:pos="284"/>
        </w:tabs>
        <w:ind w:firstLine="340"/>
        <w:jc w:val="both"/>
        <w:rPr>
          <w:sz w:val="28"/>
          <w:szCs w:val="28"/>
        </w:rPr>
      </w:pPr>
      <w:r w:rsidRPr="00AA6684">
        <w:rPr>
          <w:sz w:val="28"/>
          <w:szCs w:val="28"/>
        </w:rPr>
        <w:t>Відповідальність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Інженер-програміст несе відповідальність: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За неналежне виконання або невиконання своїх посадових обов’язків, що передбачені цією посадовою інструкцією, – в межах, визначених чинним законодавством України про працю.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За правопорушення, скоєні в процесі здійснення своєї діяльності, – в межах, визначених чинним адміністративним, кримінальним та цивільним законодавством України.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За завдання матеріальної шкоди – в межах, визначених чинним цивільним законодавством та законодавством про працю України.</w:t>
      </w:r>
    </w:p>
    <w:p w:rsidR="003122C9" w:rsidRPr="0064160D" w:rsidRDefault="003122C9" w:rsidP="003122C9">
      <w:pPr>
        <w:pStyle w:val="a3"/>
        <w:tabs>
          <w:tab w:val="num" w:pos="284"/>
        </w:tabs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__________________________________________________________________</w:t>
      </w:r>
    </w:p>
    <w:p w:rsidR="003122C9" w:rsidRPr="00AA6684" w:rsidRDefault="003122C9" w:rsidP="003122C9">
      <w:pPr>
        <w:pStyle w:val="a3"/>
        <w:tabs>
          <w:tab w:val="num" w:pos="284"/>
        </w:tabs>
        <w:ind w:firstLine="340"/>
        <w:jc w:val="both"/>
        <w:rPr>
          <w:sz w:val="28"/>
          <w:szCs w:val="28"/>
        </w:rPr>
      </w:pPr>
      <w:r w:rsidRPr="00AA6684">
        <w:rPr>
          <w:sz w:val="28"/>
          <w:szCs w:val="28"/>
        </w:rPr>
        <w:t>Інженер-програміст повинен знати: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Керівні і нормативні матеріали, що стосуються методів програмування і використання обчислювальної техніки в процесі оброблення інформації.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Техніко-експлуатаційні характеристики, конструктивні особливості, призначення і режими роботи устаткування, правила його технічної експлуатації.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Технологію механізованого оброблення інформації.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Види технічних носіїв інформації.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Методи класифікації і кодування інформації.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Формалізовані мови програмування.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Чинні стандарти, системи числення, шифрів і кодів.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Методи програмування.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Порядок оформлення технічної документації.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lastRenderedPageBreak/>
        <w:t>Передовий вітчизняний і світовий досвід програмування і використання обчислювальної техніки.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Основи економіки, організації праці і виробництва.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Правила та норми охорони праці.</w:t>
      </w:r>
    </w:p>
    <w:p w:rsidR="003122C9" w:rsidRPr="0064160D" w:rsidRDefault="003122C9" w:rsidP="003122C9">
      <w:pPr>
        <w:pStyle w:val="a3"/>
        <w:tabs>
          <w:tab w:val="num" w:pos="284"/>
        </w:tabs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__________________________________________________________________</w:t>
      </w:r>
    </w:p>
    <w:p w:rsidR="003122C9" w:rsidRPr="00AA6684" w:rsidRDefault="003122C9" w:rsidP="003122C9">
      <w:pPr>
        <w:pStyle w:val="a3"/>
        <w:tabs>
          <w:tab w:val="num" w:pos="284"/>
        </w:tabs>
        <w:ind w:firstLine="340"/>
        <w:jc w:val="both"/>
        <w:rPr>
          <w:sz w:val="28"/>
          <w:szCs w:val="28"/>
        </w:rPr>
      </w:pPr>
      <w:r w:rsidRPr="00AA6684">
        <w:rPr>
          <w:sz w:val="28"/>
          <w:szCs w:val="28"/>
        </w:rPr>
        <w:t>Кваліфікаційні вимоги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– Провідний інженер-програміст: повна вища освіта відповідного напряму підготовки (магістр, спеціаліст) та підвищення кваліфікації. Стаж роботи за професією інженера-програміста І категорії не менше 2 років.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– Інженер-програміст І категорії: повна вища освіта відповідного напряму підготовки (магістр, спеціаліст) та підвищення кваліфікації. Стаж роботи за професією інженера-програміста ІІ категорії: для магістра – не менше 2 років, спеціаліста – не менше 3 років.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– Інженер-програміст II категорії: повна вища освіта відповідного напряму підготовки (магістр, спеціаліст) та підвищення кваліфікації; для магістра – без вимог до стажу роботи, для спеціаліста – стаж роботи за професією інженера-програміста III категорії не менше 2 років.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– Інженер-програміст III категорії: повна або базова вища освіта відповідного напряму підготовки (спеціаліст або бакалавр) та підвищення кваліфікації. Стаж роботи за професією інженера-програміста: для спеціаліста – не менше 1 року, бакалавра – не менше 2 років.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– Інженер-програміст: повна або базова вища освіта відповідного напряму підготовки (спеціаліст або бакалавр) без вимог до стажу роботи.</w:t>
      </w:r>
    </w:p>
    <w:p w:rsidR="003122C9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Cs/>
          <w:sz w:val="28"/>
          <w:szCs w:val="28"/>
        </w:rPr>
        <w:t>VII. Взаємовідносини (зв’язки) за посадою</w:t>
      </w:r>
      <w:r w:rsidRPr="0064160D">
        <w:rPr>
          <w:b w:val="0"/>
          <w:sz w:val="28"/>
          <w:szCs w:val="28"/>
        </w:rPr>
        <w:t xml:space="preserve"> 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За відсутності інженера-програміста його обов’язки виконує особа, призначена у встановленому порядку. Ця особа набуває відповідних прав і несе відповідальність за належне виконання покладених на неї обов’язків.</w:t>
      </w:r>
    </w:p>
    <w:p w:rsidR="003122C9" w:rsidRPr="0064160D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 w:val="28"/>
          <w:szCs w:val="28"/>
        </w:rPr>
      </w:pPr>
      <w:r w:rsidRPr="0064160D">
        <w:rPr>
          <w:b w:val="0"/>
          <w:sz w:val="28"/>
          <w:szCs w:val="28"/>
        </w:rPr>
        <w:t>Для виконання обов’язків та реалізації прав інженер-програміст взаємодіє:</w:t>
      </w:r>
    </w:p>
    <w:p w:rsidR="003122C9" w:rsidRPr="00AA6684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Cs w:val="24"/>
        </w:rPr>
      </w:pPr>
      <w:r w:rsidRPr="00AA6684">
        <w:rPr>
          <w:b w:val="0"/>
          <w:szCs w:val="24"/>
        </w:rPr>
        <w:t xml:space="preserve">2.1. З _____________________ </w:t>
      </w:r>
      <w:proofErr w:type="spellStart"/>
      <w:r w:rsidRPr="00AA6684">
        <w:rPr>
          <w:b w:val="0"/>
          <w:szCs w:val="24"/>
        </w:rPr>
        <w:t>з</w:t>
      </w:r>
      <w:proofErr w:type="spellEnd"/>
      <w:r w:rsidRPr="00AA6684">
        <w:rPr>
          <w:b w:val="0"/>
          <w:szCs w:val="24"/>
        </w:rPr>
        <w:t xml:space="preserve"> питань:</w:t>
      </w:r>
    </w:p>
    <w:p w:rsidR="003122C9" w:rsidRPr="00AA6684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Cs w:val="24"/>
        </w:rPr>
      </w:pPr>
      <w:r w:rsidRPr="00AA6684">
        <w:rPr>
          <w:b w:val="0"/>
          <w:szCs w:val="24"/>
        </w:rPr>
        <w:tab/>
      </w:r>
      <w:r w:rsidRPr="00AA6684">
        <w:rPr>
          <w:b w:val="0"/>
          <w:szCs w:val="24"/>
        </w:rPr>
        <w:tab/>
      </w:r>
      <w:r w:rsidRPr="00AA6684">
        <w:rPr>
          <w:b w:val="0"/>
          <w:szCs w:val="24"/>
        </w:rPr>
        <w:tab/>
        <w:t>(посада)</w:t>
      </w:r>
    </w:p>
    <w:p w:rsidR="003122C9" w:rsidRPr="00AA6684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Cs w:val="24"/>
        </w:rPr>
      </w:pPr>
      <w:r w:rsidRPr="00AA6684">
        <w:rPr>
          <w:b w:val="0"/>
          <w:szCs w:val="24"/>
        </w:rPr>
        <w:t xml:space="preserve">2.2. З _____________________ </w:t>
      </w:r>
      <w:proofErr w:type="spellStart"/>
      <w:r w:rsidRPr="00AA6684">
        <w:rPr>
          <w:b w:val="0"/>
          <w:szCs w:val="24"/>
        </w:rPr>
        <w:t>з</w:t>
      </w:r>
      <w:proofErr w:type="spellEnd"/>
      <w:r w:rsidRPr="00AA6684">
        <w:rPr>
          <w:b w:val="0"/>
          <w:szCs w:val="24"/>
        </w:rPr>
        <w:t xml:space="preserve"> питань:</w:t>
      </w:r>
    </w:p>
    <w:p w:rsidR="003122C9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Cs w:val="24"/>
          <w:lang w:val="ru-RU"/>
        </w:rPr>
      </w:pPr>
      <w:r w:rsidRPr="00AA6684">
        <w:rPr>
          <w:b w:val="0"/>
          <w:szCs w:val="24"/>
        </w:rPr>
        <w:tab/>
      </w:r>
      <w:r w:rsidRPr="00AA6684">
        <w:rPr>
          <w:b w:val="0"/>
          <w:szCs w:val="24"/>
        </w:rPr>
        <w:tab/>
        <w:t>(посада)</w:t>
      </w:r>
    </w:p>
    <w:p w:rsidR="003122C9" w:rsidRPr="00AA6684" w:rsidRDefault="003122C9" w:rsidP="003122C9">
      <w:pPr>
        <w:pStyle w:val="a3"/>
        <w:tabs>
          <w:tab w:val="num" w:pos="284"/>
        </w:tabs>
        <w:ind w:firstLine="340"/>
        <w:jc w:val="both"/>
        <w:rPr>
          <w:b w:val="0"/>
          <w:szCs w:val="24"/>
          <w:lang w:val="ru-RU"/>
        </w:rPr>
      </w:pPr>
    </w:p>
    <w:tbl>
      <w:tblPr>
        <w:tblStyle w:val="a8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7"/>
        <w:gridCol w:w="5294"/>
        <w:gridCol w:w="2194"/>
      </w:tblGrid>
      <w:tr w:rsidR="003122C9" w:rsidRPr="00AA6684" w:rsidTr="007322B4">
        <w:tc>
          <w:tcPr>
            <w:tcW w:w="1201" w:type="pct"/>
            <w:hideMark/>
          </w:tcPr>
          <w:p w:rsidR="003122C9" w:rsidRPr="00AA6684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 w:val="18"/>
                <w:szCs w:val="18"/>
              </w:rPr>
            </w:pPr>
            <w:r w:rsidRPr="00AA6684">
              <w:rPr>
                <w:b w:val="0"/>
                <w:sz w:val="18"/>
                <w:szCs w:val="18"/>
              </w:rPr>
              <w:t>Керівник</w:t>
            </w:r>
            <w:r w:rsidRPr="00AA6684">
              <w:rPr>
                <w:b w:val="0"/>
                <w:sz w:val="18"/>
                <w:szCs w:val="18"/>
              </w:rPr>
              <w:br/>
              <w:t>структурного підрозділу:</w:t>
            </w:r>
          </w:p>
        </w:tc>
        <w:tc>
          <w:tcPr>
            <w:tcW w:w="2686" w:type="pct"/>
            <w:hideMark/>
          </w:tcPr>
          <w:p w:rsidR="003122C9" w:rsidRPr="00AA6684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 w:val="18"/>
                <w:szCs w:val="18"/>
              </w:rPr>
            </w:pPr>
            <w:r w:rsidRPr="00AA6684">
              <w:rPr>
                <w:b w:val="0"/>
                <w:sz w:val="18"/>
                <w:szCs w:val="18"/>
              </w:rPr>
              <w:t>________ _____________________(підпис)                                  (прізвище, ініціали)</w:t>
            </w:r>
          </w:p>
        </w:tc>
        <w:tc>
          <w:tcPr>
            <w:tcW w:w="1113" w:type="pct"/>
            <w:hideMark/>
          </w:tcPr>
          <w:p w:rsidR="003122C9" w:rsidRPr="00AA6684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 w:val="18"/>
                <w:szCs w:val="18"/>
              </w:rPr>
            </w:pPr>
            <w:r w:rsidRPr="00AA6684">
              <w:rPr>
                <w:b w:val="0"/>
                <w:sz w:val="18"/>
                <w:szCs w:val="18"/>
              </w:rPr>
              <w:t> </w:t>
            </w:r>
          </w:p>
          <w:p w:rsidR="003122C9" w:rsidRPr="00AA6684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 w:val="18"/>
                <w:szCs w:val="18"/>
              </w:rPr>
            </w:pPr>
            <w:r w:rsidRPr="00AA6684">
              <w:rPr>
                <w:b w:val="0"/>
                <w:sz w:val="18"/>
                <w:szCs w:val="18"/>
              </w:rPr>
              <w:t>“___” __________ р.</w:t>
            </w:r>
          </w:p>
        </w:tc>
      </w:tr>
      <w:tr w:rsidR="003122C9" w:rsidRPr="00AA6684" w:rsidTr="007322B4">
        <w:tc>
          <w:tcPr>
            <w:tcW w:w="1201" w:type="pct"/>
            <w:hideMark/>
          </w:tcPr>
          <w:p w:rsidR="003122C9" w:rsidRPr="00AA6684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 w:val="18"/>
                <w:szCs w:val="18"/>
              </w:rPr>
            </w:pPr>
            <w:r w:rsidRPr="00AA6684">
              <w:rPr>
                <w:b w:val="0"/>
                <w:sz w:val="18"/>
                <w:szCs w:val="18"/>
              </w:rPr>
              <w:t>УЗГОДЖЕНО:</w:t>
            </w:r>
          </w:p>
          <w:p w:rsidR="003122C9" w:rsidRPr="00AA6684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 w:val="18"/>
                <w:szCs w:val="18"/>
              </w:rPr>
            </w:pPr>
            <w:r w:rsidRPr="00AA6684">
              <w:rPr>
                <w:b w:val="0"/>
                <w:sz w:val="18"/>
                <w:szCs w:val="18"/>
              </w:rPr>
              <w:t>Начальник юридичного відділу</w:t>
            </w:r>
          </w:p>
        </w:tc>
        <w:tc>
          <w:tcPr>
            <w:tcW w:w="2686" w:type="pct"/>
            <w:hideMark/>
          </w:tcPr>
          <w:p w:rsidR="003122C9" w:rsidRPr="00AA6684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 w:val="18"/>
                <w:szCs w:val="18"/>
              </w:rPr>
            </w:pPr>
            <w:r w:rsidRPr="00AA6684">
              <w:rPr>
                <w:b w:val="0"/>
                <w:sz w:val="18"/>
                <w:szCs w:val="18"/>
              </w:rPr>
              <w:t>________ _____________________(підпис)        (прізвище, ініціали)</w:t>
            </w:r>
          </w:p>
        </w:tc>
        <w:tc>
          <w:tcPr>
            <w:tcW w:w="1113" w:type="pct"/>
            <w:hideMark/>
          </w:tcPr>
          <w:p w:rsidR="003122C9" w:rsidRPr="00AA6684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 w:val="18"/>
                <w:szCs w:val="18"/>
              </w:rPr>
            </w:pPr>
            <w:r w:rsidRPr="00AA6684">
              <w:rPr>
                <w:b w:val="0"/>
                <w:sz w:val="18"/>
                <w:szCs w:val="18"/>
              </w:rPr>
              <w:t> </w:t>
            </w:r>
          </w:p>
          <w:p w:rsidR="003122C9" w:rsidRPr="00AA6684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 w:val="18"/>
                <w:szCs w:val="18"/>
              </w:rPr>
            </w:pPr>
            <w:r w:rsidRPr="00AA6684">
              <w:rPr>
                <w:b w:val="0"/>
                <w:sz w:val="18"/>
                <w:szCs w:val="18"/>
              </w:rPr>
              <w:t>“___” __________ р.</w:t>
            </w:r>
          </w:p>
        </w:tc>
      </w:tr>
      <w:tr w:rsidR="003122C9" w:rsidRPr="00AA6684" w:rsidTr="007322B4">
        <w:tc>
          <w:tcPr>
            <w:tcW w:w="1201" w:type="pct"/>
            <w:hideMark/>
          </w:tcPr>
          <w:p w:rsidR="003122C9" w:rsidRPr="00AA6684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 w:val="18"/>
                <w:szCs w:val="18"/>
              </w:rPr>
            </w:pPr>
            <w:r w:rsidRPr="00AA6684">
              <w:rPr>
                <w:b w:val="0"/>
                <w:sz w:val="18"/>
                <w:szCs w:val="18"/>
              </w:rPr>
              <w:t>З інструкцією ознайомлений:</w:t>
            </w:r>
          </w:p>
        </w:tc>
        <w:tc>
          <w:tcPr>
            <w:tcW w:w="2686" w:type="pct"/>
            <w:hideMark/>
          </w:tcPr>
          <w:p w:rsidR="003122C9" w:rsidRPr="00AA6684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 w:val="18"/>
                <w:szCs w:val="18"/>
              </w:rPr>
            </w:pPr>
            <w:r w:rsidRPr="00AA6684">
              <w:rPr>
                <w:b w:val="0"/>
                <w:sz w:val="18"/>
                <w:szCs w:val="18"/>
              </w:rPr>
              <w:t>________ _____________________</w:t>
            </w:r>
          </w:p>
          <w:p w:rsidR="003122C9" w:rsidRPr="00AA6684" w:rsidRDefault="003122C9" w:rsidP="007322B4">
            <w:pPr>
              <w:pStyle w:val="a3"/>
              <w:tabs>
                <w:tab w:val="num" w:pos="284"/>
              </w:tabs>
              <w:jc w:val="center"/>
              <w:rPr>
                <w:b w:val="0"/>
                <w:sz w:val="18"/>
                <w:szCs w:val="18"/>
              </w:rPr>
            </w:pPr>
            <w:r w:rsidRPr="00AA6684">
              <w:rPr>
                <w:b w:val="0"/>
                <w:sz w:val="18"/>
                <w:szCs w:val="18"/>
              </w:rPr>
              <w:t>(підпис)        (прізвище, ініціали)</w:t>
            </w:r>
          </w:p>
        </w:tc>
        <w:tc>
          <w:tcPr>
            <w:tcW w:w="1113" w:type="pct"/>
            <w:hideMark/>
          </w:tcPr>
          <w:p w:rsidR="003122C9" w:rsidRPr="00AA6684" w:rsidRDefault="003122C9" w:rsidP="007322B4">
            <w:pPr>
              <w:pStyle w:val="a3"/>
              <w:tabs>
                <w:tab w:val="num" w:pos="284"/>
              </w:tabs>
              <w:jc w:val="both"/>
              <w:rPr>
                <w:b w:val="0"/>
                <w:sz w:val="18"/>
                <w:szCs w:val="18"/>
              </w:rPr>
            </w:pPr>
            <w:r w:rsidRPr="00AA6684">
              <w:rPr>
                <w:b w:val="0"/>
                <w:sz w:val="18"/>
                <w:szCs w:val="18"/>
              </w:rPr>
              <w:t>“___” _____ ____ р.</w:t>
            </w:r>
          </w:p>
        </w:tc>
      </w:tr>
    </w:tbl>
    <w:p w:rsidR="003122C9" w:rsidRPr="0064160D" w:rsidRDefault="003122C9" w:rsidP="003122C9">
      <w:pPr>
        <w:pStyle w:val="a3"/>
        <w:tabs>
          <w:tab w:val="num" w:pos="284"/>
        </w:tabs>
        <w:jc w:val="both"/>
        <w:rPr>
          <w:b w:val="0"/>
          <w:sz w:val="28"/>
          <w:szCs w:val="28"/>
        </w:rPr>
      </w:pPr>
    </w:p>
    <w:p w:rsidR="00440DAA" w:rsidRPr="003122C9" w:rsidRDefault="00440DAA" w:rsidP="003122C9">
      <w:bookmarkStart w:id="0" w:name="_GoBack"/>
      <w:bookmarkEnd w:id="0"/>
    </w:p>
    <w:sectPr w:rsidR="00440DAA" w:rsidRPr="003122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53D9D"/>
    <w:multiLevelType w:val="hybridMultilevel"/>
    <w:tmpl w:val="63A2D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00FA4"/>
    <w:multiLevelType w:val="hybridMultilevel"/>
    <w:tmpl w:val="63E01784"/>
    <w:lvl w:ilvl="0" w:tplc="5EA2E5FA">
      <w:start w:val="1"/>
      <w:numFmt w:val="decimal"/>
      <w:lvlText w:val="%1."/>
      <w:lvlJc w:val="left"/>
      <w:pPr>
        <w:ind w:left="70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8A"/>
    <w:rsid w:val="003122C9"/>
    <w:rsid w:val="00440DAA"/>
    <w:rsid w:val="008C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C9"/>
  </w:style>
  <w:style w:type="paragraph" w:styleId="1">
    <w:name w:val="heading 1"/>
    <w:basedOn w:val="a"/>
    <w:next w:val="a"/>
    <w:link w:val="10"/>
    <w:qFormat/>
    <w:rsid w:val="008C46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uk-UA"/>
    </w:rPr>
  </w:style>
  <w:style w:type="paragraph" w:styleId="5">
    <w:name w:val="heading 5"/>
    <w:basedOn w:val="a"/>
    <w:next w:val="a"/>
    <w:link w:val="50"/>
    <w:semiHidden/>
    <w:unhideWhenUsed/>
    <w:qFormat/>
    <w:rsid w:val="008C468A"/>
    <w:pPr>
      <w:keepNext/>
      <w:spacing w:after="0" w:line="240" w:lineRule="auto"/>
      <w:ind w:firstLine="540"/>
      <w:jc w:val="both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468A"/>
    <w:rPr>
      <w:rFonts w:ascii="Arial" w:eastAsia="Times New Roman" w:hAnsi="Arial" w:cs="Arial"/>
      <w:b/>
      <w:bCs/>
      <w:kern w:val="32"/>
      <w:sz w:val="32"/>
      <w:szCs w:val="32"/>
      <w:lang w:val="ru-RU" w:eastAsia="uk-UA"/>
    </w:rPr>
  </w:style>
  <w:style w:type="character" w:customStyle="1" w:styleId="50">
    <w:name w:val="Заголовок 5 Знак"/>
    <w:basedOn w:val="a0"/>
    <w:link w:val="5"/>
    <w:semiHidden/>
    <w:rsid w:val="008C46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8C468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C46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C468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C468A"/>
  </w:style>
  <w:style w:type="paragraph" w:styleId="4">
    <w:name w:val="toc 4"/>
    <w:basedOn w:val="a"/>
    <w:next w:val="a"/>
    <w:autoRedefine/>
    <w:semiHidden/>
    <w:unhideWhenUsed/>
    <w:rsid w:val="008C468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4"/>
      <w:lang w:eastAsia="uk-UA"/>
    </w:rPr>
  </w:style>
  <w:style w:type="paragraph" w:customStyle="1" w:styleId="11">
    <w:name w:val="Обычный1"/>
    <w:rsid w:val="008C468A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3122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122C9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Bodytext1"/>
    <w:locked/>
    <w:rsid w:val="003122C9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3122C9"/>
    <w:pPr>
      <w:shd w:val="clear" w:color="auto" w:fill="FFFFFF"/>
      <w:spacing w:after="360" w:line="240" w:lineRule="atLeast"/>
      <w:ind w:hanging="400"/>
      <w:jc w:val="both"/>
    </w:pPr>
    <w:rPr>
      <w:rFonts w:ascii="Calibri" w:hAnsi="Calibri" w:cs="Calibri"/>
      <w:sz w:val="23"/>
      <w:szCs w:val="23"/>
    </w:rPr>
  </w:style>
  <w:style w:type="paragraph" w:styleId="a9">
    <w:name w:val="Balloon Text"/>
    <w:basedOn w:val="a"/>
    <w:link w:val="aa"/>
    <w:uiPriority w:val="99"/>
    <w:semiHidden/>
    <w:unhideWhenUsed/>
    <w:rsid w:val="0031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2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C9"/>
  </w:style>
  <w:style w:type="paragraph" w:styleId="1">
    <w:name w:val="heading 1"/>
    <w:basedOn w:val="a"/>
    <w:next w:val="a"/>
    <w:link w:val="10"/>
    <w:qFormat/>
    <w:rsid w:val="008C46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uk-UA"/>
    </w:rPr>
  </w:style>
  <w:style w:type="paragraph" w:styleId="5">
    <w:name w:val="heading 5"/>
    <w:basedOn w:val="a"/>
    <w:next w:val="a"/>
    <w:link w:val="50"/>
    <w:semiHidden/>
    <w:unhideWhenUsed/>
    <w:qFormat/>
    <w:rsid w:val="008C468A"/>
    <w:pPr>
      <w:keepNext/>
      <w:spacing w:after="0" w:line="240" w:lineRule="auto"/>
      <w:ind w:firstLine="540"/>
      <w:jc w:val="both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468A"/>
    <w:rPr>
      <w:rFonts w:ascii="Arial" w:eastAsia="Times New Roman" w:hAnsi="Arial" w:cs="Arial"/>
      <w:b/>
      <w:bCs/>
      <w:kern w:val="32"/>
      <w:sz w:val="32"/>
      <w:szCs w:val="32"/>
      <w:lang w:val="ru-RU" w:eastAsia="uk-UA"/>
    </w:rPr>
  </w:style>
  <w:style w:type="character" w:customStyle="1" w:styleId="50">
    <w:name w:val="Заголовок 5 Знак"/>
    <w:basedOn w:val="a0"/>
    <w:link w:val="5"/>
    <w:semiHidden/>
    <w:rsid w:val="008C46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8C468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C46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C468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C468A"/>
  </w:style>
  <w:style w:type="paragraph" w:styleId="4">
    <w:name w:val="toc 4"/>
    <w:basedOn w:val="a"/>
    <w:next w:val="a"/>
    <w:autoRedefine/>
    <w:semiHidden/>
    <w:unhideWhenUsed/>
    <w:rsid w:val="008C468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4"/>
      <w:lang w:eastAsia="uk-UA"/>
    </w:rPr>
  </w:style>
  <w:style w:type="paragraph" w:customStyle="1" w:styleId="11">
    <w:name w:val="Обычный1"/>
    <w:rsid w:val="008C468A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3122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122C9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Bodytext1"/>
    <w:locked/>
    <w:rsid w:val="003122C9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3122C9"/>
    <w:pPr>
      <w:shd w:val="clear" w:color="auto" w:fill="FFFFFF"/>
      <w:spacing w:after="360" w:line="240" w:lineRule="atLeast"/>
      <w:ind w:hanging="400"/>
      <w:jc w:val="both"/>
    </w:pPr>
    <w:rPr>
      <w:rFonts w:ascii="Calibri" w:hAnsi="Calibri" w:cs="Calibri"/>
      <w:sz w:val="23"/>
      <w:szCs w:val="23"/>
    </w:rPr>
  </w:style>
  <w:style w:type="paragraph" w:styleId="a9">
    <w:name w:val="Balloon Text"/>
    <w:basedOn w:val="a"/>
    <w:link w:val="aa"/>
    <w:uiPriority w:val="99"/>
    <w:semiHidden/>
    <w:unhideWhenUsed/>
    <w:rsid w:val="0031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2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stup.ztu.edu.ua/bakalav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F%D1%80%D0%BE%D0%B3%D1%80%D0%B0%D0%BC%D0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8891</Words>
  <Characters>5068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Олександра</dc:creator>
  <cp:lastModifiedBy>Олександра</cp:lastModifiedBy>
  <cp:revision>2</cp:revision>
  <dcterms:created xsi:type="dcterms:W3CDTF">2020-04-02T10:45:00Z</dcterms:created>
  <dcterms:modified xsi:type="dcterms:W3CDTF">2020-04-02T11:04:00Z</dcterms:modified>
</cp:coreProperties>
</file>