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D64" w:rsidRDefault="00F51D64" w:rsidP="00F51D64">
      <w:pPr>
        <w:pStyle w:val="3"/>
        <w:spacing w:after="35"/>
        <w:ind w:left="461" w:right="1092"/>
      </w:pPr>
      <w:r>
        <w:t>1.6.</w:t>
      </w:r>
      <w:r>
        <w:rPr>
          <w:rFonts w:ascii="Arial" w:eastAsia="Arial" w:hAnsi="Arial" w:cs="Arial"/>
        </w:rPr>
        <w:t xml:space="preserve"> </w:t>
      </w:r>
      <w:r>
        <w:t xml:space="preserve">Введення початкових залишків </w:t>
      </w:r>
    </w:p>
    <w:p w:rsidR="00F51D64" w:rsidRDefault="00F51D64" w:rsidP="00F51D64">
      <w:pPr>
        <w:spacing w:after="0" w:line="320" w:lineRule="auto"/>
        <w:ind w:left="-15" w:right="630" w:firstLine="566"/>
      </w:pPr>
      <w:r>
        <w:t xml:space="preserve">При веденні початкових залишків використовується допоміжний рахунок «00». Перевіркою коректності ведення залишків є відсутність кінцевого сальдо по рахунку «00». </w:t>
      </w:r>
    </w:p>
    <w:p w:rsidR="00F51D64" w:rsidRDefault="00F51D64" w:rsidP="00F51D64">
      <w:pPr>
        <w:spacing w:after="47"/>
        <w:ind w:left="-15" w:right="630" w:firstLine="566"/>
      </w:pPr>
      <w:r>
        <w:t xml:space="preserve">Початкове введення залишків здійснюється за допомогою обробки «Помічник введення початкових залишків» – це помічник по введенню всіх вхідних залишків в програму, для всіх типів організацій і всіх систем оподаткування. </w:t>
      </w:r>
    </w:p>
    <w:p w:rsidR="00F51D64" w:rsidRDefault="00F51D64" w:rsidP="00F51D64">
      <w:pPr>
        <w:spacing w:after="0" w:line="325" w:lineRule="auto"/>
        <w:ind w:left="-15" w:right="630" w:firstLine="566"/>
      </w:pPr>
      <w:r>
        <w:t xml:space="preserve">У формі необхідно вказати організацію, через яку вводяться початкові залишки, а також дату введення початкових залишків (Рис. 33). Всі залишки будуть вводитися в програму на зазначену дату. </w:t>
      </w:r>
    </w:p>
    <w:p w:rsidR="00F51D64" w:rsidRDefault="00F51D64" w:rsidP="00F51D64">
      <w:pPr>
        <w:spacing w:after="9" w:line="259" w:lineRule="auto"/>
        <w:ind w:left="0" w:right="1114" w:firstLine="0"/>
        <w:jc w:val="right"/>
      </w:pPr>
      <w:r>
        <w:rPr>
          <w:noProof/>
        </w:rPr>
        <w:drawing>
          <wp:inline distT="0" distB="0" distL="0" distR="0" wp14:anchorId="570A3E46" wp14:editId="3F03EDC1">
            <wp:extent cx="5463540" cy="2529840"/>
            <wp:effectExtent l="0" t="0" r="0" b="0"/>
            <wp:docPr id="4136" name="Picture 4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" name="Picture 41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pStyle w:val="2"/>
        <w:ind w:left="563" w:right="622"/>
      </w:pPr>
      <w:r>
        <w:t xml:space="preserve">Рис. 33 </w:t>
      </w:r>
    </w:p>
    <w:p w:rsidR="00F51D64" w:rsidRDefault="00F51D64" w:rsidP="00F51D64">
      <w:pPr>
        <w:spacing w:after="0" w:line="326" w:lineRule="auto"/>
        <w:ind w:left="-15" w:right="630" w:firstLine="566"/>
      </w:pPr>
      <w:r>
        <w:t xml:space="preserve">Основна частина форми введення початкових залишків візуально схожа на </w:t>
      </w:r>
      <w:proofErr w:type="spellStart"/>
      <w:r>
        <w:t>оборотно</w:t>
      </w:r>
      <w:proofErr w:type="spellEnd"/>
      <w:r>
        <w:t xml:space="preserve">-сальдову відомість. У формі виводиться план рахунків бухгалтерського обліку. По кожному рахунку виводяться суми початкових залишків (по дебету і кредиту). Після введення нових даних ця інформація автоматично оновлюється. Для більш детального аналізу можна сформувати </w:t>
      </w:r>
      <w:proofErr w:type="spellStart"/>
      <w:r>
        <w:t>оборотно</w:t>
      </w:r>
      <w:proofErr w:type="spellEnd"/>
      <w:r>
        <w:t xml:space="preserve">-сальдову відомість за рахунком або картку рахунку. </w:t>
      </w:r>
    </w:p>
    <w:p w:rsidR="00F51D64" w:rsidRDefault="00F51D64" w:rsidP="00F51D64">
      <w:pPr>
        <w:ind w:left="-15" w:right="630" w:firstLine="566"/>
      </w:pPr>
      <w:r>
        <w:t xml:space="preserve">Для введення залишків по рахунку слід виділити рахунок, за яким вводяться початкові залишки, і натиснути на кнопку «Ввести залишки по рахунку» (або на клавішу </w:t>
      </w:r>
      <w:proofErr w:type="spellStart"/>
      <w:r>
        <w:t>Ins</w:t>
      </w:r>
      <w:proofErr w:type="spellEnd"/>
      <w:r>
        <w:t xml:space="preserve">). Буде відкритий документ «Введення початкових залишків» по вибраному рахунку. У правій частині цього документа розміщена коротка інформація з описом загальних принципів роботи при введенні залишків за відповідним розділом обліку. </w:t>
      </w:r>
    </w:p>
    <w:p w:rsidR="00F51D64" w:rsidRDefault="00F51D64" w:rsidP="00F51D64">
      <w:pPr>
        <w:spacing w:after="3" w:line="324" w:lineRule="auto"/>
        <w:ind w:left="-15" w:right="630" w:firstLine="566"/>
      </w:pPr>
      <w:r>
        <w:t xml:space="preserve">Для виклику обробки слід скористатися пунктом меню «Головне – Помічник введення початкових залишків». </w:t>
      </w:r>
    </w:p>
    <w:p w:rsidR="00F51D64" w:rsidRDefault="00F51D64" w:rsidP="00F51D64">
      <w:pPr>
        <w:ind w:left="-15" w:right="630" w:firstLine="566"/>
      </w:pPr>
      <w:r>
        <w:rPr>
          <w:b/>
          <w:i/>
          <w:u w:val="single" w:color="000000"/>
        </w:rPr>
        <w:lastRenderedPageBreak/>
        <w:t>Приклад:</w:t>
      </w:r>
      <w:r>
        <w:t xml:space="preserve"> Вкажіть дату введення початкових залишків – останній день минулого року (Рис. 34). </w:t>
      </w:r>
    </w:p>
    <w:p w:rsidR="00F51D64" w:rsidRDefault="00F51D64" w:rsidP="00F51D64">
      <w:pPr>
        <w:spacing w:after="9" w:line="259" w:lineRule="auto"/>
        <w:ind w:left="0" w:right="850" w:firstLine="0"/>
        <w:jc w:val="center"/>
      </w:pPr>
      <w:r>
        <w:rPr>
          <w:noProof/>
        </w:rPr>
        <w:drawing>
          <wp:inline distT="0" distB="0" distL="0" distR="0" wp14:anchorId="14C4D54A" wp14:editId="5E3738FE">
            <wp:extent cx="3733800" cy="1787525"/>
            <wp:effectExtent l="0" t="0" r="0" b="0"/>
            <wp:docPr id="4205" name="Picture 4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" name="Picture 42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pStyle w:val="2"/>
        <w:ind w:left="563" w:right="622"/>
      </w:pPr>
      <w:r>
        <w:t xml:space="preserve">Рис. 34 </w:t>
      </w:r>
    </w:p>
    <w:p w:rsidR="00F51D64" w:rsidRDefault="00F51D64" w:rsidP="00F51D64">
      <w:pPr>
        <w:spacing w:after="89" w:line="259" w:lineRule="auto"/>
        <w:ind w:left="0" w:firstLine="0"/>
        <w:jc w:val="center"/>
      </w:pPr>
      <w:r>
        <w:rPr>
          <w:i/>
        </w:rPr>
        <w:t xml:space="preserve"> </w:t>
      </w:r>
    </w:p>
    <w:p w:rsidR="00F51D64" w:rsidRDefault="00F51D64" w:rsidP="00F51D64">
      <w:pPr>
        <w:spacing w:after="15" w:line="314" w:lineRule="auto"/>
        <w:ind w:left="-15" w:right="630" w:firstLine="2033"/>
        <w:jc w:val="left"/>
      </w:pPr>
      <w:r>
        <w:rPr>
          <w:b/>
        </w:rPr>
        <w:t>1.6.1.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«Поточні рахунки в національній валюті» </w:t>
      </w:r>
    </w:p>
    <w:p w:rsidR="00F51D64" w:rsidRDefault="00F51D64" w:rsidP="00F51D64">
      <w:pPr>
        <w:spacing w:after="15" w:line="314" w:lineRule="auto"/>
        <w:ind w:left="-15" w:right="630" w:firstLine="2033"/>
        <w:jc w:val="left"/>
      </w:pPr>
      <w:r>
        <w:rPr>
          <w:b/>
          <w:i/>
          <w:u w:val="single" w:color="000000"/>
        </w:rPr>
        <w:t>Приклад:</w:t>
      </w:r>
      <w:r>
        <w:t xml:space="preserve"> Введіть початкові залишки на поточний рахунок в сумі 75 000,00 грн. (Рис. 35). Та перевірте сформовані проводки (Рис. 36). </w:t>
      </w:r>
    </w:p>
    <w:p w:rsidR="00F51D64" w:rsidRDefault="00F51D64" w:rsidP="00F51D64">
      <w:pPr>
        <w:spacing w:after="9" w:line="259" w:lineRule="auto"/>
        <w:ind w:left="0" w:right="1085" w:firstLine="0"/>
        <w:jc w:val="right"/>
      </w:pPr>
      <w:r>
        <w:rPr>
          <w:noProof/>
        </w:rPr>
        <w:drawing>
          <wp:inline distT="0" distB="0" distL="0" distR="0" wp14:anchorId="0792628F" wp14:editId="15DBCC36">
            <wp:extent cx="5498465" cy="2169796"/>
            <wp:effectExtent l="0" t="0" r="0" b="0"/>
            <wp:docPr id="4233" name="Picture 4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" name="Picture 42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16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pStyle w:val="2"/>
        <w:ind w:left="563" w:right="622"/>
      </w:pPr>
      <w:r>
        <w:t xml:space="preserve">Рис. 35 </w:t>
      </w:r>
    </w:p>
    <w:p w:rsidR="00F51D64" w:rsidRDefault="00F51D64" w:rsidP="00F51D64">
      <w:pPr>
        <w:spacing w:after="9" w:line="259" w:lineRule="auto"/>
        <w:ind w:left="0" w:right="907" w:firstLine="0"/>
        <w:jc w:val="right"/>
      </w:pPr>
      <w:r>
        <w:rPr>
          <w:noProof/>
        </w:rPr>
        <w:drawing>
          <wp:inline distT="0" distB="0" distL="0" distR="0" wp14:anchorId="2C35F94D" wp14:editId="2DA9D5F7">
            <wp:extent cx="5723890" cy="1995170"/>
            <wp:effectExtent l="0" t="0" r="0" b="0"/>
            <wp:docPr id="4255" name="Picture 4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" name="Picture 42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F51D64" w:rsidRDefault="00F51D64" w:rsidP="00F51D64">
      <w:pPr>
        <w:pStyle w:val="2"/>
        <w:spacing w:after="176"/>
        <w:ind w:left="563" w:right="622"/>
      </w:pPr>
      <w:r>
        <w:t xml:space="preserve">Рис. 36 </w:t>
      </w:r>
    </w:p>
    <w:p w:rsidR="00F51D64" w:rsidRDefault="00F51D64" w:rsidP="00F51D64">
      <w:pPr>
        <w:spacing w:after="91" w:line="259" w:lineRule="auto"/>
        <w:ind w:left="2485" w:right="374"/>
        <w:jc w:val="left"/>
      </w:pPr>
      <w:r>
        <w:rPr>
          <w:b/>
        </w:rPr>
        <w:t>1.6.2.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«Розрахунки з іншими дебіторами» </w:t>
      </w:r>
    </w:p>
    <w:p w:rsidR="00F51D64" w:rsidRDefault="00F51D64" w:rsidP="00F51D64">
      <w:pPr>
        <w:spacing w:after="0" w:line="321" w:lineRule="auto"/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Введіть початкові залишки по розрахункам з іншими дебіторами, згідно малюнка (Рис. 37).  </w:t>
      </w:r>
    </w:p>
    <w:p w:rsidR="00F51D64" w:rsidRDefault="00F51D64" w:rsidP="00F51D64">
      <w:pPr>
        <w:spacing w:after="10" w:line="259" w:lineRule="auto"/>
        <w:ind w:left="0" w:right="883" w:firstLine="0"/>
        <w:jc w:val="right"/>
      </w:pPr>
      <w:r>
        <w:rPr>
          <w:noProof/>
        </w:rPr>
        <w:lastRenderedPageBreak/>
        <w:drawing>
          <wp:inline distT="0" distB="0" distL="0" distR="0" wp14:anchorId="67823A26" wp14:editId="09FDA058">
            <wp:extent cx="5754370" cy="1516380"/>
            <wp:effectExtent l="0" t="0" r="0" b="0"/>
            <wp:docPr id="4276" name="Picture 4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" name="Picture 42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pStyle w:val="2"/>
        <w:ind w:left="563" w:right="622"/>
      </w:pPr>
      <w:r>
        <w:t xml:space="preserve">Рис. 37 </w:t>
      </w:r>
    </w:p>
    <w:p w:rsidR="00F51D64" w:rsidRDefault="00F51D64" w:rsidP="00F51D64">
      <w:pPr>
        <w:spacing w:after="65" w:line="259" w:lineRule="auto"/>
        <w:ind w:left="0" w:firstLine="0"/>
        <w:jc w:val="center"/>
      </w:pPr>
      <w:r>
        <w:rPr>
          <w:i/>
        </w:rPr>
        <w:t xml:space="preserve"> </w:t>
      </w:r>
    </w:p>
    <w:p w:rsidR="00F51D64" w:rsidRDefault="00F51D64" w:rsidP="00F51D64">
      <w:pPr>
        <w:pStyle w:val="3"/>
        <w:ind w:left="461" w:right="369"/>
      </w:pPr>
      <w:r>
        <w:t>1.6.3.</w:t>
      </w:r>
      <w:r>
        <w:rPr>
          <w:rFonts w:ascii="Arial" w:eastAsia="Arial" w:hAnsi="Arial" w:cs="Arial"/>
        </w:rPr>
        <w:t xml:space="preserve"> </w:t>
      </w:r>
      <w:r>
        <w:t xml:space="preserve"> «Запаси» </w:t>
      </w:r>
    </w:p>
    <w:p w:rsidR="00F51D64" w:rsidRDefault="00F51D64" w:rsidP="00F51D64">
      <w:pPr>
        <w:spacing w:after="0" w:line="323" w:lineRule="auto"/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Введіть початкові залишки (Рис. 36): на складі «Основний склад» Фарба у кількості 50 штук по ціні 30,00 грн та Гречка у кількості 100 штук по ціні 25,00 грн (Рис. 38). </w:t>
      </w:r>
    </w:p>
    <w:p w:rsidR="00F51D64" w:rsidRDefault="00F51D64" w:rsidP="00F51D64">
      <w:pPr>
        <w:spacing w:after="9" w:line="259" w:lineRule="auto"/>
        <w:ind w:left="0" w:right="1411" w:firstLine="0"/>
        <w:jc w:val="right"/>
      </w:pPr>
      <w:r>
        <w:rPr>
          <w:noProof/>
        </w:rPr>
        <w:drawing>
          <wp:inline distT="0" distB="0" distL="0" distR="0" wp14:anchorId="61FD0FF5" wp14:editId="445A087D">
            <wp:extent cx="5083810" cy="2484120"/>
            <wp:effectExtent l="0" t="0" r="0" b="0"/>
            <wp:docPr id="4309" name="Picture 4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Picture 43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pStyle w:val="2"/>
        <w:ind w:left="563" w:right="622"/>
      </w:pPr>
      <w:r>
        <w:t xml:space="preserve">Рис. 38 </w:t>
      </w:r>
    </w:p>
    <w:p w:rsidR="00F51D64" w:rsidRDefault="00F51D64" w:rsidP="00F51D64">
      <w:pPr>
        <w:pStyle w:val="3"/>
        <w:ind w:left="461" w:right="369"/>
      </w:pPr>
      <w:r>
        <w:t>1.6.4.</w:t>
      </w:r>
      <w:r>
        <w:rPr>
          <w:rFonts w:ascii="Arial" w:eastAsia="Arial" w:hAnsi="Arial" w:cs="Arial"/>
        </w:rPr>
        <w:t xml:space="preserve"> </w:t>
      </w:r>
      <w:r>
        <w:t xml:space="preserve">«Зарплата» </w:t>
      </w:r>
    </w:p>
    <w:p w:rsidR="00F51D64" w:rsidRDefault="00F51D64" w:rsidP="00F51D64">
      <w:pPr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В довіднику «Співробітники» (Зарплата і кадри → Співробітники) створіть двох співробітників: «Левко О.Р.» і «Олексійко О.М.» (Рис. 39). </w:t>
      </w:r>
    </w:p>
    <w:p w:rsidR="00F51D64" w:rsidRDefault="00F51D64" w:rsidP="00F51D64">
      <w:pPr>
        <w:spacing w:after="9" w:line="259" w:lineRule="auto"/>
        <w:ind w:left="0" w:right="874" w:firstLine="0"/>
        <w:jc w:val="right"/>
      </w:pPr>
      <w:r>
        <w:rPr>
          <w:noProof/>
        </w:rPr>
        <w:lastRenderedPageBreak/>
        <w:drawing>
          <wp:inline distT="0" distB="0" distL="0" distR="0" wp14:anchorId="4D047F1F" wp14:editId="408DAEB0">
            <wp:extent cx="5768340" cy="3041650"/>
            <wp:effectExtent l="0" t="0" r="0" b="0"/>
            <wp:docPr id="4361" name="Picture 4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" name="Picture 43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pStyle w:val="2"/>
        <w:spacing w:after="180"/>
        <w:ind w:left="563" w:right="622"/>
      </w:pPr>
      <w:r>
        <w:t xml:space="preserve">Рис. 39 </w:t>
      </w:r>
    </w:p>
    <w:p w:rsidR="00F51D64" w:rsidRDefault="00F51D64" w:rsidP="00F51D64">
      <w:pPr>
        <w:spacing w:after="92" w:line="259" w:lineRule="auto"/>
        <w:ind w:right="631"/>
        <w:jc w:val="right"/>
      </w:pPr>
      <w:r>
        <w:rPr>
          <w:b/>
          <w:i/>
          <w:u w:val="single" w:color="000000"/>
        </w:rPr>
        <w:t>Приклад:</w:t>
      </w:r>
      <w:r>
        <w:t xml:space="preserve"> Прийміть цих робітників на роботу за допомогою документа </w:t>
      </w:r>
    </w:p>
    <w:p w:rsidR="00F51D64" w:rsidRDefault="00F51D64" w:rsidP="00F51D64">
      <w:pPr>
        <w:ind w:left="-5" w:right="630"/>
      </w:pPr>
      <w:r>
        <w:t xml:space="preserve">«Прийом на роботу» (Зарплата і кадри → Прийоми на роботу) з </w:t>
      </w:r>
    </w:p>
    <w:p w:rsidR="00F51D64" w:rsidRDefault="00F51D64" w:rsidP="00F51D64">
      <w:pPr>
        <w:spacing w:after="0" w:line="319" w:lineRule="auto"/>
        <w:ind w:left="-5" w:right="630"/>
      </w:pPr>
      <w:r>
        <w:t xml:space="preserve">01.05.мин.року. Задайте їм оклад в розмірі 5 000,00 (Левко О.Р.) (Рис. 40) і 3 500,00 (Олексійко О.М.) (Рис. 41). </w:t>
      </w:r>
    </w:p>
    <w:p w:rsidR="00F51D64" w:rsidRDefault="00F51D64" w:rsidP="00F51D64">
      <w:pPr>
        <w:spacing w:after="9" w:line="259" w:lineRule="auto"/>
        <w:ind w:left="0" w:right="1541" w:firstLine="0"/>
        <w:jc w:val="right"/>
      </w:pPr>
      <w:r>
        <w:rPr>
          <w:noProof/>
        </w:rPr>
        <w:drawing>
          <wp:inline distT="0" distB="0" distL="0" distR="0" wp14:anchorId="16737B65" wp14:editId="675182EB">
            <wp:extent cx="4919345" cy="3249295"/>
            <wp:effectExtent l="0" t="0" r="0" b="0"/>
            <wp:docPr id="4395" name="Picture 4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" name="Picture 43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pStyle w:val="2"/>
        <w:ind w:left="563" w:right="622"/>
      </w:pPr>
      <w:r>
        <w:lastRenderedPageBreak/>
        <w:t xml:space="preserve">Рис. 40 </w:t>
      </w:r>
    </w:p>
    <w:p w:rsidR="00F51D64" w:rsidRDefault="00F51D64" w:rsidP="00F51D64">
      <w:pPr>
        <w:spacing w:after="9" w:line="259" w:lineRule="auto"/>
        <w:ind w:left="0" w:right="485" w:firstLine="0"/>
        <w:jc w:val="right"/>
      </w:pPr>
      <w:r>
        <w:rPr>
          <w:noProof/>
        </w:rPr>
        <w:drawing>
          <wp:inline distT="0" distB="0" distL="0" distR="0" wp14:anchorId="3D18582C" wp14:editId="69FB71EA">
            <wp:extent cx="6028691" cy="3956050"/>
            <wp:effectExtent l="0" t="0" r="0" b="0"/>
            <wp:docPr id="4421" name="Picture 4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" name="Picture 44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691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pStyle w:val="2"/>
        <w:spacing w:after="178"/>
        <w:ind w:left="563" w:right="622"/>
      </w:pPr>
      <w:r>
        <w:t xml:space="preserve">Рис. 41 </w:t>
      </w:r>
    </w:p>
    <w:p w:rsidR="00F51D64" w:rsidRDefault="00F51D64" w:rsidP="00F51D64">
      <w:pPr>
        <w:spacing w:after="0" w:line="319" w:lineRule="auto"/>
        <w:ind w:left="-15" w:right="630" w:firstLine="566"/>
      </w:pPr>
      <w:r>
        <w:rPr>
          <w:b/>
          <w:i/>
          <w:u w:val="single" w:color="000000"/>
        </w:rPr>
        <w:t xml:space="preserve">Приклад: </w:t>
      </w:r>
      <w:r>
        <w:t xml:space="preserve">Введіть початкові залишки (Рис. 42) по зарплаті за грудень минулого року: Левко О.Р. – 1 000.00 і Олексійко О.М. – 500,00. </w:t>
      </w:r>
    </w:p>
    <w:p w:rsidR="00F51D64" w:rsidRDefault="00F51D64" w:rsidP="00F51D64">
      <w:pPr>
        <w:spacing w:after="7" w:line="259" w:lineRule="auto"/>
        <w:ind w:left="-269" w:right="581" w:firstLine="0"/>
        <w:jc w:val="right"/>
      </w:pPr>
      <w:r>
        <w:rPr>
          <w:noProof/>
        </w:rPr>
        <w:drawing>
          <wp:inline distT="0" distB="0" distL="0" distR="0" wp14:anchorId="6E4E075B" wp14:editId="427D16BC">
            <wp:extent cx="6138545" cy="2430780"/>
            <wp:effectExtent l="0" t="0" r="0" b="0"/>
            <wp:docPr id="4443" name="Picture 4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" name="Picture 44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pStyle w:val="2"/>
        <w:ind w:left="563" w:right="622"/>
      </w:pPr>
      <w:r>
        <w:t xml:space="preserve">Рис. 42 </w:t>
      </w:r>
    </w:p>
    <w:p w:rsidR="00F51D64" w:rsidRDefault="00F51D64" w:rsidP="00F51D64">
      <w:pPr>
        <w:spacing w:after="81" w:line="259" w:lineRule="auto"/>
        <w:ind w:left="0" w:firstLine="0"/>
        <w:jc w:val="center"/>
      </w:pPr>
      <w:r>
        <w:rPr>
          <w:i/>
        </w:rPr>
        <w:t xml:space="preserve"> </w:t>
      </w:r>
    </w:p>
    <w:p w:rsidR="00F51D64" w:rsidRDefault="00F51D64" w:rsidP="00F51D64">
      <w:pPr>
        <w:pStyle w:val="3"/>
        <w:ind w:left="461" w:right="366"/>
      </w:pPr>
      <w:r>
        <w:t>1.6.5.</w:t>
      </w:r>
      <w:r>
        <w:rPr>
          <w:rFonts w:ascii="Arial" w:eastAsia="Arial" w:hAnsi="Arial" w:cs="Arial"/>
        </w:rPr>
        <w:t xml:space="preserve"> </w:t>
      </w:r>
      <w:r>
        <w:t xml:space="preserve">«Статутний капітал» </w:t>
      </w:r>
    </w:p>
    <w:p w:rsidR="00F51D64" w:rsidRDefault="00F51D64" w:rsidP="00F51D64">
      <w:pPr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Введіть початкові залишки по статутному капіталі в сумі 82 500,00 грн (Рис. 43). </w:t>
      </w:r>
    </w:p>
    <w:p w:rsidR="00F51D64" w:rsidRDefault="00F51D64" w:rsidP="00F51D64">
      <w:pPr>
        <w:spacing w:after="9" w:line="259" w:lineRule="auto"/>
        <w:ind w:left="-283" w:right="355" w:firstLine="0"/>
        <w:jc w:val="right"/>
      </w:pPr>
      <w:r>
        <w:rPr>
          <w:noProof/>
        </w:rPr>
        <w:lastRenderedPageBreak/>
        <w:drawing>
          <wp:inline distT="0" distB="0" distL="0" distR="0" wp14:anchorId="53DDFAB2" wp14:editId="05E754B0">
            <wp:extent cx="6290945" cy="2298065"/>
            <wp:effectExtent l="0" t="0" r="0" b="0"/>
            <wp:docPr id="4482" name="Picture 4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" name="Picture 44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1D64" w:rsidRDefault="00F51D64" w:rsidP="00F51D64">
      <w:pPr>
        <w:spacing w:after="126" w:line="265" w:lineRule="auto"/>
        <w:ind w:left="563" w:right="622"/>
        <w:jc w:val="center"/>
      </w:pPr>
      <w:r>
        <w:rPr>
          <w:i/>
        </w:rPr>
        <w:t xml:space="preserve">Рис. 43 </w:t>
      </w:r>
    </w:p>
    <w:p w:rsidR="00EC5B9A" w:rsidRDefault="00EC5B9A">
      <w:bookmarkStart w:id="0" w:name="_GoBack"/>
      <w:bookmarkEnd w:id="0"/>
    </w:p>
    <w:sectPr w:rsidR="00EC5B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A07"/>
    <w:rsid w:val="0080304A"/>
    <w:rsid w:val="00A85A07"/>
    <w:rsid w:val="00EC5B9A"/>
    <w:rsid w:val="00F5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FC3FFC-DC37-4B36-AD6F-798DB6C89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D64"/>
    <w:pPr>
      <w:spacing w:after="71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uk-UA"/>
    </w:rPr>
  </w:style>
  <w:style w:type="paragraph" w:styleId="2">
    <w:name w:val="heading 2"/>
    <w:next w:val="a"/>
    <w:link w:val="20"/>
    <w:uiPriority w:val="9"/>
    <w:unhideWhenUsed/>
    <w:qFormat/>
    <w:rsid w:val="00F51D64"/>
    <w:pPr>
      <w:keepNext/>
      <w:keepLines/>
      <w:spacing w:after="126" w:line="265" w:lineRule="auto"/>
      <w:ind w:left="2931" w:right="2475" w:hanging="10"/>
      <w:jc w:val="center"/>
      <w:outlineLvl w:val="1"/>
    </w:pPr>
    <w:rPr>
      <w:rFonts w:ascii="Times New Roman" w:eastAsia="Times New Roman" w:hAnsi="Times New Roman" w:cs="Times New Roman"/>
      <w:i/>
      <w:color w:val="000000"/>
      <w:sz w:val="28"/>
      <w:lang w:eastAsia="uk-UA"/>
    </w:rPr>
  </w:style>
  <w:style w:type="paragraph" w:styleId="3">
    <w:name w:val="heading 3"/>
    <w:next w:val="a"/>
    <w:link w:val="30"/>
    <w:uiPriority w:val="9"/>
    <w:unhideWhenUsed/>
    <w:qFormat/>
    <w:rsid w:val="00F51D64"/>
    <w:pPr>
      <w:keepNext/>
      <w:keepLines/>
      <w:spacing w:after="92"/>
      <w:ind w:left="10" w:right="11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1D64"/>
    <w:rPr>
      <w:rFonts w:ascii="Times New Roman" w:eastAsia="Times New Roman" w:hAnsi="Times New Roman" w:cs="Times New Roman"/>
      <w:i/>
      <w:color w:val="000000"/>
      <w:sz w:val="2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F51D64"/>
    <w:rPr>
      <w:rFonts w:ascii="Times New Roman" w:eastAsia="Times New Roman" w:hAnsi="Times New Roman" w:cs="Times New Roman"/>
      <w:b/>
      <w:color w:val="000000"/>
      <w:sz w:val="2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1861</Words>
  <Characters>1061</Characters>
  <Application>Microsoft Office Word</Application>
  <DocSecurity>0</DocSecurity>
  <Lines>8</Lines>
  <Paragraphs>5</Paragraphs>
  <ScaleCrop>false</ScaleCrop>
  <Company/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2020-04-01T19:20:00Z</dcterms:created>
  <dcterms:modified xsi:type="dcterms:W3CDTF">2020-04-01T19:20:00Z</dcterms:modified>
</cp:coreProperties>
</file>