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3614"/>
        <w:gridCol w:w="5746"/>
      </w:tblGrid>
      <w:tr w:rsidR="00F02D46" w:rsidRPr="00F02D46" w:rsidTr="00F02D46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Державний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університет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Житомирська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політехніка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Гірничо-екологічний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факультет</w:t>
            </w:r>
          </w:p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Кафедра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екології</w:t>
            </w:r>
            <w:proofErr w:type="spellEnd"/>
          </w:p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Спеціальність:101 «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Екологія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Освітній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ступінь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«бакалавр»</w:t>
            </w:r>
          </w:p>
        </w:tc>
      </w:tr>
      <w:tr w:rsidR="00F02D46" w:rsidRPr="00F02D46" w:rsidTr="00F02D46">
        <w:trPr>
          <w:tblCellSpacing w:w="0" w:type="dxa"/>
        </w:trPr>
        <w:tc>
          <w:tcPr>
            <w:tcW w:w="3691" w:type="dxa"/>
            <w:vAlign w:val="center"/>
            <w:hideMark/>
          </w:tcPr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«ЗАТВЕРДЖУЮ»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Проректор з НПР _________А.В. Морозов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«___» ___________2019 р.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Затверджено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засіданні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кафедри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екології</w:t>
            </w:r>
            <w:proofErr w:type="spellEnd"/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протокол №__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від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«__» ___________2019 р.</w:t>
            </w:r>
          </w:p>
          <w:p w:rsidR="00F02D46" w:rsidRPr="00F02D46" w:rsidRDefault="00F02D46" w:rsidP="0050167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Завідувач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кафедри</w:t>
            </w:r>
            <w:proofErr w:type="spellEnd"/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____________ І. Г. Коцюба «___» ___________2019 р.</w:t>
            </w:r>
          </w:p>
        </w:tc>
      </w:tr>
      <w:tr w:rsidR="00F02D46" w:rsidRPr="00F02D46" w:rsidTr="00F02D46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ТЕСТОВІ ЗАВДАННЯ</w:t>
            </w:r>
          </w:p>
          <w:p w:rsidR="00F02D46" w:rsidRPr="00F02D46" w:rsidRDefault="00F02D46" w:rsidP="005016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РАДІОЕКОЛОГІЯ</w:t>
            </w:r>
          </w:p>
        </w:tc>
      </w:tr>
    </w:tbl>
    <w:p w:rsidR="00AF6293" w:rsidRPr="00AF6293" w:rsidRDefault="00AF62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05"/>
        <w:gridCol w:w="8229"/>
      </w:tblGrid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Потік часток, які мають нульове значення маси спокою:</w:t>
            </w:r>
          </w:p>
          <w:p w:rsidR="009678E3" w:rsidRPr="005104CF" w:rsidRDefault="009678E3" w:rsidP="00B7143E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Радон-222 утворюється в результаті α-розпаду: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 молекул продуктами радіолізу інших молекул – це 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 коефіцієнта накопичення: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захист не потрібен від зовнішнього опромінення: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вимірювання питомої активності радіонукліда:</w:t>
            </w:r>
          </w:p>
          <w:p w:rsidR="009678E3" w:rsidRPr="005104CF" w:rsidRDefault="009678E3" w:rsidP="00B7143E">
            <w:pPr>
              <w:tabs>
                <w:tab w:val="left" w:pos="6950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 коефіцієнта переходу: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Рентгенівські промені відкрив: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α-розпаду ядро випускає: 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радіонуклід основної родини уранових: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29" w:type="dxa"/>
          </w:tcPr>
          <w:p w:rsidR="009678E3" w:rsidRPr="005104CF" w:rsidRDefault="009678E3" w:rsidP="008E54B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Ірен і Фредерік Жоліо-Кюрі відкрили: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29" w:type="dxa"/>
          </w:tcPr>
          <w:p w:rsidR="009678E3" w:rsidRPr="005104CF" w:rsidRDefault="009678E3" w:rsidP="008F0D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Найменша частка хімічного елемента, що зберігає його властивості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радіоактивної родини не існує::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НРБУ-97 встановлюють такі категорії осіб, які зазнають опромінення: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активність це: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Еквівалентну дозу вимірюють в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Атомне ядро складається з протонів і нейтронів, які називають: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Радій-226 – це лужноземельний метал, аналог: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229" w:type="dxa"/>
          </w:tcPr>
          <w:p w:rsidR="009678E3" w:rsidRPr="005104CF" w:rsidRDefault="009678E3" w:rsidP="00673A1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клітин позбавлятися первинних молекулярних ушкоджень, тобто відновлюватись від радіаційного ураження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29" w:type="dxa"/>
          </w:tcPr>
          <w:p w:rsidR="009678E3" w:rsidRPr="005104CF" w:rsidRDefault="009678E3" w:rsidP="00C413D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Планетарну модель атома запропонував: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Радон-222 у воді:</w:t>
            </w:r>
          </w:p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78E3" w:rsidRPr="005104CF" w:rsidRDefault="009678E3" w:rsidP="00B7143E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важливі структури, тканини та органи, пошкодження яких при опроміненні організму викликає значні порушення його життєдіяльності аж до загибелі, називаються 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229" w:type="dxa"/>
          </w:tcPr>
          <w:p w:rsidR="009678E3" w:rsidRPr="005104CF" w:rsidRDefault="009678E3" w:rsidP="00B7143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радіоактивного забруднення це: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Атоми хімічного елемента, які мають однакові властивості, але відрізняються кількістю нейтронів, це: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229" w:type="dxa"/>
          </w:tcPr>
          <w:p w:rsidR="009678E3" w:rsidRPr="005104CF" w:rsidRDefault="009678E3" w:rsidP="00D43F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Атоми хімічного елемента, які мають різні властивості, але не відрізняються кількістю нуклонів,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229" w:type="dxa"/>
          </w:tcPr>
          <w:p w:rsidR="009678E3" w:rsidRPr="005104CF" w:rsidRDefault="009678E3" w:rsidP="00777A6C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радіоактивного забруднення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Поглинену дозу вимірюють в: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Експозиційну дозу вимірюють в: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Цезій-137 – це лужний метал, аналог: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Стронцій-90 – це лужноземельний метал, аналог: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2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29" w:type="dxa"/>
          </w:tcPr>
          <w:p w:rsidR="009678E3" w:rsidRPr="005104CF" w:rsidRDefault="009678E3" w:rsidP="0004711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10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29" w:type="dxa"/>
          </w:tcPr>
          <w:p w:rsidR="009678E3" w:rsidRPr="005104CF" w:rsidRDefault="009678E3" w:rsidP="003B2CF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 СІ 15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«радіоекологія» запропонували: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Першовідкривачем електрона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Квантову теорію будови атома запропонував: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Протонно-нейтронну модель будови атома запропонували: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Елементарна частка, яка має позитивний заряд і масу приблизно 1, що входить до складу ядра атома: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229" w:type="dxa"/>
          </w:tcPr>
          <w:p w:rsidR="009678E3" w:rsidRPr="005104CF" w:rsidRDefault="009678E3" w:rsidP="00824A2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Елементарна частка, яка немає заряду, має масу приблизно 1, що входить до складу ядра атома: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229" w:type="dxa"/>
          </w:tcPr>
          <w:p w:rsidR="009678E3" w:rsidRPr="005104CF" w:rsidRDefault="009678E3" w:rsidP="00824A2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атоми з різним масовим числом і однаковим зарядом називаються: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29" w:type="dxa"/>
          </w:tcPr>
          <w:p w:rsidR="009678E3" w:rsidRPr="005104CF" w:rsidRDefault="009678E3" w:rsidP="00A926A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Радіонуклід певного хімічного елементу буде перетворюватись поки не утвориться: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напіврозпаду радіонуклідів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чинники не приймають участь у формуванні природного радіоактивного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229" w:type="dxa"/>
          </w:tcPr>
          <w:p w:rsidR="009678E3" w:rsidRPr="005104CF" w:rsidRDefault="009678E3" w:rsidP="00A40F6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джерело формує найбільшу дозу опромінення від природного радіаційного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компонент природного радіаційного фону постачає у біосферу радіонукліди карбону і гідрогену: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природного радіаційного фону: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мінеральних добрив збільшує у сільськогосподарській продукції вміст: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B714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29" w:type="dxa"/>
          </w:tcPr>
          <w:p w:rsidR="009678E3" w:rsidRPr="005104CF" w:rsidRDefault="009678E3" w:rsidP="008F34C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Протікання природних вод через гранітні породи призводить до збільшення в них: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законодавством України, Зоною обов’язкового відселення є територія з рівнем радіоактивного забруднення ґрунту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90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перевищує 3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рівнем забруднення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137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перевищує 15 Кі/км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Вирахуйте ці нормативи в системі СІ;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реальні фізичні параметри фіксує дозиметр, який працює як іонізаційна камера: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pStyle w:val="2"/>
              <w:spacing w:after="0" w:line="240" w:lineRule="auto"/>
              <w:ind w:left="0"/>
              <w:jc w:val="both"/>
            </w:pPr>
            <w:r w:rsidRPr="005104CF">
              <w:t xml:space="preserve">Чому для розділення ізотопів використовують фізичні методи, а для розділення </w:t>
            </w:r>
            <w:proofErr w:type="spellStart"/>
            <w:r w:rsidRPr="005104CF">
              <w:t>ізобарів</w:t>
            </w:r>
            <w:proofErr w:type="spellEnd"/>
            <w:r w:rsidRPr="005104CF">
              <w:t xml:space="preserve"> – хімічні? Як це пов’язано з особливістю будови їх </w:t>
            </w:r>
            <w:proofErr w:type="spellStart"/>
            <w:r w:rsidRPr="005104CF">
              <w:t>ядер</w:t>
            </w:r>
            <w:proofErr w:type="spellEnd"/>
            <w:r w:rsidRPr="005104CF"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відрізняються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енергетичні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бета-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випромінювання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надлишку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нейтронів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та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захваті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Гамма-випромінювання, завдяки якому визначають вміст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137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зразках, з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являється завдяки тому, що;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відрізнятися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енергетичні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альфа- і бета-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розпадів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15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вид радіоактивного розпаду приводить до утворення бета-випромінювання за рахунок електронів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Оже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 проникаюча здатність гамма-випромінювання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Відносна біологічна ефективність –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якості випромінювання - це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Комулятивний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 дії радіації на клітини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Мітотична форма клітинної загибелі викликається: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Інтерфазна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клітинної загибелі викликається: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високих дозах опромінення летальні реакції клітин пояснюються: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Радіобіологічні ефекти наступають при будь-якій величині дози: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етапи ядерного паливного циклу відсутні в Україні: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Дозвільним документом Мінекобезпеки на проведення робіт з джерелами іонізуючого випромінювання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відходи за типом випромінювання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відходів ядерного паливного циклу, які утворюються на АЕС, належать:</w:t>
            </w:r>
          </w:p>
          <w:p w:rsidR="009678E3" w:rsidRPr="005104CF" w:rsidRDefault="009678E3" w:rsidP="008C2475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ядерних вибухів, які відбуваються під землею, належить вибух:</w:t>
            </w:r>
          </w:p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Отруєння реактора –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 відходи за фізичним станом розділяють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Будь-яка практична діяльність, що супроводжується опроміненням людей, не повинна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здійснюватись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коли вона приносить більше шкоди ніж користі -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Лімітна ефективна доза для категорії А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229" w:type="dxa"/>
          </w:tcPr>
          <w:p w:rsidR="009678E3" w:rsidRPr="005104CF" w:rsidRDefault="009678E3" w:rsidP="008C2475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періодом напіврозпаду радіаційні відходи поділяють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229" w:type="dxa"/>
          </w:tcPr>
          <w:p w:rsidR="009678E3" w:rsidRPr="005104CF" w:rsidRDefault="009678E3" w:rsidP="00961A0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захороненням на території АЕС зберігаються такі радіоактивні відходи: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атома урану за ланцюговим механізмом характерний для ізотопу: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Ланцюговий поділ атомів урану відкрили: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валентність характерна для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229" w:type="dxa"/>
          </w:tcPr>
          <w:p w:rsidR="009678E3" w:rsidRPr="005104CF" w:rsidRDefault="009678E3" w:rsidP="00777853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промислового видобування використовуються сполуки урану, які перебувають у геосфері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МАГАТЕ в Україні зосереджено запасів уранових руд: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запаси уранових руд в Україні розташовані: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сучасних відносно безпечних способів видобування уранових руд відносяться: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Техногенний радіаційний фон це: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українській АЕС діє найбільша кількість атомних реакторів: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українська АЕС має найбільшу сумарну потужність: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з українських АЕС найпізніше були введені в дію реактори: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якій з українських АЕС працюють реактори, введені в експлуатацію найдавніше: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100-км зоні впливу прогнозованих аварійних викидів якої з діючих українських АЕС може бути Житомирська область: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країні вперше була споруджена атомна електростанція: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частку виробництва електроенергії в Україні припадає на 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діючих АЕС в Україні: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впливу якої діючої АЕС може опинитись найбільша кількість населених пунктів у випадку прогнозованої аварії (100-км зона):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впливу якої діючої АЕС може опинитись найбільша кількість населення у випадку прогнозованої аварії (100-км зона):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вигорання ядерного палива і перетворення його у відпрацьоване кількість урану-235 в ньому: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Ядерне паливо називається відпрацьованим, якщо: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частині України проводили техногенні ядерні вибухи для вирішення виробничих проблем: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Техногенний ядерний вибух, проведений в Єнакієво Донецької області був направлений на: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техногенний ядерний вибух в Україні в Харківській області був проведений з метою: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рекомендації щодо захисту осіб, які працюють з Х-променями були розроблені у: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природного радіаційного фону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медичних джерел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глобальних випадінь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Чорнобильської аварії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29" w:type="dxa"/>
          </w:tcPr>
          <w:p w:rsidR="009678E3" w:rsidRPr="005104CF" w:rsidRDefault="009678E3" w:rsidP="007B1F4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НКАДАР (2001 р.) середньорічні ефективні дози на душу населення від ядерної енергетики становить: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радіаційної безпеки 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ALORA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розшифровується наступним висловом: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ОСПУ-2005, медичні установи, які використовують радіаційні технології, відносяться до: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введені категорії підприємств в залежності від радіаційної небезпеки: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введені категорії людей в залежності від ступеню контакту з радіацією: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визначаються рівні забруднення продуктів харчування і питної води: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регламентується професійна, діагностична, лікувальна і наукова діяльність,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медичним опроміненням: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міжнародний документ з радіаційної безпеки для пацієнтів: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документі відміняються ліміти доз для певних категорій пацієнтів: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229" w:type="dxa"/>
          </w:tcPr>
          <w:p w:rsidR="009678E3" w:rsidRPr="005104CF" w:rsidRDefault="009678E3" w:rsidP="00AB3AB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 доз опромінення пацієнтів при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рентгендіагностиці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медичного обладнання та технологій опромінення визначається не перевищенням при обстеженні: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діагностики не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язаний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іонізуючим випромінюванням: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обстеження застосовують для ранньої діагностики раку молочної залози: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вид діагностики застосовують для виявлення туберкульозу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легенів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Ядерний паливний цикл – це виробничий комплекс, необхідний для: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етап ядерного паливного циклу, крім роботи реактора, територіально відбувається на АЕС: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з областей України зосереджені основні запаси уранової руди: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8229" w:type="dxa"/>
          </w:tcPr>
          <w:p w:rsidR="009678E3" w:rsidRPr="005104CF" w:rsidRDefault="009678E3" w:rsidP="00410C9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якій хімічній формі знаходиться уранова сировина (жовтий кек):</w:t>
            </w:r>
          </w:p>
        </w:tc>
      </w:tr>
      <w:tr w:rsidR="009678E3" w:rsidRPr="005104CF" w:rsidTr="009678E3">
        <w:trPr>
          <w:trHeight w:val="1214"/>
        </w:trPr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хімічну форму урану використовують для проведення ізотопного збагачення урану: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видобування уранової руди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тим, 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501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4125</w:t>
            </w:r>
          </w:p>
        </w:tc>
        <w:tc>
          <w:tcPr>
            <w:tcW w:w="8229" w:type="dxa"/>
          </w:tcPr>
          <w:p w:rsidR="009678E3" w:rsidRPr="005104CF" w:rsidRDefault="009678E3" w:rsidP="003279EE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видобування уранової руди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тим, що: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виготовленні уранового концентрату утворюються: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ізотопного збагачення урану урановий концентрат переводять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Конверсія урану – це перетворення його у: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Тепловиділяючі елементи (твели) виготовляють з: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виготовлення ядерного палива: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Результатом ядерної реакції в активній зоні реактора АЕС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контури тепловідведення на АЕС є радіоактивними: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229" w:type="dxa"/>
          </w:tcPr>
          <w:p w:rsidR="009678E3" w:rsidRPr="005104CF" w:rsidRDefault="009678E3" w:rsidP="00666DC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Ядерні реактори не класифікують: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8229" w:type="dxa"/>
          </w:tcPr>
          <w:p w:rsidR="009678E3" w:rsidRPr="005104CF" w:rsidRDefault="009678E3" w:rsidP="00666DC9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Ядерні реактори на теплових і швидких нейтронах – це класифікація: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Гомогенні і гетерогенні реактори – це класифікація: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Графітові, водно-водяні реактори – це класифікація: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Енергетичні, дослідницькі, корабельні реактори – це класифікація: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розмноження нейтронів у реакторі не залежить від: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Реактивність – це характеристика реактора, пов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розмноження нейтронів характеризує: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229" w:type="dxa"/>
          </w:tcPr>
          <w:p w:rsidR="009678E3" w:rsidRPr="005104CF" w:rsidRDefault="009678E3" w:rsidP="00002EA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реакторі, який стабільно працює,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надкритичному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229" w:type="dxa"/>
          </w:tcPr>
          <w:p w:rsidR="009678E3" w:rsidRPr="005104CF" w:rsidRDefault="009678E3" w:rsidP="00002EA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підкритичному реакторі реактивність: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показником реактивності реактор, який працює стабільно: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який розганяється, збільшуючи свою потужність,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у якому затухає ланцюгова реакція, а потужність зменшується,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Реактор, в якому на кожний розпад ланцюгової реакції утворюється один нейтрон, називається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контролю за критичністю реактора використовують: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ланцюгової реакції залежить від наявності в реакторі: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реактора, в якій знаходиться ядерне паливо і відбувається ядерна реакція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конструктивна частина реактора на АЕС називається: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якості ядерного палива в більшості сучасних АЕС використовується: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твелах (тепловидільних елементах) міститься: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Радіоактивність відпрацьованого ядерного палива: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замкнутому ядерному паливному циклі: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відкритому ядерному паливному циклі: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медичними процедурами,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ізотопами радіоактивних родин урану і торію, це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D43F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229" w:type="dxa"/>
          </w:tcPr>
          <w:p w:rsidR="009678E3" w:rsidRPr="005104CF" w:rsidRDefault="009678E3" w:rsidP="0056251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випромінювання, зумовлене надходженням до біоти радіонуклідів карбону і гідрогену,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що вільно переходить з ґрунту у воду і доступна для рослин, грибів і мікроорганізмів: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коефіцієнт концентрації менше 1, то біологічний об’єкт є: 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концентрації більше 1, то біологічний об’єкт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tabs>
                <w:tab w:val="left" w:pos="69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забруднення морів і океанів відбувається, головним чином, внаслідок: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концентрації 1, то біологічний об’єкт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агрохімічних властивостей ґрунту, що впливають на рухливість радіонуклідів належить: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tabs>
                <w:tab w:val="left" w:pos="69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радіонуклідів серед елементів екосистеми прісноводного водоймища характеризується відношенням питомої активності радіонуклідів у системах: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коефіцієнт накопичення = 1, то об’єкт екосистеми є: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Контрзаходи, реалізовані у процесі ліквідації наслідків аварій на ЧАЕС умовно поділяють на 2 класи: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229" w:type="dxa"/>
          </w:tcPr>
          <w:p w:rsidR="009678E3" w:rsidRPr="005104CF" w:rsidRDefault="009678E3" w:rsidP="00D05F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Радіонукліди, що залишаються у ґрунті після його обробки соляною кислотою: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8229" w:type="dxa"/>
          </w:tcPr>
          <w:p w:rsidR="009678E3" w:rsidRPr="005104CF" w:rsidRDefault="009678E3" w:rsidP="00B25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що переходить з ґрунту у розчин ацетату амонію: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радіонуклідів, яка переходить з ґрунту у розчин 6М соляної кислоти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захворювання, яке виникло після одноразового або повторного опромінення значними дозами радіації у відносно короткий термін називається: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8229" w:type="dxa"/>
          </w:tcPr>
          <w:p w:rsidR="009678E3" w:rsidRPr="005104CF" w:rsidRDefault="009678E3" w:rsidP="00D266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питомої активності радіонуклідів у фітомасі до питомої активності радіонуклідів у ґрунті це: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8229" w:type="dxa"/>
          </w:tcPr>
          <w:p w:rsidR="009678E3" w:rsidRPr="005104CF" w:rsidRDefault="009678E3" w:rsidP="00D266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питомої активності радіонуклідів у фітомасі до щільності радіоактивного забруднення ґрунту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 і молоко: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молоко і молочні продукти вважають критичною групою при радіоактивному забрудненні угідь: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8229" w:type="dxa"/>
          </w:tcPr>
          <w:p w:rsidR="009678E3" w:rsidRPr="005104CF" w:rsidRDefault="009678E3" w:rsidP="00A878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тип відгодовування худоби є найбільш безпечним при радіоактивному забрудненні угідь: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8229" w:type="dxa"/>
          </w:tcPr>
          <w:p w:rsidR="009678E3" w:rsidRPr="005104CF" w:rsidRDefault="009678E3" w:rsidP="000A10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країна провела найбільше ядерних випробувань: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країна провела ядерні випробування найбільшої сумарної потужності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ядерний полігон знаходиться за полярним колом: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Радіонукліди, які потрапили в атмосферу через ядерні вибухи, досягли стратосфери і повернулися на поверхню планети з опадами, називаються: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8229" w:type="dxa"/>
          </w:tcPr>
          <w:p w:rsidR="009678E3" w:rsidRPr="005104CF" w:rsidRDefault="009678E3" w:rsidP="00163A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запропонованих заходів у тваринництві виявилися найефективнішими для зменшення надходження радіонуклідів у молоко: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якому році відбулося ядерне бомбардування японських міст Хіросіма і Нагасакі: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 водневої бомби замовлений ланцюговою реакцією: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 ядерної бомби зумовлений ланцюговою реакцією: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класифікації типів ядерних вибухів відсутні: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тип ядерних вибухів найменш шкідливий для біосфери: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Радіоактивне забруднення біосфери в наслідок випробувань ядерної зброї спричинене: 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Головним джерелом радіоактивного забруднення навколишнього середовища до 1986 року були: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194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Поява радіоактивних ізотопів в наслідок поглинання об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єктами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навколишнього середовища нейтронів після ядерного вибуху це: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8229" w:type="dxa"/>
          </w:tcPr>
          <w:p w:rsidR="009678E3" w:rsidRPr="005104CF" w:rsidRDefault="009678E3" w:rsidP="00F02D4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Радіоактивне забруднення місцевості після ядерного вибуху не залежить від: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Головною причиною аварії на ЧАЕС вважають: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радіонуклід був найбільш небезпечний у перший тиждень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радіонуклід є критичним щодо забруднення м</w:t>
            </w:r>
            <w:r w:rsidRPr="005104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щільність радіоактивного забруднення територій в Україні займає найбільшу площу: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рівня вмісту радіонуклідів у ґрунті територія вважається радіоактивно забрудненою: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фактор не вплинув на мозаїчність радіоактивного забруднення після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ландшафтів не мали особливого значення при формуванні поля радіоактивного забруднення територій після аварії на ЧАЕС: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чинники не суттєві при міграції та фіксації радіонуклідів у ґрунті: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факторів не сприяють фіксації (закріпленню) радіонуклідів у ґрунті: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з регіонів України за своїми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ландшафтно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-біогеохімічними особливостями є найбільш критичним щодо міграції радіонуклідів: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регіонів України зазнав найбільшого радіоактивного забруднення в наслідок аварії на ЧАЕС: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припинення господарської діяльності на територіях, забруднених радіонуклідами, почались процеси: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процеси не характерні для сукцесій них явищ у ґрунтах після припинення їх господарського використання в наслідок радіоактивного забруднення: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угрупування сформуються на територіях, які були виведенні з господарського користування після аварії на ЧАЕС, по завершенню сукцесії: 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біогеохімічні функції тварин не впливають на міграцію радіонуклідів: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великі наземні дикі тварини своєю діяльністю сприяють заглибленню радіонуклідів у </w:t>
            </w:r>
            <w:proofErr w:type="spellStart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678E3" w:rsidRPr="009678E3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групи тварин найбільшою мірою впливають на міграцію радіонуклідів у лісових екосистемах: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фактори не впливають на міграцію радіонуклідів по трофічних ланцюгах:</w:t>
            </w:r>
          </w:p>
        </w:tc>
      </w:tr>
      <w:tr w:rsidR="009678E3" w:rsidRPr="005104CF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8229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Призупинення господарської діяльності у зоні радіоактивного забруднення після аварії на ЧАЕС призвело до:</w:t>
            </w:r>
          </w:p>
        </w:tc>
      </w:tr>
      <w:tr w:rsidR="009678E3" w:rsidRPr="001548DC" w:rsidTr="009678E3">
        <w:tc>
          <w:tcPr>
            <w:tcW w:w="1405" w:type="dxa"/>
          </w:tcPr>
          <w:p w:rsidR="009678E3" w:rsidRPr="005104CF" w:rsidRDefault="009678E3" w:rsidP="00333C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8229" w:type="dxa"/>
          </w:tcPr>
          <w:p w:rsidR="009678E3" w:rsidRPr="005104CF" w:rsidRDefault="009678E3" w:rsidP="009426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яких рівнях забруднення можлива повна реабілітація територій через 30 років після аварії на ЧАЕС:</w:t>
            </w:r>
          </w:p>
        </w:tc>
      </w:tr>
    </w:tbl>
    <w:p w:rsidR="00176148" w:rsidRDefault="00176148" w:rsidP="00AF6293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B"/>
    <w:rsid w:val="00002EAD"/>
    <w:rsid w:val="0004711F"/>
    <w:rsid w:val="000A107A"/>
    <w:rsid w:val="000A2511"/>
    <w:rsid w:val="000B3977"/>
    <w:rsid w:val="00147D4E"/>
    <w:rsid w:val="001548DC"/>
    <w:rsid w:val="00163A6F"/>
    <w:rsid w:val="00175B00"/>
    <w:rsid w:val="00176148"/>
    <w:rsid w:val="00177EB1"/>
    <w:rsid w:val="001D5E60"/>
    <w:rsid w:val="001D67AF"/>
    <w:rsid w:val="001E15D1"/>
    <w:rsid w:val="002462DE"/>
    <w:rsid w:val="00256C1B"/>
    <w:rsid w:val="002A2600"/>
    <w:rsid w:val="00304D0A"/>
    <w:rsid w:val="003106A2"/>
    <w:rsid w:val="00313528"/>
    <w:rsid w:val="003279EE"/>
    <w:rsid w:val="00333C8F"/>
    <w:rsid w:val="00336E3E"/>
    <w:rsid w:val="00352280"/>
    <w:rsid w:val="00364D95"/>
    <w:rsid w:val="003949D4"/>
    <w:rsid w:val="003A37F4"/>
    <w:rsid w:val="003B2CF5"/>
    <w:rsid w:val="003C3116"/>
    <w:rsid w:val="003C6646"/>
    <w:rsid w:val="00410C9D"/>
    <w:rsid w:val="00470E58"/>
    <w:rsid w:val="004A08EA"/>
    <w:rsid w:val="004E0163"/>
    <w:rsid w:val="004F33D1"/>
    <w:rsid w:val="00501675"/>
    <w:rsid w:val="005104CF"/>
    <w:rsid w:val="00562511"/>
    <w:rsid w:val="00575BC9"/>
    <w:rsid w:val="0057637C"/>
    <w:rsid w:val="005D01A7"/>
    <w:rsid w:val="005D735D"/>
    <w:rsid w:val="005F3659"/>
    <w:rsid w:val="00666DC9"/>
    <w:rsid w:val="00673A16"/>
    <w:rsid w:val="00722771"/>
    <w:rsid w:val="00734194"/>
    <w:rsid w:val="007423B1"/>
    <w:rsid w:val="00777853"/>
    <w:rsid w:val="00777A6C"/>
    <w:rsid w:val="00784A2B"/>
    <w:rsid w:val="00792517"/>
    <w:rsid w:val="00796054"/>
    <w:rsid w:val="007B1F40"/>
    <w:rsid w:val="007C45A1"/>
    <w:rsid w:val="007C723C"/>
    <w:rsid w:val="007D042F"/>
    <w:rsid w:val="00817676"/>
    <w:rsid w:val="00824A25"/>
    <w:rsid w:val="00832B1D"/>
    <w:rsid w:val="00876028"/>
    <w:rsid w:val="00880947"/>
    <w:rsid w:val="00880A8A"/>
    <w:rsid w:val="008B7DE7"/>
    <w:rsid w:val="008C1E99"/>
    <w:rsid w:val="008C23EB"/>
    <w:rsid w:val="008C2475"/>
    <w:rsid w:val="008E383A"/>
    <w:rsid w:val="008E54B9"/>
    <w:rsid w:val="008F082E"/>
    <w:rsid w:val="008F0DB6"/>
    <w:rsid w:val="008F1A0B"/>
    <w:rsid w:val="008F34C1"/>
    <w:rsid w:val="009426DC"/>
    <w:rsid w:val="00961A04"/>
    <w:rsid w:val="009678E3"/>
    <w:rsid w:val="00974F11"/>
    <w:rsid w:val="00981E27"/>
    <w:rsid w:val="009A31D5"/>
    <w:rsid w:val="009B4C00"/>
    <w:rsid w:val="009C5D87"/>
    <w:rsid w:val="009C637C"/>
    <w:rsid w:val="00A40F65"/>
    <w:rsid w:val="00A87880"/>
    <w:rsid w:val="00A926A5"/>
    <w:rsid w:val="00A94EE6"/>
    <w:rsid w:val="00AA7506"/>
    <w:rsid w:val="00AB3AB6"/>
    <w:rsid w:val="00AD43AD"/>
    <w:rsid w:val="00AF6293"/>
    <w:rsid w:val="00B05A3B"/>
    <w:rsid w:val="00B14442"/>
    <w:rsid w:val="00B252FD"/>
    <w:rsid w:val="00B7143E"/>
    <w:rsid w:val="00BE03A7"/>
    <w:rsid w:val="00C23709"/>
    <w:rsid w:val="00C413DB"/>
    <w:rsid w:val="00CA39D4"/>
    <w:rsid w:val="00CF119A"/>
    <w:rsid w:val="00D05F25"/>
    <w:rsid w:val="00D266B0"/>
    <w:rsid w:val="00D43F30"/>
    <w:rsid w:val="00D52E06"/>
    <w:rsid w:val="00DB20E8"/>
    <w:rsid w:val="00DD52FC"/>
    <w:rsid w:val="00E12360"/>
    <w:rsid w:val="00E5068C"/>
    <w:rsid w:val="00E679AE"/>
    <w:rsid w:val="00EB2EF0"/>
    <w:rsid w:val="00EC6B48"/>
    <w:rsid w:val="00F02D46"/>
    <w:rsid w:val="00F42754"/>
    <w:rsid w:val="00F65113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2E42F-0F0A-4921-B137-F8FC7A3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3B2CF5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2C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176148"/>
  </w:style>
  <w:style w:type="table" w:customStyle="1" w:styleId="10">
    <w:name w:val="Сетка таблицы1"/>
    <w:basedOn w:val="a1"/>
    <w:next w:val="a3"/>
    <w:uiPriority w:val="59"/>
    <w:rsid w:val="00176148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48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10983</Words>
  <Characters>6261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Вікторія Вікторівна</cp:lastModifiedBy>
  <cp:revision>3</cp:revision>
  <cp:lastPrinted>2018-11-26T18:04:00Z</cp:lastPrinted>
  <dcterms:created xsi:type="dcterms:W3CDTF">2019-11-07T13:41:00Z</dcterms:created>
  <dcterms:modified xsi:type="dcterms:W3CDTF">2019-11-07T13:41:00Z</dcterms:modified>
</cp:coreProperties>
</file>