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7F" w:rsidRDefault="00986B4D" w:rsidP="00986B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B4D">
        <w:rPr>
          <w:rFonts w:ascii="Times New Roman" w:hAnsi="Times New Roman" w:cs="Times New Roman"/>
          <w:b/>
          <w:sz w:val="32"/>
          <w:szCs w:val="32"/>
        </w:rPr>
        <w:t xml:space="preserve">Теми </w:t>
      </w:r>
      <w:r w:rsidR="0039789F">
        <w:rPr>
          <w:rFonts w:ascii="Times New Roman" w:hAnsi="Times New Roman" w:cs="Times New Roman"/>
          <w:b/>
          <w:sz w:val="32"/>
          <w:szCs w:val="32"/>
        </w:rPr>
        <w:t>індивідуальних завдань</w:t>
      </w:r>
    </w:p>
    <w:p w:rsidR="00986B4D" w:rsidRDefault="00986B4D" w:rsidP="00986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Ноосфера, як результат взаємодії людської цивілізації та природи. Вплив техногенної діяльності на довкілля.</w:t>
      </w:r>
    </w:p>
    <w:p w:rsidR="00986B4D" w:rsidRDefault="008E6D2F" w:rsidP="00986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Причини та наслідки переміщення хімічних елементів у біосфері.</w:t>
      </w:r>
    </w:p>
    <w:p w:rsidR="008E6D2F" w:rsidRDefault="008E6D2F" w:rsidP="00986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Закономірності міграції хімічних елементів у біосфері.</w:t>
      </w:r>
    </w:p>
    <w:p w:rsidR="008E6D2F" w:rsidRDefault="008E6D2F" w:rsidP="00986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характеристика та взаємозв’язки геохімічних циклів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Гідрогену.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характеристика та взаємозв’язки геохімічних циклів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Карбону.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характеристика та взаємозв’язки геохімічних циклів Карбону</w:t>
      </w:r>
      <w:r w:rsidRPr="008E6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Нітрогену.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характеристика та взаємозв’язки геохімічних циклів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Нітрогену.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Біогеохімічне районування та біогеохімічні провінції.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Об’єктивні та суб’єктивні причини виникнення глобальних екологічних проблем та шляхи їх вирішення.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Хімічне забруднення гідросфери і його наслідки.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підвищення кислотності вод та шляхи її вирішення.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Поліциклічні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ароматичні сполуки, їх вплив на компоненти довкілля.</w:t>
      </w:r>
    </w:p>
    <w:p w:rsidR="008E6D2F" w:rsidRDefault="00235145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Причини і наслідки забруднення компонентів довкілля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</w:t>
      </w:r>
      <w:proofErr w:type="spellEnd"/>
      <w:r>
        <w:rPr>
          <w:rFonts w:ascii="Times New Roman" w:hAnsi="Times New Roman" w:cs="Times New Roman"/>
          <w:sz w:val="28"/>
          <w:szCs w:val="28"/>
        </w:rPr>
        <w:t>(а)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піреном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5145" w:rsidRDefault="00235145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Консервативні токсиканти у воді.</w:t>
      </w:r>
    </w:p>
    <w:p w:rsidR="00235145" w:rsidRDefault="00235145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Причини і наслідки забруднення природних вод металами.</w:t>
      </w:r>
    </w:p>
    <w:p w:rsidR="00235145" w:rsidRDefault="00235145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Синтетичні органічні речовини, їх вплив на компоненти довкілля.</w:t>
      </w:r>
    </w:p>
    <w:p w:rsidR="00235145" w:rsidRPr="00CE7C7C" w:rsidRDefault="00CE7C7C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Хімічний склад та властивості кислотних дощів. Нейтралізація кислотних дощів мінералами та породами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E7C7C" w:rsidRPr="00CE7C7C" w:rsidRDefault="00CE7C7C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Водна м</w:t>
      </w:r>
      <w:r w:rsidRPr="00CE7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іграція хімічних елементів у формі окремих елементів та іонів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7C7C" w:rsidRPr="00CE7C7C" w:rsidRDefault="00CE7C7C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Водна м</w:t>
      </w:r>
      <w:r w:rsidRPr="00CE7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іграція хімічних елементів у формі окремих елементів та іонів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7C7C" w:rsidRPr="0039789F" w:rsidRDefault="00CE7C7C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Техногенний галогенез </w:t>
      </w:r>
      <w:r w:rsidR="0039789F" w:rsidRPr="00CE7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ґрунтів</w:t>
      </w:r>
      <w:r w:rsidRPr="00CE7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 порід зони аерації.</w:t>
      </w:r>
    </w:p>
    <w:p w:rsidR="0039789F" w:rsidRPr="0039789F" w:rsidRDefault="0039789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Комплексні сполуки металів з природними органічними речовинами ґрунтів.</w:t>
      </w:r>
    </w:p>
    <w:p w:rsidR="0039789F" w:rsidRDefault="00941186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Хлорорганічні сполуки, їх вплив на компоненти довкілля.</w:t>
      </w:r>
    </w:p>
    <w:p w:rsidR="00941186" w:rsidRDefault="00941186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Синтетичні ПАР, їх вплив на компоненти довкілля.</w:t>
      </w:r>
    </w:p>
    <w:p w:rsidR="00941186" w:rsidRPr="0039789F" w:rsidRDefault="00941186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Пестициди, галузі їх застосування </w:t>
      </w:r>
      <w:r w:rsidR="0013528B">
        <w:rPr>
          <w:rFonts w:ascii="Times New Roman" w:hAnsi="Times New Roman" w:cs="Times New Roman"/>
          <w:sz w:val="28"/>
          <w:szCs w:val="28"/>
        </w:rPr>
        <w:t>та особливості впливу на довкілля.</w:t>
      </w:r>
      <w:bookmarkStart w:id="0" w:name="_GoBack"/>
      <w:bookmarkEnd w:id="0"/>
    </w:p>
    <w:sectPr w:rsidR="00941186" w:rsidRPr="0039789F" w:rsidSect="006426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547"/>
    <w:multiLevelType w:val="hybridMultilevel"/>
    <w:tmpl w:val="8D464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B4D"/>
    <w:rsid w:val="0013528B"/>
    <w:rsid w:val="00235145"/>
    <w:rsid w:val="0039789F"/>
    <w:rsid w:val="00642661"/>
    <w:rsid w:val="008E6D2F"/>
    <w:rsid w:val="00941186"/>
    <w:rsid w:val="00986B4D"/>
    <w:rsid w:val="00B044B7"/>
    <w:rsid w:val="00CE7C7C"/>
    <w:rsid w:val="00D1552C"/>
    <w:rsid w:val="00D2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Венгловська О В</dc:creator>
  <cp:lastModifiedBy>FrimeCom</cp:lastModifiedBy>
  <cp:revision>2</cp:revision>
  <dcterms:created xsi:type="dcterms:W3CDTF">2019-12-10T18:16:00Z</dcterms:created>
  <dcterms:modified xsi:type="dcterms:W3CDTF">2019-12-10T18:16:00Z</dcterms:modified>
</cp:coreProperties>
</file>