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D45ED5">
        <w:rPr>
          <w:rFonts w:ascii="Times New Roman" w:hAnsi="Times New Roman" w:cs="Times New Roman"/>
          <w:sz w:val="28"/>
          <w:szCs w:val="28"/>
          <w:u w:val="single"/>
        </w:rPr>
        <w:t>__«Управління проектами»_____</w:t>
      </w:r>
    </w:p>
    <w:p w:rsid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(назва навчальної дисципліни)</w:t>
      </w:r>
    </w:p>
    <w:p w:rsid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242 «Туризм»</w:t>
      </w:r>
    </w:p>
    <w:p w:rsid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</w:p>
    <w:p w:rsid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865"/>
      </w:tblGrid>
      <w:tr w:rsidR="00C24965" w:rsidRPr="004B35BA" w:rsidTr="00C249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5" w:rsidRPr="004B35BA" w:rsidRDefault="00C24965" w:rsidP="00C24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4965" w:rsidRPr="004B35BA" w:rsidRDefault="00C24965" w:rsidP="00C24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4B35B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65" w:rsidRPr="004B35BA" w:rsidRDefault="00C24965" w:rsidP="00C249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питання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Слово «проект» в перекладі з латинського означає: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Проекти зазвичай спрямовані на: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План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Програма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Стратегічні програми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Стратегічні програми відрізняються від проектів тим, що: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Портфель проектів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Стратегічний портфель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Кількісне вимірювання означає: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Методи сіткового планування були розроблені: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Проектний менеджмент розглядають як: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Монопроект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Мультипроект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Мегапроект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Інвестиційні проекти – це: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Інноваційні проекти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За масштабом проекти поділяються на: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До дрібних проектів належать: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середніх проектів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великих проектів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Взаємовиключними (альтернативними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Pr="004B35BA">
              <w:rPr>
                <w:rFonts w:ascii="Times New Roman" w:hAnsi="Times New Roman"/>
                <w:sz w:val="28"/>
                <w:szCs w:val="28"/>
              </w:rPr>
              <w:t xml:space="preserve"> називають проекти, які: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Незалежні проекти – це проекти, які: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Взаємодоповнюючі проекти – це проекти, які: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Альтернативні по капіталу проекти – це проекти, які: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Взаємовпливаючі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проекти – це проекти, які: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Організаційні проекти передбачають: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Економічні проекти – це: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Інноваційні проекти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Інвестиційні проекти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Проекти дослідження і розвитку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IT (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Information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Technology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-проекти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– це: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Освітні проекти – це: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Соціальні проекти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Сукупність зовнішніх та внутрішніх сил, які сприяють чи заважають досягненню цілей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До зовнішніх факторів, що впливають на проект належать: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До внутрішніх факторів, що впливають на проект належать: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Управління проектом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Проект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головних ознак проекту не відносяться: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Юридичні або/та фізичні особи, які зобов’язані виконати деякі дії, передбачені проектом, та інтереси яких будуть задіяні при реалізації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Інвестор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Замовник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Ініціатор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Керівник проекту – це особа, яка: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460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Команда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Бажаний результат діяльності, який намагаються досягти за певний проміжок часу при заданих умовах реалізації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 цільовій орієнтації проекту на забезпечення кінцевих цілей діяльності підприємства виражається принцип управління проектами: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При розробці й реалізації проекту перевага надається першочерговим </w:t>
            </w: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завданням, виходячи з загальної концепції стратегічного розвитку відповідно до принципу: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Розгляд проекту нововведень із системних позицій передбачає принцип: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Спільне використання різних форм та методів управління при розробці й реалізації нововведень; розгляд всіх спільних цілей управління по рівнях і ланках організаційної й виробничої структури підприємства; зв’язок окремих елементів проекту між собою і з головною (кінцевою) ціллю проекту; розгляд окремих проблем проекту з точки зору часових інтервалів передбачає принцип: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 тому, що всі заходи, що передбачені проектом, повинні бути укомплектовані різними видами ресурсів, які необхідні для його реалізації полягає принцип: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Класичний підхід до управління проектами передбачає: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Життєвий цикл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стадій життєвого циклу управління проектом не відносяться: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Відповідно до міжнародної практики до стадій життєвого циклу управління проектом не відносяться: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План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Згідно з ідеями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процесного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підходу проект 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Місія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Спільне бачення шляху досягнення цілей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Завдання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При проведені техніко-економічного аналізу проекту розглядаються: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Який з пунктів не належить до техніко-економічного аналізу?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Вартість початкових грошових вкладень у проект, без яких він не може здійснюватися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Грошовий потік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Чиста теперішня вартість проекту (Net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Value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або NPV)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Дисконтування – це: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Докладний, чітко структурований і детально підготовлений документ, що описує цілі і задачі, які необхідно вирішити підприємству, способи досягнення поставлених цілей і техніко-економічні показники підприємства і/або проекту в результаті їх досягнення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Інформаційна система управління проектами (ІСУП)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Організаційна структура управління проектом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 складній ієрархічній структурі керівники проміжних ланок можуть спеціалізуватися за: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Фахівці однієї спеціальності, професії об’єднуються у функціональні підрозділи відповідно до: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Об’єднуються виконавці різних спеціальностей або функцій і працюють разом над якоюсь частиною проекту або завданням відповідно до: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Організаційна форма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Якщо проекти, які ведуться в організації, носять рутинний характер, регулярно повторюються й добре вивчені, доцільно застосовувати: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Коли проекти повторюються, є невеликими, але не рутинними доцільно застосовувати: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Проекту структуру управління доцільно використовувати: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переваг проектного управління не належить: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основних видів матричних організаційних структур не належить: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основних функцій керівника проекту не належить: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При складанні балансової матриці: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Систему зв’язків між окремими виконавцями і групами, які працюють над проектом як окремі організаційні одиниці всередині проектної команди, називають: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Сукупність взаємопов’язаних елементів і процесів проекту, які представлені з різним ступенем деталізації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WBS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Схема цілей та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підцілей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по рівнях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Ієрархічно побудований графік, який фіксує необхідні на кожному рівні ресурси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Пов’язує пакети робіт з організаціями-виконавцями: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Ієрархічний графік, який фіксує вартість елементів проекту на кожному рівні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Підготовлена схема життєвого циклу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Схеми задач оптимізації багатокрокового процесу реалізації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Декомпозиція етапів проекту на більш дрібні і більш керовані компоненти для забезпечення більш дієвого контролю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Оцінка кількості робочих тимчасових інтервалів, або обсягів робіт, необхідних для завершення окремих операцій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Складання і документування технологічних взаємозв’язків між операціями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Визначення складових витрат операцій проекту й оцінка цих складових для кожної операції, ресурсу і призначення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Ідентифікація ризику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Складання розкладу виконання робіт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Планування якості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Визначення критеріїв успіху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Планування організації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Забезпечити виконання робіт і досягнення кінцевих результатів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За формою команда проекту відображає: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Процес, який передбачає визначення цілей і параметрів взаємодії між роботами та учасниками проекту, розподіл ресурсів та вибір і прийняття організаційних, економічних, технологічних рішень для </w:t>
            </w: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досягнення поставлених цілей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Планування ресурсів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Визначення операцій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Методологія планування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У методології управління проектами проект має такі фундаментальні рівні управління: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Згідно якого принципу планування проектів планування розглядається як процес розгортання головної мети проекту в ієрархічну послідовність цілей і задач проекту до рівня окремих заходів, дій, робіт із визначенням порядку їх виконання?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Який принцип планування проектів означає обов’язкове планування всіх встановлених функцій управління проектом? 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Який принцип планування проектів забезпечується незмінністю основних цілей і обмежень проекту, його життєздатністю, а також гнучкістю й адаптивністю системи?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Який принцип планування проектів передбачає здатність системи формувати не просто прийнятні (допустимі з точки зору прийнятих обмежень і вимог) плани, а раціональні або кращі плани за вибраними критеріями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Контроль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Завдання контролю полягає в тому: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Існують такі види контролю: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Підтвердження досягнення цілей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Управлінням змінами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Сіткове планування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Множина поєднаних між собою елементів для опису технологічної залежності окремих робіт і етапів майбутніх проектів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Інформаційно-динамічна модель, яка відображає всі логічні взаємозв’язки та результати робіт, необхідних для досягнення кінцевої </w:t>
            </w: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мети планування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118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Роботами у сітковому графіку називаються: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Шлях на сітковий графіках буває: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Календарне планування – це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Календарні плани за рівнем планування поділяються на: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Параметрами календарного плану в найпростішому варіанті 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Дата раннього початку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Шлях у сітковій моделі, тривалість якого дорівнює критичній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Головним параметром планування 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Найважливішими етапами сіткового планування 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Оптимізація сіткових графіків полягає у: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Ресурси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Визначення того, які ресурси та в якій кількості будуть використані на роботах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джерел фінансування ресурсів проекту не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У процесі фінансування проекту відсутній такий етап: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Процес визначення того, які потреби проекту можуть бути найкращим чином задоволені шляхом придбання ресурсів чи послуг у зовнішніх організацій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поновлюваних ресурсів проекту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непоновлюваних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ресурсів проекту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Комплекс документальних розрахунків, необхідних для визначення розміру витрат на проект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оцінка ймовірної вартості ресурсів, які потрібні для виконання проектних робіт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Метою планування витрат проекту не може бути: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Витрати на випуск продукції, що містять витрати на придбання сировини, основних та допоміжних матеріалів, оплату праці, загальнозаводські та накладні витрати, які припадають на звітний </w:t>
            </w: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період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 xml:space="preserve">Витрати на інвестиції до основного капіталу (придбання землі, будівництво приміщень та споруд, купівля або оренда технології та обладнання), </w:t>
            </w:r>
            <w:proofErr w:type="spellStart"/>
            <w:r w:rsidRPr="004B35BA">
              <w:rPr>
                <w:rFonts w:ascii="Times New Roman" w:hAnsi="Times New Roman"/>
                <w:sz w:val="28"/>
                <w:szCs w:val="28"/>
              </w:rPr>
              <w:t>передвиробничі</w:t>
            </w:r>
            <w:proofErr w:type="spellEnd"/>
            <w:r w:rsidRPr="004B35BA">
              <w:rPr>
                <w:rFonts w:ascii="Times New Roman" w:hAnsi="Times New Roman"/>
                <w:sz w:val="28"/>
                <w:szCs w:val="28"/>
              </w:rPr>
              <w:t xml:space="preserve"> витрати на потреби в обіговому капіталі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Витрати проектної організації, пов’язані з виконанням проектно-вишукувальних робіт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Витрати, які не включаються у виробничу собівартість і розглядаються як витрати того періоду, в якому вони були здійснені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План, який виражається в кількісних показниках і відображає витрати, необхідні для досягнення поставленої мети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Система контролю за виконанням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процесів контролю не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Серед обов’язкових вимог до системи контролю не належить: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Роль контролю як функції управління полягає в тому, що: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Предметом контролю 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Попередній контроль здійснюється: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149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основних принципів менеджера проекту в процесі контролю не належить: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Основними завданнями бюджетного контролю є: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показників, які використовуються для контролю виконання бюджету, не належать: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Якісним прогресом називається: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Кількісним прогресом називають: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Невизначеність, пов'язана з можливістю виникнення в ході реалізації проекту несприятливих умов, ситуацій та наслідків, називається: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Процес реагування на події та зміни ризиків у процесі виконання проекту – це: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Під господарським ризиком розуміють: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Зовнішні ризики поділяються на: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Внутрішні ризики поділяються на: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Аналіз ризиків може бути:</w:t>
            </w:r>
          </w:p>
        </w:tc>
      </w:tr>
      <w:tr w:rsidR="00C24965" w:rsidRPr="004B35BA" w:rsidTr="00C24965">
        <w:tc>
          <w:tcPr>
            <w:tcW w:w="0" w:type="auto"/>
          </w:tcPr>
          <w:p w:rsidR="00C24965" w:rsidRPr="004B35BA" w:rsidRDefault="00C24965" w:rsidP="00C249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4965" w:rsidRPr="004B35BA" w:rsidRDefault="00C24965" w:rsidP="00C24965">
            <w:pPr>
              <w:tabs>
                <w:tab w:val="left" w:pos="360"/>
              </w:tabs>
              <w:spacing w:after="0" w:line="36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4B35BA">
              <w:rPr>
                <w:rFonts w:ascii="Times New Roman" w:hAnsi="Times New Roman"/>
                <w:sz w:val="28"/>
                <w:szCs w:val="28"/>
              </w:rPr>
              <w:t>До методів зниження ризику не належать:</w:t>
            </w:r>
          </w:p>
        </w:tc>
      </w:tr>
    </w:tbl>
    <w:p w:rsidR="00C24965" w:rsidRPr="00C24965" w:rsidRDefault="00C24965" w:rsidP="00C249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4965" w:rsidRPr="00C2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5"/>
    <w:rsid w:val="00351DD0"/>
    <w:rsid w:val="00895875"/>
    <w:rsid w:val="008C0BAA"/>
    <w:rsid w:val="00C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65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65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7117</Words>
  <Characters>4058</Characters>
  <Application>Microsoft Office Word</Application>
  <DocSecurity>0</DocSecurity>
  <Lines>33</Lines>
  <Paragraphs>22</Paragraphs>
  <ScaleCrop>false</ScaleCrop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2019-09-23T10:56:00Z</dcterms:created>
  <dcterms:modified xsi:type="dcterms:W3CDTF">2019-09-23T10:59:00Z</dcterms:modified>
</cp:coreProperties>
</file>