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8931"/>
        <w:gridCol w:w="28"/>
      </w:tblGrid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F35C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Згідно з Законом України «Про освіту» визначено наступні рівні вищої освіти: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 Україні відповідно до Закону України «Про освіту» формується трирівнева система вищої освіти, елементами якої є: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принципів загальної дидактики відносять: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В яких напрямках може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здійснюватись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 xml:space="preserve"> емоційне спрямування: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Освітньо-кваліфікаційний рівень вищої освіти особи, яка на основі повної загальної середньої освіти здобула базову вищу освіту, фундаментальні та спеціальні вміння і знання щодо узагальненого об’єкта праці (діяльності), достатні для виконання завдань та обов’язків (робіт) певного рівня професійної діяльності, що передбачені для первинних посад у певному виді економічної діяльності, це –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графічного виявлення знань не відносять: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Освітньо-кваліфікаційний рівень вищої освіти особи, яка на основі освітньо-кваліфікаційного рівня бакалавра здобула повну вищу освіту, спеціальні вміння і знання, достатні для виконання професійних завдань та обов’язків (робіт) інноваційного характеру певного рівня професійної діяльності, що передбачені для первинних посад у певному виді економічної діяльності, 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5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Функція, що полягає в прищепленні студентам навиків самостійного мислення, поваги до своєї професії, працелюбності, моральності, вміння правильно оцінювати навколишні події та адекватно вести себе,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Протилежними методами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Наука про виховання, освіту та навчання, це –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За організацією контролю над навчальним процесом виділяють такі види навчання: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Функція, що полягає у тому, що проводячи огляд джерел, порівнюючи і аналізуючи наукові напрями, теорії, ідеї, висновки, лектор виділяє основне, привертає увагу студентів до визначальних положень, викликає у них інтерес до вивчення літератури, до пошуку,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Вид навчання, що передбачає індивідуальний підхід, фундаментальність освіти, творчу основу, професіоналізм, синтез двох галузей, використання новітніх інформаційних технологій,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Принцип, який вимагає, щоб навчальний матеріал з бухгалтерського обліку був науково обґрунтованим, а також достовірності фактів і явищ, що навчаються,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Вид навчання, що поєднує елементи очного, заочного і вечірнього навчання на основі нових інформаційних технологій і систем мультимедіа,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Спосіб взаємопов’язаної діяльності викладача і студента з метою досягнення цілей навчання, це –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 формами участі студентів у навчальному процесі виділяють такі види навчання: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За способами передачі знань виділяють такі види навчання: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Функція, що полягає в передачі студентам сучасного стану науки, її методу і змісту, принципів і закономірностей, її основних ідей та категорій, узагальнених нею фактів, явищ, подій,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Принципи, які представляють собою керівні положення, що визначають хід навчання відповідно до цілей освіти та закономірностей процесу здобуття знань, оволодіння вміннями і навиками особами, які навчаються, називаються: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Згідно класифікації методів навчання за суб’єктом роботи виділяють: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переваг електронно інформаційного середовища відносять: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Згідно класифікації методів навчання за джерелом одержання знань виділяють: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Організована взаємодія викладача й особи, яка навчається, це –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Принцип, який ставить високі вимоги до самого викладача, який повинен володіти глибокими переконаннями та високою моральною свідомістю,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Філософське осмислення бухгалтерського обліку майбутнім викладачем з метою формування у студентів самостійного економічного способу мислення через відбір матеріалу та форм його подання, розробку методики контролю навчання, це -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характеристик знання відносяться: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Принцип, який сприяє глибокому засвоєнню нового матеріалу з бухгалтерського обліку і кращому осмисленню нового матеріалу студентами, допомагає формувати поняття, робить навчання більш доступним і цікавим,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Яка з функцій методики викладання облікових дисциплін включає планування навчально-виховної роботи з курсу, вибір організаційних форм, методів, прийомів та засобів викладання курсу відповідно до цілей та завдань навчання: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Функція, що випливає з пізнавальної, оскільки глибоке пізнання пов’язане з усвідомленням теоретичних положень та ідей, з формуванням світосприйняття, називається: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Функція, що полягає в тому, що саме на практичних заняттях розкриваються сильні та слабкі сторони в підготовці студентів, називається: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Яка з функцій методики викладання облікових дисциплін забезпечує пропаганду  досягнень педагогіки, психології та бухгалтерського обліку, а також передового досвіду викладання бухгалтерського обліку в навчальних закладах: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Функціями методики викладання облікових дисциплін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… мета вивчення бухгалтерського обліку полягає в тому, щоб сформувати такі якості у майбутнього обліковця, які б забезпечили виконання обов’язків бухгалтера.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Принцип, який вимагає, щоб обсяг і зміст навчального матеріалу були сприйняті на відповідному рівні,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Принцип, який вимагає  від викладача подачу навчального матеріалу предмета у суворо логічному порядку з послідовним керуванням новою роботою студентів і прагненням до засвоєння ними системи знань, вмінь і навиків,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Частина педагогіки, теорія освіти й навчання, що обґрунтовує і розкриває зміст освіти, методи і організаційні форми навчання, це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Чим характеризується такий компонент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навчальності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>, як глибина розуму?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Чим виражається такий компонент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навчальності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>, як самостійність розуму.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В чому полягає сутність такого компоненту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навчальності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>, як гнучкість розуму?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Що з нижче перерахованого не є предметом дидактики ?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Основними функціями дидактики є ?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Які є методи дослідження в дидактиці? 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bCs/>
                <w:sz w:val="28"/>
                <w:szCs w:val="28"/>
              </w:rPr>
              <w:t>Що таке педагогічна техніка?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 якою наукою має зв'язок дидактика?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Метод створення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емоційно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>-моральних ситуацій відноситься до: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головних принципів навчання належать: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Педагогіка вищої школи –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Етапи процесу навчання: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Поняття «методика» з давньогрецької перекладається як: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Допомогти студентам – обліковцям розкрити педагогічні здібності на базі вже отриманої фахової підготовки є метою курсу: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>Методика викладанн</w:t>
            </w:r>
            <w:r>
              <w:rPr>
                <w:color w:val="auto"/>
                <w:sz w:val="28"/>
                <w:szCs w:val="28"/>
              </w:rPr>
              <w:t>я облікових дисциплін повинна з’</w:t>
            </w:r>
            <w:r w:rsidRPr="00AF35C8">
              <w:rPr>
                <w:color w:val="auto"/>
                <w:sz w:val="28"/>
                <w:szCs w:val="28"/>
              </w:rPr>
              <w:t xml:space="preserve">ясувати: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Включає розробку основних напрямів та шляхів вивчення бухгалтерського обліку з метою подальшого його удосконалення функція: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Під впливом яких інституцій відбувається процес виховання:</w:t>
            </w:r>
          </w:p>
        </w:tc>
      </w:tr>
      <w:tr w:rsidR="004C69C7" w:rsidRPr="00AF35C8" w:rsidTr="004C69C7">
        <w:trPr>
          <w:gridAfter w:val="1"/>
          <w:wAfter w:w="28" w:type="dxa"/>
        </w:trPr>
        <w:tc>
          <w:tcPr>
            <w:tcW w:w="9678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35C8">
              <w:rPr>
                <w:rFonts w:ascii="Times New Roman" w:hAnsi="Times New Roman"/>
                <w:i/>
                <w:sz w:val="28"/>
                <w:szCs w:val="28"/>
              </w:rPr>
              <w:t>Лекція як організаційно-методична форма навчання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Слово «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  <w:lang w:val="en-US"/>
              </w:rPr>
              <w:t>lectio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>»в перекладі з латинського означає: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методів усного викладання відносять: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Сприйняття предмету дискусії звичайно відбувається на … етапі: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Системний послідовний виклад навчального матеріалу, будь-якого питання, теми, розділу, предмету,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Недоліками лекції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Які дидактичні принципи допомагають зробити лекцію повноцінною?</w:t>
            </w:r>
          </w:p>
          <w:p w:rsidR="004C69C7" w:rsidRPr="00AF35C8" w:rsidRDefault="004C69C7" w:rsidP="0095170C">
            <w:pPr>
              <w:spacing w:after="0" w:line="240" w:lineRule="auto"/>
              <w:ind w:left="1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Відповідно до класифікації лекцій за роллю у пізнавальному процесі виділяють: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Лекція, що визначає основні проблеми курсу в цілому або його розділу, називається: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По яким темам можна підготувати дебати: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Метою перебивання під час дебатів може бути: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 навчальною метою розрізняють наступні види бесід: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Дебати – це: 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Фронтальною бесідою називають: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Під час евристичної бесіди викладач: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видів проблемних лекцій входять: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Вступ, що ставить за мету привернення уваги аудиторії до даної лекції, називають: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Вимоги до лекцій включають: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Найпоширенішим методом усного викладання за основним підручником або опорним конспектом лекцій є: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Недоліком методу пояснення вважається: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Значна кількість нової інформації під час розповіді спричиняє: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Основна частина лекції, у якій реалізується вся тема,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Кількість учасників ефективної дискусії не перевищує: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Лекція, схожа на лекцію-дискусію, але на обговорення виноситься не конкретне    питання, а ситуація, називається: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Відповідно до класифікації лекцій в залежності від методів викладання матеріалу виділяють: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Лекція, що характеризується постановкою перед студентами навчальних проблем-завдань, які вони повинні самостійно вирішити, називається: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Лекція, під час якої викладач ставить слухачам питання, які призначені не для контролю засвоєння знань, а для визначення думок і рівня обізнаності слухачів з проблеми, що розглядається, називається: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Які з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перечислених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 xml:space="preserve"> позитивних якостей не належать лекції?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Що відображає конспект-схема ?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Вважається, що мінімально необхідними дидактичними матеріалами для викладання теми є такі, що забезпечують: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 свідчать психологи, в пам’яті людини залишається: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Передбачає наявність достатньої кількості яскравих і переконливих прикладів, фактів та обґрунтувань, документів і наукових доказів вимога: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pageBreakBefore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Зміна незрозумілих слів, роз'яснення важких термінів, зменшення повторів, штампів, спрощення мови є етапом підготовки лекцій: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За місцем лекцій в процесі навчання розрізняють: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Фази, які характеризують динаміку лекції: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 якими критеріями проводиться аналіз лекції: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Етапи підготовки лекцій: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Функції лекції: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Оглядова лекція – це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категорії нетрадиційних лекцій відносяться: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Бінарна лекція –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rPr>
          <w:gridAfter w:val="1"/>
          <w:wAfter w:w="28" w:type="dxa"/>
        </w:trPr>
        <w:tc>
          <w:tcPr>
            <w:tcW w:w="9678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35C8">
              <w:rPr>
                <w:rFonts w:ascii="Times New Roman" w:hAnsi="Times New Roman"/>
                <w:i/>
                <w:sz w:val="28"/>
                <w:szCs w:val="28"/>
              </w:rPr>
              <w:t>Практичні заняття з облікових дисциплін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Метою практики є:</w:t>
            </w:r>
          </w:p>
          <w:p w:rsidR="004C69C7" w:rsidRPr="00AF35C8" w:rsidRDefault="004C69C7" w:rsidP="0095170C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9C7" w:rsidRPr="00AF35C8" w:rsidRDefault="004C69C7" w:rsidP="0095170C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Навчальним завданням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сучасних форм проведення практики відносять: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Групове обговорення проблеми з метою досягнення істини шляхом зіставлення різних думок відбувається під час: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факторів, від яких залежить ефективність проведеного заняття належать: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Застосування ситуаційних вправ дає змогу студентові: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Ілюстрування первинними документами та обліковими регістрами характеризує: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принципів проведення ситуаційних вправ, кейсів належить: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Розв’язання якого виду задач дає змогу засвоїти окремі облікові функції в якості єдиної системи: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Задачі, які виконуються студентами поступово, у міру вивчення тієї чи іншої теми, називають: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Форма навчального процесу, що полягає у обговоренні студентами теми навчальної програми під керівництвом викладача,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Відповідно до видів семінарських занять виділяють: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107.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Вільне володіння мовою відповідної науки, наукова точність оперування формулюваннями, поняттями, визначеннями,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Семінар, що представляє собою співбесіду викладачів зі студентами, має на меті головним чином з’ясувати рівня знань та їх поглиблення,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Навчання безпосередньо на робочому місці є: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Навчальна задача – це: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Систематичне розв’язання задач сприяє: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Семінар, який проводиться у вигляді самостійної письмової роботи студентів за окремими питаннями з наступним обговоренням,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Схематичне зображення рахунків дає змогу:</w:t>
            </w:r>
          </w:p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Головним завданням при викладенні змісту бухгалтерського балансу є: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Студент, який повторно отримує негативну оцінку під час захисту практики:</w:t>
            </w:r>
          </w:p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видів ділових ігор за змістом і формою відносять:</w:t>
            </w:r>
          </w:p>
          <w:p w:rsidR="004C69C7" w:rsidRPr="00AF35C8" w:rsidRDefault="004C69C7" w:rsidP="0095170C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Прикладом демонстрації викладачем є:</w:t>
            </w:r>
          </w:p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У звіті про проходження асистентської практики студент аналізує:</w:t>
            </w:r>
          </w:p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Які вимоги ставляться до кейсів:</w:t>
            </w:r>
          </w:p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Якщо завдання поєднане з останніми змінами в законодавстві, дотримана вимога: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аргументів студентів «за» ділові ігри відносять: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Доведення –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Ретельної, глибоко продуманої підготовки  учасників потребує: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Цілеспрямована та творча робота всього колективу з висунення ідей – особливість методики: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Семінар, що проводиться шляхом зачитування окремих тез першоджерела з паралельним коментарем, називається: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Проблемно-аналітичну бесіду характеризує: 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Запитання викладача щодо окремих статей балансу чи пропозиції студентам самостійно вказувати назви, числа – це: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Завдання для встановлення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подібностей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 xml:space="preserve"> та відмінностей показників – це: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Під час диспуту викладач повинен: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Порівняльний баланс дає змогу розкрити: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131.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Підготовчий, основний, завершальний етапи характеризують: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Семінар, який проводиться за відмінною від лекційного курсу темою, метою яких є поглиблене вивчення окремих науково-практичних проблем, з якими може зіткнутись майбутній спеціаліст,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папки із заповненими бланками за темою «Облік запасів» не слід включати наступний бланк: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 використанні кейсу викладач виконує роль: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збірника бланків «Річна звітність підприємств» не слід включати: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Практичне заняття –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 Семінар за методом малих груп передбачає поділ академічної групи на: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Найпотужнішим </w:t>
            </w:r>
            <w:proofErr w:type="spellStart"/>
            <w:r w:rsidRPr="00AF35C8">
              <w:rPr>
                <w:color w:val="auto"/>
                <w:sz w:val="28"/>
                <w:szCs w:val="28"/>
              </w:rPr>
              <w:t>поглиначем</w:t>
            </w:r>
            <w:proofErr w:type="spellEnd"/>
            <w:r w:rsidRPr="00AF35C8">
              <w:rPr>
                <w:color w:val="auto"/>
                <w:sz w:val="28"/>
                <w:szCs w:val="28"/>
              </w:rPr>
              <w:t xml:space="preserve"> часу на заняттях є: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Семінар пройде невдало, якщо: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Вид семінару який проводиться шляхом зачитування окремих тез першоджерела з паралельним коментарем називається: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До функцій практичних занять належать: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Критеріями професійної підготовки викладача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Технологія організації та проведення семінарських занять передбачає: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Види практичних занять: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 чого складається робоча частина проведення практичного заняття?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Значення семінарського заняття: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Що таке семінар-диспут?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rPr>
          <w:gridAfter w:val="1"/>
          <w:wAfter w:w="28" w:type="dxa"/>
        </w:trPr>
        <w:tc>
          <w:tcPr>
            <w:tcW w:w="9678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35C8">
              <w:rPr>
                <w:rFonts w:ascii="Times New Roman" w:hAnsi="Times New Roman"/>
                <w:i/>
                <w:sz w:val="28"/>
                <w:szCs w:val="28"/>
              </w:rPr>
              <w:t>Самостійна робота студентів в ході вивчення облікових дисциплін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Основним засобом оволодіння навчальним матеріалом у вільний від занять час,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Згідно класифікації самостійної роботи виділяють продуктивні та репродуктивні роботи за: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Одна з властивостей особистості, яка характеризується сукупністю засобів, ставленням особистості до процесу діяльності, її результатів і умов здійснення,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Судження людини про міру наявності в неї тих чи інших якостей, властивостей у співвідношенні їх з певним еталоном, зразком,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152.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Головною метою самовиховання на сучасному етапі є: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Принцип індивідуального підходу до студента полягає у наступному: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Найбільш ефективний метод навчання майбутнього бухгалтера працювати з нормативною базою,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Згідно класифікації самостійної роботи виділяють аудиторні та домашні роботи за: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 чому полягає педагогічна роль наочних посібників: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Згідно класифікації самостійної роботи виділяють підготовчі та тренувальні роботи за: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Освіта, яка набирається в процесі самостійної роботи, називається: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Робота, мета якої є відтворення здобутих студентами знань, називається: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Тип домашнього завдання, що спрямований на засвоєння нових знань,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Найбільш поширеними формами самостійної роботи з економічних дисциплін вважаються: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 урахуванням на місце і час проведення, характер керівництва і спосіб здійснення контролю за її якістю з боку викладача можна виокремити: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3а характером пізнавальної діяльності студентів виокремлюють такий вид самостійної роботи: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Робота, яка дозволяє активізувати не тільки самостійну пізнавальну діяльність з предмету або теми, але й навчає здійснювати бібліографічний пошук, збирати й узагальнювати матеріал,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Рівень, коли студенти самостійно шукають необхідну інформацію, викладач тільки допомагає їм: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Вид навчання, що полягає у тому, що студент сам формує собі завдання, для досягнення якого обирає задачі та вид роботи, називається: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Усвідомлювана регуляція людиною своєї поведінки та діяльності для забезпечення відповідності їх результатів поставленим цілям, вимогам, нормам, правилам тощо,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Прикладом динамічного наочного посібника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Знижує наочність навчального посібника: 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Запланована пізнавальна, організаційно і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методично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 xml:space="preserve"> спрямована діяльність студентів, яка здійснюється без прямої допомоги викладача для  досягнення конкретного результату – це: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Студенти зіставляють вивчений на заняттях матеріал, одержаний в результаті опрацювання основних і додаткових джерел в процесі написання: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Вид самостійної роботи, направлений на закріплення матеріалу –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173.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 способами виконання розрізняють: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Найбільш поширеними формами самостійної роботи за місцем виконання вважають: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Вимоги до роботи з книгою:</w:t>
            </w:r>
          </w:p>
          <w:p w:rsidR="004C69C7" w:rsidRPr="00AF35C8" w:rsidRDefault="004C69C7" w:rsidP="0095170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Функції самостійної роботи студентів: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Функції домашнього завдання: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Стислий виклад основних положень – це 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pageBreakBefore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Тип, домашнього завдання, що спрямований на розвиток навичок і вмінь, називається: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Освіта, яка набувається у процесі самостійної роботи називається –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За дидактичною метою розрізняють форми самостійної роботи: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Студенти самостійно шукають необхідну інформацію, викладач тільки допомагає їм на: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rPr>
          <w:gridAfter w:val="1"/>
          <w:wAfter w:w="28" w:type="dxa"/>
        </w:trPr>
        <w:tc>
          <w:tcPr>
            <w:tcW w:w="9678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35C8">
              <w:rPr>
                <w:rFonts w:ascii="Times New Roman" w:hAnsi="Times New Roman"/>
                <w:i/>
                <w:sz w:val="28"/>
                <w:szCs w:val="28"/>
              </w:rPr>
              <w:t>Методика організації та проведення контролю знань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 результаті контролю знань повинні бути виявлені: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Функція, чия суть полягає у тому, що викладач вивчає результати оцінювання, визначає програми і недоліки у власній методиці, отримує матеріал для підвищення якості викладання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Вид контролю виконання самостійної роботи, що розрахований на виявлення повноти та якість знань в обсязі теми, розділу, програми: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Яким повинен бути контроль: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Виставленням оцінок студентам всіх курсів з усіх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предметів,що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 xml:space="preserve"> вивчаються називають: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Для оперативної перевірки знань студентів, виявлення недоліків в їх знаннях застосовують: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Контроль, що здійснюється в процесі навчання шляхом постійного та уважного спостереження викладача за роботою студентів – це: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Контроль, при якому викладач фіксує і оцінює те, що студент відтворює за допомогою технічних засобів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Контроль, який забезпечує навчальну дію порівняння власного виконання навчального завдання з еталоном має назву: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Об’єктами контролю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193.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Контроль сприяє: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194.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Контроль навчання може здійснюватися такими  методами: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До усного опитування не відносять: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У випадку, якщо структура екзаменаційної картки відома на початок вивчення курсу, то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 кінці вивчення розділу чи теми студенти виконують … завдання: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Вид контролю виконання самостійної роботи, що сприяє виявленню ступеня підготовки студента до самостійної роботи з різноманітними джерелами інформації та в різноманітних видах діяльності: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Які розрізняють види контролю за часом проведення:</w:t>
            </w:r>
          </w:p>
          <w:p w:rsidR="004C69C7" w:rsidRPr="00AF35C8" w:rsidRDefault="004C69C7" w:rsidP="0095170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200.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методів письмового контролю належать: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Найбільш розповсюдженими формами контролю самостійної роботи є: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Система контролю самостійної роботи повинна відповідати таким основним вимогам: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Вид контролю виконання самостійної роботи, що існує для перевірки знань та умінь студентів на останньому етапі навчання: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 якій формі проводять колоквіум: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Тести, основним завданням яких є  визначення рівня знань персоналу у конкретній галузі, його професійних навиків – це 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206.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Процес порівняння досягнутого учнями рівня володіння ними  знань з еталонними вимогами, поданими у навчальній програмі це: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207.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Відповідно до еталонної міри 4 бальної системи, оцінка «5» у роботі учня означає: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208.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35C8">
              <w:rPr>
                <w:rFonts w:ascii="Times New Roman" w:hAnsi="Times New Roman"/>
                <w:bCs/>
                <w:sz w:val="28"/>
                <w:szCs w:val="28"/>
              </w:rPr>
              <w:t>Виховна функція оцінювання навчальних досягнень полягає у: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209.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35C8">
              <w:rPr>
                <w:rFonts w:ascii="Times New Roman" w:hAnsi="Times New Roman"/>
                <w:bCs/>
                <w:sz w:val="28"/>
                <w:szCs w:val="28"/>
              </w:rPr>
              <w:t>Компетенція це: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210.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35C8">
              <w:rPr>
                <w:rFonts w:ascii="Times New Roman" w:hAnsi="Times New Roman"/>
                <w:bCs/>
                <w:sz w:val="28"/>
                <w:szCs w:val="28"/>
              </w:rPr>
              <w:t xml:space="preserve">Оцінити навчальні досягнення учнів можливо за допомогою застосування ряду </w:t>
            </w:r>
            <w:r w:rsidRPr="00AF35C8">
              <w:rPr>
                <w:rFonts w:ascii="Times New Roman" w:hAnsi="Times New Roman"/>
                <w:bCs/>
                <w:iCs/>
                <w:sz w:val="28"/>
                <w:szCs w:val="28"/>
              </w:rPr>
              <w:t>методів: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Основними функціями контролю за успішністю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Які існують види контролю за формою проведення: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Стандартизоване завдання за результатами якого роблять висновки про знання та навики студента – це: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За направлення тести класифікують на: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Тести повинні відповідати наступним вимогам: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Тести першого рівня передбачають: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До четвертого етапу тестової технології належить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Контроль який, проводиться у вигляді заліків або іспитів в кінці всього курсу: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219.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За часом проведення існує такий вид контролю: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До переваг написання контрольних робіт відносять: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 залежності від наявності чи відсутності часових обмежень розрізняють тести: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Підсумкові контрольні роботи проводяться: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Переваги тестів: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Основні вимоги до періодичних контрольних робіт: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форм контролю не належать: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Засоби контролю: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 місцем у навчальному процесі розрізняють такі види контролю: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Колоквіум –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Заліки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основних принципів контролю знань належать: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rPr>
          <w:gridAfter w:val="1"/>
          <w:wAfter w:w="28" w:type="dxa"/>
        </w:trPr>
        <w:tc>
          <w:tcPr>
            <w:tcW w:w="9678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35C8">
              <w:rPr>
                <w:rFonts w:ascii="Times New Roman" w:hAnsi="Times New Roman"/>
                <w:i/>
                <w:sz w:val="28"/>
                <w:szCs w:val="28"/>
              </w:rPr>
              <w:t>Науково-дослідна робота студентів у межах навчального процесу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Реферат –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Погляд автора на свою працю або полеміка з авторами в критичних статтях називається: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Студент, який захистив дипломну роботу відповідно до вимог, рішенням ДЕК : 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До завдань написання курсової роботи не відносять: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Завершена курсова робота захищається перед: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Кваліфікаційна робота, що представляється для отримання диплому: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Початком праці над дипломною роботою є: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Дипломна робота обов’язково повинна містити: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239.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>Н</w:t>
            </w:r>
            <w:r>
              <w:rPr>
                <w:color w:val="auto"/>
                <w:sz w:val="28"/>
                <w:szCs w:val="28"/>
              </w:rPr>
              <w:t>а</w:t>
            </w:r>
            <w:r w:rsidRPr="00AF35C8">
              <w:rPr>
                <w:color w:val="auto"/>
                <w:sz w:val="28"/>
                <w:szCs w:val="28"/>
              </w:rPr>
              <w:t xml:space="preserve">уково-дослідницька робота студента не реалізується через: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Одним із найрозповсюдженіших письмових повідомлень є: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Інформативний реферат розкриває: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Курсові роботи виконуються з метою: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Якою мовою повинна бути виконана дипломна робота?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Документ, у якому викладаються певні питання, даються висновки, пропозиції –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 дипломній роботі студент повинен: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Основними завданнями виконання дипломної роботи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Згідно з Положенням про організацію навчального процесу у вищих навчальних закладах України курсова робота виконується: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A69" w:rsidRDefault="00125A69"/>
    <w:sectPr w:rsidR="00125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C7"/>
    <w:rsid w:val="00125A69"/>
    <w:rsid w:val="004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50C23-E0AA-49F7-AF17-11F1BDDD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4C6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13468</Words>
  <Characters>7677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Чижевська Л В</dc:creator>
  <cp:keywords/>
  <dc:description/>
  <cp:lastModifiedBy>Чижевська Л В</cp:lastModifiedBy>
  <cp:revision>1</cp:revision>
  <dcterms:created xsi:type="dcterms:W3CDTF">2018-09-24T08:59:00Z</dcterms:created>
  <dcterms:modified xsi:type="dcterms:W3CDTF">2018-09-24T09:00:00Z</dcterms:modified>
</cp:coreProperties>
</file>