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5"/>
        <w:gridCol w:w="6386"/>
      </w:tblGrid>
      <w:tr w:rsidR="00E22EEB" w:rsidRPr="0028452F" w:rsidTr="00BA6DA4">
        <w:tc>
          <w:tcPr>
            <w:tcW w:w="9854" w:type="dxa"/>
            <w:gridSpan w:val="2"/>
          </w:tcPr>
          <w:p w:rsidR="00E22EEB" w:rsidRPr="0028452F" w:rsidRDefault="00E22EEB" w:rsidP="00BA6DA4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28452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Державний університет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«</w:t>
            </w:r>
            <w:r w:rsidRPr="0028452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Житомирськ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а політехніка»</w:t>
            </w:r>
            <w:r w:rsidRPr="0028452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 </w:t>
            </w:r>
          </w:p>
          <w:p w:rsidR="00E22EEB" w:rsidRPr="0028452F" w:rsidRDefault="00E22EEB" w:rsidP="00BA6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Факультет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комп’ютерно-інтегрованих технологій,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робототехніки</w:t>
            </w:r>
          </w:p>
          <w:p w:rsidR="00E22EEB" w:rsidRPr="0028452F" w:rsidRDefault="00E22EEB" w:rsidP="00BA6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метрології та інформаційно-вимірювальної техніки</w:t>
            </w:r>
          </w:p>
          <w:p w:rsidR="00E22EEB" w:rsidRDefault="00E22EEB" w:rsidP="00BA6DA4">
            <w:pPr>
              <w:pStyle w:val="2"/>
              <w:shd w:val="clear" w:color="auto" w:fill="FFFFFF"/>
              <w:spacing w:before="0" w:line="360" w:lineRule="atLeast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Спеціальність:</w:t>
            </w:r>
            <w:r w:rsidRPr="0028452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2</w:t>
            </w:r>
            <w:r w:rsidRPr="0028452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Метрологія та інформаційно-в</w:t>
            </w:r>
            <w:r w:rsidRPr="004F432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имірювальна техніка</w:t>
            </w:r>
            <w:r w:rsidRPr="0028452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E22EEB" w:rsidRPr="0028452F" w:rsidRDefault="00E22EEB" w:rsidP="00BA6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Освітній рівень: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E22EEB" w:rsidRPr="0028452F" w:rsidTr="00BA6DA4">
        <w:tc>
          <w:tcPr>
            <w:tcW w:w="3227" w:type="dxa"/>
          </w:tcPr>
          <w:p w:rsidR="00E22EEB" w:rsidRPr="0028452F" w:rsidRDefault="00E22EEB" w:rsidP="00BA6D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«ЗАТВЕРДЖУЮ»</w:t>
            </w:r>
          </w:p>
          <w:p w:rsidR="00E22EEB" w:rsidRPr="0028452F" w:rsidRDefault="00E22EEB" w:rsidP="00BA6D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Проректор з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НПР</w:t>
            </w:r>
            <w:proofErr w:type="spellEnd"/>
          </w:p>
          <w:p w:rsidR="00E22EEB" w:rsidRPr="0028452F" w:rsidRDefault="00E22EEB" w:rsidP="00BA6D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 Морозов</w:t>
            </w:r>
          </w:p>
          <w:p w:rsidR="00E22EEB" w:rsidRPr="0028452F" w:rsidRDefault="00E22EEB" w:rsidP="00BA6DA4">
            <w:pPr>
              <w:rPr>
                <w:u w:val="single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    </w:t>
            </w:r>
            <w:r w:rsidRPr="00E60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6627" w:type="dxa"/>
          </w:tcPr>
          <w:p w:rsidR="00E22EEB" w:rsidRPr="0028452F" w:rsidRDefault="00E22EEB" w:rsidP="00BA6D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 на засіданні кафедри метрології та інформаційно-вимірювальної техніки</w:t>
            </w:r>
          </w:p>
          <w:p w:rsidR="00E22EEB" w:rsidRPr="0028452F" w:rsidRDefault="00E22EEB" w:rsidP="00BA6D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«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03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лютого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E22EEB" w:rsidRPr="0028452F" w:rsidRDefault="00E22EEB" w:rsidP="00BA6DA4">
            <w:pPr>
              <w:rPr>
                <w:u w:val="single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кафедри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          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Ю.О. 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Подчашинський</w:t>
            </w:r>
            <w:proofErr w:type="spellEnd"/>
          </w:p>
        </w:tc>
      </w:tr>
      <w:tr w:rsidR="00E22EEB" w:rsidRPr="00C90221" w:rsidTr="00BA6DA4">
        <w:tc>
          <w:tcPr>
            <w:tcW w:w="9854" w:type="dxa"/>
            <w:gridSpan w:val="2"/>
          </w:tcPr>
          <w:p w:rsidR="00E22EEB" w:rsidRPr="0028452F" w:rsidRDefault="00E22EEB" w:rsidP="00BA6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  <w:p w:rsidR="00E22EEB" w:rsidRPr="0028452F" w:rsidRDefault="008E60E4" w:rsidP="00BA6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60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НОРМАТИВНОЇ ДОКУМЕНТАЦІЇ З МЕТРОЛОГІЧНОГО ЗАБЕЗПЕЧЕННЯ</w:t>
            </w:r>
          </w:p>
        </w:tc>
      </w:tr>
    </w:tbl>
    <w:p w:rsidR="00E22EEB" w:rsidRPr="00807694" w:rsidRDefault="00E22EEB" w:rsidP="00E22EEB">
      <w:pPr>
        <w:rPr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4998"/>
        <w:gridCol w:w="3712"/>
      </w:tblGrid>
      <w:tr w:rsidR="00E22EEB" w:rsidRPr="00AC791D" w:rsidTr="0048018C">
        <w:trPr>
          <w:jc w:val="center"/>
        </w:trPr>
        <w:tc>
          <w:tcPr>
            <w:tcW w:w="861" w:type="dxa"/>
          </w:tcPr>
          <w:p w:rsidR="00E22EEB" w:rsidRPr="00AC791D" w:rsidRDefault="00E22EEB" w:rsidP="00AC7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998" w:type="dxa"/>
          </w:tcPr>
          <w:p w:rsidR="00E22EEB" w:rsidRPr="00AC791D" w:rsidRDefault="00E22EEB" w:rsidP="00AC7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3712" w:type="dxa"/>
          </w:tcPr>
          <w:p w:rsidR="00E22EEB" w:rsidRPr="00AC791D" w:rsidRDefault="00367BA5" w:rsidP="00AC7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вивчає метрологія?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узагальнена характеристика засобу вимірювальної техніки, що визначається межами його допустимих основних і додаткових похибок, а також іншими характеристиками, що впливають на його точність, значення яких регламентуються стандартами на окремі види засобів вимірювань?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головні завдання метрології?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засіб вимірювальної техніки, який забезпечує відтворення та зберігання одиниці фізичної величини та передавання її розміру відповідним засобам, що стоять нижче за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повірочною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схемою?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значення, що ідеально відображає властивості об’єкта як у кількісному, так і в якісному відношеннях?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абсолютна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прилади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використовуються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більш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точних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дослідженнях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похибок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відношення абсолютної похибки до розмаху шкали приладу?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9.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процес експериментального відшукування значень фізичної величини за допомогою спеціальних засобів вимірювання?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найменше значення вимірюваної величини, яке відповідає 1 поділці?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повірка засобів вимірювальної техніки?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маса одного кубічного дециметра чистої води за температури 4 °С?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бувають види зносу приладів?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число, що показує можливі межі невизначеності значення вимірюваної величини?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для вимірювання вологості: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складова загальної похибки вимірювання, яка залишається постійною або закономірно змінюється під час повторних вимірювань однієї і тієї самої величини?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значення яке максимально наближається до істинного значення вимірювальної величини та у розрахунках може застосовуватись замість нього?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вимірювання, за яких значення вимірювальної величини визначається за допомогою відомих математичних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жностей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цією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величиною і величиною,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визначається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прямими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вимірюваннями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для вимірювання рівня: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стан вимірювальної справи, за якого результати вимірювань виражаються у законодавчо визначених одиницях і їх точність забезпечується з гарантованою достовірністю?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стандарти застосовують лише на конкретному підприємстві та на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підприємствах, що входять до складу об'єднань (концернів, асоціацій тощо)?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22.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чинники, що з’являються і зникають несподівано та їх виникнення неможливо передбачити у заданому інтервалі часу?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діяльність, що полягає у встановленні положень для загального і багаторазового застосування щодо наявних чи можливих завдань з метою досягнення оптимального ступеня впорядкування у певній сфері, результатом якої є підвищення ступеня відповідності продукції, процесів та послуг їх функціональному призначенню, усунення бар'єрів у торгівлі і сприяння науково-технічному співробітництву?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стандарти встановлюють вимоги до груп однорідної або конкретної продукції, послуги, які забезпечують її відповідність призначенню?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служба, що є складовою Держстандарту України, головною метою якої є забезпечення єдності вимірювань хімічного складу, фізичних, фізико-хімічних, експлуатаційних та інших властивостей речовин та матеріалів?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державна структура організує й координує роботи зі стандартизації та функціонування державної системи стандартизації, встановлює в державних стандартах цієї системи загальні організаційно-технічні правила проведення робіт зі стандартизації, здійснює міжгалузеву координацію цих робіт, включаючи планування, розроблення, видання, розповсюдження та застосовування державних стандартів, визначає порядок державної реєстрації нормативних документів і бере участь в проведенні заходів з міжнародної, регіональної стандартизації, відповідно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між народних договорів України, організує навчання та професійну підготовку спеціалістів у сфері стандартизації?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27.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найбільша різниця між двома показами засобу вимірювання, коли одне й те саме дійсне значення вимірювальної величини досягається в результаті її збільшення чи зменшення?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вимірювання, в яких значення вимірюваної величини знаходиться безпосередньо із дослідних даних?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перевірка стану засобів вимірювальної техніки, контроль за виконанням правил їх повірки та використанням органами державної метрологічної служби?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значення, яке максимально наближається до істинного значення вимірювальної величини та у розрахунках може застосовуватись замість нього?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Основою класу точності засобу вимірювальної техніки є: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33.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34.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може бути обчислена як різниця між результатом вимірювання 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істинним значенням вимірювальної величини 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0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формулою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Х– Х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48018C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36.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37.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залежить від недосконалості методу вимірювання?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38.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мети: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39.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 знайдене за допомогою вимірювання: </w:t>
            </w:r>
          </w:p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величини, яке ідеально відображає властивості об’єкта: 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41.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Величина, що характеризує відхилення результату вимірювання від істинного значення вимірювальної величини: 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42.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величини:</w:t>
            </w:r>
          </w:p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43.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результатом вимірювання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істинним значенням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вимірювальної величини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Δ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44.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ЗВТ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Δ до нормованого значення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шкали приладу </w:t>
            </w:r>
            <w:r w:rsidRPr="0048018C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uk-UA"/>
              </w:rPr>
              <w:object w:dxaOrig="174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6pt;height:39.6pt" o:ole="">
                  <v:imagedata r:id="rId5" o:title=""/>
                </v:shape>
                <o:OLEObject Type="Embed" ProgID="Equation.3" ShapeID="_x0000_i1025" DrawAspect="Content" ObjectID="_1648638177" r:id="rId6"/>
              </w:objec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45.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Δ до дійсного значення фізичної величини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д </w:t>
            </w:r>
            <w:r w:rsidRPr="0048018C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  <w:lang w:val="uk-UA"/>
              </w:rPr>
              <w:object w:dxaOrig="1340" w:dyaOrig="600">
                <v:shape id="_x0000_i1026" type="#_x0000_t75" style="width:67.2pt;height:30pt" o:ole="">
                  <v:imagedata r:id="rId7" o:title=""/>
                </v:shape>
                <o:OLEObject Type="Embed" ProgID="Equation.3" ShapeID="_x0000_i1026" DrawAspect="Content" ObjectID="_1648638178" r:id="rId8"/>
              </w:objec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46.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Головною характеристикою якості вимірювання вважають: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47.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діапазон – це: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48.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Повний діапазон – це: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є: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8018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є: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Метрологічний параметр, що характеризує здатність </w:t>
            </w:r>
            <w:proofErr w:type="spellStart"/>
            <w:r w:rsidRPr="0048018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ЗВТ</w:t>
            </w:r>
            <w:proofErr w:type="spellEnd"/>
            <w:r w:rsidRPr="0048018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реагувати на зміну вхідного сигналу: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52.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Мінімальна зміна значення </w:t>
            </w:r>
            <w:r w:rsidRPr="0048018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lastRenderedPageBreak/>
              <w:t>вимірювальної величини, яка спроможна викликати мінімальну зміну показів називається: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53.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показами приладу на фіксованій точці шкали при плавному підході до неї від початкової та кінцевої позначки шкали: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(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називається: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54.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випадкової похибки обумовлюється: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55.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систематичної похибки обумовлюється: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56.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Статична характеристика: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57.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Випадкова похибка: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58.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Систематична похибка: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59.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Довірчий інтервал: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60.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Груба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похибка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 це: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61.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називається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викликається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факторами, які діють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однаковим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чином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багаторазовому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повторенні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одних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 тих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же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вимірів?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62.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викликаються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рядом причин,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неоднакова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 кожному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досліді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не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врахована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вони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навіть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виконаних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однаковим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чином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63.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Статична характеристика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64.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Систематична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1D4D44" w:rsidRPr="0048018C" w:rsidRDefault="001D4D44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65.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шкали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обмежена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початковим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кінцевим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значеннями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66.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для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нормовані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межі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67.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ЗВТ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встановлює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залежність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y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=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f(x)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вихідного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у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перетворювача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вхідного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х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1D4D44" w:rsidRPr="0048018C" w:rsidRDefault="001D4D44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68.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істотно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очікувану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умов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69.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відображає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реагувати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зміну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70.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допустимі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похибок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впливають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точність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71.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проводяться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засобом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техніки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з метою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підтвердження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придатності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72.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результат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отриманий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багаторазових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D44" w:rsidRPr="0048018C" w:rsidTr="00B12AE3">
        <w:tblPrEx>
          <w:jc w:val="left"/>
        </w:tblPrEx>
        <w:trPr>
          <w:trHeight w:val="57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73. </w:t>
            </w:r>
          </w:p>
        </w:tc>
        <w:tc>
          <w:tcPr>
            <w:tcW w:w="4998" w:type="dxa"/>
          </w:tcPr>
          <w:p w:rsidR="001D4D44" w:rsidRPr="0048018C" w:rsidRDefault="001D4D44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обумовлюється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органами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відчуття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спостерігача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712" w:type="dxa"/>
          </w:tcPr>
          <w:p w:rsidR="001D4D44" w:rsidRPr="0048018C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rPr>
          <w:jc w:val="center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74.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Перевірку засобів вимірювань проводять:</w:t>
            </w:r>
          </w:p>
          <w:p w:rsidR="001D4D44" w:rsidRPr="00AC791D" w:rsidRDefault="001D4D44" w:rsidP="00AC79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rPr>
          <w:jc w:val="center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75.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відповідності є:</w:t>
            </w:r>
          </w:p>
          <w:p w:rsidR="001D4D44" w:rsidRPr="00AC791D" w:rsidRDefault="001D4D44" w:rsidP="00AC79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730F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rPr>
          <w:jc w:val="center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76.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різних державах почали створюватися національні системи стандартизації в: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rPr>
          <w:jc w:val="center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77.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залежності від умов проведення вимірювань похибки поділяються на: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730F16" w:rsidRDefault="001D4D44" w:rsidP="00730F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rPr>
          <w:jc w:val="center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78.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Агрегатування як метод стандартизації застосовується для створення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730F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rPr>
          <w:jc w:val="center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79.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підвищення якості вимірювань впливає: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730F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rPr>
          <w:jc w:val="center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Справжнє значення фізичної величини - це значення ...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rPr>
          <w:jc w:val="center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81.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Інспекційний контроль якості продукції проводиться після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rPr>
          <w:jc w:val="center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82.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Стандарти на послуги встановлюють: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rPr>
          <w:jc w:val="center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83.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Затверджений тип засобів вимірювань вноситься в: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rPr>
          <w:jc w:val="center"/>
        </w:trPr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84.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Вимірювальні перетворювачі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85.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 фізичної величини - це фізична величина ...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86.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Стандартні зразки складу і властивостей матеріалів відносяться до: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87.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затвердженні типу засобів вимірювальної техніки видається: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88.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умови розробляються на нову продукцію при: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89.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Задачею в сфері стандартизації є: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90.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завдання метрологічного забезпечення входить: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91.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Метрологічна експертиза здійснюється проектів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92.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порівняння еталонів застосовуються: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93.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Інспекційна перевірка здійснюється для: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94.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Кількісною характеристикою вимірюваної величини служить: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95.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Національний стандарт України позначається: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96.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Декларування відповідності - це: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97.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Метрологічні характеристики засобів вимірювальної техніки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98.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функціонально об'єднаних засобів вимірювань, розташованих в одному місці, називається вимірювальним (</w:t>
            </w:r>
            <w:proofErr w:type="spellStart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-ою</w:t>
            </w:r>
            <w:proofErr w:type="spellEnd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-ими</w:t>
            </w:r>
            <w:proofErr w:type="spellEnd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99.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Метрологічні засоби вимірювань входять в: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100.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стандарту визначається: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101.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міждержавному рівні країн СНД прийнято угоду в галузі метрології про: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102.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Універсальний метод в галузі стандартизації включає: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103.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Статистичні вимірювання пов'язані з визначенням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104.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 похибка виникає: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105.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відповідності - це документ ...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106.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Калібрування засобів вимірювальної техніки здійснюється: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107.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Однозначні міри призначені для відтворення фізичної величини ____________________ розміру (</w:t>
            </w:r>
            <w:proofErr w:type="spellStart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-ів</w:t>
            </w:r>
            <w:proofErr w:type="spellEnd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108.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засобів вимірювань - сукупність ознак засобів вимірювань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109.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Систематизація об'єктів стандартизації заснована на: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110.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Динамічні вимірювання - це вимірювання, при яких ...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111.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Калібруванню піддають кошти вимірювань, які: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112.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Офіційне опублікування національних </w:t>
            </w: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стандартів здійснюється: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113.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похибки визначаються: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114.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шкали вимірювань полягає в: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115.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 законодавчим документом системи сертифікації є закон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116.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вважається той стандарт, який: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117.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регламенти мають: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118.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Копії протоколів випробувань і випробувальні зразки підлягають зберіганню протягом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119.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виконання робіт з сертифікації повинні бути акредитовані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120.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Статичні вимірювання проводяться: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121.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негативних результатах сертифікації продукції орган з сертифікації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122.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функціонально об'єднаних засобів вимірювань, розташованих в різних точках простору, називається вимірювальним (</w:t>
            </w:r>
            <w:proofErr w:type="spellStart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-ою</w:t>
            </w:r>
            <w:proofErr w:type="spellEnd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123.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Державні еталони зберігаються в: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124.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Державному метрологічному контролю підлягають: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125.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Провідною міжнародною організацією по метрології є: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126.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Залежно від способу отримання інформації вимірювання діляться на: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127.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Експерт - це фахівець ...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128.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Багатозначні заходи відтворюють фізичну величину ____________________ розмірів.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129.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 національного стандарту поширюється на: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130.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 основа державної системи забезпечення єдності вимірювань включає: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131.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означає дотримання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132.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Акредитована випробувальна лабораторія несе відповідальність за: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133.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еталон - це: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134.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Діапазон вимірювань - область значень фізичної величини, для якої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135.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Еталон, що забезпечує відтворення одиниць в особливих умовах, називається: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136.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ідентифікації продукції оформляються: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137.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Гармонізація стандартів проводиться: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138.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 продукції для проведення випробувань з метою сертифікації оформляється: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139.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Нормативні документи по стандартизації встановлюють: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140.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Схему сертифікації для конкретного підприємства встановлює: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141.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Метрологічна служба - це: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142.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відповідності дійсний при: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143.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Інструментальна похибка обумовлена: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144.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Еталони і робочі засоби складають: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145.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Сертифікація систем якості здійснюється на відповідність вимогам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146.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Акредитація - офіційне визнання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147.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підтвердження відповідності - це: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148.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вимірювань на технічні та метрологічні проводиться в залежності від: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149.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показує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дозволяє: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 технічні регламенти враховують: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151.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відповідності служить для: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152.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Стандарти організацій діють на: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153.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Залежно від призначення засобів вимірювань визначається: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154.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Прикладом систематизації об'єктів є створення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155.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контроль у сфері стандартизації здійснюється за: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156.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стандартизації охоплює: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157.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Міжгалузеві системи стандартів є ...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158.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Уніфікація забезпечує: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159.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Схему сертифікації визначають: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160.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обов'язкової сертифікації рішення про надання додаткових документів приймає: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161.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вимірювання - технічний засіб, який має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162.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Національні стандарти проходять звірення з: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163.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Одним із принципів підтвердження відповідності є: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164.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Періодична повірка проводиться відповідно до: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165.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 зразків для випробувань здійснюється: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166.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відтворення та зберігання фізичної величини застосовуються:</w:t>
            </w: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167.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Розробку національного стандарту координують: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168.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Неприпустимі похибки називаються: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169.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Метою стандартизації є 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170.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вимірювання - це вимірювання ...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171.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Систематична похибка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172.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Реєструючий</w:t>
            </w:r>
            <w:proofErr w:type="spellEnd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прилад передбачає: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173.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Основною формою прийняття технічного регламенту є: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174.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стандарту присвоюється: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175.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Якісна оцінка фізичних величин проводиться за допомогою шкали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176.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технічні регламенти приймаються з питань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177.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Розробником національного стандарту може бути: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178.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Поріг чутливості - мінімальне значення вимірюваної величини, яке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179.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Показником ефективності стандартизації є: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D44" w:rsidRPr="00AC791D" w:rsidTr="0048018C">
        <w:tblPrEx>
          <w:jc w:val="left"/>
        </w:tblPrEx>
        <w:tc>
          <w:tcPr>
            <w:tcW w:w="861" w:type="dxa"/>
          </w:tcPr>
          <w:p w:rsidR="001D4D44" w:rsidRPr="001D4D44" w:rsidRDefault="001D4D44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180. </w:t>
            </w:r>
          </w:p>
        </w:tc>
        <w:tc>
          <w:tcPr>
            <w:tcW w:w="4998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 щодо чинних національних стандартів можна отримати:</w:t>
            </w:r>
          </w:p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D4D44" w:rsidRPr="00AC791D" w:rsidRDefault="001D4D4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609CC" w:rsidRPr="00A76F81" w:rsidRDefault="00D609CC" w:rsidP="00D303FC">
      <w:pPr>
        <w:ind w:firstLine="709"/>
        <w:rPr>
          <w:sz w:val="28"/>
          <w:szCs w:val="28"/>
          <w:lang w:val="uk-UA"/>
        </w:rPr>
      </w:pPr>
    </w:p>
    <w:p w:rsidR="008A1560" w:rsidRPr="00A76F81" w:rsidRDefault="008A1560">
      <w:pPr>
        <w:ind w:firstLine="709"/>
        <w:rPr>
          <w:sz w:val="28"/>
          <w:szCs w:val="28"/>
          <w:lang w:val="uk-UA"/>
        </w:rPr>
      </w:pPr>
    </w:p>
    <w:sectPr w:rsidR="008A1560" w:rsidRPr="00A7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3F"/>
    <w:rsid w:val="0009050A"/>
    <w:rsid w:val="00111507"/>
    <w:rsid w:val="00155116"/>
    <w:rsid w:val="001B12DF"/>
    <w:rsid w:val="001D4D44"/>
    <w:rsid w:val="00221CFB"/>
    <w:rsid w:val="002474FA"/>
    <w:rsid w:val="002800FE"/>
    <w:rsid w:val="002C1814"/>
    <w:rsid w:val="002E3149"/>
    <w:rsid w:val="00367138"/>
    <w:rsid w:val="00367BA5"/>
    <w:rsid w:val="003A236A"/>
    <w:rsid w:val="003F2F3F"/>
    <w:rsid w:val="004306CA"/>
    <w:rsid w:val="004501B4"/>
    <w:rsid w:val="0048018C"/>
    <w:rsid w:val="004817F3"/>
    <w:rsid w:val="004A3C52"/>
    <w:rsid w:val="005B03FE"/>
    <w:rsid w:val="00646E9C"/>
    <w:rsid w:val="006B2C4D"/>
    <w:rsid w:val="006C33E0"/>
    <w:rsid w:val="00730F16"/>
    <w:rsid w:val="00781ED1"/>
    <w:rsid w:val="0078534F"/>
    <w:rsid w:val="007C2E25"/>
    <w:rsid w:val="00820200"/>
    <w:rsid w:val="00821700"/>
    <w:rsid w:val="008A1560"/>
    <w:rsid w:val="008A1B6D"/>
    <w:rsid w:val="008E60E4"/>
    <w:rsid w:val="009C56F7"/>
    <w:rsid w:val="009F26A9"/>
    <w:rsid w:val="00A26A65"/>
    <w:rsid w:val="00A54D8B"/>
    <w:rsid w:val="00A76F81"/>
    <w:rsid w:val="00AC791D"/>
    <w:rsid w:val="00B35325"/>
    <w:rsid w:val="00C0549D"/>
    <w:rsid w:val="00D303FC"/>
    <w:rsid w:val="00D609CC"/>
    <w:rsid w:val="00E2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8018C"/>
    <w:pPr>
      <w:keepNext/>
      <w:ind w:firstLine="340"/>
      <w:jc w:val="center"/>
      <w:outlineLvl w:val="0"/>
    </w:pPr>
    <w:rPr>
      <w:b/>
      <w:bCs/>
      <w:sz w:val="2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E22EE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80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2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table" w:styleId="a3">
    <w:name w:val="Table Grid"/>
    <w:basedOn w:val="a1"/>
    <w:rsid w:val="00E22EEB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8018C"/>
    <w:rPr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8018C"/>
    <w:rPr>
      <w:rFonts w:ascii="Arial" w:hAnsi="Arial" w:cs="Arial"/>
      <w:b/>
      <w:bCs/>
      <w:sz w:val="26"/>
      <w:szCs w:val="26"/>
      <w:lang w:val="ru-RU" w:eastAsia="ru-RU"/>
    </w:rPr>
  </w:style>
  <w:style w:type="paragraph" w:styleId="a4">
    <w:name w:val="Title"/>
    <w:basedOn w:val="a"/>
    <w:link w:val="a5"/>
    <w:uiPriority w:val="99"/>
    <w:qFormat/>
    <w:rsid w:val="0048018C"/>
    <w:pPr>
      <w:jc w:val="center"/>
    </w:pPr>
    <w:rPr>
      <w:b/>
      <w:bCs/>
      <w:lang w:val="uk-UA"/>
    </w:rPr>
  </w:style>
  <w:style w:type="character" w:customStyle="1" w:styleId="a5">
    <w:name w:val="Название Знак"/>
    <w:basedOn w:val="a0"/>
    <w:link w:val="a4"/>
    <w:uiPriority w:val="99"/>
    <w:rsid w:val="0048018C"/>
    <w:rPr>
      <w:b/>
      <w:bCs/>
      <w:sz w:val="24"/>
      <w:szCs w:val="24"/>
      <w:lang w:eastAsia="ru-RU"/>
    </w:rPr>
  </w:style>
  <w:style w:type="paragraph" w:customStyle="1" w:styleId="MTDisplayEquation">
    <w:name w:val="MTDisplayEquation"/>
    <w:basedOn w:val="a"/>
    <w:uiPriority w:val="99"/>
    <w:rsid w:val="0048018C"/>
    <w:pPr>
      <w:tabs>
        <w:tab w:val="center" w:pos="4820"/>
        <w:tab w:val="right" w:pos="9640"/>
      </w:tabs>
      <w:ind w:firstLine="340"/>
      <w:jc w:val="both"/>
    </w:pPr>
    <w:rPr>
      <w:sz w:val="20"/>
      <w:szCs w:val="20"/>
      <w:lang w:val="uk-UA"/>
    </w:rPr>
  </w:style>
  <w:style w:type="paragraph" w:styleId="a6">
    <w:name w:val="Body Text Indent"/>
    <w:basedOn w:val="a"/>
    <w:link w:val="a7"/>
    <w:uiPriority w:val="99"/>
    <w:rsid w:val="0048018C"/>
    <w:pPr>
      <w:ind w:firstLine="340"/>
      <w:jc w:val="both"/>
    </w:pPr>
    <w:rPr>
      <w:sz w:val="20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8018C"/>
    <w:rPr>
      <w:lang w:eastAsia="ru-RU"/>
    </w:rPr>
  </w:style>
  <w:style w:type="character" w:styleId="a8">
    <w:name w:val="page number"/>
    <w:basedOn w:val="a0"/>
    <w:uiPriority w:val="99"/>
    <w:rsid w:val="0048018C"/>
  </w:style>
  <w:style w:type="paragraph" w:styleId="a9">
    <w:name w:val="footer"/>
    <w:basedOn w:val="a"/>
    <w:link w:val="aa"/>
    <w:uiPriority w:val="99"/>
    <w:rsid w:val="004801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8018C"/>
    <w:rPr>
      <w:lang w:val="ru-RU" w:eastAsia="ru-RU"/>
    </w:rPr>
  </w:style>
  <w:style w:type="paragraph" w:styleId="ab">
    <w:name w:val="header"/>
    <w:basedOn w:val="a"/>
    <w:link w:val="ac"/>
    <w:uiPriority w:val="99"/>
    <w:rsid w:val="004801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8018C"/>
    <w:rPr>
      <w:lang w:val="ru-RU" w:eastAsia="ru-RU"/>
    </w:rPr>
  </w:style>
  <w:style w:type="character" w:customStyle="1" w:styleId="MTEquationSection">
    <w:name w:val="MTEquationSection"/>
    <w:uiPriority w:val="99"/>
    <w:rsid w:val="0048018C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rsid w:val="0048018C"/>
    <w:pPr>
      <w:ind w:firstLine="567"/>
      <w:jc w:val="both"/>
    </w:pPr>
    <w:rPr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8018C"/>
    <w:rPr>
      <w:lang w:eastAsia="ru-RU"/>
    </w:rPr>
  </w:style>
  <w:style w:type="paragraph" w:styleId="ad">
    <w:name w:val="List Paragraph"/>
    <w:basedOn w:val="a"/>
    <w:uiPriority w:val="34"/>
    <w:qFormat/>
    <w:rsid w:val="004801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Hyperlink"/>
    <w:rsid w:val="0048018C"/>
    <w:rPr>
      <w:color w:val="0000FF"/>
      <w:u w:val="single"/>
    </w:rPr>
  </w:style>
  <w:style w:type="paragraph" w:styleId="af">
    <w:name w:val="Normal (Web)"/>
    <w:basedOn w:val="a"/>
    <w:uiPriority w:val="99"/>
    <w:rsid w:val="0048018C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rsid w:val="004801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8018C"/>
    <w:rPr>
      <w:rFonts w:ascii="Tahoma" w:hAnsi="Tahoma" w:cs="Tahoma"/>
      <w:sz w:val="16"/>
      <w:szCs w:val="16"/>
      <w:lang w:val="ru-RU" w:eastAsia="ru-RU"/>
    </w:rPr>
  </w:style>
  <w:style w:type="character" w:customStyle="1" w:styleId="xmlemitalic">
    <w:name w:val="xml_em_italic"/>
    <w:uiPriority w:val="99"/>
    <w:rsid w:val="0048018C"/>
  </w:style>
  <w:style w:type="character" w:styleId="HTML">
    <w:name w:val="HTML Code"/>
    <w:uiPriority w:val="99"/>
    <w:rsid w:val="0048018C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48018C"/>
  </w:style>
  <w:style w:type="paragraph" w:styleId="af2">
    <w:name w:val="Body Text"/>
    <w:basedOn w:val="a"/>
    <w:link w:val="af3"/>
    <w:uiPriority w:val="99"/>
    <w:rsid w:val="0048018C"/>
    <w:pPr>
      <w:spacing w:after="120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48018C"/>
    <w:rPr>
      <w:sz w:val="28"/>
      <w:szCs w:val="28"/>
      <w:lang w:val="ru-RU" w:eastAsia="ru-RU"/>
    </w:rPr>
  </w:style>
  <w:style w:type="paragraph" w:customStyle="1" w:styleId="af4">
    <w:name w:val="Стиль"/>
    <w:uiPriority w:val="99"/>
    <w:rsid w:val="0048018C"/>
    <w:rPr>
      <w:lang w:val="ru-RU" w:eastAsia="ru-RU"/>
    </w:rPr>
  </w:style>
  <w:style w:type="paragraph" w:styleId="23">
    <w:name w:val="Body Text 2"/>
    <w:basedOn w:val="a"/>
    <w:link w:val="24"/>
    <w:uiPriority w:val="99"/>
    <w:rsid w:val="0048018C"/>
    <w:rPr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48018C"/>
    <w:rPr>
      <w:sz w:val="18"/>
      <w:szCs w:val="18"/>
      <w:lang w:eastAsia="ru-RU"/>
    </w:rPr>
  </w:style>
  <w:style w:type="character" w:customStyle="1" w:styleId="25">
    <w:name w:val="Знак Знак2"/>
    <w:uiPriority w:val="99"/>
    <w:rsid w:val="0048018C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48018C"/>
    <w:rPr>
      <w:sz w:val="28"/>
      <w:szCs w:val="28"/>
      <w:lang w:val="ru-RU" w:eastAsia="ru-RU"/>
    </w:rPr>
  </w:style>
  <w:style w:type="character" w:customStyle="1" w:styleId="af5">
    <w:name w:val="Знак Знак"/>
    <w:uiPriority w:val="99"/>
    <w:rsid w:val="0048018C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48018C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4801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8018C"/>
    <w:rPr>
      <w:sz w:val="16"/>
      <w:szCs w:val="16"/>
      <w:lang w:val="ru-RU" w:eastAsia="ru-RU"/>
    </w:rPr>
  </w:style>
  <w:style w:type="character" w:customStyle="1" w:styleId="33">
    <w:name w:val="Знак Знак3"/>
    <w:uiPriority w:val="99"/>
    <w:rsid w:val="0048018C"/>
    <w:rPr>
      <w:rFonts w:eastAsia="Times New Roman"/>
      <w:b/>
      <w:bCs/>
      <w:sz w:val="20"/>
      <w:szCs w:val="20"/>
      <w:lang w:val="uk-UA" w:eastAsia="ru-RU"/>
    </w:rPr>
  </w:style>
  <w:style w:type="paragraph" w:styleId="af6">
    <w:name w:val="caption"/>
    <w:basedOn w:val="a"/>
    <w:next w:val="a"/>
    <w:uiPriority w:val="99"/>
    <w:qFormat/>
    <w:rsid w:val="0048018C"/>
    <w:pPr>
      <w:spacing w:before="120" w:after="120"/>
    </w:pPr>
    <w:rPr>
      <w:b/>
      <w:bCs/>
      <w:sz w:val="20"/>
      <w:szCs w:val="20"/>
    </w:rPr>
  </w:style>
  <w:style w:type="character" w:customStyle="1" w:styleId="110">
    <w:name w:val="Знак Знак11"/>
    <w:uiPriority w:val="99"/>
    <w:rsid w:val="0048018C"/>
    <w:rPr>
      <w:rFonts w:eastAsia="Times New Roman"/>
      <w:sz w:val="20"/>
      <w:szCs w:val="20"/>
      <w:lang w:val="uk-UA" w:eastAsia="ru-RU"/>
    </w:rPr>
  </w:style>
  <w:style w:type="paragraph" w:customStyle="1" w:styleId="af7">
    <w:name w:val="ТЕСТ"/>
    <w:basedOn w:val="a"/>
    <w:rsid w:val="0048018C"/>
    <w:pPr>
      <w:spacing w:before="240"/>
      <w:jc w:val="both"/>
    </w:pPr>
    <w:rPr>
      <w:b/>
      <w:sz w:val="20"/>
      <w:szCs w:val="28"/>
      <w:lang w:val="uk-UA"/>
    </w:rPr>
  </w:style>
  <w:style w:type="paragraph" w:styleId="34">
    <w:name w:val="Body Text Indent 3"/>
    <w:basedOn w:val="a"/>
    <w:link w:val="35"/>
    <w:uiPriority w:val="99"/>
    <w:rsid w:val="0048018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8018C"/>
    <w:rPr>
      <w:sz w:val="16"/>
      <w:szCs w:val="16"/>
      <w:lang w:val="ru-RU" w:eastAsia="ru-RU"/>
    </w:rPr>
  </w:style>
  <w:style w:type="character" w:styleId="af8">
    <w:name w:val="Placeholder Text"/>
    <w:basedOn w:val="a0"/>
    <w:uiPriority w:val="99"/>
    <w:semiHidden/>
    <w:rsid w:val="0048018C"/>
    <w:rPr>
      <w:color w:val="808080"/>
    </w:rPr>
  </w:style>
  <w:style w:type="character" w:styleId="af9">
    <w:name w:val="Strong"/>
    <w:basedOn w:val="a0"/>
    <w:uiPriority w:val="22"/>
    <w:qFormat/>
    <w:rsid w:val="0048018C"/>
    <w:rPr>
      <w:b/>
      <w:bCs/>
    </w:rPr>
  </w:style>
  <w:style w:type="character" w:customStyle="1" w:styleId="shorttext">
    <w:name w:val="short_text"/>
    <w:basedOn w:val="a0"/>
    <w:rsid w:val="0048018C"/>
  </w:style>
  <w:style w:type="character" w:customStyle="1" w:styleId="apple-converted-space">
    <w:name w:val="apple-converted-space"/>
    <w:basedOn w:val="a0"/>
    <w:rsid w:val="0048018C"/>
  </w:style>
  <w:style w:type="character" w:styleId="afa">
    <w:name w:val="Emphasis"/>
    <w:basedOn w:val="a0"/>
    <w:uiPriority w:val="20"/>
    <w:qFormat/>
    <w:rsid w:val="0048018C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480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48018C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8018C"/>
    <w:pPr>
      <w:keepNext/>
      <w:ind w:firstLine="340"/>
      <w:jc w:val="center"/>
      <w:outlineLvl w:val="0"/>
    </w:pPr>
    <w:rPr>
      <w:b/>
      <w:bCs/>
      <w:sz w:val="2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E22EE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80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2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table" w:styleId="a3">
    <w:name w:val="Table Grid"/>
    <w:basedOn w:val="a1"/>
    <w:rsid w:val="00E22EEB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8018C"/>
    <w:rPr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8018C"/>
    <w:rPr>
      <w:rFonts w:ascii="Arial" w:hAnsi="Arial" w:cs="Arial"/>
      <w:b/>
      <w:bCs/>
      <w:sz w:val="26"/>
      <w:szCs w:val="26"/>
      <w:lang w:val="ru-RU" w:eastAsia="ru-RU"/>
    </w:rPr>
  </w:style>
  <w:style w:type="paragraph" w:styleId="a4">
    <w:name w:val="Title"/>
    <w:basedOn w:val="a"/>
    <w:link w:val="a5"/>
    <w:uiPriority w:val="99"/>
    <w:qFormat/>
    <w:rsid w:val="0048018C"/>
    <w:pPr>
      <w:jc w:val="center"/>
    </w:pPr>
    <w:rPr>
      <w:b/>
      <w:bCs/>
      <w:lang w:val="uk-UA"/>
    </w:rPr>
  </w:style>
  <w:style w:type="character" w:customStyle="1" w:styleId="a5">
    <w:name w:val="Название Знак"/>
    <w:basedOn w:val="a0"/>
    <w:link w:val="a4"/>
    <w:uiPriority w:val="99"/>
    <w:rsid w:val="0048018C"/>
    <w:rPr>
      <w:b/>
      <w:bCs/>
      <w:sz w:val="24"/>
      <w:szCs w:val="24"/>
      <w:lang w:eastAsia="ru-RU"/>
    </w:rPr>
  </w:style>
  <w:style w:type="paragraph" w:customStyle="1" w:styleId="MTDisplayEquation">
    <w:name w:val="MTDisplayEquation"/>
    <w:basedOn w:val="a"/>
    <w:uiPriority w:val="99"/>
    <w:rsid w:val="0048018C"/>
    <w:pPr>
      <w:tabs>
        <w:tab w:val="center" w:pos="4820"/>
        <w:tab w:val="right" w:pos="9640"/>
      </w:tabs>
      <w:ind w:firstLine="340"/>
      <w:jc w:val="both"/>
    </w:pPr>
    <w:rPr>
      <w:sz w:val="20"/>
      <w:szCs w:val="20"/>
      <w:lang w:val="uk-UA"/>
    </w:rPr>
  </w:style>
  <w:style w:type="paragraph" w:styleId="a6">
    <w:name w:val="Body Text Indent"/>
    <w:basedOn w:val="a"/>
    <w:link w:val="a7"/>
    <w:uiPriority w:val="99"/>
    <w:rsid w:val="0048018C"/>
    <w:pPr>
      <w:ind w:firstLine="340"/>
      <w:jc w:val="both"/>
    </w:pPr>
    <w:rPr>
      <w:sz w:val="20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8018C"/>
    <w:rPr>
      <w:lang w:eastAsia="ru-RU"/>
    </w:rPr>
  </w:style>
  <w:style w:type="character" w:styleId="a8">
    <w:name w:val="page number"/>
    <w:basedOn w:val="a0"/>
    <w:uiPriority w:val="99"/>
    <w:rsid w:val="0048018C"/>
  </w:style>
  <w:style w:type="paragraph" w:styleId="a9">
    <w:name w:val="footer"/>
    <w:basedOn w:val="a"/>
    <w:link w:val="aa"/>
    <w:uiPriority w:val="99"/>
    <w:rsid w:val="004801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8018C"/>
    <w:rPr>
      <w:lang w:val="ru-RU" w:eastAsia="ru-RU"/>
    </w:rPr>
  </w:style>
  <w:style w:type="paragraph" w:styleId="ab">
    <w:name w:val="header"/>
    <w:basedOn w:val="a"/>
    <w:link w:val="ac"/>
    <w:uiPriority w:val="99"/>
    <w:rsid w:val="004801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8018C"/>
    <w:rPr>
      <w:lang w:val="ru-RU" w:eastAsia="ru-RU"/>
    </w:rPr>
  </w:style>
  <w:style w:type="character" w:customStyle="1" w:styleId="MTEquationSection">
    <w:name w:val="MTEquationSection"/>
    <w:uiPriority w:val="99"/>
    <w:rsid w:val="0048018C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rsid w:val="0048018C"/>
    <w:pPr>
      <w:ind w:firstLine="567"/>
      <w:jc w:val="both"/>
    </w:pPr>
    <w:rPr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8018C"/>
    <w:rPr>
      <w:lang w:eastAsia="ru-RU"/>
    </w:rPr>
  </w:style>
  <w:style w:type="paragraph" w:styleId="ad">
    <w:name w:val="List Paragraph"/>
    <w:basedOn w:val="a"/>
    <w:uiPriority w:val="34"/>
    <w:qFormat/>
    <w:rsid w:val="004801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Hyperlink"/>
    <w:rsid w:val="0048018C"/>
    <w:rPr>
      <w:color w:val="0000FF"/>
      <w:u w:val="single"/>
    </w:rPr>
  </w:style>
  <w:style w:type="paragraph" w:styleId="af">
    <w:name w:val="Normal (Web)"/>
    <w:basedOn w:val="a"/>
    <w:uiPriority w:val="99"/>
    <w:rsid w:val="0048018C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rsid w:val="004801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8018C"/>
    <w:rPr>
      <w:rFonts w:ascii="Tahoma" w:hAnsi="Tahoma" w:cs="Tahoma"/>
      <w:sz w:val="16"/>
      <w:szCs w:val="16"/>
      <w:lang w:val="ru-RU" w:eastAsia="ru-RU"/>
    </w:rPr>
  </w:style>
  <w:style w:type="character" w:customStyle="1" w:styleId="xmlemitalic">
    <w:name w:val="xml_em_italic"/>
    <w:uiPriority w:val="99"/>
    <w:rsid w:val="0048018C"/>
  </w:style>
  <w:style w:type="character" w:styleId="HTML">
    <w:name w:val="HTML Code"/>
    <w:uiPriority w:val="99"/>
    <w:rsid w:val="0048018C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48018C"/>
  </w:style>
  <w:style w:type="paragraph" w:styleId="af2">
    <w:name w:val="Body Text"/>
    <w:basedOn w:val="a"/>
    <w:link w:val="af3"/>
    <w:uiPriority w:val="99"/>
    <w:rsid w:val="0048018C"/>
    <w:pPr>
      <w:spacing w:after="120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48018C"/>
    <w:rPr>
      <w:sz w:val="28"/>
      <w:szCs w:val="28"/>
      <w:lang w:val="ru-RU" w:eastAsia="ru-RU"/>
    </w:rPr>
  </w:style>
  <w:style w:type="paragraph" w:customStyle="1" w:styleId="af4">
    <w:name w:val="Стиль"/>
    <w:uiPriority w:val="99"/>
    <w:rsid w:val="0048018C"/>
    <w:rPr>
      <w:lang w:val="ru-RU" w:eastAsia="ru-RU"/>
    </w:rPr>
  </w:style>
  <w:style w:type="paragraph" w:styleId="23">
    <w:name w:val="Body Text 2"/>
    <w:basedOn w:val="a"/>
    <w:link w:val="24"/>
    <w:uiPriority w:val="99"/>
    <w:rsid w:val="0048018C"/>
    <w:rPr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48018C"/>
    <w:rPr>
      <w:sz w:val="18"/>
      <w:szCs w:val="18"/>
      <w:lang w:eastAsia="ru-RU"/>
    </w:rPr>
  </w:style>
  <w:style w:type="character" w:customStyle="1" w:styleId="25">
    <w:name w:val="Знак Знак2"/>
    <w:uiPriority w:val="99"/>
    <w:rsid w:val="0048018C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48018C"/>
    <w:rPr>
      <w:sz w:val="28"/>
      <w:szCs w:val="28"/>
      <w:lang w:val="ru-RU" w:eastAsia="ru-RU"/>
    </w:rPr>
  </w:style>
  <w:style w:type="character" w:customStyle="1" w:styleId="af5">
    <w:name w:val="Знак Знак"/>
    <w:uiPriority w:val="99"/>
    <w:rsid w:val="0048018C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48018C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4801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8018C"/>
    <w:rPr>
      <w:sz w:val="16"/>
      <w:szCs w:val="16"/>
      <w:lang w:val="ru-RU" w:eastAsia="ru-RU"/>
    </w:rPr>
  </w:style>
  <w:style w:type="character" w:customStyle="1" w:styleId="33">
    <w:name w:val="Знак Знак3"/>
    <w:uiPriority w:val="99"/>
    <w:rsid w:val="0048018C"/>
    <w:rPr>
      <w:rFonts w:eastAsia="Times New Roman"/>
      <w:b/>
      <w:bCs/>
      <w:sz w:val="20"/>
      <w:szCs w:val="20"/>
      <w:lang w:val="uk-UA" w:eastAsia="ru-RU"/>
    </w:rPr>
  </w:style>
  <w:style w:type="paragraph" w:styleId="af6">
    <w:name w:val="caption"/>
    <w:basedOn w:val="a"/>
    <w:next w:val="a"/>
    <w:uiPriority w:val="99"/>
    <w:qFormat/>
    <w:rsid w:val="0048018C"/>
    <w:pPr>
      <w:spacing w:before="120" w:after="120"/>
    </w:pPr>
    <w:rPr>
      <w:b/>
      <w:bCs/>
      <w:sz w:val="20"/>
      <w:szCs w:val="20"/>
    </w:rPr>
  </w:style>
  <w:style w:type="character" w:customStyle="1" w:styleId="110">
    <w:name w:val="Знак Знак11"/>
    <w:uiPriority w:val="99"/>
    <w:rsid w:val="0048018C"/>
    <w:rPr>
      <w:rFonts w:eastAsia="Times New Roman"/>
      <w:sz w:val="20"/>
      <w:szCs w:val="20"/>
      <w:lang w:val="uk-UA" w:eastAsia="ru-RU"/>
    </w:rPr>
  </w:style>
  <w:style w:type="paragraph" w:customStyle="1" w:styleId="af7">
    <w:name w:val="ТЕСТ"/>
    <w:basedOn w:val="a"/>
    <w:rsid w:val="0048018C"/>
    <w:pPr>
      <w:spacing w:before="240"/>
      <w:jc w:val="both"/>
    </w:pPr>
    <w:rPr>
      <w:b/>
      <w:sz w:val="20"/>
      <w:szCs w:val="28"/>
      <w:lang w:val="uk-UA"/>
    </w:rPr>
  </w:style>
  <w:style w:type="paragraph" w:styleId="34">
    <w:name w:val="Body Text Indent 3"/>
    <w:basedOn w:val="a"/>
    <w:link w:val="35"/>
    <w:uiPriority w:val="99"/>
    <w:rsid w:val="0048018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8018C"/>
    <w:rPr>
      <w:sz w:val="16"/>
      <w:szCs w:val="16"/>
      <w:lang w:val="ru-RU" w:eastAsia="ru-RU"/>
    </w:rPr>
  </w:style>
  <w:style w:type="character" w:styleId="af8">
    <w:name w:val="Placeholder Text"/>
    <w:basedOn w:val="a0"/>
    <w:uiPriority w:val="99"/>
    <w:semiHidden/>
    <w:rsid w:val="0048018C"/>
    <w:rPr>
      <w:color w:val="808080"/>
    </w:rPr>
  </w:style>
  <w:style w:type="character" w:styleId="af9">
    <w:name w:val="Strong"/>
    <w:basedOn w:val="a0"/>
    <w:uiPriority w:val="22"/>
    <w:qFormat/>
    <w:rsid w:val="0048018C"/>
    <w:rPr>
      <w:b/>
      <w:bCs/>
    </w:rPr>
  </w:style>
  <w:style w:type="character" w:customStyle="1" w:styleId="shorttext">
    <w:name w:val="short_text"/>
    <w:basedOn w:val="a0"/>
    <w:rsid w:val="0048018C"/>
  </w:style>
  <w:style w:type="character" w:customStyle="1" w:styleId="apple-converted-space">
    <w:name w:val="apple-converted-space"/>
    <w:basedOn w:val="a0"/>
    <w:rsid w:val="0048018C"/>
  </w:style>
  <w:style w:type="character" w:styleId="afa">
    <w:name w:val="Emphasis"/>
    <w:basedOn w:val="a0"/>
    <w:uiPriority w:val="20"/>
    <w:qFormat/>
    <w:rsid w:val="0048018C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480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48018C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14</Pages>
  <Words>1818</Words>
  <Characters>13667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40</cp:revision>
  <dcterms:created xsi:type="dcterms:W3CDTF">2020-04-15T07:51:00Z</dcterms:created>
  <dcterms:modified xsi:type="dcterms:W3CDTF">2020-04-17T11:17:00Z</dcterms:modified>
</cp:coreProperties>
</file>