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639" w:rsidRPr="000A3639" w:rsidRDefault="000A3639" w:rsidP="000A3639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Практичне</w:t>
      </w:r>
      <w:bookmarkStart w:id="0" w:name="_GoBack"/>
      <w:bookmarkEnd w:id="0"/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заняття</w:t>
      </w:r>
      <w:proofErr w:type="spellEnd"/>
      <w:r w:rsidRPr="000A3639">
        <w:rPr>
          <w:sz w:val="28"/>
          <w:szCs w:val="28"/>
        </w:rPr>
        <w:t xml:space="preserve"> № 10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0A3639">
        <w:rPr>
          <w:sz w:val="28"/>
          <w:szCs w:val="28"/>
        </w:rPr>
        <w:t xml:space="preserve">Тема: </w:t>
      </w:r>
      <w:proofErr w:type="spellStart"/>
      <w:r w:rsidRPr="000A3639">
        <w:rPr>
          <w:sz w:val="28"/>
          <w:szCs w:val="28"/>
        </w:rPr>
        <w:t>Nomen-Verb-Verbindungen</w:t>
      </w:r>
      <w:proofErr w:type="spellEnd"/>
      <w:r w:rsidRPr="000A3639">
        <w:rPr>
          <w:sz w:val="28"/>
          <w:szCs w:val="28"/>
        </w:rPr>
        <w:t xml:space="preserve">. </w:t>
      </w:r>
      <w:r w:rsidRPr="000A3639">
        <w:rPr>
          <w:sz w:val="28"/>
          <w:szCs w:val="28"/>
          <w:lang w:val="de-DE"/>
        </w:rPr>
        <w:t>Demonstrativpronomen: derselbe/dieselbe/dasselbe.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0A3639">
        <w:rPr>
          <w:sz w:val="28"/>
          <w:szCs w:val="28"/>
          <w:lang w:val="de-DE"/>
        </w:rPr>
        <w:t xml:space="preserve">1. </w:t>
      </w:r>
      <w:proofErr w:type="spellStart"/>
      <w:r w:rsidRPr="000A3639">
        <w:rPr>
          <w:sz w:val="28"/>
          <w:szCs w:val="28"/>
        </w:rPr>
        <w:t>Фонетична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розминка</w:t>
      </w:r>
      <w:proofErr w:type="spellEnd"/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Опрацювання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вимови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складних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іменниково-дієслівних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сполучень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proofErr w:type="gramStart"/>
      <w:r w:rsidRPr="000A3639">
        <w:rPr>
          <w:sz w:val="28"/>
          <w:szCs w:val="28"/>
        </w:rPr>
        <w:t>п</w:t>
      </w:r>
      <w:proofErr w:type="gramEnd"/>
      <w:r w:rsidRPr="000A3639">
        <w:rPr>
          <w:sz w:val="28"/>
          <w:szCs w:val="28"/>
        </w:rPr>
        <w:t>ідручника</w:t>
      </w:r>
      <w:proofErr w:type="spellEnd"/>
      <w:r w:rsidRPr="000A3639">
        <w:rPr>
          <w:sz w:val="28"/>
          <w:szCs w:val="28"/>
        </w:rPr>
        <w:t xml:space="preserve"> (с. 155):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einen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Antrag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stellen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eine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Entscheidung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treffen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Hilfe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leisten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Interesse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zeigen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Kritik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üben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eine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Lösung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finden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ein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Gespräch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führen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Abschied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nehmen</w:t>
      </w:r>
      <w:proofErr w:type="spellEnd"/>
      <w:r w:rsidRPr="000A3639">
        <w:rPr>
          <w:sz w:val="28"/>
          <w:szCs w:val="28"/>
        </w:rPr>
        <w:t>;</w:t>
      </w:r>
    </w:p>
    <w:p w:rsidR="000A3639" w:rsidRPr="000A3639" w:rsidRDefault="000A3639" w:rsidP="000A3639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eine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Rolle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spielen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Студенти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повторюють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словосполучення</w:t>
      </w:r>
      <w:proofErr w:type="spellEnd"/>
      <w:r w:rsidRPr="000A3639">
        <w:rPr>
          <w:sz w:val="28"/>
          <w:szCs w:val="28"/>
        </w:rPr>
        <w:t xml:space="preserve"> за </w:t>
      </w:r>
      <w:proofErr w:type="spellStart"/>
      <w:r w:rsidRPr="000A3639">
        <w:rPr>
          <w:sz w:val="28"/>
          <w:szCs w:val="28"/>
        </w:rPr>
        <w:t>викладачем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звертаючи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увагу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наголос</w:t>
      </w:r>
      <w:proofErr w:type="spellEnd"/>
      <w:r w:rsidRPr="000A3639">
        <w:rPr>
          <w:sz w:val="28"/>
          <w:szCs w:val="28"/>
        </w:rPr>
        <w:t xml:space="preserve"> і </w:t>
      </w:r>
      <w:proofErr w:type="spellStart"/>
      <w:r w:rsidRPr="000A3639">
        <w:rPr>
          <w:sz w:val="28"/>
          <w:szCs w:val="28"/>
        </w:rPr>
        <w:t>ритмічне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поєднання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слі</w:t>
      </w:r>
      <w:proofErr w:type="gramStart"/>
      <w:r w:rsidRPr="000A3639">
        <w:rPr>
          <w:sz w:val="28"/>
          <w:szCs w:val="28"/>
        </w:rPr>
        <w:t>в</w:t>
      </w:r>
      <w:proofErr w:type="spellEnd"/>
      <w:proofErr w:type="gramEnd"/>
      <w:r w:rsidRPr="000A3639">
        <w:rPr>
          <w:sz w:val="28"/>
          <w:szCs w:val="28"/>
        </w:rPr>
        <w:t xml:space="preserve">. </w:t>
      </w:r>
      <w:proofErr w:type="spellStart"/>
      <w:r w:rsidRPr="000A3639">
        <w:rPr>
          <w:sz w:val="28"/>
          <w:szCs w:val="28"/>
        </w:rPr>
        <w:t>Далі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читають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їх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уголос</w:t>
      </w:r>
      <w:proofErr w:type="spellEnd"/>
      <w:r w:rsidRPr="000A3639">
        <w:rPr>
          <w:sz w:val="28"/>
          <w:szCs w:val="28"/>
        </w:rPr>
        <w:t xml:space="preserve"> і </w:t>
      </w:r>
      <w:proofErr w:type="spellStart"/>
      <w:r w:rsidRPr="000A3639">
        <w:rPr>
          <w:sz w:val="28"/>
          <w:szCs w:val="28"/>
        </w:rPr>
        <w:t>складають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ними </w:t>
      </w:r>
      <w:proofErr w:type="spellStart"/>
      <w:r w:rsidRPr="000A3639">
        <w:rPr>
          <w:sz w:val="28"/>
          <w:szCs w:val="28"/>
        </w:rPr>
        <w:t>короткі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речення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t xml:space="preserve">2. </w:t>
      </w:r>
      <w:proofErr w:type="spellStart"/>
      <w:proofErr w:type="gramStart"/>
      <w:r w:rsidRPr="000A3639">
        <w:rPr>
          <w:sz w:val="28"/>
          <w:szCs w:val="28"/>
        </w:rPr>
        <w:t>Ауд</w:t>
      </w:r>
      <w:proofErr w:type="gramEnd"/>
      <w:r w:rsidRPr="000A3639">
        <w:rPr>
          <w:sz w:val="28"/>
          <w:szCs w:val="28"/>
        </w:rPr>
        <w:t>іювання</w:t>
      </w:r>
      <w:proofErr w:type="spellEnd"/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t xml:space="preserve">На </w:t>
      </w:r>
      <w:proofErr w:type="spellStart"/>
      <w:r w:rsidRPr="000A3639">
        <w:rPr>
          <w:sz w:val="28"/>
          <w:szCs w:val="28"/>
        </w:rPr>
        <w:t>цій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сторінці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proofErr w:type="gramStart"/>
      <w:r w:rsidRPr="000A3639">
        <w:rPr>
          <w:sz w:val="28"/>
          <w:szCs w:val="28"/>
        </w:rPr>
        <w:t>п</w:t>
      </w:r>
      <w:proofErr w:type="gramEnd"/>
      <w:r w:rsidRPr="000A3639">
        <w:rPr>
          <w:sz w:val="28"/>
          <w:szCs w:val="28"/>
        </w:rPr>
        <w:t>ідручника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окремого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завдання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аудіювання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немає</w:t>
      </w:r>
      <w:proofErr w:type="spellEnd"/>
      <w:r w:rsidRPr="000A3639">
        <w:rPr>
          <w:sz w:val="28"/>
          <w:szCs w:val="28"/>
        </w:rPr>
        <w:t xml:space="preserve">. Для </w:t>
      </w:r>
      <w:proofErr w:type="spellStart"/>
      <w:r w:rsidRPr="000A3639">
        <w:rPr>
          <w:sz w:val="28"/>
          <w:szCs w:val="28"/>
        </w:rPr>
        <w:t>додаткового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розвитку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навичок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аудіювання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викладач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може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прочитати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речення</w:t>
      </w:r>
      <w:proofErr w:type="spellEnd"/>
      <w:r w:rsidRPr="000A3639">
        <w:rPr>
          <w:sz w:val="28"/>
          <w:szCs w:val="28"/>
        </w:rPr>
        <w:t xml:space="preserve"> з </w:t>
      </w:r>
      <w:proofErr w:type="spellStart"/>
      <w:r w:rsidRPr="000A3639">
        <w:rPr>
          <w:sz w:val="28"/>
          <w:szCs w:val="28"/>
        </w:rPr>
        <w:t>іменниково-дієслівними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сполученнями</w:t>
      </w:r>
      <w:proofErr w:type="spellEnd"/>
      <w:r w:rsidRPr="000A3639">
        <w:rPr>
          <w:sz w:val="28"/>
          <w:szCs w:val="28"/>
        </w:rPr>
        <w:t xml:space="preserve">, а </w:t>
      </w:r>
      <w:proofErr w:type="spellStart"/>
      <w:r w:rsidRPr="000A3639">
        <w:rPr>
          <w:sz w:val="28"/>
          <w:szCs w:val="28"/>
        </w:rPr>
        <w:t>студенти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мають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визначити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відповідне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дієслово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або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відтворити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словосполучення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t xml:space="preserve">3. </w:t>
      </w:r>
      <w:proofErr w:type="spellStart"/>
      <w:r w:rsidRPr="000A3639">
        <w:rPr>
          <w:sz w:val="28"/>
          <w:szCs w:val="28"/>
        </w:rPr>
        <w:t>Вправи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розвиток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мовно-комунікативної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компетентності</w:t>
      </w:r>
      <w:proofErr w:type="spellEnd"/>
    </w:p>
    <w:p w:rsidR="000A3639" w:rsidRPr="000A3639" w:rsidRDefault="000A3639" w:rsidP="000A3639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Виконання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вправи</w:t>
      </w:r>
      <w:proofErr w:type="spellEnd"/>
      <w:r w:rsidRPr="000A3639">
        <w:rPr>
          <w:sz w:val="28"/>
          <w:szCs w:val="28"/>
        </w:rPr>
        <w:t xml:space="preserve"> «</w:t>
      </w:r>
      <w:proofErr w:type="spellStart"/>
      <w:r w:rsidRPr="000A3639">
        <w:rPr>
          <w:sz w:val="28"/>
          <w:szCs w:val="28"/>
        </w:rPr>
        <w:t>Sagen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Sie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es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einfacher</w:t>
      </w:r>
      <w:proofErr w:type="spellEnd"/>
      <w:r w:rsidRPr="000A3639">
        <w:rPr>
          <w:sz w:val="28"/>
          <w:szCs w:val="28"/>
        </w:rPr>
        <w:t xml:space="preserve">» (с. 155): </w:t>
      </w:r>
      <w:proofErr w:type="spellStart"/>
      <w:r w:rsidRPr="000A3639">
        <w:rPr>
          <w:sz w:val="28"/>
          <w:szCs w:val="28"/>
        </w:rPr>
        <w:t>перефразування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використанням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простих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дієслі</w:t>
      </w:r>
      <w:proofErr w:type="gramStart"/>
      <w:r w:rsidRPr="000A3639">
        <w:rPr>
          <w:sz w:val="28"/>
          <w:szCs w:val="28"/>
        </w:rPr>
        <w:t>в</w:t>
      </w:r>
      <w:proofErr w:type="spellEnd"/>
      <w:proofErr w:type="gramEnd"/>
      <w:r w:rsidRPr="000A3639">
        <w:rPr>
          <w:sz w:val="28"/>
          <w:szCs w:val="28"/>
        </w:rPr>
        <w:t xml:space="preserve"> </w:t>
      </w:r>
      <w:proofErr w:type="spellStart"/>
      <w:proofErr w:type="gramStart"/>
      <w:r w:rsidRPr="000A3639">
        <w:rPr>
          <w:sz w:val="28"/>
          <w:szCs w:val="28"/>
        </w:rPr>
        <w:t>зам</w:t>
      </w:r>
      <w:proofErr w:type="gramEnd"/>
      <w:r w:rsidRPr="000A3639">
        <w:rPr>
          <w:sz w:val="28"/>
          <w:szCs w:val="28"/>
        </w:rPr>
        <w:t>ість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іменниково-дієслівних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конструкцій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0A3639">
        <w:rPr>
          <w:sz w:val="28"/>
          <w:szCs w:val="28"/>
        </w:rPr>
        <w:t>Усне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складання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власних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виразами</w:t>
      </w:r>
      <w:proofErr w:type="spellEnd"/>
      <w:r w:rsidRPr="000A3639">
        <w:rPr>
          <w:sz w:val="28"/>
          <w:szCs w:val="28"/>
          <w:lang w:val="de-DE"/>
        </w:rPr>
        <w:t xml:space="preserve"> eine Entscheidung treffen, einen Antrag stellen, Interesse zeigen, Verantwortung übernehmen.</w:t>
      </w:r>
    </w:p>
    <w:p w:rsidR="000A3639" w:rsidRPr="000A3639" w:rsidRDefault="000A3639" w:rsidP="000A3639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Обговорення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ситуацій</w:t>
      </w:r>
      <w:proofErr w:type="spellEnd"/>
      <w:r w:rsidRPr="000A3639">
        <w:rPr>
          <w:sz w:val="28"/>
          <w:szCs w:val="28"/>
        </w:rPr>
        <w:t xml:space="preserve">, у </w:t>
      </w:r>
      <w:proofErr w:type="spellStart"/>
      <w:r w:rsidRPr="000A3639">
        <w:rPr>
          <w:sz w:val="28"/>
          <w:szCs w:val="28"/>
        </w:rPr>
        <w:t>яких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можна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використати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відповідні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конструкції</w:t>
      </w:r>
      <w:proofErr w:type="spellEnd"/>
      <w:r w:rsidRPr="000A3639">
        <w:rPr>
          <w:sz w:val="28"/>
          <w:szCs w:val="28"/>
        </w:rPr>
        <w:t xml:space="preserve">: </w:t>
      </w:r>
      <w:proofErr w:type="spellStart"/>
      <w:r w:rsidRPr="000A3639">
        <w:rPr>
          <w:sz w:val="28"/>
          <w:szCs w:val="28"/>
        </w:rPr>
        <w:t>навчання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професійна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діяльність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повсякденне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життя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t xml:space="preserve">4. </w:t>
      </w:r>
      <w:proofErr w:type="spellStart"/>
      <w:r w:rsidRPr="000A3639">
        <w:rPr>
          <w:sz w:val="28"/>
          <w:szCs w:val="28"/>
        </w:rPr>
        <w:t>Формування</w:t>
      </w:r>
      <w:proofErr w:type="spellEnd"/>
      <w:r w:rsidRPr="000A3639">
        <w:rPr>
          <w:sz w:val="28"/>
          <w:szCs w:val="28"/>
        </w:rPr>
        <w:t xml:space="preserve"> лексико-</w:t>
      </w:r>
      <w:proofErr w:type="spellStart"/>
      <w:r w:rsidRPr="000A3639">
        <w:rPr>
          <w:sz w:val="28"/>
          <w:szCs w:val="28"/>
        </w:rPr>
        <w:t>граматичних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навичок</w:t>
      </w:r>
      <w:proofErr w:type="spellEnd"/>
      <w:r w:rsidRPr="000A3639">
        <w:rPr>
          <w:sz w:val="28"/>
          <w:szCs w:val="28"/>
        </w:rPr>
        <w:t xml:space="preserve"> та </w:t>
      </w:r>
      <w:proofErr w:type="spellStart"/>
      <w:r w:rsidRPr="000A3639">
        <w:rPr>
          <w:sz w:val="28"/>
          <w:szCs w:val="28"/>
        </w:rPr>
        <w:t>умінь</w:t>
      </w:r>
      <w:proofErr w:type="spellEnd"/>
    </w:p>
    <w:p w:rsidR="000A3639" w:rsidRPr="000A3639" w:rsidRDefault="000A3639" w:rsidP="000A363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0A3639">
        <w:rPr>
          <w:sz w:val="28"/>
          <w:szCs w:val="28"/>
        </w:rPr>
        <w:t>Опрацювання</w:t>
      </w:r>
      <w:proofErr w:type="spellEnd"/>
      <w:r w:rsidRPr="000A3639">
        <w:rPr>
          <w:sz w:val="28"/>
          <w:szCs w:val="28"/>
          <w:lang w:val="de-DE"/>
        </w:rPr>
        <w:t xml:space="preserve"> </w:t>
      </w:r>
      <w:proofErr w:type="spellStart"/>
      <w:r w:rsidRPr="000A3639">
        <w:rPr>
          <w:sz w:val="28"/>
          <w:szCs w:val="28"/>
        </w:rPr>
        <w:t>таблиці</w:t>
      </w:r>
      <w:proofErr w:type="spellEnd"/>
      <w:r w:rsidRPr="000A3639">
        <w:rPr>
          <w:sz w:val="28"/>
          <w:szCs w:val="28"/>
          <w:lang w:val="de-DE"/>
        </w:rPr>
        <w:t xml:space="preserve"> Nomen-Verb-Verbindungen (</w:t>
      </w:r>
      <w:r w:rsidRPr="000A3639">
        <w:rPr>
          <w:sz w:val="28"/>
          <w:szCs w:val="28"/>
        </w:rPr>
        <w:t>с</w:t>
      </w:r>
      <w:r w:rsidRPr="000A3639">
        <w:rPr>
          <w:sz w:val="28"/>
          <w:szCs w:val="28"/>
          <w:lang w:val="de-DE"/>
        </w:rPr>
        <w:t>. 155).</w:t>
      </w:r>
    </w:p>
    <w:p w:rsidR="000A3639" w:rsidRPr="000A3639" w:rsidRDefault="000A3639" w:rsidP="000A363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Виконання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вправи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доповнення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відповідними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дієслівними</w:t>
      </w:r>
      <w:proofErr w:type="spellEnd"/>
      <w:r w:rsidRPr="000A3639">
        <w:rPr>
          <w:sz w:val="28"/>
          <w:szCs w:val="28"/>
        </w:rPr>
        <w:t xml:space="preserve"> формами (с. 156).</w:t>
      </w:r>
    </w:p>
    <w:p w:rsidR="000A3639" w:rsidRPr="000A3639" w:rsidRDefault="000A3639" w:rsidP="000A363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Повторення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відмінювання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вказівних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займенників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derselbe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dieselbe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dasselbe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Виконання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вправи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утворення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запитань</w:t>
      </w:r>
      <w:proofErr w:type="spellEnd"/>
      <w:r w:rsidRPr="000A3639">
        <w:rPr>
          <w:sz w:val="28"/>
          <w:szCs w:val="28"/>
        </w:rPr>
        <w:t xml:space="preserve"> за </w:t>
      </w:r>
      <w:proofErr w:type="spellStart"/>
      <w:r w:rsidRPr="000A3639">
        <w:rPr>
          <w:sz w:val="28"/>
          <w:szCs w:val="28"/>
        </w:rPr>
        <w:t>зразком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використанням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derselbe</w:t>
      </w:r>
      <w:proofErr w:type="spellEnd"/>
      <w:r w:rsidRPr="000A3639">
        <w:rPr>
          <w:sz w:val="28"/>
          <w:szCs w:val="28"/>
        </w:rPr>
        <w:t>/</w:t>
      </w:r>
      <w:proofErr w:type="spellStart"/>
      <w:r w:rsidRPr="000A3639">
        <w:rPr>
          <w:sz w:val="28"/>
          <w:szCs w:val="28"/>
        </w:rPr>
        <w:t>dieselbe</w:t>
      </w:r>
      <w:proofErr w:type="spellEnd"/>
      <w:r w:rsidRPr="000A3639">
        <w:rPr>
          <w:sz w:val="28"/>
          <w:szCs w:val="28"/>
        </w:rPr>
        <w:t xml:space="preserve"> (с. 156).</w:t>
      </w:r>
    </w:p>
    <w:p w:rsidR="000A3639" w:rsidRPr="000A3639" w:rsidRDefault="000A3639" w:rsidP="000A363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Виконання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вправи</w:t>
      </w:r>
      <w:proofErr w:type="spellEnd"/>
      <w:r w:rsidRPr="000A3639">
        <w:rPr>
          <w:sz w:val="28"/>
          <w:szCs w:val="28"/>
        </w:rPr>
        <w:t xml:space="preserve"> на </w:t>
      </w:r>
      <w:proofErr w:type="spellStart"/>
      <w:r w:rsidRPr="000A3639">
        <w:rPr>
          <w:sz w:val="28"/>
          <w:szCs w:val="28"/>
        </w:rPr>
        <w:t>доповнення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відповідними</w:t>
      </w:r>
      <w:proofErr w:type="spellEnd"/>
      <w:r w:rsidRPr="000A3639">
        <w:rPr>
          <w:sz w:val="28"/>
          <w:szCs w:val="28"/>
        </w:rPr>
        <w:t xml:space="preserve"> формами </w:t>
      </w:r>
      <w:proofErr w:type="spellStart"/>
      <w:r w:rsidRPr="000A3639">
        <w:rPr>
          <w:sz w:val="28"/>
          <w:szCs w:val="28"/>
        </w:rPr>
        <w:t>займенників</w:t>
      </w:r>
      <w:proofErr w:type="spellEnd"/>
      <w:r w:rsidRPr="000A3639">
        <w:rPr>
          <w:sz w:val="28"/>
          <w:szCs w:val="28"/>
        </w:rPr>
        <w:t xml:space="preserve"> (с. 156).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lastRenderedPageBreak/>
        <w:t xml:space="preserve">5. </w:t>
      </w:r>
      <w:proofErr w:type="spellStart"/>
      <w:r w:rsidRPr="000A3639">
        <w:rPr>
          <w:sz w:val="28"/>
          <w:szCs w:val="28"/>
        </w:rPr>
        <w:t>Формування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мовленнєвої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компетентності</w:t>
      </w:r>
      <w:proofErr w:type="spellEnd"/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Студенти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працюють</w:t>
      </w:r>
      <w:proofErr w:type="spellEnd"/>
      <w:r w:rsidRPr="000A3639">
        <w:rPr>
          <w:sz w:val="28"/>
          <w:szCs w:val="28"/>
        </w:rPr>
        <w:t xml:space="preserve"> </w:t>
      </w:r>
      <w:proofErr w:type="gramStart"/>
      <w:r w:rsidRPr="000A3639">
        <w:rPr>
          <w:sz w:val="28"/>
          <w:szCs w:val="28"/>
        </w:rPr>
        <w:t>у</w:t>
      </w:r>
      <w:proofErr w:type="gramEnd"/>
      <w:r w:rsidRPr="000A3639">
        <w:rPr>
          <w:sz w:val="28"/>
          <w:szCs w:val="28"/>
        </w:rPr>
        <w:t xml:space="preserve"> парах: </w:t>
      </w:r>
      <w:proofErr w:type="spellStart"/>
      <w:r w:rsidRPr="000A3639">
        <w:rPr>
          <w:sz w:val="28"/>
          <w:szCs w:val="28"/>
        </w:rPr>
        <w:t>ставлять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одне</w:t>
      </w:r>
      <w:proofErr w:type="spellEnd"/>
      <w:r w:rsidRPr="000A3639">
        <w:rPr>
          <w:sz w:val="28"/>
          <w:szCs w:val="28"/>
        </w:rPr>
        <w:t xml:space="preserve"> одному </w:t>
      </w:r>
      <w:proofErr w:type="spellStart"/>
      <w:r w:rsidRPr="000A3639">
        <w:rPr>
          <w:sz w:val="28"/>
          <w:szCs w:val="28"/>
        </w:rPr>
        <w:t>запитання</w:t>
      </w:r>
      <w:proofErr w:type="spellEnd"/>
      <w:r w:rsidRPr="000A3639">
        <w:rPr>
          <w:sz w:val="28"/>
          <w:szCs w:val="28"/>
        </w:rPr>
        <w:t xml:space="preserve"> про </w:t>
      </w:r>
      <w:proofErr w:type="spellStart"/>
      <w:r w:rsidRPr="000A3639">
        <w:rPr>
          <w:sz w:val="28"/>
          <w:szCs w:val="28"/>
        </w:rPr>
        <w:t>навчальні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речі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одяг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або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предмети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повсякденного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вжитку</w:t>
      </w:r>
      <w:proofErr w:type="spellEnd"/>
      <w:r w:rsidRPr="000A3639">
        <w:rPr>
          <w:sz w:val="28"/>
          <w:szCs w:val="28"/>
        </w:rPr>
        <w:t xml:space="preserve">, </w:t>
      </w:r>
      <w:proofErr w:type="spellStart"/>
      <w:r w:rsidRPr="000A3639">
        <w:rPr>
          <w:sz w:val="28"/>
          <w:szCs w:val="28"/>
        </w:rPr>
        <w:t>використовуючи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конструкцію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Trägst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du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dasselbe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Kleid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wie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bei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der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letzten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Party</w:t>
      </w:r>
      <w:proofErr w:type="spellEnd"/>
      <w:r w:rsidRPr="000A3639">
        <w:rPr>
          <w:sz w:val="28"/>
          <w:szCs w:val="28"/>
        </w:rPr>
        <w:t>?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Далі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складають</w:t>
      </w:r>
      <w:proofErr w:type="spellEnd"/>
      <w:r w:rsidRPr="000A3639">
        <w:rPr>
          <w:sz w:val="28"/>
          <w:szCs w:val="28"/>
        </w:rPr>
        <w:t xml:space="preserve"> короткий </w:t>
      </w:r>
      <w:proofErr w:type="spellStart"/>
      <w:r w:rsidRPr="000A3639">
        <w:rPr>
          <w:sz w:val="28"/>
          <w:szCs w:val="28"/>
        </w:rPr>
        <w:t>діалог</w:t>
      </w:r>
      <w:proofErr w:type="spellEnd"/>
      <w:r w:rsidRPr="000A3639">
        <w:rPr>
          <w:sz w:val="28"/>
          <w:szCs w:val="28"/>
        </w:rPr>
        <w:t xml:space="preserve">, у </w:t>
      </w:r>
      <w:proofErr w:type="spellStart"/>
      <w:r w:rsidRPr="000A3639">
        <w:rPr>
          <w:sz w:val="28"/>
          <w:szCs w:val="28"/>
        </w:rPr>
        <w:t>якому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використовують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щонайменше</w:t>
      </w:r>
      <w:proofErr w:type="spellEnd"/>
      <w:r w:rsidRPr="000A3639">
        <w:rPr>
          <w:sz w:val="28"/>
          <w:szCs w:val="28"/>
        </w:rPr>
        <w:t xml:space="preserve"> три </w:t>
      </w:r>
      <w:proofErr w:type="spellStart"/>
      <w:r w:rsidRPr="000A3639">
        <w:rPr>
          <w:sz w:val="28"/>
          <w:szCs w:val="28"/>
        </w:rPr>
        <w:t>іменниково-дієслівні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сполучення</w:t>
      </w:r>
      <w:proofErr w:type="spellEnd"/>
      <w:r w:rsidRPr="000A3639">
        <w:rPr>
          <w:sz w:val="28"/>
          <w:szCs w:val="28"/>
        </w:rPr>
        <w:t xml:space="preserve"> та </w:t>
      </w:r>
      <w:proofErr w:type="spellStart"/>
      <w:r w:rsidRPr="000A3639">
        <w:rPr>
          <w:sz w:val="28"/>
          <w:szCs w:val="28"/>
        </w:rPr>
        <w:t>дві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форми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займенника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derselbe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A3639">
        <w:rPr>
          <w:sz w:val="28"/>
          <w:szCs w:val="28"/>
        </w:rPr>
        <w:t xml:space="preserve">6. </w:t>
      </w:r>
      <w:proofErr w:type="spellStart"/>
      <w:r w:rsidRPr="000A3639">
        <w:rPr>
          <w:sz w:val="28"/>
          <w:szCs w:val="28"/>
        </w:rPr>
        <w:t>Домашнє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завдання</w:t>
      </w:r>
      <w:proofErr w:type="spellEnd"/>
    </w:p>
    <w:p w:rsidR="000A3639" w:rsidRPr="000A3639" w:rsidRDefault="000A3639" w:rsidP="000A3639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Повторити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таблицю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іменниково-дієслівних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сполучень</w:t>
      </w:r>
      <w:proofErr w:type="spellEnd"/>
      <w:r w:rsidRPr="000A3639">
        <w:rPr>
          <w:sz w:val="28"/>
          <w:szCs w:val="28"/>
        </w:rPr>
        <w:t xml:space="preserve"> (с. 155).</w:t>
      </w:r>
    </w:p>
    <w:p w:rsidR="000A3639" w:rsidRPr="000A3639" w:rsidRDefault="000A3639" w:rsidP="000A3639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0A3639">
        <w:rPr>
          <w:sz w:val="28"/>
          <w:szCs w:val="28"/>
        </w:rPr>
        <w:t>П</w:t>
      </w:r>
      <w:proofErr w:type="gramEnd"/>
      <w:r w:rsidRPr="000A3639">
        <w:rPr>
          <w:sz w:val="28"/>
          <w:szCs w:val="28"/>
        </w:rPr>
        <w:t>ідготувати</w:t>
      </w:r>
      <w:proofErr w:type="spellEnd"/>
      <w:r w:rsidRPr="000A3639">
        <w:rPr>
          <w:sz w:val="28"/>
          <w:szCs w:val="28"/>
        </w:rPr>
        <w:t xml:space="preserve"> 8–10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вивченими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конструкціями</w:t>
      </w:r>
      <w:proofErr w:type="spellEnd"/>
      <w:r w:rsidRPr="000A3639">
        <w:rPr>
          <w:sz w:val="28"/>
          <w:szCs w:val="28"/>
        </w:rPr>
        <w:t>.</w:t>
      </w:r>
    </w:p>
    <w:p w:rsidR="000A3639" w:rsidRPr="000A3639" w:rsidRDefault="000A3639" w:rsidP="000A3639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0A3639">
        <w:rPr>
          <w:sz w:val="28"/>
          <w:szCs w:val="28"/>
        </w:rPr>
        <w:t>Повторити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відмінювання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derselbe</w:t>
      </w:r>
      <w:proofErr w:type="spellEnd"/>
      <w:r w:rsidRPr="000A3639">
        <w:rPr>
          <w:sz w:val="28"/>
          <w:szCs w:val="28"/>
        </w:rPr>
        <w:t>/</w:t>
      </w:r>
      <w:proofErr w:type="spellStart"/>
      <w:r w:rsidRPr="000A3639">
        <w:rPr>
          <w:sz w:val="28"/>
          <w:szCs w:val="28"/>
        </w:rPr>
        <w:t>dieselbe</w:t>
      </w:r>
      <w:proofErr w:type="spellEnd"/>
      <w:r w:rsidRPr="000A3639">
        <w:rPr>
          <w:sz w:val="28"/>
          <w:szCs w:val="28"/>
        </w:rPr>
        <w:t>/</w:t>
      </w:r>
      <w:proofErr w:type="spellStart"/>
      <w:r w:rsidRPr="000A3639">
        <w:rPr>
          <w:sz w:val="28"/>
          <w:szCs w:val="28"/>
        </w:rPr>
        <w:t>dasselbe</w:t>
      </w:r>
      <w:proofErr w:type="spellEnd"/>
      <w:r w:rsidRPr="000A3639">
        <w:rPr>
          <w:sz w:val="28"/>
          <w:szCs w:val="28"/>
        </w:rPr>
        <w:t xml:space="preserve"> та </w:t>
      </w:r>
      <w:proofErr w:type="spellStart"/>
      <w:r w:rsidRPr="000A3639">
        <w:rPr>
          <w:sz w:val="28"/>
          <w:szCs w:val="28"/>
        </w:rPr>
        <w:t>скласти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proofErr w:type="gramStart"/>
      <w:r w:rsidRPr="000A3639">
        <w:rPr>
          <w:sz w:val="28"/>
          <w:szCs w:val="28"/>
        </w:rPr>
        <w:t>п’ять</w:t>
      </w:r>
      <w:proofErr w:type="spellEnd"/>
      <w:proofErr w:type="gram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власних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речень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із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цими</w:t>
      </w:r>
      <w:proofErr w:type="spellEnd"/>
      <w:r w:rsidRPr="000A3639">
        <w:rPr>
          <w:sz w:val="28"/>
          <w:szCs w:val="28"/>
        </w:rPr>
        <w:t xml:space="preserve"> </w:t>
      </w:r>
      <w:proofErr w:type="spellStart"/>
      <w:r w:rsidRPr="000A3639">
        <w:rPr>
          <w:sz w:val="28"/>
          <w:szCs w:val="28"/>
        </w:rPr>
        <w:t>займенниками</w:t>
      </w:r>
      <w:proofErr w:type="spellEnd"/>
      <w:r w:rsidRPr="000A3639">
        <w:rPr>
          <w:sz w:val="28"/>
          <w:szCs w:val="28"/>
        </w:rPr>
        <w:t>.</w:t>
      </w:r>
    </w:p>
    <w:p w:rsidR="00FE0E80" w:rsidRPr="000A3639" w:rsidRDefault="00FE0E80" w:rsidP="000A363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</w:p>
    <w:sectPr w:rsidR="00FE0E80" w:rsidRPr="000A36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05B3"/>
    <w:multiLevelType w:val="multilevel"/>
    <w:tmpl w:val="88D0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9210E"/>
    <w:multiLevelType w:val="multilevel"/>
    <w:tmpl w:val="8760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FC3BAA"/>
    <w:multiLevelType w:val="multilevel"/>
    <w:tmpl w:val="320E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CF070E"/>
    <w:multiLevelType w:val="multilevel"/>
    <w:tmpl w:val="B076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98074B"/>
    <w:multiLevelType w:val="multilevel"/>
    <w:tmpl w:val="D204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3EA"/>
    <w:rsid w:val="000A3639"/>
    <w:rsid w:val="00670FD2"/>
    <w:rsid w:val="00A546DB"/>
    <w:rsid w:val="00FE0E80"/>
    <w:rsid w:val="00FE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A5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A5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5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A5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A5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5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1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2026-10-30T21:33:00Z</dcterms:created>
  <dcterms:modified xsi:type="dcterms:W3CDTF">2026-11-01T19:12:00Z</dcterms:modified>
</cp:coreProperties>
</file>