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9E3B" w14:textId="77777777" w:rsidR="0084211F" w:rsidRPr="00846B57" w:rsidRDefault="00000000" w:rsidP="00846B57">
      <w:pPr>
        <w:keepNext/>
        <w:spacing w:after="0" w:line="240" w:lineRule="auto"/>
        <w:jc w:val="center"/>
        <w:rPr>
          <w:rFonts w:cs="Times New Roman"/>
          <w:b/>
          <w:bCs/>
          <w:sz w:val="24"/>
          <w:szCs w:val="24"/>
          <w:lang w:val="uk-UA"/>
        </w:rPr>
      </w:pPr>
      <w:r w:rsidRPr="00846B57">
        <w:rPr>
          <w:rFonts w:cs="Times New Roman"/>
          <w:b/>
          <w:bCs/>
          <w:sz w:val="24"/>
          <w:szCs w:val="24"/>
        </w:rPr>
        <w:t xml:space="preserve">Критерії оцінювання практичних </w:t>
      </w:r>
      <w:proofErr w:type="spellStart"/>
      <w:r w:rsidRPr="00846B57">
        <w:rPr>
          <w:rFonts w:cs="Times New Roman"/>
          <w:b/>
          <w:bCs/>
          <w:sz w:val="24"/>
          <w:szCs w:val="24"/>
        </w:rPr>
        <w:t>завдань</w:t>
      </w:r>
      <w:proofErr w:type="spellEnd"/>
      <w:r w:rsidRPr="00846B57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b/>
          <w:bCs/>
          <w:sz w:val="24"/>
          <w:szCs w:val="24"/>
        </w:rPr>
        <w:t>за</w:t>
      </w:r>
      <w:proofErr w:type="spellEnd"/>
      <w:r w:rsidRPr="00846B57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b/>
          <w:bCs/>
          <w:sz w:val="24"/>
          <w:szCs w:val="24"/>
        </w:rPr>
        <w:t>темами</w:t>
      </w:r>
      <w:proofErr w:type="spellEnd"/>
      <w:r w:rsidRPr="00846B57">
        <w:rPr>
          <w:rFonts w:cs="Times New Roman"/>
          <w:b/>
          <w:bCs/>
          <w:sz w:val="24"/>
          <w:szCs w:val="24"/>
        </w:rPr>
        <w:t xml:space="preserve"> 9–12</w:t>
      </w:r>
    </w:p>
    <w:p w14:paraId="5882A03B" w14:textId="77777777" w:rsidR="00846B57" w:rsidRPr="00846B57" w:rsidRDefault="00846B57" w:rsidP="00846B57">
      <w:pPr>
        <w:keepNext/>
        <w:spacing w:after="0" w:line="240" w:lineRule="auto"/>
        <w:jc w:val="center"/>
        <w:rPr>
          <w:rFonts w:cs="Times New Roman"/>
          <w:b/>
          <w:bCs/>
          <w:sz w:val="24"/>
          <w:szCs w:val="24"/>
          <w:lang w:val="uk-UA"/>
        </w:rPr>
      </w:pPr>
    </w:p>
    <w:p w14:paraId="719916AC" w14:textId="43E88579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b/>
          <w:sz w:val="24"/>
          <w:szCs w:val="24"/>
        </w:rPr>
        <w:t>Максимальна</w:t>
      </w:r>
      <w:proofErr w:type="spellEnd"/>
      <w:r w:rsidRPr="00846B57">
        <w:rPr>
          <w:rFonts w:cs="Times New Roman"/>
          <w:b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b/>
          <w:sz w:val="24"/>
          <w:szCs w:val="24"/>
        </w:rPr>
        <w:t>кількість</w:t>
      </w:r>
      <w:proofErr w:type="spellEnd"/>
      <w:r w:rsidRPr="00846B57">
        <w:rPr>
          <w:rFonts w:cs="Times New Roman"/>
          <w:b/>
          <w:sz w:val="24"/>
          <w:szCs w:val="24"/>
        </w:rPr>
        <w:t xml:space="preserve"> </w:t>
      </w:r>
      <w:r w:rsidR="00F70EAA">
        <w:rPr>
          <w:rFonts w:cs="Times New Roman"/>
          <w:b/>
          <w:sz w:val="24"/>
          <w:szCs w:val="24"/>
        </w:rPr>
        <w:t>-</w:t>
      </w:r>
      <w:r w:rsidRPr="00846B57">
        <w:rPr>
          <w:rFonts w:cs="Times New Roman"/>
          <w:b/>
          <w:sz w:val="24"/>
          <w:szCs w:val="24"/>
        </w:rPr>
        <w:t xml:space="preserve"> </w:t>
      </w:r>
      <w:r w:rsidRPr="00846B57">
        <w:rPr>
          <w:rFonts w:cs="Times New Roman"/>
          <w:sz w:val="24"/>
          <w:szCs w:val="24"/>
        </w:rPr>
        <w:t xml:space="preserve">25 </w:t>
      </w:r>
      <w:proofErr w:type="spellStart"/>
      <w:r w:rsidRPr="00846B57">
        <w:rPr>
          <w:rFonts w:cs="Times New Roman"/>
          <w:sz w:val="24"/>
          <w:szCs w:val="24"/>
        </w:rPr>
        <w:t>балів</w:t>
      </w:r>
      <w:proofErr w:type="spellEnd"/>
      <w:r w:rsidRPr="00846B57">
        <w:rPr>
          <w:rFonts w:cs="Times New Roman"/>
          <w:sz w:val="24"/>
          <w:szCs w:val="24"/>
        </w:rPr>
        <w:t xml:space="preserve">: </w:t>
      </w:r>
      <w:proofErr w:type="spellStart"/>
      <w:r w:rsidRPr="00846B57">
        <w:rPr>
          <w:rFonts w:cs="Times New Roman"/>
          <w:sz w:val="24"/>
          <w:szCs w:val="24"/>
        </w:rPr>
        <w:t>за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практичні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завдання</w:t>
      </w:r>
      <w:proofErr w:type="spellEnd"/>
      <w:r w:rsidRPr="00846B57">
        <w:rPr>
          <w:rFonts w:cs="Times New Roman"/>
          <w:sz w:val="24"/>
          <w:szCs w:val="24"/>
        </w:rPr>
        <w:t xml:space="preserve"> 9–12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по</w:t>
      </w:r>
      <w:proofErr w:type="spellEnd"/>
      <w:r w:rsidRPr="00846B57">
        <w:rPr>
          <w:rFonts w:cs="Times New Roman"/>
          <w:sz w:val="24"/>
          <w:szCs w:val="24"/>
        </w:rPr>
        <w:t xml:space="preserve"> 5 </w:t>
      </w:r>
      <w:proofErr w:type="spellStart"/>
      <w:r w:rsidRPr="00846B57">
        <w:rPr>
          <w:rFonts w:cs="Times New Roman"/>
          <w:sz w:val="24"/>
          <w:szCs w:val="24"/>
        </w:rPr>
        <w:t>балів</w:t>
      </w:r>
      <w:proofErr w:type="spellEnd"/>
      <w:r w:rsidRPr="00846B57">
        <w:rPr>
          <w:rFonts w:cs="Times New Roman"/>
          <w:sz w:val="24"/>
          <w:szCs w:val="24"/>
        </w:rPr>
        <w:t xml:space="preserve"> (разом 20); за узагальнення результатів та </w:t>
      </w:r>
      <w:proofErr w:type="spellStart"/>
      <w:r w:rsidRPr="00846B57">
        <w:rPr>
          <w:rFonts w:cs="Times New Roman"/>
          <w:sz w:val="24"/>
          <w:szCs w:val="24"/>
        </w:rPr>
        <w:t>їх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аргументоване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представлення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до</w:t>
      </w:r>
      <w:proofErr w:type="spellEnd"/>
      <w:r w:rsidRPr="00846B57">
        <w:rPr>
          <w:rFonts w:cs="Times New Roman"/>
          <w:sz w:val="24"/>
          <w:szCs w:val="24"/>
        </w:rPr>
        <w:t xml:space="preserve"> 5 </w:t>
      </w:r>
      <w:proofErr w:type="spellStart"/>
      <w:r w:rsidRPr="00846B57">
        <w:rPr>
          <w:rFonts w:cs="Times New Roman"/>
          <w:sz w:val="24"/>
          <w:szCs w:val="24"/>
        </w:rPr>
        <w:t>балів</w:t>
      </w:r>
      <w:proofErr w:type="spellEnd"/>
      <w:r w:rsidRPr="00846B57">
        <w:rPr>
          <w:rFonts w:cs="Times New Roman"/>
          <w:sz w:val="24"/>
          <w:szCs w:val="24"/>
        </w:rPr>
        <w:t>.</w:t>
      </w:r>
    </w:p>
    <w:p w14:paraId="0DDF2AA4" w14:textId="77777777" w:rsidR="00846B57" w:rsidRDefault="00846B57" w:rsidP="00846B57">
      <w:pPr>
        <w:keepNext/>
        <w:spacing w:after="0" w:line="240" w:lineRule="auto"/>
        <w:ind w:firstLine="567"/>
        <w:rPr>
          <w:rFonts w:cs="Times New Roman"/>
          <w:b/>
          <w:sz w:val="24"/>
          <w:szCs w:val="24"/>
          <w:lang w:val="uk-UA"/>
        </w:rPr>
      </w:pPr>
    </w:p>
    <w:p w14:paraId="1907AB24" w14:textId="1BAE6ED9" w:rsidR="0084211F" w:rsidRPr="00846B57" w:rsidRDefault="00000000" w:rsidP="00846B57">
      <w:pPr>
        <w:keepNext/>
        <w:spacing w:after="0" w:line="240" w:lineRule="auto"/>
        <w:ind w:firstLine="567"/>
        <w:rPr>
          <w:rFonts w:cs="Times New Roman"/>
          <w:sz w:val="24"/>
          <w:szCs w:val="24"/>
        </w:rPr>
      </w:pPr>
      <w:r w:rsidRPr="00846B57">
        <w:rPr>
          <w:rFonts w:cs="Times New Roman"/>
          <w:b/>
          <w:sz w:val="24"/>
          <w:szCs w:val="24"/>
        </w:rPr>
        <w:t>1. Єдина рубрика для практичних завдань 9–12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84211F" w:rsidRPr="00846B57" w14:paraId="39F391AD" w14:textId="77777777" w:rsidTr="00846B57">
        <w:trPr>
          <w:tblHeader/>
          <w:jc w:val="center"/>
        </w:trPr>
        <w:tc>
          <w:tcPr>
            <w:tcW w:w="4118" w:type="pct"/>
            <w:vAlign w:val="center"/>
          </w:tcPr>
          <w:p w14:paraId="563D31DC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46B57">
              <w:rPr>
                <w:rFonts w:cs="Times New Roman"/>
                <w:b/>
                <w:sz w:val="24"/>
                <w:szCs w:val="24"/>
              </w:rPr>
              <w:t>Критерій</w:t>
            </w:r>
            <w:proofErr w:type="spellEnd"/>
            <w:r w:rsidRPr="00846B57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6B57">
              <w:rPr>
                <w:rFonts w:cs="Times New Roman"/>
                <w:b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882" w:type="pct"/>
            <w:vAlign w:val="center"/>
          </w:tcPr>
          <w:p w14:paraId="04AE9E17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Максимум</w:t>
            </w:r>
          </w:p>
        </w:tc>
      </w:tr>
      <w:tr w:rsidR="0084211F" w:rsidRPr="00846B57" w14:paraId="7AFCCE93" w14:textId="77777777" w:rsidTr="00846B57">
        <w:trPr>
          <w:jc w:val="center"/>
        </w:trPr>
        <w:tc>
          <w:tcPr>
            <w:tcW w:w="4118" w:type="pct"/>
            <w:vAlign w:val="center"/>
          </w:tcPr>
          <w:p w14:paraId="502871F6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Повнота і змістова правильність виконання завдання, відповідність установленим вимогам</w:t>
            </w:r>
          </w:p>
        </w:tc>
        <w:tc>
          <w:tcPr>
            <w:tcW w:w="882" w:type="pct"/>
            <w:vAlign w:val="center"/>
          </w:tcPr>
          <w:p w14:paraId="3AA8DB96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2 бали</w:t>
            </w:r>
          </w:p>
        </w:tc>
      </w:tr>
      <w:tr w:rsidR="0084211F" w:rsidRPr="00846B57" w14:paraId="18372BF8" w14:textId="77777777" w:rsidTr="00846B57">
        <w:trPr>
          <w:jc w:val="center"/>
        </w:trPr>
        <w:tc>
          <w:tcPr>
            <w:tcW w:w="4118" w:type="pct"/>
            <w:vAlign w:val="center"/>
          </w:tcPr>
          <w:p w14:paraId="4F8DC960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Глибина аналізу, критичність мислення та обґрунтованість дослідницьких рішень</w:t>
            </w:r>
          </w:p>
        </w:tc>
        <w:tc>
          <w:tcPr>
            <w:tcW w:w="882" w:type="pct"/>
            <w:vAlign w:val="center"/>
          </w:tcPr>
          <w:p w14:paraId="0D7337FA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57903821" w14:textId="77777777" w:rsidTr="00846B57">
        <w:trPr>
          <w:jc w:val="center"/>
        </w:trPr>
        <w:tc>
          <w:tcPr>
            <w:tcW w:w="4118" w:type="pct"/>
            <w:vAlign w:val="center"/>
          </w:tcPr>
          <w:p w14:paraId="179E7AC6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Доказовість тверджень, коректність використання фактичних даних і наукових та офіційних джерел</w:t>
            </w:r>
          </w:p>
        </w:tc>
        <w:tc>
          <w:tcPr>
            <w:tcW w:w="882" w:type="pct"/>
            <w:vAlign w:val="center"/>
          </w:tcPr>
          <w:p w14:paraId="35D8C1D1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12363A6B" w14:textId="77777777" w:rsidTr="00846B57">
        <w:trPr>
          <w:jc w:val="center"/>
        </w:trPr>
        <w:tc>
          <w:tcPr>
            <w:tcW w:w="4118" w:type="pct"/>
            <w:vAlign w:val="center"/>
          </w:tcPr>
          <w:p w14:paraId="52C63596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Логічність, послідовність і чіткість представлення результату, дотримання вимог до оформлення</w:t>
            </w:r>
          </w:p>
        </w:tc>
        <w:tc>
          <w:tcPr>
            <w:tcW w:w="882" w:type="pct"/>
            <w:vAlign w:val="center"/>
          </w:tcPr>
          <w:p w14:paraId="19028F0A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35DEC119" w14:textId="77777777" w:rsidTr="00846B57">
        <w:trPr>
          <w:jc w:val="center"/>
        </w:trPr>
        <w:tc>
          <w:tcPr>
            <w:tcW w:w="4118" w:type="pct"/>
            <w:vAlign w:val="center"/>
          </w:tcPr>
          <w:p w14:paraId="456BCECC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Разом за одне практичне завдання</w:t>
            </w:r>
          </w:p>
        </w:tc>
        <w:tc>
          <w:tcPr>
            <w:tcW w:w="882" w:type="pct"/>
            <w:vAlign w:val="center"/>
          </w:tcPr>
          <w:p w14:paraId="53E93D3A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5 балів</w:t>
            </w:r>
          </w:p>
        </w:tc>
      </w:tr>
    </w:tbl>
    <w:p w14:paraId="6C6325BB" w14:textId="77777777" w:rsidR="00846B57" w:rsidRPr="00846B57" w:rsidRDefault="00846B57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</w:p>
    <w:p w14:paraId="3DA2AC8E" w14:textId="1C470A4E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846B57">
        <w:rPr>
          <w:rFonts w:cs="Times New Roman"/>
          <w:sz w:val="24"/>
          <w:szCs w:val="24"/>
        </w:rPr>
        <w:t xml:space="preserve">У </w:t>
      </w:r>
      <w:proofErr w:type="spellStart"/>
      <w:r w:rsidRPr="00846B57">
        <w:rPr>
          <w:rFonts w:cs="Times New Roman"/>
          <w:sz w:val="24"/>
          <w:szCs w:val="24"/>
        </w:rPr>
        <w:t>межах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єдиної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рубрики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враховується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специфіка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відповідної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теми</w:t>
      </w:r>
      <w:proofErr w:type="spellEnd"/>
      <w:r w:rsidRPr="00846B57">
        <w:rPr>
          <w:rFonts w:cs="Times New Roman"/>
          <w:sz w:val="24"/>
          <w:szCs w:val="24"/>
        </w:rPr>
        <w:t>:</w:t>
      </w:r>
    </w:p>
    <w:p w14:paraId="24C2A093" w14:textId="427EE1AA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sz w:val="24"/>
          <w:szCs w:val="24"/>
        </w:rPr>
        <w:t>Практичне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завдання</w:t>
      </w:r>
      <w:proofErr w:type="spellEnd"/>
      <w:r w:rsidRPr="00846B57">
        <w:rPr>
          <w:rFonts w:cs="Times New Roman"/>
          <w:sz w:val="24"/>
          <w:szCs w:val="24"/>
        </w:rPr>
        <w:t xml:space="preserve"> 9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походження</w:t>
      </w:r>
      <w:proofErr w:type="spellEnd"/>
      <w:r w:rsidRPr="00846B57">
        <w:rPr>
          <w:rFonts w:cs="Times New Roman"/>
          <w:sz w:val="24"/>
          <w:szCs w:val="24"/>
        </w:rPr>
        <w:t xml:space="preserve"> і </w:t>
      </w:r>
      <w:proofErr w:type="spellStart"/>
      <w:r w:rsidRPr="00846B57">
        <w:rPr>
          <w:rFonts w:cs="Times New Roman"/>
          <w:sz w:val="24"/>
          <w:szCs w:val="24"/>
        </w:rPr>
        <w:t>визначення</w:t>
      </w:r>
      <w:proofErr w:type="spellEnd"/>
      <w:r w:rsidRPr="00846B57">
        <w:rPr>
          <w:rFonts w:cs="Times New Roman"/>
          <w:sz w:val="24"/>
          <w:szCs w:val="24"/>
        </w:rPr>
        <w:t xml:space="preserve"> даних, зіставність, перевірка пропусків та похибок, межі валідності висновків.</w:t>
      </w:r>
    </w:p>
    <w:p w14:paraId="5996EAD6" w14:textId="69E10675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sz w:val="24"/>
          <w:szCs w:val="24"/>
        </w:rPr>
        <w:t>Практичне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завдання</w:t>
      </w:r>
      <w:proofErr w:type="spellEnd"/>
      <w:r w:rsidRPr="00846B57">
        <w:rPr>
          <w:rFonts w:cs="Times New Roman"/>
          <w:sz w:val="24"/>
          <w:szCs w:val="24"/>
        </w:rPr>
        <w:t xml:space="preserve"> 10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доречність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кількісного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методу</w:t>
      </w:r>
      <w:proofErr w:type="spellEnd"/>
      <w:r w:rsidRPr="00846B57">
        <w:rPr>
          <w:rFonts w:cs="Times New Roman"/>
          <w:sz w:val="24"/>
          <w:szCs w:val="24"/>
        </w:rPr>
        <w:t>, правильність розрахунків, відтворюваність, перевірка стійкості та обережна інтерпретація.</w:t>
      </w:r>
    </w:p>
    <w:p w14:paraId="0DBBFFDE" w14:textId="38B96461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sz w:val="24"/>
          <w:szCs w:val="24"/>
        </w:rPr>
        <w:t>Практичне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завдання</w:t>
      </w:r>
      <w:proofErr w:type="spellEnd"/>
      <w:r w:rsidRPr="00846B57">
        <w:rPr>
          <w:rFonts w:cs="Times New Roman"/>
          <w:sz w:val="24"/>
          <w:szCs w:val="24"/>
        </w:rPr>
        <w:t xml:space="preserve"> 11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логіка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добору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випадків</w:t>
      </w:r>
      <w:proofErr w:type="spellEnd"/>
      <w:r w:rsidRPr="00846B57">
        <w:rPr>
          <w:rFonts w:cs="Times New Roman"/>
          <w:sz w:val="24"/>
          <w:szCs w:val="24"/>
        </w:rPr>
        <w:t>, спільні критерії порівняння, документальні докази, альтернативні пояснення й межі узагальнення.</w:t>
      </w:r>
    </w:p>
    <w:p w14:paraId="00539F40" w14:textId="0597744B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sz w:val="24"/>
          <w:szCs w:val="24"/>
        </w:rPr>
        <w:t>Практичне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завдання</w:t>
      </w:r>
      <w:proofErr w:type="spellEnd"/>
      <w:r w:rsidRPr="00846B57">
        <w:rPr>
          <w:rFonts w:cs="Times New Roman"/>
          <w:sz w:val="24"/>
          <w:szCs w:val="24"/>
        </w:rPr>
        <w:t xml:space="preserve"> 12 </w:t>
      </w:r>
      <w:r w:rsidR="00F70EAA">
        <w:rPr>
          <w:rFonts w:cs="Times New Roman"/>
          <w:sz w:val="24"/>
          <w:szCs w:val="24"/>
        </w:rPr>
        <w:t>-</w:t>
      </w:r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розуміння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діагностичної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методології</w:t>
      </w:r>
      <w:proofErr w:type="spellEnd"/>
      <w:r w:rsidRPr="00846B57">
        <w:rPr>
          <w:rFonts w:cs="Times New Roman"/>
          <w:sz w:val="24"/>
          <w:szCs w:val="24"/>
        </w:rPr>
        <w:t>, коректність порівняння, чутливість оцінок і співвіднесення з іншими доказами.</w:t>
      </w:r>
    </w:p>
    <w:p w14:paraId="723AE29B" w14:textId="77777777" w:rsidR="00846B57" w:rsidRPr="00846B57" w:rsidRDefault="00846B57" w:rsidP="00846B57">
      <w:pPr>
        <w:keepNext/>
        <w:spacing w:after="0" w:line="240" w:lineRule="auto"/>
        <w:ind w:firstLine="567"/>
        <w:rPr>
          <w:rFonts w:cs="Times New Roman"/>
          <w:b/>
          <w:sz w:val="24"/>
          <w:szCs w:val="24"/>
          <w:lang w:val="uk-UA"/>
        </w:rPr>
      </w:pPr>
    </w:p>
    <w:p w14:paraId="23110530" w14:textId="32AB5725" w:rsidR="0084211F" w:rsidRPr="00846B57" w:rsidRDefault="00000000" w:rsidP="00846B57">
      <w:pPr>
        <w:keepNext/>
        <w:spacing w:after="0" w:line="240" w:lineRule="auto"/>
        <w:ind w:firstLine="567"/>
        <w:rPr>
          <w:rFonts w:cs="Times New Roman"/>
          <w:sz w:val="24"/>
          <w:szCs w:val="24"/>
        </w:rPr>
      </w:pPr>
      <w:r w:rsidRPr="00846B57">
        <w:rPr>
          <w:rFonts w:cs="Times New Roman"/>
          <w:b/>
          <w:sz w:val="24"/>
          <w:szCs w:val="24"/>
        </w:rPr>
        <w:t>2. Критерії оцінювання узагальнювального завдання</w:t>
      </w:r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84211F" w:rsidRPr="00846B57" w14:paraId="6AB60049" w14:textId="77777777" w:rsidTr="00846B57">
        <w:trPr>
          <w:tblHeader/>
          <w:jc w:val="center"/>
        </w:trPr>
        <w:tc>
          <w:tcPr>
            <w:tcW w:w="4118" w:type="pct"/>
            <w:vAlign w:val="center"/>
          </w:tcPr>
          <w:p w14:paraId="5F00B8FC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46B57">
              <w:rPr>
                <w:rFonts w:cs="Times New Roman"/>
                <w:b/>
                <w:sz w:val="24"/>
                <w:szCs w:val="24"/>
              </w:rPr>
              <w:t>Критерій</w:t>
            </w:r>
            <w:proofErr w:type="spellEnd"/>
            <w:r w:rsidRPr="00846B57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6B57">
              <w:rPr>
                <w:rFonts w:cs="Times New Roman"/>
                <w:b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882" w:type="pct"/>
            <w:vAlign w:val="center"/>
          </w:tcPr>
          <w:p w14:paraId="39C58CC4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Максимум</w:t>
            </w:r>
          </w:p>
        </w:tc>
      </w:tr>
      <w:tr w:rsidR="0084211F" w:rsidRPr="00846B57" w14:paraId="76AA74A5" w14:textId="77777777" w:rsidTr="00846B57">
        <w:trPr>
          <w:jc w:val="center"/>
        </w:trPr>
        <w:tc>
          <w:tcPr>
            <w:tcW w:w="4118" w:type="pct"/>
            <w:vAlign w:val="center"/>
          </w:tcPr>
          <w:p w14:paraId="6335DC7D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Логічна узгодженість дослідницького питання, даних, методів і отриманих результатів</w:t>
            </w:r>
          </w:p>
        </w:tc>
        <w:tc>
          <w:tcPr>
            <w:tcW w:w="882" w:type="pct"/>
            <w:vAlign w:val="center"/>
          </w:tcPr>
          <w:p w14:paraId="24589DCD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2 бали</w:t>
            </w:r>
          </w:p>
        </w:tc>
      </w:tr>
      <w:tr w:rsidR="0084211F" w:rsidRPr="00846B57" w14:paraId="0DFCDB48" w14:textId="77777777" w:rsidTr="00846B57">
        <w:trPr>
          <w:jc w:val="center"/>
        </w:trPr>
        <w:tc>
          <w:tcPr>
            <w:tcW w:w="4118" w:type="pct"/>
            <w:vAlign w:val="center"/>
          </w:tcPr>
          <w:p w14:paraId="0449E078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Достовірність доказів, коректність висновків і врахування методичних обмежень</w:t>
            </w:r>
          </w:p>
        </w:tc>
        <w:tc>
          <w:tcPr>
            <w:tcW w:w="882" w:type="pct"/>
            <w:vAlign w:val="center"/>
          </w:tcPr>
          <w:p w14:paraId="21351F42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48AB9219" w14:textId="77777777" w:rsidTr="00846B57">
        <w:trPr>
          <w:jc w:val="center"/>
        </w:trPr>
        <w:tc>
          <w:tcPr>
            <w:tcW w:w="4118" w:type="pct"/>
            <w:vAlign w:val="center"/>
          </w:tcPr>
          <w:p w14:paraId="38750464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Чіткість, структурованість і наочність односторінкового матеріалу</w:t>
            </w:r>
          </w:p>
        </w:tc>
        <w:tc>
          <w:tcPr>
            <w:tcW w:w="882" w:type="pct"/>
            <w:vAlign w:val="center"/>
          </w:tcPr>
          <w:p w14:paraId="7C3642BF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21714951" w14:textId="77777777" w:rsidTr="00846B57">
        <w:trPr>
          <w:jc w:val="center"/>
        </w:trPr>
        <w:tc>
          <w:tcPr>
            <w:tcW w:w="4118" w:type="pct"/>
            <w:vAlign w:val="center"/>
          </w:tcPr>
          <w:p w14:paraId="79109488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Аргументованість усного представлення й відповідей на запитання</w:t>
            </w:r>
          </w:p>
        </w:tc>
        <w:tc>
          <w:tcPr>
            <w:tcW w:w="882" w:type="pct"/>
            <w:vAlign w:val="center"/>
          </w:tcPr>
          <w:p w14:paraId="0C1F223E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1 бал</w:t>
            </w:r>
          </w:p>
        </w:tc>
      </w:tr>
      <w:tr w:rsidR="0084211F" w:rsidRPr="00846B57" w14:paraId="0BB68BDD" w14:textId="77777777" w:rsidTr="00846B57">
        <w:trPr>
          <w:jc w:val="center"/>
        </w:trPr>
        <w:tc>
          <w:tcPr>
            <w:tcW w:w="4118" w:type="pct"/>
            <w:vAlign w:val="center"/>
          </w:tcPr>
          <w:p w14:paraId="12166306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Разом за узагальнювальне завдання</w:t>
            </w:r>
          </w:p>
        </w:tc>
        <w:tc>
          <w:tcPr>
            <w:tcW w:w="882" w:type="pct"/>
            <w:vAlign w:val="center"/>
          </w:tcPr>
          <w:p w14:paraId="7FE1924D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5 балів</w:t>
            </w:r>
          </w:p>
        </w:tc>
      </w:tr>
    </w:tbl>
    <w:p w14:paraId="79787DF0" w14:textId="77777777" w:rsidR="00846B57" w:rsidRPr="00846B57" w:rsidRDefault="00846B57" w:rsidP="00846B57">
      <w:pPr>
        <w:keepNext/>
        <w:spacing w:after="0" w:line="240" w:lineRule="auto"/>
        <w:ind w:firstLine="567"/>
        <w:rPr>
          <w:rFonts w:cs="Times New Roman"/>
          <w:b/>
          <w:sz w:val="24"/>
          <w:szCs w:val="24"/>
          <w:lang w:val="uk-UA"/>
        </w:rPr>
      </w:pPr>
    </w:p>
    <w:p w14:paraId="7520425F" w14:textId="76C833CF" w:rsidR="0084211F" w:rsidRPr="00846B57" w:rsidRDefault="00000000" w:rsidP="00846B57">
      <w:pPr>
        <w:keepNext/>
        <w:spacing w:after="0" w:line="240" w:lineRule="auto"/>
        <w:ind w:firstLine="567"/>
        <w:rPr>
          <w:rFonts w:cs="Times New Roman"/>
          <w:sz w:val="24"/>
          <w:szCs w:val="24"/>
        </w:rPr>
      </w:pPr>
      <w:r w:rsidRPr="00846B57">
        <w:rPr>
          <w:rFonts w:cs="Times New Roman"/>
          <w:b/>
          <w:sz w:val="24"/>
          <w:szCs w:val="24"/>
        </w:rPr>
        <w:t>3. З</w:t>
      </w:r>
      <w:proofErr w:type="spellStart"/>
      <w:r w:rsidRPr="00846B57">
        <w:rPr>
          <w:rFonts w:cs="Times New Roman"/>
          <w:b/>
          <w:sz w:val="24"/>
          <w:szCs w:val="24"/>
        </w:rPr>
        <w:t>агальний</w:t>
      </w:r>
      <w:proofErr w:type="spellEnd"/>
      <w:r w:rsidRPr="00846B57">
        <w:rPr>
          <w:rFonts w:cs="Times New Roman"/>
          <w:b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b/>
          <w:sz w:val="24"/>
          <w:szCs w:val="24"/>
        </w:rPr>
        <w:t>розподіл</w:t>
      </w:r>
      <w:proofErr w:type="spellEnd"/>
      <w:r w:rsidRPr="00846B57">
        <w:rPr>
          <w:rFonts w:cs="Times New Roman"/>
          <w:b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b/>
          <w:sz w:val="24"/>
          <w:szCs w:val="24"/>
        </w:rPr>
        <w:t>балів</w:t>
      </w:r>
      <w:proofErr w:type="spellEnd"/>
    </w:p>
    <w:tbl>
      <w:tblPr>
        <w:tblStyle w:val="aff2"/>
        <w:tblW w:w="5000" w:type="pct"/>
        <w:jc w:val="center"/>
        <w:tblLook w:val="04A0" w:firstRow="1" w:lastRow="0" w:firstColumn="1" w:lastColumn="0" w:noHBand="0" w:noVBand="1"/>
      </w:tblPr>
      <w:tblGrid>
        <w:gridCol w:w="8602"/>
        <w:gridCol w:w="1842"/>
      </w:tblGrid>
      <w:tr w:rsidR="0084211F" w:rsidRPr="00846B57" w14:paraId="1A69C04C" w14:textId="77777777" w:rsidTr="00846B57">
        <w:trPr>
          <w:tblHeader/>
          <w:jc w:val="center"/>
        </w:trPr>
        <w:tc>
          <w:tcPr>
            <w:tcW w:w="4118" w:type="pct"/>
            <w:vAlign w:val="center"/>
          </w:tcPr>
          <w:p w14:paraId="719F3357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Вид роботи</w:t>
            </w:r>
          </w:p>
        </w:tc>
        <w:tc>
          <w:tcPr>
            <w:tcW w:w="882" w:type="pct"/>
            <w:vAlign w:val="center"/>
          </w:tcPr>
          <w:p w14:paraId="03818220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Максимум</w:t>
            </w:r>
          </w:p>
        </w:tc>
      </w:tr>
      <w:tr w:rsidR="0084211F" w:rsidRPr="00846B57" w14:paraId="77E63C92" w14:textId="77777777" w:rsidTr="00846B57">
        <w:trPr>
          <w:jc w:val="center"/>
        </w:trPr>
        <w:tc>
          <w:tcPr>
            <w:tcW w:w="4118" w:type="pct"/>
            <w:vAlign w:val="center"/>
          </w:tcPr>
          <w:p w14:paraId="6602DFB3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Практичне завдання 9</w:t>
            </w:r>
          </w:p>
        </w:tc>
        <w:tc>
          <w:tcPr>
            <w:tcW w:w="882" w:type="pct"/>
            <w:vAlign w:val="center"/>
          </w:tcPr>
          <w:p w14:paraId="174CC9CB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4211F" w:rsidRPr="00846B57" w14:paraId="30D82A7C" w14:textId="77777777" w:rsidTr="00846B57">
        <w:trPr>
          <w:jc w:val="center"/>
        </w:trPr>
        <w:tc>
          <w:tcPr>
            <w:tcW w:w="4118" w:type="pct"/>
            <w:vAlign w:val="center"/>
          </w:tcPr>
          <w:p w14:paraId="56AEA659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Практичне завдання 10</w:t>
            </w:r>
          </w:p>
        </w:tc>
        <w:tc>
          <w:tcPr>
            <w:tcW w:w="882" w:type="pct"/>
            <w:vAlign w:val="center"/>
          </w:tcPr>
          <w:p w14:paraId="0530812C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4211F" w:rsidRPr="00846B57" w14:paraId="6450AB61" w14:textId="77777777" w:rsidTr="00846B57">
        <w:trPr>
          <w:jc w:val="center"/>
        </w:trPr>
        <w:tc>
          <w:tcPr>
            <w:tcW w:w="4118" w:type="pct"/>
            <w:vAlign w:val="center"/>
          </w:tcPr>
          <w:p w14:paraId="6FE2A50B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Практичне завдання 11</w:t>
            </w:r>
          </w:p>
        </w:tc>
        <w:tc>
          <w:tcPr>
            <w:tcW w:w="882" w:type="pct"/>
            <w:vAlign w:val="center"/>
          </w:tcPr>
          <w:p w14:paraId="64E29A91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4211F" w:rsidRPr="00846B57" w14:paraId="1A4D1FF1" w14:textId="77777777" w:rsidTr="00846B57">
        <w:trPr>
          <w:jc w:val="center"/>
        </w:trPr>
        <w:tc>
          <w:tcPr>
            <w:tcW w:w="4118" w:type="pct"/>
            <w:vAlign w:val="center"/>
          </w:tcPr>
          <w:p w14:paraId="05CB8800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Практичне завдання 12</w:t>
            </w:r>
          </w:p>
        </w:tc>
        <w:tc>
          <w:tcPr>
            <w:tcW w:w="882" w:type="pct"/>
            <w:vAlign w:val="center"/>
          </w:tcPr>
          <w:p w14:paraId="6C2D20B8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4211F" w:rsidRPr="00846B57" w14:paraId="0370B722" w14:textId="77777777" w:rsidTr="00846B57">
        <w:trPr>
          <w:jc w:val="center"/>
        </w:trPr>
        <w:tc>
          <w:tcPr>
            <w:tcW w:w="4118" w:type="pct"/>
            <w:vAlign w:val="center"/>
          </w:tcPr>
          <w:p w14:paraId="1BCF2603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Узагальнювальне завдання й представлення результатів</w:t>
            </w:r>
          </w:p>
        </w:tc>
        <w:tc>
          <w:tcPr>
            <w:tcW w:w="882" w:type="pct"/>
            <w:vAlign w:val="center"/>
          </w:tcPr>
          <w:p w14:paraId="74F2032C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4211F" w:rsidRPr="00846B57" w14:paraId="60ADC6EB" w14:textId="77777777" w:rsidTr="00846B57">
        <w:trPr>
          <w:jc w:val="center"/>
        </w:trPr>
        <w:tc>
          <w:tcPr>
            <w:tcW w:w="4118" w:type="pct"/>
            <w:vAlign w:val="center"/>
          </w:tcPr>
          <w:p w14:paraId="162E487B" w14:textId="77777777" w:rsidR="0084211F" w:rsidRPr="00846B57" w:rsidRDefault="00000000" w:rsidP="00846B57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Разом за темами 9–12</w:t>
            </w:r>
          </w:p>
        </w:tc>
        <w:tc>
          <w:tcPr>
            <w:tcW w:w="882" w:type="pct"/>
            <w:vAlign w:val="center"/>
          </w:tcPr>
          <w:p w14:paraId="089F41D9" w14:textId="77777777" w:rsidR="0084211F" w:rsidRPr="00846B57" w:rsidRDefault="00000000" w:rsidP="00846B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46B57">
              <w:rPr>
                <w:rFonts w:cs="Times New Roman"/>
                <w:b/>
                <w:sz w:val="24"/>
                <w:szCs w:val="24"/>
              </w:rPr>
              <w:t>25</w:t>
            </w:r>
          </w:p>
        </w:tc>
      </w:tr>
    </w:tbl>
    <w:p w14:paraId="54A37A02" w14:textId="77777777" w:rsidR="00846B57" w:rsidRPr="00846B57" w:rsidRDefault="00846B57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uk-UA"/>
        </w:rPr>
      </w:pPr>
    </w:p>
    <w:p w14:paraId="05B52235" w14:textId="6E79E06C" w:rsidR="0084211F" w:rsidRPr="00846B57" w:rsidRDefault="00000000" w:rsidP="00846B57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proofErr w:type="spellStart"/>
      <w:r w:rsidRPr="00846B57">
        <w:rPr>
          <w:rFonts w:cs="Times New Roman"/>
          <w:sz w:val="24"/>
          <w:szCs w:val="24"/>
        </w:rPr>
        <w:t>Бали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за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критеріями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можуть</w:t>
      </w:r>
      <w:proofErr w:type="spellEnd"/>
      <w:r w:rsidRPr="00846B57">
        <w:rPr>
          <w:rFonts w:cs="Times New Roman"/>
          <w:sz w:val="24"/>
          <w:szCs w:val="24"/>
        </w:rPr>
        <w:t xml:space="preserve"> </w:t>
      </w:r>
      <w:proofErr w:type="spellStart"/>
      <w:r w:rsidRPr="00846B57">
        <w:rPr>
          <w:rFonts w:cs="Times New Roman"/>
          <w:sz w:val="24"/>
          <w:szCs w:val="24"/>
        </w:rPr>
        <w:t>нараховуватися</w:t>
      </w:r>
      <w:proofErr w:type="spellEnd"/>
      <w:r w:rsidRPr="00846B57">
        <w:rPr>
          <w:rFonts w:cs="Times New Roman"/>
          <w:sz w:val="24"/>
          <w:szCs w:val="24"/>
        </w:rPr>
        <w:t xml:space="preserve"> частково відповідно до якості виконання. Узагальнювальне завдання оцінюється окремо: воно перевіряє узгодженість уже отриманих доказів, а не повторення тематичних робіт.</w:t>
      </w:r>
    </w:p>
    <w:sectPr w:rsidR="0084211F" w:rsidRPr="00846B57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0A0362"/>
    <w:multiLevelType w:val="hybridMultilevel"/>
    <w:tmpl w:val="94A4CB64"/>
    <w:lvl w:ilvl="0" w:tplc="CF1AB76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B085C"/>
    <w:multiLevelType w:val="hybridMultilevel"/>
    <w:tmpl w:val="D2F24E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875028">
    <w:abstractNumId w:val="8"/>
  </w:num>
  <w:num w:numId="2" w16cid:durableId="920529093">
    <w:abstractNumId w:val="6"/>
  </w:num>
  <w:num w:numId="3" w16cid:durableId="2113934662">
    <w:abstractNumId w:val="5"/>
  </w:num>
  <w:num w:numId="4" w16cid:durableId="1942642774">
    <w:abstractNumId w:val="4"/>
  </w:num>
  <w:num w:numId="5" w16cid:durableId="295185248">
    <w:abstractNumId w:val="7"/>
  </w:num>
  <w:num w:numId="6" w16cid:durableId="135413579">
    <w:abstractNumId w:val="3"/>
  </w:num>
  <w:num w:numId="7" w16cid:durableId="1647123739">
    <w:abstractNumId w:val="2"/>
  </w:num>
  <w:num w:numId="8" w16cid:durableId="1567951507">
    <w:abstractNumId w:val="1"/>
  </w:num>
  <w:num w:numId="9" w16cid:durableId="248731288">
    <w:abstractNumId w:val="0"/>
  </w:num>
  <w:num w:numId="10" w16cid:durableId="1118723065">
    <w:abstractNumId w:val="10"/>
  </w:num>
  <w:num w:numId="11" w16cid:durableId="7953709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84211F"/>
    <w:rsid w:val="00846B57"/>
    <w:rsid w:val="00AA1D8D"/>
    <w:rsid w:val="00B47730"/>
    <w:rsid w:val="00CB0664"/>
    <w:rsid w:val="00F70E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C45CA6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1416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Критерії оцінювання за темами 9–12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3</cp:revision>
  <dcterms:created xsi:type="dcterms:W3CDTF">2013-12-23T23:15:00Z</dcterms:created>
  <dcterms:modified xsi:type="dcterms:W3CDTF">2026-10-18T12:52:00Z</dcterms:modified>
  <cp:category/>
</cp:coreProperties>
</file>