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E63FA" w14:textId="081B998E" w:rsidR="00E445C5" w:rsidRPr="004D5D17" w:rsidRDefault="00E445C5" w:rsidP="00E445C5">
      <w:pPr>
        <w:spacing w:after="0" w:line="360" w:lineRule="auto"/>
        <w:ind w:firstLine="567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4D5D17">
        <w:rPr>
          <w:rFonts w:ascii="Times New Roman" w:hAnsi="Times New Roman"/>
          <w:b/>
          <w:bCs/>
          <w:sz w:val="28"/>
          <w:szCs w:val="28"/>
          <w:lang w:val="uk-UA"/>
        </w:rPr>
        <w:t xml:space="preserve">Практичне заняття 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>16.10</w:t>
      </w:r>
    </w:p>
    <w:p w14:paraId="2A6E61F6" w14:textId="77777777" w:rsidR="00E445C5" w:rsidRPr="004D5D17" w:rsidRDefault="00E445C5" w:rsidP="00E445C5">
      <w:pPr>
        <w:spacing w:after="0" w:line="360" w:lineRule="auto"/>
        <w:ind w:firstLine="567"/>
        <w:jc w:val="both"/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</w:pPr>
      <w:r w:rsidRPr="004D5D17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>Завдання 1: Категоріальний апарат та порівняльний аналіз</w:t>
      </w:r>
    </w:p>
    <w:p w14:paraId="07FA84EF" w14:textId="24737B50" w:rsidR="00E445C5" w:rsidRPr="004D5D17" w:rsidRDefault="00E445C5" w:rsidP="00E445C5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4D5D17">
        <w:rPr>
          <w:rFonts w:ascii="Times New Roman" w:hAnsi="Times New Roman"/>
          <w:i/>
          <w:iCs/>
          <w:sz w:val="28"/>
          <w:szCs w:val="28"/>
          <w:lang w:val="uk-UA"/>
        </w:rPr>
        <w:t>Умова ситуаційного завдання:</w:t>
      </w:r>
      <w:r>
        <w:rPr>
          <w:rFonts w:ascii="Times New Roman" w:hAnsi="Times New Roman"/>
          <w:i/>
          <w:iCs/>
          <w:sz w:val="28"/>
          <w:szCs w:val="28"/>
          <w:lang w:val="uk-UA"/>
        </w:rPr>
        <w:t xml:space="preserve"> </w:t>
      </w:r>
      <w:r w:rsidRPr="004D5D17">
        <w:rPr>
          <w:rFonts w:ascii="Times New Roman" w:hAnsi="Times New Roman"/>
          <w:sz w:val="28"/>
          <w:szCs w:val="28"/>
          <w:lang w:val="uk-UA"/>
        </w:rPr>
        <w:t>Початківець-підприємець Олексій планує відкрити підприємство з виробництва екологічного пакування. Під час підготовки матеріалів для переговорів з потенційними інвесторами та банківськими установами він припустився низки категоріальних помилок у термінології. Зони відповідальності та документи були сформульовані ним так:</w:t>
      </w:r>
    </w:p>
    <w:p w14:paraId="30CA74DB" w14:textId="77777777" w:rsidR="00E445C5" w:rsidRPr="004D5D17" w:rsidRDefault="00E445C5" w:rsidP="00E445C5">
      <w:pPr>
        <w:numPr>
          <w:ilvl w:val="0"/>
          <w:numId w:val="1"/>
        </w:numPr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4D5D17">
        <w:rPr>
          <w:rFonts w:ascii="Times New Roman" w:hAnsi="Times New Roman"/>
          <w:sz w:val="28"/>
          <w:szCs w:val="28"/>
          <w:lang w:val="uk-UA"/>
        </w:rPr>
        <w:t>«Я підготував бізнес-модель на 50 сторінках, де розписав фінансовий прогноз на 5 років для отримання кредиту».</w:t>
      </w:r>
    </w:p>
    <w:p w14:paraId="61F1B997" w14:textId="77777777" w:rsidR="00E445C5" w:rsidRPr="004D5D17" w:rsidRDefault="00E445C5" w:rsidP="00E445C5">
      <w:pPr>
        <w:numPr>
          <w:ilvl w:val="0"/>
          <w:numId w:val="1"/>
        </w:numPr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4D5D17">
        <w:rPr>
          <w:rFonts w:ascii="Times New Roman" w:hAnsi="Times New Roman"/>
          <w:sz w:val="28"/>
          <w:szCs w:val="28"/>
          <w:lang w:val="uk-UA"/>
        </w:rPr>
        <w:t xml:space="preserve">«Наш бізнес-кейс </w:t>
      </w:r>
      <w:r>
        <w:rPr>
          <w:rFonts w:ascii="Times New Roman" w:hAnsi="Times New Roman"/>
          <w:sz w:val="28"/>
          <w:szCs w:val="28"/>
          <w:lang w:val="uk-UA"/>
        </w:rPr>
        <w:t>–</w:t>
      </w:r>
      <w:r w:rsidRPr="004D5D17">
        <w:rPr>
          <w:rFonts w:ascii="Times New Roman" w:hAnsi="Times New Roman"/>
          <w:sz w:val="28"/>
          <w:szCs w:val="28"/>
          <w:lang w:val="uk-UA"/>
        </w:rPr>
        <w:t xml:space="preserve"> це візуальна таблиця з 9 блоків, яка показує, що ми продаємо каву».</w:t>
      </w:r>
    </w:p>
    <w:p w14:paraId="1169D35D" w14:textId="77777777" w:rsidR="00E445C5" w:rsidRPr="004D5D17" w:rsidRDefault="00E445C5" w:rsidP="00E445C5">
      <w:pPr>
        <w:numPr>
          <w:ilvl w:val="0"/>
          <w:numId w:val="1"/>
        </w:numPr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4D5D17">
        <w:rPr>
          <w:rFonts w:ascii="Times New Roman" w:hAnsi="Times New Roman"/>
          <w:sz w:val="28"/>
          <w:szCs w:val="28"/>
          <w:lang w:val="uk-UA"/>
        </w:rPr>
        <w:t xml:space="preserve">«Бізнес-планування </w:t>
      </w:r>
      <w:r>
        <w:rPr>
          <w:rFonts w:ascii="Times New Roman" w:hAnsi="Times New Roman"/>
          <w:sz w:val="28"/>
          <w:szCs w:val="28"/>
          <w:lang w:val="uk-UA"/>
        </w:rPr>
        <w:t>–</w:t>
      </w:r>
      <w:r w:rsidRPr="004D5D17">
        <w:rPr>
          <w:rFonts w:ascii="Times New Roman" w:hAnsi="Times New Roman"/>
          <w:sz w:val="28"/>
          <w:szCs w:val="28"/>
          <w:lang w:val="uk-UA"/>
        </w:rPr>
        <w:t xml:space="preserve"> це готовий документ, який ми подаємо в банк і більше не змінюємо».</w:t>
      </w:r>
    </w:p>
    <w:p w14:paraId="23DE53C7" w14:textId="77777777" w:rsidR="00E445C5" w:rsidRPr="004D5D17" w:rsidRDefault="00E445C5" w:rsidP="00E445C5">
      <w:pPr>
        <w:numPr>
          <w:ilvl w:val="0"/>
          <w:numId w:val="1"/>
        </w:numPr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4D5D17">
        <w:rPr>
          <w:rFonts w:ascii="Times New Roman" w:hAnsi="Times New Roman"/>
          <w:sz w:val="28"/>
          <w:szCs w:val="28"/>
          <w:lang w:val="uk-UA"/>
        </w:rPr>
        <w:t xml:space="preserve">«Бізнес-план та бізнес-кейс </w:t>
      </w:r>
      <w:r>
        <w:rPr>
          <w:rFonts w:ascii="Times New Roman" w:hAnsi="Times New Roman"/>
          <w:sz w:val="28"/>
          <w:szCs w:val="28"/>
          <w:lang w:val="uk-UA"/>
        </w:rPr>
        <w:t>–</w:t>
      </w:r>
      <w:r w:rsidRPr="004D5D17">
        <w:rPr>
          <w:rFonts w:ascii="Times New Roman" w:hAnsi="Times New Roman"/>
          <w:sz w:val="28"/>
          <w:szCs w:val="28"/>
          <w:lang w:val="uk-UA"/>
        </w:rPr>
        <w:t xml:space="preserve"> це абсолютно однакові поняття, які описують поточні операційні процеси».</w:t>
      </w:r>
    </w:p>
    <w:p w14:paraId="2340CD97" w14:textId="77777777" w:rsidR="00E445C5" w:rsidRPr="004D5D17" w:rsidRDefault="00E445C5" w:rsidP="00E445C5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4D5D17">
        <w:rPr>
          <w:rFonts w:ascii="Times New Roman" w:hAnsi="Times New Roman"/>
          <w:sz w:val="28"/>
          <w:szCs w:val="28"/>
          <w:lang w:val="uk-UA"/>
        </w:rPr>
        <w:t>Подібна плутанина спричинила непорозуміння з інвесторами, які відхилили первинну заявку через невідповідність поданих матеріалів базовим вимогам інституційного аналізу.</w:t>
      </w:r>
    </w:p>
    <w:p w14:paraId="081BDA99" w14:textId="77777777" w:rsidR="00E445C5" w:rsidRPr="00E445C5" w:rsidRDefault="00E445C5" w:rsidP="00E445C5">
      <w:pPr>
        <w:spacing w:after="0" w:line="360" w:lineRule="auto"/>
        <w:ind w:firstLine="567"/>
        <w:jc w:val="both"/>
        <w:rPr>
          <w:rFonts w:ascii="Times New Roman" w:hAnsi="Times New Roman"/>
          <w:i/>
          <w:iCs/>
          <w:sz w:val="28"/>
          <w:szCs w:val="28"/>
          <w:lang w:val="uk-UA"/>
        </w:rPr>
      </w:pPr>
      <w:r w:rsidRPr="00E445C5">
        <w:rPr>
          <w:rFonts w:ascii="Times New Roman" w:hAnsi="Times New Roman"/>
          <w:i/>
          <w:iCs/>
          <w:sz w:val="28"/>
          <w:szCs w:val="28"/>
          <w:lang w:val="uk-UA"/>
        </w:rPr>
        <w:t>Завдання:</w:t>
      </w:r>
    </w:p>
    <w:p w14:paraId="2F9DD0A9" w14:textId="77777777" w:rsidR="00E445C5" w:rsidRPr="004D5D17" w:rsidRDefault="00E445C5" w:rsidP="00E445C5">
      <w:pPr>
        <w:numPr>
          <w:ilvl w:val="0"/>
          <w:numId w:val="2"/>
        </w:numPr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4D5D17">
        <w:rPr>
          <w:rFonts w:ascii="Times New Roman" w:hAnsi="Times New Roman"/>
          <w:sz w:val="28"/>
          <w:szCs w:val="28"/>
          <w:lang w:val="uk-UA"/>
        </w:rPr>
        <w:t xml:space="preserve">Розкрийте сутність 4-х базових категорій: </w:t>
      </w:r>
      <w:r w:rsidRPr="004D5D17">
        <w:rPr>
          <w:rFonts w:ascii="Times New Roman" w:hAnsi="Times New Roman"/>
          <w:i/>
          <w:iCs/>
          <w:sz w:val="28"/>
          <w:szCs w:val="28"/>
          <w:lang w:val="uk-UA"/>
        </w:rPr>
        <w:t>«бізнес-планування», «бізнес-план», «бізнес-модель (</w:t>
      </w:r>
      <w:proofErr w:type="spellStart"/>
      <w:r w:rsidRPr="004D5D17">
        <w:rPr>
          <w:rFonts w:ascii="Times New Roman" w:hAnsi="Times New Roman"/>
          <w:i/>
          <w:iCs/>
          <w:sz w:val="28"/>
          <w:szCs w:val="28"/>
          <w:lang w:val="uk-UA"/>
        </w:rPr>
        <w:t>Osterwalder</w:t>
      </w:r>
      <w:proofErr w:type="spellEnd"/>
      <w:r w:rsidRPr="004D5D17">
        <w:rPr>
          <w:rFonts w:ascii="Times New Roman" w:hAnsi="Times New Roman"/>
          <w:i/>
          <w:iCs/>
          <w:sz w:val="28"/>
          <w:szCs w:val="28"/>
          <w:lang w:val="uk-UA"/>
        </w:rPr>
        <w:t xml:space="preserve"> </w:t>
      </w:r>
      <w:proofErr w:type="spellStart"/>
      <w:r w:rsidRPr="004D5D17">
        <w:rPr>
          <w:rFonts w:ascii="Times New Roman" w:hAnsi="Times New Roman"/>
          <w:i/>
          <w:iCs/>
          <w:sz w:val="28"/>
          <w:szCs w:val="28"/>
          <w:lang w:val="uk-UA"/>
        </w:rPr>
        <w:t>Canvas</w:t>
      </w:r>
      <w:proofErr w:type="spellEnd"/>
      <w:r w:rsidRPr="004D5D17">
        <w:rPr>
          <w:rFonts w:ascii="Times New Roman" w:hAnsi="Times New Roman"/>
          <w:i/>
          <w:iCs/>
          <w:sz w:val="28"/>
          <w:szCs w:val="28"/>
          <w:lang w:val="uk-UA"/>
        </w:rPr>
        <w:t>)» та «бізнес-кейс (</w:t>
      </w:r>
      <w:proofErr w:type="spellStart"/>
      <w:r w:rsidRPr="004D5D17">
        <w:rPr>
          <w:rFonts w:ascii="Times New Roman" w:hAnsi="Times New Roman"/>
          <w:i/>
          <w:iCs/>
          <w:sz w:val="28"/>
          <w:szCs w:val="28"/>
          <w:lang w:val="uk-UA"/>
        </w:rPr>
        <w:t>Business</w:t>
      </w:r>
      <w:proofErr w:type="spellEnd"/>
      <w:r w:rsidRPr="004D5D17">
        <w:rPr>
          <w:rFonts w:ascii="Times New Roman" w:hAnsi="Times New Roman"/>
          <w:i/>
          <w:iCs/>
          <w:sz w:val="28"/>
          <w:szCs w:val="28"/>
          <w:lang w:val="uk-UA"/>
        </w:rPr>
        <w:t xml:space="preserve"> </w:t>
      </w:r>
      <w:proofErr w:type="spellStart"/>
      <w:r w:rsidRPr="004D5D17">
        <w:rPr>
          <w:rFonts w:ascii="Times New Roman" w:hAnsi="Times New Roman"/>
          <w:i/>
          <w:iCs/>
          <w:sz w:val="28"/>
          <w:szCs w:val="28"/>
          <w:lang w:val="uk-UA"/>
        </w:rPr>
        <w:t>Case</w:t>
      </w:r>
      <w:proofErr w:type="spellEnd"/>
      <w:r w:rsidRPr="004D5D17">
        <w:rPr>
          <w:rFonts w:ascii="Times New Roman" w:hAnsi="Times New Roman"/>
          <w:i/>
          <w:iCs/>
          <w:sz w:val="28"/>
          <w:szCs w:val="28"/>
          <w:lang w:val="uk-UA"/>
        </w:rPr>
        <w:t>)».</w:t>
      </w:r>
    </w:p>
    <w:p w14:paraId="545ABC42" w14:textId="77777777" w:rsidR="00E445C5" w:rsidRPr="004D5D17" w:rsidRDefault="00E445C5" w:rsidP="00E445C5">
      <w:pPr>
        <w:numPr>
          <w:ilvl w:val="0"/>
          <w:numId w:val="2"/>
        </w:numPr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4D5D17">
        <w:rPr>
          <w:rFonts w:ascii="Times New Roman" w:hAnsi="Times New Roman"/>
          <w:sz w:val="28"/>
          <w:szCs w:val="28"/>
          <w:lang w:val="uk-UA"/>
        </w:rPr>
        <w:t>Складіть порівняльну таблицю цих категорій за п</w:t>
      </w:r>
      <w:r w:rsidRPr="004D5D17">
        <w:rPr>
          <w:rFonts w:ascii="Times New Roman" w:hAnsi="Times New Roman"/>
          <w:sz w:val="28"/>
          <w:szCs w:val="28"/>
        </w:rPr>
        <w:t>’</w:t>
      </w:r>
      <w:proofErr w:type="spellStart"/>
      <w:r w:rsidRPr="004D5D17">
        <w:rPr>
          <w:rFonts w:ascii="Times New Roman" w:hAnsi="Times New Roman"/>
          <w:sz w:val="28"/>
          <w:szCs w:val="28"/>
          <w:lang w:val="uk-UA"/>
        </w:rPr>
        <w:t>ятьма</w:t>
      </w:r>
      <w:proofErr w:type="spellEnd"/>
      <w:r w:rsidRPr="004D5D17">
        <w:rPr>
          <w:rFonts w:ascii="Times New Roman" w:hAnsi="Times New Roman"/>
          <w:sz w:val="28"/>
          <w:szCs w:val="28"/>
          <w:lang w:val="uk-UA"/>
        </w:rPr>
        <w:t xml:space="preserve"> критеріями.</w:t>
      </w:r>
    </w:p>
    <w:p w14:paraId="37F51A27" w14:textId="77777777" w:rsidR="00E445C5" w:rsidRPr="004D5D17" w:rsidRDefault="00E445C5" w:rsidP="00E445C5">
      <w:pPr>
        <w:numPr>
          <w:ilvl w:val="0"/>
          <w:numId w:val="2"/>
        </w:numPr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4D5D17">
        <w:rPr>
          <w:rFonts w:ascii="Times New Roman" w:hAnsi="Times New Roman"/>
          <w:sz w:val="28"/>
          <w:szCs w:val="28"/>
          <w:lang w:val="uk-UA"/>
        </w:rPr>
        <w:t>Проведіть виправлення помилок у твердженнях Олексія з глибоким економічним та управлінським обґрунтуванням.</w:t>
      </w:r>
    </w:p>
    <w:p w14:paraId="50F90C67" w14:textId="77777777" w:rsidR="00E445C5" w:rsidRPr="00E445C5" w:rsidRDefault="00E445C5" w:rsidP="00E445C5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7D5DBB22" w14:textId="77777777" w:rsidR="00E445C5" w:rsidRDefault="00E445C5" w:rsidP="00E445C5">
      <w:pPr>
        <w:spacing w:after="0" w:line="240" w:lineRule="auto"/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br w:type="page"/>
      </w:r>
    </w:p>
    <w:p w14:paraId="0FE100E3" w14:textId="77777777" w:rsidR="00E445C5" w:rsidRPr="004D5D17" w:rsidRDefault="00E445C5" w:rsidP="00E445C5">
      <w:pPr>
        <w:spacing w:after="0" w:line="360" w:lineRule="auto"/>
        <w:ind w:firstLine="567"/>
        <w:jc w:val="both"/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</w:pPr>
      <w:r w:rsidRPr="004D5D17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lastRenderedPageBreak/>
        <w:t>Завдання 2: Предмет, об</w:t>
      </w:r>
      <w:r w:rsidRPr="00F22504">
        <w:rPr>
          <w:rFonts w:ascii="Times New Roman" w:hAnsi="Times New Roman"/>
          <w:b/>
          <w:bCs/>
          <w:i/>
          <w:iCs/>
          <w:sz w:val="28"/>
          <w:szCs w:val="28"/>
        </w:rPr>
        <w:t>’</w:t>
      </w:r>
      <w:proofErr w:type="spellStart"/>
      <w:r w:rsidRPr="004D5D17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>єкт</w:t>
      </w:r>
      <w:proofErr w:type="spellEnd"/>
      <w:r w:rsidRPr="004D5D17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 xml:space="preserve"> та етапи бізнес-планування</w:t>
      </w:r>
    </w:p>
    <w:p w14:paraId="029440D8" w14:textId="216ABAAF" w:rsidR="00E445C5" w:rsidRPr="004D5D17" w:rsidRDefault="00E445C5" w:rsidP="00E445C5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4D5D17">
        <w:rPr>
          <w:rFonts w:ascii="Times New Roman" w:hAnsi="Times New Roman"/>
          <w:i/>
          <w:iCs/>
          <w:sz w:val="28"/>
          <w:szCs w:val="28"/>
          <w:lang w:val="uk-UA"/>
        </w:rPr>
        <w:t>Умова</w:t>
      </w:r>
      <w:r>
        <w:rPr>
          <w:rFonts w:ascii="Times New Roman" w:hAnsi="Times New Roman"/>
          <w:i/>
          <w:iCs/>
          <w:sz w:val="28"/>
          <w:szCs w:val="28"/>
          <w:lang w:val="uk-UA"/>
        </w:rPr>
        <w:t xml:space="preserve">: </w:t>
      </w:r>
      <w:r w:rsidRPr="004D5D17">
        <w:rPr>
          <w:rFonts w:ascii="Times New Roman" w:hAnsi="Times New Roman"/>
          <w:sz w:val="28"/>
          <w:szCs w:val="28"/>
          <w:lang w:val="uk-UA"/>
        </w:rPr>
        <w:t>Команда розробників нової лінійки програмного забезпечення сформулювала перелік першочергових дій, проте припустилася хаосу у послідовності їх виконання:</w:t>
      </w:r>
    </w:p>
    <w:p w14:paraId="0C88431D" w14:textId="77777777" w:rsidR="00E445C5" w:rsidRPr="004D5D17" w:rsidRDefault="00E445C5" w:rsidP="00E445C5">
      <w:pPr>
        <w:numPr>
          <w:ilvl w:val="0"/>
          <w:numId w:val="3"/>
        </w:numPr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4D5D17">
        <w:rPr>
          <w:rFonts w:ascii="Times New Roman" w:hAnsi="Times New Roman"/>
          <w:sz w:val="28"/>
          <w:szCs w:val="28"/>
          <w:lang w:val="uk-UA"/>
        </w:rPr>
        <w:t>Збір вихідної інформації щодо ринку, аналіз конкурентів та витрат.</w:t>
      </w:r>
    </w:p>
    <w:p w14:paraId="62835C31" w14:textId="77777777" w:rsidR="00E445C5" w:rsidRPr="004D5D17" w:rsidRDefault="00E445C5" w:rsidP="00E445C5">
      <w:pPr>
        <w:numPr>
          <w:ilvl w:val="0"/>
          <w:numId w:val="3"/>
        </w:numPr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4D5D17">
        <w:rPr>
          <w:rFonts w:ascii="Times New Roman" w:hAnsi="Times New Roman"/>
          <w:sz w:val="28"/>
          <w:szCs w:val="28"/>
          <w:lang w:val="uk-UA"/>
        </w:rPr>
        <w:t>Захист та презентація основних положень бізнес-плану перед інвесторами.</w:t>
      </w:r>
    </w:p>
    <w:p w14:paraId="6474BE86" w14:textId="77777777" w:rsidR="00E445C5" w:rsidRPr="004D5D17" w:rsidRDefault="00E445C5" w:rsidP="00E445C5">
      <w:pPr>
        <w:numPr>
          <w:ilvl w:val="0"/>
          <w:numId w:val="3"/>
        </w:numPr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4D5D17">
        <w:rPr>
          <w:rFonts w:ascii="Times New Roman" w:hAnsi="Times New Roman"/>
          <w:sz w:val="28"/>
          <w:szCs w:val="28"/>
          <w:lang w:val="uk-UA"/>
        </w:rPr>
        <w:t>Підбір розробників, консультантів та експертів для підготовки плану.</w:t>
      </w:r>
    </w:p>
    <w:p w14:paraId="6DBDF976" w14:textId="77777777" w:rsidR="00E445C5" w:rsidRPr="004D5D17" w:rsidRDefault="00E445C5" w:rsidP="00E445C5">
      <w:pPr>
        <w:numPr>
          <w:ilvl w:val="0"/>
          <w:numId w:val="3"/>
        </w:numPr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4D5D17">
        <w:rPr>
          <w:rFonts w:ascii="Times New Roman" w:hAnsi="Times New Roman"/>
          <w:sz w:val="28"/>
          <w:szCs w:val="28"/>
          <w:lang w:val="uk-UA"/>
        </w:rPr>
        <w:t>Розробка детального маркетингового, виробничого та операційного планів.</w:t>
      </w:r>
    </w:p>
    <w:p w14:paraId="2C181B74" w14:textId="77777777" w:rsidR="00E445C5" w:rsidRPr="004D5D17" w:rsidRDefault="00E445C5" w:rsidP="00E445C5">
      <w:pPr>
        <w:numPr>
          <w:ilvl w:val="0"/>
          <w:numId w:val="3"/>
        </w:numPr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4D5D17">
        <w:rPr>
          <w:rFonts w:ascii="Times New Roman" w:hAnsi="Times New Roman"/>
          <w:sz w:val="28"/>
          <w:szCs w:val="28"/>
          <w:lang w:val="uk-UA"/>
        </w:rPr>
        <w:t xml:space="preserve">Постановка завдань та розподіл </w:t>
      </w:r>
      <w:proofErr w:type="spellStart"/>
      <w:r w:rsidRPr="004D5D17">
        <w:rPr>
          <w:rFonts w:ascii="Times New Roman" w:hAnsi="Times New Roman"/>
          <w:sz w:val="28"/>
          <w:szCs w:val="28"/>
          <w:lang w:val="uk-UA"/>
        </w:rPr>
        <w:t>обов</w:t>
      </w:r>
      <w:proofErr w:type="spellEnd"/>
      <w:r w:rsidRPr="004D5D17">
        <w:rPr>
          <w:rFonts w:ascii="Times New Roman" w:hAnsi="Times New Roman"/>
          <w:sz w:val="28"/>
          <w:szCs w:val="28"/>
        </w:rPr>
        <w:t>’</w:t>
      </w:r>
      <w:proofErr w:type="spellStart"/>
      <w:r w:rsidRPr="004D5D17">
        <w:rPr>
          <w:rFonts w:ascii="Times New Roman" w:hAnsi="Times New Roman"/>
          <w:sz w:val="28"/>
          <w:szCs w:val="28"/>
          <w:lang w:val="uk-UA"/>
        </w:rPr>
        <w:t>язків</w:t>
      </w:r>
      <w:proofErr w:type="spellEnd"/>
      <w:r w:rsidRPr="004D5D17">
        <w:rPr>
          <w:rFonts w:ascii="Times New Roman" w:hAnsi="Times New Roman"/>
          <w:sz w:val="28"/>
          <w:szCs w:val="28"/>
          <w:lang w:val="uk-UA"/>
        </w:rPr>
        <w:t xml:space="preserve"> між членами команди розробників.</w:t>
      </w:r>
    </w:p>
    <w:p w14:paraId="33E20716" w14:textId="77777777" w:rsidR="00E445C5" w:rsidRPr="004D5D17" w:rsidRDefault="00E445C5" w:rsidP="00E445C5">
      <w:pPr>
        <w:numPr>
          <w:ilvl w:val="0"/>
          <w:numId w:val="3"/>
        </w:numPr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4D5D17">
        <w:rPr>
          <w:rFonts w:ascii="Times New Roman" w:hAnsi="Times New Roman"/>
          <w:sz w:val="28"/>
          <w:szCs w:val="28"/>
          <w:lang w:val="uk-UA"/>
        </w:rPr>
        <w:t>Розробка календарного планового графіка виконання робіт.</w:t>
      </w:r>
    </w:p>
    <w:p w14:paraId="01369796" w14:textId="77777777" w:rsidR="00E445C5" w:rsidRPr="004D5D17" w:rsidRDefault="00E445C5" w:rsidP="00E445C5">
      <w:pPr>
        <w:numPr>
          <w:ilvl w:val="0"/>
          <w:numId w:val="3"/>
        </w:numPr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4D5D17">
        <w:rPr>
          <w:rFonts w:ascii="Times New Roman" w:hAnsi="Times New Roman"/>
          <w:sz w:val="28"/>
          <w:szCs w:val="28"/>
          <w:lang w:val="uk-UA"/>
        </w:rPr>
        <w:t>Проведення детального фінансового розрахунку обсягів продажу та прибутку.</w:t>
      </w:r>
    </w:p>
    <w:p w14:paraId="2661F8A3" w14:textId="77777777" w:rsidR="00E445C5" w:rsidRPr="004D5D17" w:rsidRDefault="00E445C5" w:rsidP="00E445C5">
      <w:pPr>
        <w:numPr>
          <w:ilvl w:val="0"/>
          <w:numId w:val="3"/>
        </w:numPr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4D5D17">
        <w:rPr>
          <w:rFonts w:ascii="Times New Roman" w:hAnsi="Times New Roman"/>
          <w:sz w:val="28"/>
          <w:szCs w:val="28"/>
          <w:lang w:val="uk-UA"/>
        </w:rPr>
        <w:t>Комплектування основного персоналу підприємства для реалізації проєкту.</w:t>
      </w:r>
    </w:p>
    <w:p w14:paraId="7A7E8EED" w14:textId="12642F03" w:rsidR="00E445C5" w:rsidRPr="004D5D17" w:rsidRDefault="00E445C5" w:rsidP="00E445C5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E445C5">
        <w:rPr>
          <w:rFonts w:ascii="Times New Roman" w:hAnsi="Times New Roman"/>
          <w:i/>
          <w:iCs/>
          <w:sz w:val="28"/>
          <w:szCs w:val="28"/>
          <w:lang w:val="uk-UA"/>
        </w:rPr>
        <w:t>Завдання:</w:t>
      </w:r>
      <w:r>
        <w:rPr>
          <w:rFonts w:ascii="Times New Roman" w:hAnsi="Times New Roman"/>
          <w:i/>
          <w:iCs/>
          <w:sz w:val="28"/>
          <w:szCs w:val="28"/>
          <w:lang w:val="uk-UA"/>
        </w:rPr>
        <w:t xml:space="preserve"> </w:t>
      </w:r>
      <w:r w:rsidRPr="004D5D17">
        <w:rPr>
          <w:rFonts w:ascii="Times New Roman" w:hAnsi="Times New Roman"/>
          <w:sz w:val="28"/>
          <w:szCs w:val="28"/>
          <w:lang w:val="uk-UA"/>
        </w:rPr>
        <w:t>Визначте предмет та об</w:t>
      </w:r>
      <w:r w:rsidRPr="004D5D17">
        <w:rPr>
          <w:rFonts w:ascii="Times New Roman" w:hAnsi="Times New Roman"/>
          <w:sz w:val="28"/>
          <w:szCs w:val="28"/>
        </w:rPr>
        <w:t>’</w:t>
      </w:r>
      <w:proofErr w:type="spellStart"/>
      <w:r w:rsidRPr="004D5D17">
        <w:rPr>
          <w:rFonts w:ascii="Times New Roman" w:hAnsi="Times New Roman"/>
          <w:sz w:val="28"/>
          <w:szCs w:val="28"/>
          <w:lang w:val="uk-UA"/>
        </w:rPr>
        <w:t>єкт</w:t>
      </w:r>
      <w:proofErr w:type="spellEnd"/>
      <w:r w:rsidRPr="004D5D17">
        <w:rPr>
          <w:rFonts w:ascii="Times New Roman" w:hAnsi="Times New Roman"/>
          <w:sz w:val="28"/>
          <w:szCs w:val="28"/>
          <w:lang w:val="uk-UA"/>
        </w:rPr>
        <w:t xml:space="preserve"> бізнес-планування для цього проєкту.</w:t>
      </w:r>
    </w:p>
    <w:p w14:paraId="643E1863" w14:textId="77777777" w:rsidR="00E445C5" w:rsidRPr="004D5D17" w:rsidRDefault="00E445C5" w:rsidP="00E445C5">
      <w:pPr>
        <w:numPr>
          <w:ilvl w:val="0"/>
          <w:numId w:val="4"/>
        </w:numPr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4D5D17">
        <w:rPr>
          <w:rFonts w:ascii="Times New Roman" w:hAnsi="Times New Roman"/>
          <w:sz w:val="28"/>
          <w:szCs w:val="28"/>
          <w:lang w:val="uk-UA"/>
        </w:rPr>
        <w:t xml:space="preserve">Впорядкуйте всі 8 дій у 3 хронологічні етапи згідно з класичною методологією без </w:t>
      </w:r>
      <w:proofErr w:type="spellStart"/>
      <w:r w:rsidRPr="004D5D17">
        <w:rPr>
          <w:rFonts w:ascii="Times New Roman" w:hAnsi="Times New Roman"/>
          <w:sz w:val="28"/>
          <w:szCs w:val="28"/>
          <w:lang w:val="uk-UA"/>
        </w:rPr>
        <w:t>оминання</w:t>
      </w:r>
      <w:proofErr w:type="spellEnd"/>
      <w:r w:rsidRPr="004D5D17">
        <w:rPr>
          <w:rFonts w:ascii="Times New Roman" w:hAnsi="Times New Roman"/>
          <w:sz w:val="28"/>
          <w:szCs w:val="28"/>
          <w:lang w:val="uk-UA"/>
        </w:rPr>
        <w:t xml:space="preserve"> жодного пункту.</w:t>
      </w:r>
    </w:p>
    <w:p w14:paraId="3D3A80FB" w14:textId="77777777" w:rsidR="00E445C5" w:rsidRPr="004D5D17" w:rsidRDefault="00E445C5" w:rsidP="00E445C5">
      <w:pPr>
        <w:numPr>
          <w:ilvl w:val="0"/>
          <w:numId w:val="4"/>
        </w:numPr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4D5D17">
        <w:rPr>
          <w:rFonts w:ascii="Times New Roman" w:hAnsi="Times New Roman"/>
          <w:sz w:val="28"/>
          <w:szCs w:val="28"/>
          <w:lang w:val="uk-UA"/>
        </w:rPr>
        <w:t xml:space="preserve">Класифікуйте цілі проєкту на внутрішні та зовнішні й розкрийте значення бізнес-плану як інструменту контролю та моніторингу </w:t>
      </w:r>
      <w:r w:rsidRPr="004D5D17">
        <w:rPr>
          <w:rFonts w:ascii="Times New Roman" w:hAnsi="Times New Roman"/>
          <w:i/>
          <w:iCs/>
          <w:sz w:val="28"/>
          <w:szCs w:val="28"/>
          <w:lang w:val="uk-UA"/>
        </w:rPr>
        <w:t>(«</w:t>
      </w:r>
      <w:proofErr w:type="spellStart"/>
      <w:r w:rsidRPr="004D5D17">
        <w:rPr>
          <w:rFonts w:ascii="Times New Roman" w:hAnsi="Times New Roman"/>
          <w:i/>
          <w:iCs/>
          <w:sz w:val="28"/>
          <w:szCs w:val="28"/>
          <w:lang w:val="uk-UA"/>
        </w:rPr>
        <w:t>So</w:t>
      </w:r>
      <w:proofErr w:type="spellEnd"/>
      <w:r w:rsidRPr="004D5D17">
        <w:rPr>
          <w:rFonts w:ascii="Times New Roman" w:hAnsi="Times New Roman"/>
          <w:i/>
          <w:iCs/>
          <w:sz w:val="28"/>
          <w:szCs w:val="28"/>
          <w:lang w:val="uk-UA"/>
        </w:rPr>
        <w:t xml:space="preserve"> </w:t>
      </w:r>
      <w:proofErr w:type="spellStart"/>
      <w:r w:rsidRPr="004D5D17">
        <w:rPr>
          <w:rFonts w:ascii="Times New Roman" w:hAnsi="Times New Roman"/>
          <w:i/>
          <w:iCs/>
          <w:sz w:val="28"/>
          <w:szCs w:val="28"/>
          <w:lang w:val="uk-UA"/>
        </w:rPr>
        <w:t>What</w:t>
      </w:r>
      <w:proofErr w:type="spellEnd"/>
      <w:r w:rsidRPr="004D5D17">
        <w:rPr>
          <w:rFonts w:ascii="Times New Roman" w:hAnsi="Times New Roman"/>
          <w:i/>
          <w:iCs/>
          <w:sz w:val="28"/>
          <w:szCs w:val="28"/>
          <w:lang w:val="uk-UA"/>
        </w:rPr>
        <w:t>?»).</w:t>
      </w:r>
    </w:p>
    <w:p w14:paraId="0872F00F" w14:textId="77777777" w:rsidR="00E445C5" w:rsidRPr="004D5D17" w:rsidRDefault="00E445C5" w:rsidP="00E445C5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8732DC" w14:textId="6BC0A5C2" w:rsidR="00E445C5" w:rsidRPr="00E445C5" w:rsidRDefault="00E445C5" w:rsidP="00E445C5">
      <w:pPr>
        <w:spacing w:after="0" w:line="360" w:lineRule="auto"/>
        <w:ind w:firstLine="567"/>
        <w:jc w:val="both"/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</w:pPr>
      <w:r w:rsidRPr="00E445C5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>Завдання 3 (Кейс-стаді): Роль бізнес-плану на різних стадіях життєвого циклу підприємства</w:t>
      </w:r>
    </w:p>
    <w:p w14:paraId="0E4BAFE0" w14:textId="5AF11031" w:rsidR="00E445C5" w:rsidRPr="00E445C5" w:rsidRDefault="00E445C5" w:rsidP="00E445C5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E445C5">
        <w:rPr>
          <w:rFonts w:ascii="Times New Roman" w:hAnsi="Times New Roman"/>
          <w:i/>
          <w:iCs/>
          <w:sz w:val="28"/>
          <w:szCs w:val="28"/>
          <w:lang w:val="uk-UA"/>
        </w:rPr>
        <w:t>Умова кейсу</w:t>
      </w:r>
      <w:r>
        <w:rPr>
          <w:rFonts w:ascii="Times New Roman" w:hAnsi="Times New Roman"/>
          <w:i/>
          <w:iCs/>
          <w:sz w:val="28"/>
          <w:szCs w:val="28"/>
          <w:lang w:val="uk-UA"/>
        </w:rPr>
        <w:t xml:space="preserve">: </w:t>
      </w:r>
      <w:r w:rsidRPr="00E445C5">
        <w:rPr>
          <w:rFonts w:ascii="Times New Roman" w:hAnsi="Times New Roman"/>
          <w:sz w:val="28"/>
          <w:szCs w:val="28"/>
          <w:lang w:val="uk-UA"/>
        </w:rPr>
        <w:t>Розглянемо три українські компанії, які перебувають у принципово різних ринкових та фінансових ситуаціях:</w:t>
      </w:r>
    </w:p>
    <w:p w14:paraId="08A6D59B" w14:textId="77777777" w:rsidR="00E445C5" w:rsidRPr="00E445C5" w:rsidRDefault="00E445C5" w:rsidP="00E445C5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E445C5">
        <w:rPr>
          <w:rFonts w:ascii="Times New Roman" w:hAnsi="Times New Roman"/>
          <w:sz w:val="28"/>
          <w:szCs w:val="28"/>
          <w:u w:val="single"/>
          <w:lang w:val="uk-UA"/>
        </w:rPr>
        <w:t>Компанія А:</w:t>
      </w:r>
      <w:r w:rsidRPr="00E445C5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E445C5">
        <w:rPr>
          <w:rFonts w:ascii="Times New Roman" w:hAnsi="Times New Roman"/>
          <w:sz w:val="28"/>
          <w:szCs w:val="28"/>
          <w:lang w:val="uk-UA"/>
        </w:rPr>
        <w:t>Глибокотехнологічний</w:t>
      </w:r>
      <w:proofErr w:type="spellEnd"/>
      <w:r w:rsidRPr="00E445C5">
        <w:rPr>
          <w:rFonts w:ascii="Times New Roman" w:hAnsi="Times New Roman"/>
          <w:sz w:val="28"/>
          <w:szCs w:val="28"/>
          <w:lang w:val="uk-UA"/>
        </w:rPr>
        <w:t xml:space="preserve"> стартап у сфері штучного інтелекту на стадії </w:t>
      </w:r>
      <w:proofErr w:type="spellStart"/>
      <w:r w:rsidRPr="00E445C5">
        <w:rPr>
          <w:rFonts w:ascii="Times New Roman" w:hAnsi="Times New Roman"/>
          <w:sz w:val="28"/>
          <w:szCs w:val="28"/>
          <w:lang w:val="uk-UA"/>
        </w:rPr>
        <w:t>Pre-seed</w:t>
      </w:r>
      <w:proofErr w:type="spellEnd"/>
      <w:r w:rsidRPr="00E445C5">
        <w:rPr>
          <w:rFonts w:ascii="Times New Roman" w:hAnsi="Times New Roman"/>
          <w:sz w:val="28"/>
          <w:szCs w:val="28"/>
          <w:lang w:val="uk-UA"/>
        </w:rPr>
        <w:t xml:space="preserve"> (нова ідея, високий рівень ринкової та технологічної невизначеності, відсутність продажів).</w:t>
      </w:r>
    </w:p>
    <w:p w14:paraId="035D5BC0" w14:textId="77777777" w:rsidR="00E445C5" w:rsidRPr="00E445C5" w:rsidRDefault="00E445C5" w:rsidP="00E445C5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E445C5">
        <w:rPr>
          <w:rFonts w:ascii="Times New Roman" w:hAnsi="Times New Roman"/>
          <w:sz w:val="28"/>
          <w:szCs w:val="28"/>
          <w:u w:val="single"/>
          <w:lang w:val="uk-UA"/>
        </w:rPr>
        <w:lastRenderedPageBreak/>
        <w:t>Компанія Б:</w:t>
      </w:r>
      <w:r w:rsidRPr="00E445C5">
        <w:rPr>
          <w:rFonts w:ascii="Times New Roman" w:hAnsi="Times New Roman"/>
          <w:sz w:val="28"/>
          <w:szCs w:val="28"/>
          <w:lang w:val="uk-UA"/>
        </w:rPr>
        <w:t xml:space="preserve"> Діюче меблеве виробництво, яке працює 5 років і перебуває у фазі активного зростання (потребує залучення 10 млн грн для придбання нової автоматизованої лінії та виходу на ринки ЄС).</w:t>
      </w:r>
    </w:p>
    <w:p w14:paraId="2F959052" w14:textId="77777777" w:rsidR="00E445C5" w:rsidRPr="00E445C5" w:rsidRDefault="00E445C5" w:rsidP="00E445C5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E445C5">
        <w:rPr>
          <w:rFonts w:ascii="Times New Roman" w:hAnsi="Times New Roman"/>
          <w:sz w:val="28"/>
          <w:szCs w:val="28"/>
          <w:u w:val="single"/>
          <w:lang w:val="uk-UA"/>
        </w:rPr>
        <w:t>Компанія В:</w:t>
      </w:r>
      <w:r w:rsidRPr="00E445C5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E445C5">
        <w:rPr>
          <w:rFonts w:ascii="Times New Roman" w:hAnsi="Times New Roman"/>
          <w:sz w:val="28"/>
          <w:szCs w:val="28"/>
          <w:lang w:val="uk-UA"/>
        </w:rPr>
        <w:t>Агропереробне</w:t>
      </w:r>
      <w:proofErr w:type="spellEnd"/>
      <w:r w:rsidRPr="00E445C5">
        <w:rPr>
          <w:rFonts w:ascii="Times New Roman" w:hAnsi="Times New Roman"/>
          <w:sz w:val="28"/>
          <w:szCs w:val="28"/>
          <w:lang w:val="uk-UA"/>
        </w:rPr>
        <w:t xml:space="preserve"> підприємство у стані фінансової кризи (загроза банкрутства через втрату ліквідності, висока заборгованість перед банками, необхідність реструктуризації боргу).</w:t>
      </w:r>
    </w:p>
    <w:p w14:paraId="17CE5CC7" w14:textId="77777777" w:rsidR="00E445C5" w:rsidRPr="00E445C5" w:rsidRDefault="00E445C5" w:rsidP="00E445C5">
      <w:pPr>
        <w:spacing w:after="0" w:line="360" w:lineRule="auto"/>
        <w:ind w:firstLine="567"/>
        <w:jc w:val="both"/>
        <w:rPr>
          <w:rFonts w:ascii="Times New Roman" w:hAnsi="Times New Roman"/>
          <w:i/>
          <w:iCs/>
          <w:sz w:val="28"/>
          <w:szCs w:val="28"/>
          <w:lang w:val="uk-UA"/>
        </w:rPr>
      </w:pPr>
      <w:r w:rsidRPr="00E445C5">
        <w:rPr>
          <w:rFonts w:ascii="Times New Roman" w:hAnsi="Times New Roman"/>
          <w:i/>
          <w:iCs/>
          <w:sz w:val="28"/>
          <w:szCs w:val="28"/>
          <w:lang w:val="uk-UA"/>
        </w:rPr>
        <w:t>Завдання:</w:t>
      </w:r>
    </w:p>
    <w:p w14:paraId="62CA009A" w14:textId="448A1F05" w:rsidR="00E445C5" w:rsidRPr="00E445C5" w:rsidRDefault="00E445C5" w:rsidP="00E445C5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1. </w:t>
      </w:r>
      <w:r w:rsidRPr="00E445C5">
        <w:rPr>
          <w:rFonts w:ascii="Times New Roman" w:hAnsi="Times New Roman"/>
          <w:sz w:val="28"/>
          <w:szCs w:val="28"/>
          <w:lang w:val="uk-UA"/>
        </w:rPr>
        <w:t>Для кожної компанії обґрунтуйте вид бізнес-плану, його головну ціль, основну функцію та пріоритетні розділи.</w:t>
      </w:r>
    </w:p>
    <w:p w14:paraId="7A860AA1" w14:textId="01B1318A" w:rsidR="00E445C5" w:rsidRPr="00E445C5" w:rsidRDefault="00E445C5" w:rsidP="00E445C5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2. </w:t>
      </w:r>
      <w:r w:rsidRPr="00E445C5">
        <w:rPr>
          <w:rFonts w:ascii="Times New Roman" w:hAnsi="Times New Roman"/>
          <w:sz w:val="28"/>
          <w:szCs w:val="28"/>
          <w:lang w:val="uk-UA"/>
        </w:rPr>
        <w:t>Проаналізуйте статистику невдач нових бізнесів за джерелами та розкрийте роль бізнес-плану у їхньому попередженні.</w:t>
      </w:r>
    </w:p>
    <w:p w14:paraId="3634409F" w14:textId="77777777" w:rsidR="000165BA" w:rsidRDefault="000165BA" w:rsidP="00E445C5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258DC319" w14:textId="03936F81" w:rsidR="00E445C5" w:rsidRPr="00E445C5" w:rsidRDefault="00E445C5" w:rsidP="00E445C5">
      <w:pPr>
        <w:spacing w:after="0" w:line="360" w:lineRule="auto"/>
        <w:ind w:firstLine="567"/>
        <w:jc w:val="both"/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</w:pPr>
      <w:r w:rsidRPr="00E445C5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>Класифікаційне завдання 4: Стандарти та різновиди бізнес-планів</w:t>
      </w:r>
    </w:p>
    <w:p w14:paraId="071E18A7" w14:textId="269CB3CA" w:rsidR="00E445C5" w:rsidRPr="00E445C5" w:rsidRDefault="00E445C5" w:rsidP="00E445C5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E445C5">
        <w:rPr>
          <w:rFonts w:ascii="Times New Roman" w:hAnsi="Times New Roman"/>
          <w:i/>
          <w:iCs/>
          <w:sz w:val="28"/>
          <w:szCs w:val="28"/>
          <w:lang w:val="uk-UA"/>
        </w:rPr>
        <w:t>Умова: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445C5">
        <w:rPr>
          <w:rFonts w:ascii="Times New Roman" w:hAnsi="Times New Roman"/>
          <w:sz w:val="28"/>
          <w:szCs w:val="28"/>
          <w:lang w:val="uk-UA"/>
        </w:rPr>
        <w:t xml:space="preserve">Підприємство розробляє проєкт створення комплексу із сортування та переробки побутових відходів. Для забезпечення фінансування команда має підготувати документи під вимоги трьох різних </w:t>
      </w:r>
      <w:proofErr w:type="spellStart"/>
      <w:r w:rsidRPr="00E445C5">
        <w:rPr>
          <w:rFonts w:ascii="Times New Roman" w:hAnsi="Times New Roman"/>
          <w:sz w:val="28"/>
          <w:szCs w:val="28"/>
          <w:lang w:val="uk-UA"/>
        </w:rPr>
        <w:t>суб</w:t>
      </w:r>
      <w:proofErr w:type="spellEnd"/>
      <w:r w:rsidRPr="00E445C5">
        <w:rPr>
          <w:rFonts w:ascii="Times New Roman" w:hAnsi="Times New Roman"/>
          <w:sz w:val="28"/>
          <w:szCs w:val="28"/>
        </w:rPr>
        <w:t>’</w:t>
      </w:r>
      <w:proofErr w:type="spellStart"/>
      <w:r w:rsidRPr="00E445C5">
        <w:rPr>
          <w:rFonts w:ascii="Times New Roman" w:hAnsi="Times New Roman"/>
          <w:sz w:val="28"/>
          <w:szCs w:val="28"/>
          <w:lang w:val="uk-UA"/>
        </w:rPr>
        <w:t>єктів</w:t>
      </w:r>
      <w:proofErr w:type="spellEnd"/>
      <w:r w:rsidRPr="00E445C5">
        <w:rPr>
          <w:rFonts w:ascii="Times New Roman" w:hAnsi="Times New Roman"/>
          <w:sz w:val="28"/>
          <w:szCs w:val="28"/>
          <w:lang w:val="uk-UA"/>
        </w:rPr>
        <w:t>:</w:t>
      </w:r>
    </w:p>
    <w:p w14:paraId="28A483FA" w14:textId="31FB9E37" w:rsidR="00E445C5" w:rsidRPr="00E445C5" w:rsidRDefault="00E445C5" w:rsidP="00E445C5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E445C5">
        <w:rPr>
          <w:rFonts w:ascii="Times New Roman" w:hAnsi="Times New Roman"/>
          <w:sz w:val="28"/>
          <w:szCs w:val="28"/>
          <w:lang w:val="uk-UA"/>
        </w:rPr>
        <w:t>1) Міжнародний інституційний інвестор (вимагає класичної методики оцінки інвестиційних проєктів).</w:t>
      </w:r>
    </w:p>
    <w:p w14:paraId="4A67E855" w14:textId="5834B885" w:rsidR="00E445C5" w:rsidRPr="00E445C5" w:rsidRDefault="00E445C5" w:rsidP="00E445C5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E445C5">
        <w:rPr>
          <w:rFonts w:ascii="Times New Roman" w:hAnsi="Times New Roman"/>
          <w:sz w:val="28"/>
          <w:szCs w:val="28"/>
        </w:rPr>
        <w:t xml:space="preserve">2) </w:t>
      </w:r>
      <w:r w:rsidRPr="00E445C5">
        <w:rPr>
          <w:rFonts w:ascii="Times New Roman" w:hAnsi="Times New Roman"/>
          <w:sz w:val="28"/>
          <w:szCs w:val="28"/>
          <w:lang w:val="uk-UA"/>
        </w:rPr>
        <w:t>Міжнародний банк розвитку (наприклад, ЄБРР) (орієнтований на боргове фінансування, аналіз ризиків і ліквідності).</w:t>
      </w:r>
    </w:p>
    <w:p w14:paraId="0F48EEE8" w14:textId="4979D460" w:rsidR="00E445C5" w:rsidRPr="00E445C5" w:rsidRDefault="00E445C5" w:rsidP="00E445C5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E445C5">
        <w:rPr>
          <w:rFonts w:ascii="Times New Roman" w:hAnsi="Times New Roman"/>
          <w:sz w:val="28"/>
          <w:szCs w:val="28"/>
        </w:rPr>
        <w:t xml:space="preserve">3) </w:t>
      </w:r>
      <w:r w:rsidRPr="00E445C5">
        <w:rPr>
          <w:rFonts w:ascii="Times New Roman" w:hAnsi="Times New Roman"/>
          <w:sz w:val="28"/>
          <w:szCs w:val="28"/>
          <w:lang w:val="uk-UA"/>
        </w:rPr>
        <w:t xml:space="preserve">Державна грантова програма «Власна справа» (в застосунку Дія / </w:t>
      </w:r>
      <w:proofErr w:type="spellStart"/>
      <w:r w:rsidRPr="00E445C5">
        <w:rPr>
          <w:rFonts w:ascii="Times New Roman" w:hAnsi="Times New Roman"/>
          <w:sz w:val="28"/>
          <w:szCs w:val="28"/>
          <w:lang w:val="uk-UA"/>
        </w:rPr>
        <w:t>єРобота</w:t>
      </w:r>
      <w:proofErr w:type="spellEnd"/>
      <w:r w:rsidRPr="00E445C5">
        <w:rPr>
          <w:rFonts w:ascii="Times New Roman" w:hAnsi="Times New Roman"/>
          <w:sz w:val="28"/>
          <w:szCs w:val="28"/>
          <w:lang w:val="uk-UA"/>
        </w:rPr>
        <w:t xml:space="preserve">) (національний </w:t>
      </w:r>
      <w:proofErr w:type="spellStart"/>
      <w:r w:rsidRPr="00E445C5">
        <w:rPr>
          <w:rFonts w:ascii="Times New Roman" w:hAnsi="Times New Roman"/>
          <w:sz w:val="28"/>
          <w:szCs w:val="28"/>
          <w:lang w:val="uk-UA"/>
        </w:rPr>
        <w:t>мікрогрант</w:t>
      </w:r>
      <w:proofErr w:type="spellEnd"/>
      <w:r w:rsidRPr="00E445C5">
        <w:rPr>
          <w:rFonts w:ascii="Times New Roman" w:hAnsi="Times New Roman"/>
          <w:sz w:val="28"/>
          <w:szCs w:val="28"/>
          <w:lang w:val="uk-UA"/>
        </w:rPr>
        <w:t xml:space="preserve"> для створення нових робочих місць).</w:t>
      </w:r>
    </w:p>
    <w:p w14:paraId="7C01EE94" w14:textId="77777777" w:rsidR="00E445C5" w:rsidRPr="00E445C5" w:rsidRDefault="00E445C5" w:rsidP="00E445C5">
      <w:pPr>
        <w:spacing w:after="0" w:line="360" w:lineRule="auto"/>
        <w:ind w:firstLine="567"/>
        <w:jc w:val="both"/>
        <w:rPr>
          <w:rFonts w:ascii="Times New Roman" w:hAnsi="Times New Roman"/>
          <w:i/>
          <w:iCs/>
          <w:sz w:val="28"/>
          <w:szCs w:val="28"/>
          <w:lang w:val="uk-UA"/>
        </w:rPr>
      </w:pPr>
      <w:r w:rsidRPr="00E445C5">
        <w:rPr>
          <w:rFonts w:ascii="Times New Roman" w:hAnsi="Times New Roman"/>
          <w:i/>
          <w:iCs/>
          <w:sz w:val="28"/>
          <w:szCs w:val="28"/>
          <w:lang w:val="uk-UA"/>
        </w:rPr>
        <w:t>Завдання:</w:t>
      </w:r>
    </w:p>
    <w:p w14:paraId="3F6E1C24" w14:textId="1C3A92EB" w:rsidR="00E445C5" w:rsidRDefault="00E445C5" w:rsidP="00715408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E445C5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  <w:lang w:val="en-US"/>
        </w:rPr>
        <w:t> </w:t>
      </w:r>
      <w:r w:rsidRPr="00E445C5">
        <w:rPr>
          <w:rFonts w:ascii="Times New Roman" w:hAnsi="Times New Roman"/>
          <w:sz w:val="28"/>
          <w:szCs w:val="28"/>
          <w:lang w:val="uk-UA"/>
        </w:rPr>
        <w:t xml:space="preserve">Проаналізуйте та порівняйте специфіку стандартів UNIDO, ЄБРР (EBRD) та грантового формату </w:t>
      </w:r>
      <w:proofErr w:type="spellStart"/>
      <w:r w:rsidRPr="00E445C5">
        <w:rPr>
          <w:rFonts w:ascii="Times New Roman" w:hAnsi="Times New Roman"/>
          <w:sz w:val="28"/>
          <w:szCs w:val="28"/>
          <w:lang w:val="uk-UA"/>
        </w:rPr>
        <w:t>єРобота</w:t>
      </w:r>
      <w:proofErr w:type="spellEnd"/>
      <w:r w:rsidRPr="00E445C5">
        <w:rPr>
          <w:rFonts w:ascii="Times New Roman" w:hAnsi="Times New Roman"/>
          <w:sz w:val="28"/>
          <w:szCs w:val="28"/>
          <w:lang w:val="uk-UA"/>
        </w:rPr>
        <w:t xml:space="preserve"> («Власна справа»).</w:t>
      </w:r>
      <w:r w:rsidRPr="00E445C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Про</w:t>
      </w:r>
      <w:r w:rsidRPr="00E445C5">
        <w:rPr>
          <w:rFonts w:ascii="Times New Roman" w:hAnsi="Times New Roman"/>
          <w:sz w:val="28"/>
          <w:szCs w:val="28"/>
          <w:lang w:val="uk-UA"/>
        </w:rPr>
        <w:t>демонструйте порівняння у вигляді таблиці</w:t>
      </w:r>
      <w:r w:rsidR="00855112">
        <w:rPr>
          <w:rFonts w:ascii="Times New Roman" w:hAnsi="Times New Roman"/>
          <w:sz w:val="28"/>
          <w:szCs w:val="28"/>
          <w:lang w:val="uk-UA"/>
        </w:rPr>
        <w:t xml:space="preserve"> за такими критеріями порівняння: </w:t>
      </w:r>
    </w:p>
    <w:p w14:paraId="72900708" w14:textId="5F7D90DC" w:rsidR="00855112" w:rsidRDefault="00855112" w:rsidP="00715408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ключовий фокус;</w:t>
      </w:r>
    </w:p>
    <w:p w14:paraId="6938D3C7" w14:textId="11CEB949" w:rsidR="00855112" w:rsidRDefault="00855112" w:rsidP="00715408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обсяг та деталізація;</w:t>
      </w:r>
    </w:p>
    <w:p w14:paraId="147DF038" w14:textId="6D5FE742" w:rsidR="00855112" w:rsidRDefault="00855112" w:rsidP="00715408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аналіз ринку;</w:t>
      </w:r>
    </w:p>
    <w:p w14:paraId="5AA19CAB" w14:textId="732C385F" w:rsidR="00855112" w:rsidRDefault="00855112" w:rsidP="00715408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фінансовий аналіз;</w:t>
      </w:r>
    </w:p>
    <w:p w14:paraId="59D42480" w14:textId="2FD60E5B" w:rsidR="00855112" w:rsidRDefault="00855112" w:rsidP="00715408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аналіз ризиків;</w:t>
      </w:r>
    </w:p>
    <w:p w14:paraId="6B4CD6D8" w14:textId="67DAE12B" w:rsidR="00855112" w:rsidRDefault="00855112" w:rsidP="00715408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- головна вимога.</w:t>
      </w:r>
    </w:p>
    <w:p w14:paraId="525F6FD6" w14:textId="4B37CA0E" w:rsidR="00855112" w:rsidRPr="00855112" w:rsidRDefault="00855112" w:rsidP="00715408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Опишіть специфічні критерії підготовки бізнес-плану для отримання </w:t>
      </w:r>
      <w:r w:rsidRPr="00855112">
        <w:rPr>
          <w:rFonts w:ascii="Times New Roman" w:hAnsi="Times New Roman"/>
          <w:sz w:val="28"/>
          <w:szCs w:val="28"/>
          <w:lang w:val="uk-UA"/>
        </w:rPr>
        <w:t>гранту «Власна справа» (до 250 тис. грн) в межах проєкту «</w:t>
      </w:r>
      <w:proofErr w:type="spellStart"/>
      <w:r w:rsidRPr="00855112">
        <w:rPr>
          <w:rFonts w:ascii="Times New Roman" w:hAnsi="Times New Roman"/>
          <w:sz w:val="28"/>
          <w:szCs w:val="28"/>
          <w:lang w:val="uk-UA"/>
        </w:rPr>
        <w:t>єРобота</w:t>
      </w:r>
      <w:proofErr w:type="spellEnd"/>
      <w:r w:rsidRPr="00855112">
        <w:rPr>
          <w:rFonts w:ascii="Times New Roman" w:hAnsi="Times New Roman"/>
          <w:sz w:val="28"/>
          <w:szCs w:val="28"/>
          <w:lang w:val="uk-UA"/>
        </w:rPr>
        <w:t>»</w:t>
      </w:r>
      <w:r>
        <w:rPr>
          <w:rFonts w:ascii="Times New Roman" w:hAnsi="Times New Roman"/>
          <w:sz w:val="28"/>
          <w:szCs w:val="28"/>
          <w:lang w:val="uk-UA"/>
        </w:rPr>
        <w:t xml:space="preserve">: критерій створення нових робочих місць, </w:t>
      </w:r>
      <w:r w:rsidRPr="00855112">
        <w:rPr>
          <w:rFonts w:ascii="Times New Roman" w:hAnsi="Times New Roman"/>
          <w:sz w:val="28"/>
          <w:szCs w:val="28"/>
          <w:lang w:val="uk-UA"/>
        </w:rPr>
        <w:t>м</w:t>
      </w:r>
      <w:r w:rsidRPr="00855112">
        <w:rPr>
          <w:rFonts w:ascii="Times New Roman" w:hAnsi="Times New Roman"/>
          <w:sz w:val="28"/>
          <w:szCs w:val="28"/>
          <w:lang w:val="uk-UA"/>
        </w:rPr>
        <w:t>еханізм «повернення» гранту через податки</w:t>
      </w:r>
      <w:r w:rsidRPr="00855112">
        <w:rPr>
          <w:rFonts w:ascii="Times New Roman" w:hAnsi="Times New Roman"/>
          <w:sz w:val="28"/>
          <w:szCs w:val="28"/>
          <w:lang w:val="uk-UA"/>
        </w:rPr>
        <w:t>, ж</w:t>
      </w:r>
      <w:r w:rsidRPr="00855112">
        <w:rPr>
          <w:rFonts w:ascii="Times New Roman" w:hAnsi="Times New Roman"/>
          <w:sz w:val="28"/>
          <w:szCs w:val="28"/>
          <w:lang w:val="uk-UA"/>
        </w:rPr>
        <w:t>орстке цільове використання коштів (Кошторис)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sectPr w:rsidR="00855112" w:rsidRPr="00855112" w:rsidSect="00E445C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56715F"/>
    <w:multiLevelType w:val="multilevel"/>
    <w:tmpl w:val="4560E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D0654E"/>
    <w:multiLevelType w:val="multilevel"/>
    <w:tmpl w:val="3F38A6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5C30684"/>
    <w:multiLevelType w:val="multilevel"/>
    <w:tmpl w:val="67D239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C3300AD"/>
    <w:multiLevelType w:val="multilevel"/>
    <w:tmpl w:val="16E49C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C4963BF"/>
    <w:multiLevelType w:val="multilevel"/>
    <w:tmpl w:val="C164C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DFA1340"/>
    <w:multiLevelType w:val="multilevel"/>
    <w:tmpl w:val="6694C0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0625166"/>
    <w:multiLevelType w:val="multilevel"/>
    <w:tmpl w:val="E07ED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17173A2"/>
    <w:multiLevelType w:val="multilevel"/>
    <w:tmpl w:val="9A1A5B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20545442">
    <w:abstractNumId w:val="5"/>
  </w:num>
  <w:num w:numId="2" w16cid:durableId="1409771510">
    <w:abstractNumId w:val="0"/>
  </w:num>
  <w:num w:numId="3" w16cid:durableId="654458745">
    <w:abstractNumId w:val="6"/>
  </w:num>
  <w:num w:numId="4" w16cid:durableId="1151558317">
    <w:abstractNumId w:val="3"/>
  </w:num>
  <w:num w:numId="5" w16cid:durableId="474180950">
    <w:abstractNumId w:val="1"/>
  </w:num>
  <w:num w:numId="6" w16cid:durableId="667438598">
    <w:abstractNumId w:val="2"/>
  </w:num>
  <w:num w:numId="7" w16cid:durableId="1527525034">
    <w:abstractNumId w:val="4"/>
  </w:num>
  <w:num w:numId="8" w16cid:durableId="183672418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5C5"/>
    <w:rsid w:val="000165BA"/>
    <w:rsid w:val="002B3292"/>
    <w:rsid w:val="00365BDF"/>
    <w:rsid w:val="00715408"/>
    <w:rsid w:val="007A1401"/>
    <w:rsid w:val="00855112"/>
    <w:rsid w:val="00881F29"/>
    <w:rsid w:val="00B46816"/>
    <w:rsid w:val="00C3235D"/>
    <w:rsid w:val="00E44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97F3B"/>
  <w15:chartTrackingRefBased/>
  <w15:docId w15:val="{DB55ECD8-2FA8-4D65-855D-2B34A85F7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uk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45C5"/>
    <w:pPr>
      <w:spacing w:after="160" w:line="259" w:lineRule="auto"/>
    </w:pPr>
    <w:rPr>
      <w:sz w:val="22"/>
      <w:szCs w:val="22"/>
      <w:lang w:val="ru-RU"/>
    </w:rPr>
  </w:style>
  <w:style w:type="paragraph" w:styleId="1">
    <w:name w:val="heading 1"/>
    <w:basedOn w:val="a"/>
    <w:next w:val="a"/>
    <w:link w:val="10"/>
    <w:uiPriority w:val="99"/>
    <w:qFormat/>
    <w:rsid w:val="00881F29"/>
    <w:pPr>
      <w:keepNext/>
      <w:keepLines/>
      <w:spacing w:before="240" w:after="0"/>
      <w:outlineLvl w:val="0"/>
    </w:pPr>
    <w:rPr>
      <w:rFonts w:ascii="Calibri Light" w:eastAsiaTheme="majorEastAsia" w:hAnsi="Calibri Light" w:cstheme="majorBidi"/>
      <w:color w:val="2E74B5"/>
      <w:sz w:val="32"/>
      <w:szCs w:val="32"/>
    </w:rPr>
  </w:style>
  <w:style w:type="paragraph" w:styleId="2">
    <w:name w:val="heading 2"/>
    <w:basedOn w:val="a"/>
    <w:link w:val="20"/>
    <w:uiPriority w:val="9"/>
    <w:qFormat/>
    <w:rsid w:val="00881F2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uk-UA" w:eastAsia="uk-UA"/>
    </w:rPr>
  </w:style>
  <w:style w:type="paragraph" w:styleId="3">
    <w:name w:val="heading 3"/>
    <w:basedOn w:val="a"/>
    <w:link w:val="30"/>
    <w:uiPriority w:val="9"/>
    <w:qFormat/>
    <w:rsid w:val="00881F2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uk-UA" w:eastAsia="uk-UA"/>
    </w:rPr>
  </w:style>
  <w:style w:type="paragraph" w:styleId="4">
    <w:name w:val="heading 4"/>
    <w:basedOn w:val="a"/>
    <w:next w:val="a"/>
    <w:link w:val="40"/>
    <w:uiPriority w:val="9"/>
    <w:unhideWhenUsed/>
    <w:qFormat/>
    <w:rsid w:val="00881F29"/>
    <w:pPr>
      <w:keepNext/>
      <w:spacing w:before="240" w:after="60"/>
      <w:outlineLvl w:val="3"/>
    </w:pPr>
    <w:rPr>
      <w:rFonts w:ascii="Cambria" w:eastAsia="Times New Roman" w:hAnsi="Cambria"/>
      <w:b/>
      <w:bCs/>
      <w:i/>
      <w:iCs/>
      <w:color w:val="4F81BD"/>
      <w:sz w:val="20"/>
      <w:szCs w:val="20"/>
      <w:lang w:val="uk-UA" w:eastAsia="uk-U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81F29"/>
    <w:pPr>
      <w:keepNext/>
      <w:keepLines/>
      <w:spacing w:before="200" w:after="0" w:line="276" w:lineRule="auto"/>
      <w:outlineLvl w:val="4"/>
    </w:pPr>
    <w:rPr>
      <w:rFonts w:ascii="Cambria" w:eastAsia="Times New Roman" w:hAnsi="Cambria"/>
      <w:color w:val="243F6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45C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45C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45C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81F29"/>
    <w:pPr>
      <w:spacing w:before="240" w:after="60"/>
      <w:outlineLvl w:val="8"/>
    </w:pPr>
    <w:rPr>
      <w:rFonts w:ascii="Cambria" w:eastAsia="Times New Roman" w:hAnsi="Cambria"/>
      <w:i/>
      <w:iCs/>
      <w:color w:val="404040"/>
      <w:sz w:val="20"/>
      <w:szCs w:val="20"/>
      <w:lang w:val="uk-UA" w:eastAsia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881F2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881F29"/>
    <w:pPr>
      <w:keepNext/>
      <w:keepLines/>
      <w:spacing w:before="200" w:after="0" w:line="276" w:lineRule="auto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customStyle="1" w:styleId="91">
    <w:name w:val="Заголовок 91"/>
    <w:basedOn w:val="a"/>
    <w:next w:val="a"/>
    <w:uiPriority w:val="9"/>
    <w:unhideWhenUsed/>
    <w:qFormat/>
    <w:rsid w:val="00881F29"/>
    <w:pPr>
      <w:keepNext/>
      <w:keepLines/>
      <w:spacing w:before="200" w:after="0" w:line="276" w:lineRule="auto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paragraph" w:customStyle="1" w:styleId="11">
    <w:name w:val="Заголовок змісту1"/>
    <w:basedOn w:val="1"/>
    <w:next w:val="a"/>
    <w:uiPriority w:val="39"/>
    <w:semiHidden/>
    <w:unhideWhenUsed/>
    <w:qFormat/>
    <w:rsid w:val="00881F29"/>
    <w:pPr>
      <w:spacing w:before="480" w:line="276" w:lineRule="auto"/>
      <w:outlineLvl w:val="9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10">
    <w:name w:val="Заголовок 1 Знак"/>
    <w:link w:val="1"/>
    <w:uiPriority w:val="99"/>
    <w:rsid w:val="00881F29"/>
    <w:rPr>
      <w:rFonts w:ascii="Calibri Light" w:eastAsiaTheme="majorEastAsia" w:hAnsi="Calibri Light" w:cstheme="majorBidi"/>
      <w:color w:val="2E74B5"/>
      <w:sz w:val="32"/>
      <w:szCs w:val="32"/>
      <w:lang w:val="ru-RU"/>
    </w:rPr>
  </w:style>
  <w:style w:type="paragraph" w:customStyle="1" w:styleId="DecimalAligned">
    <w:name w:val="Decimal Aligned"/>
    <w:basedOn w:val="a"/>
    <w:uiPriority w:val="40"/>
    <w:qFormat/>
    <w:rsid w:val="00881F29"/>
    <w:pPr>
      <w:tabs>
        <w:tab w:val="decimal" w:pos="360"/>
      </w:tabs>
      <w:spacing w:after="200" w:line="276" w:lineRule="auto"/>
    </w:pPr>
    <w:rPr>
      <w:rFonts w:eastAsia="Times New Roman"/>
    </w:rPr>
  </w:style>
  <w:style w:type="paragraph" w:customStyle="1" w:styleId="12">
    <w:name w:val="Абзац списку1"/>
    <w:basedOn w:val="a"/>
    <w:qFormat/>
    <w:rsid w:val="00881F2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val="uk-UA" w:eastAsia="uk-UA"/>
    </w:rPr>
  </w:style>
  <w:style w:type="character" w:customStyle="1" w:styleId="20">
    <w:name w:val="Заголовок 2 Знак"/>
    <w:link w:val="2"/>
    <w:uiPriority w:val="9"/>
    <w:rsid w:val="00881F29"/>
    <w:rPr>
      <w:rFonts w:ascii="Times New Roman" w:eastAsia="Times New Roman" w:hAnsi="Times New Roman"/>
      <w:b/>
      <w:bCs/>
      <w:sz w:val="36"/>
      <w:szCs w:val="36"/>
      <w:lang w:eastAsia="uk-UA"/>
    </w:rPr>
  </w:style>
  <w:style w:type="character" w:customStyle="1" w:styleId="30">
    <w:name w:val="Заголовок 3 Знак"/>
    <w:link w:val="3"/>
    <w:uiPriority w:val="9"/>
    <w:rsid w:val="00881F29"/>
    <w:rPr>
      <w:rFonts w:ascii="Times New Roman" w:eastAsia="Times New Roman" w:hAnsi="Times New Roman"/>
      <w:b/>
      <w:bCs/>
      <w:sz w:val="27"/>
      <w:szCs w:val="27"/>
      <w:lang w:eastAsia="uk-UA"/>
    </w:rPr>
  </w:style>
  <w:style w:type="character" w:customStyle="1" w:styleId="40">
    <w:name w:val="Заголовок 4 Знак"/>
    <w:link w:val="4"/>
    <w:uiPriority w:val="9"/>
    <w:rsid w:val="00881F29"/>
    <w:rPr>
      <w:rFonts w:ascii="Cambria" w:eastAsia="Times New Roman" w:hAnsi="Cambria"/>
      <w:b/>
      <w:bCs/>
      <w:i/>
      <w:iCs/>
      <w:color w:val="4F81BD"/>
      <w:lang w:eastAsia="uk-UA"/>
    </w:rPr>
  </w:style>
  <w:style w:type="character" w:customStyle="1" w:styleId="50">
    <w:name w:val="Заголовок 5 Знак"/>
    <w:link w:val="5"/>
    <w:uiPriority w:val="9"/>
    <w:semiHidden/>
    <w:rsid w:val="00881F29"/>
    <w:rPr>
      <w:rFonts w:ascii="Cambria" w:eastAsia="Times New Roman" w:hAnsi="Cambria"/>
      <w:color w:val="243F60"/>
      <w:sz w:val="22"/>
      <w:szCs w:val="22"/>
      <w:lang w:val="ru-RU"/>
    </w:rPr>
  </w:style>
  <w:style w:type="character" w:customStyle="1" w:styleId="90">
    <w:name w:val="Заголовок 9 Знак"/>
    <w:link w:val="9"/>
    <w:uiPriority w:val="9"/>
    <w:semiHidden/>
    <w:rsid w:val="00881F29"/>
    <w:rPr>
      <w:rFonts w:ascii="Cambria" w:eastAsia="Times New Roman" w:hAnsi="Cambria"/>
      <w:i/>
      <w:iCs/>
      <w:color w:val="404040"/>
      <w:lang w:eastAsia="uk-UA"/>
    </w:rPr>
  </w:style>
  <w:style w:type="paragraph" w:styleId="a3">
    <w:name w:val="Title"/>
    <w:basedOn w:val="a"/>
    <w:link w:val="a4"/>
    <w:qFormat/>
    <w:rsid w:val="00881F29"/>
    <w:pPr>
      <w:autoSpaceDE w:val="0"/>
      <w:autoSpaceDN w:val="0"/>
      <w:spacing w:after="0" w:line="360" w:lineRule="auto"/>
      <w:jc w:val="center"/>
    </w:pPr>
    <w:rPr>
      <w:rFonts w:ascii="Times New Roman" w:eastAsia="Times New Roman" w:hAnsi="Times New Roman"/>
      <w:b/>
      <w:bCs/>
      <w:sz w:val="28"/>
      <w:szCs w:val="28"/>
      <w:lang w:val="uk-UA" w:eastAsia="ru-RU"/>
    </w:rPr>
  </w:style>
  <w:style w:type="character" w:customStyle="1" w:styleId="a4">
    <w:name w:val="Назва Знак"/>
    <w:link w:val="a3"/>
    <w:rsid w:val="00881F29"/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styleId="a5">
    <w:name w:val="Strong"/>
    <w:uiPriority w:val="22"/>
    <w:qFormat/>
    <w:rsid w:val="00881F29"/>
    <w:rPr>
      <w:b/>
      <w:bCs/>
    </w:rPr>
  </w:style>
  <w:style w:type="character" w:styleId="a6">
    <w:name w:val="Emphasis"/>
    <w:uiPriority w:val="20"/>
    <w:qFormat/>
    <w:rsid w:val="00881F29"/>
    <w:rPr>
      <w:i/>
      <w:iCs/>
    </w:rPr>
  </w:style>
  <w:style w:type="paragraph" w:styleId="a7">
    <w:name w:val="No Spacing"/>
    <w:link w:val="a8"/>
    <w:uiPriority w:val="1"/>
    <w:qFormat/>
    <w:rsid w:val="00881F29"/>
    <w:rPr>
      <w:sz w:val="22"/>
      <w:szCs w:val="22"/>
      <w:lang w:val="ru-RU"/>
    </w:rPr>
  </w:style>
  <w:style w:type="character" w:customStyle="1" w:styleId="a8">
    <w:name w:val="Без інтервалів Знак"/>
    <w:link w:val="a7"/>
    <w:uiPriority w:val="1"/>
    <w:locked/>
    <w:rsid w:val="00881F29"/>
    <w:rPr>
      <w:sz w:val="22"/>
      <w:szCs w:val="22"/>
      <w:lang w:val="ru-RU"/>
    </w:rPr>
  </w:style>
  <w:style w:type="paragraph" w:styleId="a9">
    <w:name w:val="List Paragraph"/>
    <w:basedOn w:val="a"/>
    <w:uiPriority w:val="34"/>
    <w:qFormat/>
    <w:rsid w:val="00881F29"/>
    <w:pPr>
      <w:ind w:left="720"/>
      <w:contextualSpacing/>
    </w:pPr>
  </w:style>
  <w:style w:type="character" w:styleId="aa">
    <w:name w:val="Subtle Emphasis"/>
    <w:uiPriority w:val="19"/>
    <w:qFormat/>
    <w:rsid w:val="00881F29"/>
    <w:rPr>
      <w:rFonts w:eastAsia="Times New Roman" w:cs="Times New Roman"/>
      <w:bCs w:val="0"/>
      <w:i/>
      <w:iCs/>
      <w:color w:val="808080"/>
      <w:szCs w:val="22"/>
      <w:lang w:val="ru-RU"/>
    </w:rPr>
  </w:style>
  <w:style w:type="character" w:customStyle="1" w:styleId="60">
    <w:name w:val="Заголовок 6 Знак"/>
    <w:basedOn w:val="a0"/>
    <w:link w:val="6"/>
    <w:uiPriority w:val="9"/>
    <w:semiHidden/>
    <w:rsid w:val="00E445C5"/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val="ru-RU"/>
    </w:rPr>
  </w:style>
  <w:style w:type="character" w:customStyle="1" w:styleId="70">
    <w:name w:val="Заголовок 7 Знак"/>
    <w:basedOn w:val="a0"/>
    <w:link w:val="7"/>
    <w:uiPriority w:val="9"/>
    <w:semiHidden/>
    <w:rsid w:val="00E445C5"/>
    <w:rPr>
      <w:rFonts w:asciiTheme="minorHAnsi" w:eastAsiaTheme="majorEastAsia" w:hAnsiTheme="minorHAnsi" w:cstheme="majorBidi"/>
      <w:color w:val="595959" w:themeColor="text1" w:themeTint="A6"/>
      <w:sz w:val="22"/>
      <w:szCs w:val="22"/>
      <w:lang w:val="ru-RU"/>
    </w:rPr>
  </w:style>
  <w:style w:type="character" w:customStyle="1" w:styleId="80">
    <w:name w:val="Заголовок 8 Знак"/>
    <w:basedOn w:val="a0"/>
    <w:link w:val="8"/>
    <w:uiPriority w:val="9"/>
    <w:semiHidden/>
    <w:rsid w:val="00E445C5"/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val="ru-RU"/>
    </w:rPr>
  </w:style>
  <w:style w:type="paragraph" w:styleId="ab">
    <w:name w:val="Subtitle"/>
    <w:basedOn w:val="a"/>
    <w:next w:val="a"/>
    <w:link w:val="ac"/>
    <w:uiPriority w:val="11"/>
    <w:qFormat/>
    <w:rsid w:val="00E445C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c">
    <w:name w:val="Підзаголовок Знак"/>
    <w:basedOn w:val="a0"/>
    <w:link w:val="ab"/>
    <w:uiPriority w:val="11"/>
    <w:rsid w:val="00E445C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ru-RU"/>
    </w:rPr>
  </w:style>
  <w:style w:type="paragraph" w:styleId="ad">
    <w:name w:val="Quote"/>
    <w:basedOn w:val="a"/>
    <w:next w:val="a"/>
    <w:link w:val="ae"/>
    <w:uiPriority w:val="29"/>
    <w:qFormat/>
    <w:rsid w:val="00E445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e">
    <w:name w:val="Цитата Знак"/>
    <w:basedOn w:val="a0"/>
    <w:link w:val="ad"/>
    <w:uiPriority w:val="29"/>
    <w:rsid w:val="00E445C5"/>
    <w:rPr>
      <w:i/>
      <w:iCs/>
      <w:color w:val="404040" w:themeColor="text1" w:themeTint="BF"/>
      <w:sz w:val="22"/>
      <w:szCs w:val="22"/>
      <w:lang w:val="ru-RU"/>
    </w:rPr>
  </w:style>
  <w:style w:type="character" w:styleId="af">
    <w:name w:val="Intense Emphasis"/>
    <w:basedOn w:val="a0"/>
    <w:uiPriority w:val="21"/>
    <w:qFormat/>
    <w:rsid w:val="00E445C5"/>
    <w:rPr>
      <w:i/>
      <w:iCs/>
      <w:color w:val="0F4761" w:themeColor="accent1" w:themeShade="BF"/>
    </w:rPr>
  </w:style>
  <w:style w:type="paragraph" w:styleId="af0">
    <w:name w:val="Intense Quote"/>
    <w:basedOn w:val="a"/>
    <w:next w:val="a"/>
    <w:link w:val="af1"/>
    <w:uiPriority w:val="30"/>
    <w:qFormat/>
    <w:rsid w:val="00E445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1">
    <w:name w:val="Насичена цитата Знак"/>
    <w:basedOn w:val="a0"/>
    <w:link w:val="af0"/>
    <w:uiPriority w:val="30"/>
    <w:rsid w:val="00E445C5"/>
    <w:rPr>
      <w:i/>
      <w:iCs/>
      <w:color w:val="0F4761" w:themeColor="accent1" w:themeShade="BF"/>
      <w:sz w:val="22"/>
      <w:szCs w:val="22"/>
      <w:lang w:val="ru-RU"/>
    </w:rPr>
  </w:style>
  <w:style w:type="character" w:styleId="af2">
    <w:name w:val="Intense Reference"/>
    <w:basedOn w:val="a0"/>
    <w:uiPriority w:val="32"/>
    <w:qFormat/>
    <w:rsid w:val="00E445C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2953</Words>
  <Characters>1684</Characters>
  <Application>Microsoft Office Word</Application>
  <DocSecurity>0</DocSecurity>
  <Lines>14</Lines>
  <Paragraphs>9</Paragraphs>
  <ScaleCrop>false</ScaleCrop>
  <Company/>
  <LinksUpToDate>false</LinksUpToDate>
  <CharactersWithSpaces>4628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Khomenko</dc:creator>
  <cp:keywords/>
  <dc:description/>
  <cp:lastModifiedBy>Anna Khomenko</cp:lastModifiedBy>
  <cp:revision>3</cp:revision>
  <dcterms:created xsi:type="dcterms:W3CDTF">2026-10-16T10:13:00Z</dcterms:created>
  <dcterms:modified xsi:type="dcterms:W3CDTF">2026-10-16T10:29:00Z</dcterms:modified>
</cp:coreProperties>
</file>