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B72345" w14:textId="77777777" w:rsidR="00EE41A8" w:rsidRDefault="00CC44C2" w:rsidP="00607FAC">
      <w:pPr>
        <w:pStyle w:val="Title"/>
        <w:spacing w:after="0"/>
      </w:pPr>
      <w:r>
        <w:t>Тема 4. Американська революція (1776–1783).</w:t>
      </w:r>
      <w:r>
        <w:br/>
        <w:t>Формування державності США</w:t>
      </w:r>
    </w:p>
    <w:p w14:paraId="61D104C0" w14:textId="77777777" w:rsidR="00EE41A8" w:rsidRPr="006259C6" w:rsidRDefault="00CC44C2" w:rsidP="006259C6">
      <w:pPr>
        <w:rPr>
          <w:b/>
          <w:bCs/>
        </w:rPr>
      </w:pPr>
      <w:r w:rsidRPr="006259C6">
        <w:rPr>
          <w:b/>
          <w:bCs/>
        </w:rPr>
        <w:t>План</w:t>
      </w:r>
    </w:p>
    <w:p w14:paraId="2AB02F2A" w14:textId="77777777" w:rsidR="00EE41A8" w:rsidRDefault="00CC44C2" w:rsidP="00607FAC">
      <w:pPr>
        <w:spacing w:after="0"/>
        <w:ind w:left="283" w:firstLine="0"/>
      </w:pPr>
      <w:r>
        <w:t>1. Виникнення революційної ситуації та початок збройної боротьби колоній проти Великої Британії.</w:t>
      </w:r>
    </w:p>
    <w:p w14:paraId="440E29EF" w14:textId="77777777" w:rsidR="00EE41A8" w:rsidRDefault="00CC44C2" w:rsidP="00607FAC">
      <w:pPr>
        <w:spacing w:after="0"/>
        <w:ind w:left="283" w:firstLine="0"/>
      </w:pPr>
      <w:r>
        <w:t>2. Декларація незалежності, американське суспільство та Війна за незалежність: співвідношення сил, хід бойових дій і міжнародний вимір.</w:t>
      </w:r>
    </w:p>
    <w:p w14:paraId="6E6BA132" w14:textId="77777777" w:rsidR="00EE41A8" w:rsidRDefault="00CC44C2" w:rsidP="00607FAC">
      <w:pPr>
        <w:spacing w:after="0"/>
        <w:ind w:left="283" w:firstLine="0"/>
      </w:pPr>
      <w:r>
        <w:t>3. Від Декларації незалежності до Статей Конфедерації: перший етап формування американської державності.</w:t>
      </w:r>
    </w:p>
    <w:p w14:paraId="3213E02B" w14:textId="77777777" w:rsidR="00EE41A8" w:rsidRDefault="00CC44C2" w:rsidP="00607FAC">
      <w:pPr>
        <w:spacing w:after="0"/>
        <w:ind w:left="283" w:firstLine="0"/>
      </w:pPr>
      <w:r>
        <w:t>4. Конституція США 1787 р.: створення нової політичної системи та боротьба навколо ратифікації.</w:t>
      </w:r>
    </w:p>
    <w:p w14:paraId="3F8BA5C4" w14:textId="77777777" w:rsidR="00EE41A8" w:rsidRDefault="00CC44C2" w:rsidP="00607FAC">
      <w:pPr>
        <w:spacing w:after="0"/>
        <w:ind w:left="283" w:firstLine="0"/>
      </w:pPr>
      <w:r>
        <w:t>5. Білль про права 1791 р. Внутрішні та зовнішні чинники формування політичної системи США.</w:t>
      </w:r>
    </w:p>
    <w:p w14:paraId="6B63295E" w14:textId="77777777" w:rsidR="00EE41A8" w:rsidRPr="006259C6" w:rsidRDefault="00CC44C2" w:rsidP="006259C6">
      <w:pPr>
        <w:rPr>
          <w:b/>
          <w:bCs/>
        </w:rPr>
      </w:pPr>
      <w:r w:rsidRPr="006259C6">
        <w:rPr>
          <w:b/>
          <w:bCs/>
        </w:rPr>
        <w:t>1. Виникнення революційної ситуації та початок збройної боротьби колоній проти Великої Британії</w:t>
      </w:r>
    </w:p>
    <w:p w14:paraId="5636DAD5" w14:textId="77777777" w:rsidR="00EE41A8" w:rsidRDefault="00CC44C2" w:rsidP="00607FAC">
      <w:pPr>
        <w:spacing w:after="0"/>
      </w:pPr>
      <w:r>
        <w:t>Американська революція стала результатом тривалого конфлікту між британськими колоніями Північної Америки та метрополією. Вона не почалася як заздалегідь спланована боротьба за незалежність. Ще на початку 1770-х рр. значна частина колоністів вважала себе британськими підданими і вимагала насамперед відновлення традиційних прав. Проте суперечка про податки, представництво та межі влади парламенту поступово переросла у питання про саме джерело законної політичної влади.</w:t>
      </w:r>
    </w:p>
    <w:p w14:paraId="1175F593" w14:textId="77777777" w:rsidR="00EE41A8" w:rsidRDefault="00CC44C2" w:rsidP="00607FAC">
      <w:pPr>
        <w:spacing w:after="0"/>
      </w:pPr>
      <w:r>
        <w:t>Після Семирічної війни британський уряд прагнув посилити контроль над колоніями і змусити їх брати більшу участь у фінансуванні імперської оборони. Sugar Act 1764 р., Stamp Act 1765 р., Townshend Acts 1767 р. та інші заходи викликали опір. Гасло «No taxation without representation» відображало переконання колоністів, що внутрішні податки мають установлюватися лише представницькими органами, у яких вони реально представлені.</w:t>
      </w:r>
    </w:p>
    <w:p w14:paraId="755AB3DC" w14:textId="77777777" w:rsidR="00EE41A8" w:rsidRDefault="00CC44C2" w:rsidP="00607FAC">
      <w:pPr>
        <w:spacing w:after="0"/>
      </w:pPr>
      <w:r>
        <w:t>Конфлікт загострювався поступово. У 1770 р. під час Бостонської різанини британські солдати відкрили вогонь по натовпу, внаслідок чого загинули п'ятеро людей. Сам епізод був складнішим за пізніший патріотичний образ, але в колоніальній пропаганді він став символом «британської тиранії». Гравюра Пола Ревіра допомогла поширити емоційно сильний образ події.</w:t>
      </w:r>
    </w:p>
    <w:p w14:paraId="33B2E640" w14:textId="77777777" w:rsidR="00EE41A8" w:rsidRDefault="00CC44C2" w:rsidP="00607FAC">
      <w:pPr>
        <w:spacing w:after="0"/>
      </w:pPr>
      <w:r>
        <w:t xml:space="preserve">У грудні 1773 р. відбулося Бостонське чаювання. Учасники протесту викинули вантаж чаю Британської Ост-Індської компанії в гавань. Британська </w:t>
      </w:r>
      <w:r>
        <w:t xml:space="preserve">влада відповіла серією законів 1774 р., які колоністи назвали «Нестерпними </w:t>
      </w:r>
      <w:r>
        <w:lastRenderedPageBreak/>
        <w:t>актами» (Intolerable Acts). Вони обмежили автономію Массачусетсу та посилили імперський контроль.</w:t>
      </w:r>
    </w:p>
    <w:p w14:paraId="7137EB4E" w14:textId="77777777" w:rsidR="00EE41A8" w:rsidRDefault="00CC44C2" w:rsidP="00607FAC">
      <w:pPr>
        <w:spacing w:after="0"/>
      </w:pPr>
      <w:r>
        <w:t>У відповідь у вересні 1774 р. у Філадельфії зібрався Перший Континентальний конгрес. Він не проголосив незалежності, але продемонстрував здатність колоній до спільної політичної дії. Делегати вимагали скасування репресивних законів і підтримали економічний бойкот британських товарів.</w:t>
      </w:r>
    </w:p>
    <w:p w14:paraId="094B092C" w14:textId="77777777" w:rsidR="00EE41A8" w:rsidRDefault="00CC44C2" w:rsidP="00607FAC">
      <w:pPr>
        <w:spacing w:after="0"/>
      </w:pPr>
      <w:r>
        <w:t>Збройне протистояння розпочалося 19 квітня 1775 р. біля Лексінгтона і Конкорда в Массачусетсі. Британські війська вирушили з Бостона з метою вилучення колоніальних військових запасів і затримання лідерів опору. Біля Лексінгтона сталася перестрілка між британськими солдатами й місцевими ополченцями. Достеменно невідомо, хто зробив перший постріл, однак цей день традиційно вважається початком Війни за незалежність.</w:t>
      </w:r>
    </w:p>
    <w:p w14:paraId="1EAB9DCD" w14:textId="77777777" w:rsidR="00EE41A8" w:rsidRDefault="00CC44C2" w:rsidP="00607FAC">
      <w:pPr>
        <w:spacing w:after="0"/>
      </w:pPr>
      <w:r>
        <w:t>У травні 1775 р. почав роботу Другий Континентальний конгрес. Він фактично став центральним політичним органом повсталих колоній. 14 червня Конгрес створив Континентальну армію, а наступного дня призначив її головнокомандувачем Джорджа Вашингтона. Вибір плантатора з Вірджинії мав і політичне значення: боротьба Нової Англії ставала спільною справою колоній.</w:t>
      </w:r>
    </w:p>
    <w:p w14:paraId="38D17985" w14:textId="77777777" w:rsidR="00EE41A8" w:rsidRDefault="00CC44C2" w:rsidP="00607FAC">
      <w:pPr>
        <w:spacing w:after="0"/>
      </w:pPr>
      <w:r>
        <w:t>17 червня 1775 р. відбулася битва при Банкер-Гілл, основні бої якої фактично точилися на сусідньому Бридс-Гілл. Британці захопили позиції колоністів, але зазнали великих втрат. Битва показала, що колоніальні сили здатні чинити серйозний опір регулярній британській армії.</w:t>
      </w:r>
    </w:p>
    <w:p w14:paraId="572FB80F" w14:textId="77777777" w:rsidR="00EE41A8" w:rsidRDefault="00CC44C2" w:rsidP="00607FAC">
      <w:pPr>
        <w:spacing w:after="0"/>
      </w:pPr>
      <w:r>
        <w:t>Навіть після початку війни частина політичної еліти сподівалася на примирення. У липні 1775 р. Конгрес направив королю Георгу III «Петицію оливкової гілки» (Olive Branch Petition). Проте в серпні король оголосив колонії такими, що перебувають у стані відкритого повстання. Простір для компромісу швидко звужувався.</w:t>
      </w:r>
    </w:p>
    <w:p w14:paraId="5CB501FF" w14:textId="77777777" w:rsidR="00EE41A8" w:rsidRDefault="00CC44C2" w:rsidP="00607FAC">
      <w:pPr>
        <w:spacing w:after="0"/>
      </w:pPr>
      <w:r>
        <w:t>Величезне значення для зміни громадської думки мав памфлет Томаса Пейна Common Sense («Здоровий глузд»), опублікований у січні 1776 р. Пейн писав простою мовою, атакував монархію як політичний інститут і доводив необхідність незалежності. Його текст допоміг перетворити ідею, яка ще недавно здавалася радикальною, на предмет масової політичної дискусії.</w:t>
      </w:r>
    </w:p>
    <w:p w14:paraId="271A78B8" w14:textId="77777777" w:rsidR="00EE41A8" w:rsidRDefault="00CC44C2" w:rsidP="00607FAC">
      <w:pPr>
        <w:spacing w:after="0"/>
      </w:pPr>
      <w:r>
        <w:t>Отже, революційна ситуація виникла внаслідок поєднання конфлікту щодо оподаткування і представництва, досвіду колоніального самоврядування, імперських обмежень, економічних інтересів, політичної мобілізації населення та поступової втрати довіри до британської влади. Збройна боротьба почалася раніше, ніж колонії остаточно вирішили стати незалежними.</w:t>
      </w:r>
    </w:p>
    <w:p w14:paraId="3D95DF98" w14:textId="77777777" w:rsidR="00EE41A8" w:rsidRPr="006259C6" w:rsidRDefault="00CC44C2" w:rsidP="006259C6">
      <w:pPr>
        <w:rPr>
          <w:b/>
          <w:bCs/>
        </w:rPr>
      </w:pPr>
      <w:r w:rsidRPr="006259C6">
        <w:rPr>
          <w:b/>
          <w:bCs/>
        </w:rPr>
        <w:lastRenderedPageBreak/>
        <w:t>2. Декларація незалежності, американське суспільство та Війна за незалежність: співвідношення сил, хід бойових дій і міжнародний вимір</w:t>
      </w:r>
    </w:p>
    <w:p w14:paraId="39AF9F43" w14:textId="77777777" w:rsidR="00EE41A8" w:rsidRDefault="00CC44C2" w:rsidP="00607FAC">
      <w:pPr>
        <w:spacing w:after="0"/>
      </w:pPr>
      <w:r>
        <w:t>У 1776 р. політична логіка революції змінилася. 7 червня делегат від Вірджинії Річард Генрі Лі вніс до Континентального конгресу резолюцію про те, що об'єднані колонії мають бути вільними і незалежними державами. 2 липня Конгрес схвалив резолюцію про незалежність, а 4 липня 1776 р. затвердив текст Декларації незалежності. Саме 4 липня стало національним святом США.</w:t>
      </w:r>
    </w:p>
    <w:p w14:paraId="217DAD66" w14:textId="77777777" w:rsidR="00EE41A8" w:rsidRDefault="00CC44C2" w:rsidP="00607FAC">
      <w:pPr>
        <w:spacing w:after="0"/>
      </w:pPr>
      <w:r>
        <w:t>Для підготовки документа був створений Комітет п'яти: Томас Джефферсон, Джон Адамс, Бенджамін Франклін, Роджер Шерман і Роберт Лівінгстон. Основний текст написав Джефферсон, після чого його редагували члени комітету і Конгрес. Більшість делегатів підписали пергаментний примірник не 4 липня, а 2 серпня 1776 р.</w:t>
      </w:r>
    </w:p>
    <w:p w14:paraId="6D71F6A5" w14:textId="77777777" w:rsidR="00EE41A8" w:rsidRDefault="00CC44C2" w:rsidP="00607FAC">
      <w:pPr>
        <w:spacing w:after="0"/>
      </w:pPr>
      <w:r>
        <w:t>Декларація мала дві головні функції. По-перше, вона пояснювала причини розриву з Великою Британією. По-друге, формулювала універсальні політичні принципи: рівність людей, невідчужувані права, серед яких життя, свобода і прагнення до щастя, та походження законної влади зі згоди тих, ким вона управляє. Якщо влада руйнує ці цілі, народ має право її змінити або скасувати.</w:t>
      </w:r>
    </w:p>
    <w:p w14:paraId="48101AEA" w14:textId="77777777" w:rsidR="00EE41A8" w:rsidRDefault="00CC44C2" w:rsidP="00607FAC">
      <w:pPr>
        <w:spacing w:after="0"/>
      </w:pPr>
      <w:r>
        <w:t>Ідейні джерела Декларації були пов'язані з англійською політичною традицією, природно-правовими концепціями та Просвітництвом, особливо з ідеями Джона Локка. Водночас це був політичний документ воєнного часу, покликаний легітимізувати незалежність усередині колоній і перед зовнішнім світом.</w:t>
      </w:r>
    </w:p>
    <w:p w14:paraId="2CE57054" w14:textId="77777777" w:rsidR="00EE41A8" w:rsidRDefault="00CC44C2" w:rsidP="00607FAC">
      <w:pPr>
        <w:spacing w:after="0"/>
      </w:pPr>
      <w:r>
        <w:t>Універсальна мова Декларації різко контрастувала з реальністю американського суспільства. Рабство продовжувало існувати, політичні права жінок були вкрай обмеженими, а корінні народи не включалися до проголошеної політичної спільноти. Сам Джефферсон був рабовласником. Ця суперечність між мовою універсальних прав і практикою нерівності стане однією з центральних проблем подальшої історії США.</w:t>
      </w:r>
    </w:p>
    <w:p w14:paraId="791320E0" w14:textId="77777777" w:rsidR="00EE41A8" w:rsidRDefault="00CC44C2" w:rsidP="00607FAC">
      <w:pPr>
        <w:spacing w:after="0"/>
      </w:pPr>
      <w:r>
        <w:t>Американське суспільство під час революції не було єдиним. Частину населення становили патріоти, інші залишалися лоялістами — прихильниками корони. Значна кількість людей намагалася уникати прямого політичного вибору або змінювала позицію залежно від обставин. Точні частки цих груп визначити неможливо, тому популярну формулу про «третину патріотів, третину лоялістів і третину нейтральних» не слід сприймати як надійну статистику.</w:t>
      </w:r>
    </w:p>
    <w:p w14:paraId="6DE133D3" w14:textId="77777777" w:rsidR="00EE41A8" w:rsidRDefault="00CC44C2" w:rsidP="00607FAC">
      <w:pPr>
        <w:spacing w:after="0"/>
      </w:pPr>
      <w:r>
        <w:t xml:space="preserve">Революція втягнула в політичне життя широкі верстви населення. Місцеві комітети, ополчення, бойкоти, збір коштів, постачання армії та політичні дискусії </w:t>
      </w:r>
      <w:r>
        <w:lastRenderedPageBreak/>
        <w:t>створювали нові форми масової участі. Жінки не отримали рівних політичних прав, але відігравали важливу роль у господарстві, бойкотах, догляді за пораненими та забезпеченні армії.</w:t>
      </w:r>
    </w:p>
    <w:p w14:paraId="738E08A1" w14:textId="77777777" w:rsidR="00EE41A8" w:rsidRDefault="00CC44C2" w:rsidP="00607FAC">
      <w:pPr>
        <w:spacing w:after="0"/>
      </w:pPr>
      <w:r>
        <w:t>Складним було становище афроамериканців. І британська, і американська сторони використовували їхню військову службу. У листопаді 1775 р. королівський губернатор Вірджинії лорд Данмор пообіцяв свободу рабам повстанців, які перейдуть на британський бік і служитимуть короні. Тисячі поневолених людей розглядали війну як можливість здобути свободу. Водночас афроамериканці служили і в американських силах, особливо на Півночі.</w:t>
      </w:r>
    </w:p>
    <w:p w14:paraId="2AEE06BE" w14:textId="77777777" w:rsidR="00EE41A8" w:rsidRDefault="00CC44C2" w:rsidP="00607FAC">
      <w:pPr>
        <w:spacing w:after="0"/>
      </w:pPr>
      <w:r>
        <w:t>Корінні народи також опинилися перед складним вибором. Багато спільнот вважали британську перемогу меншим ризиком, оскільки головною загрозою для них було розширення колоніального землеволодіння на захід. Проте єдиної позиції не існувало: різні народи й навіть окремі громади обирали різні стратегії.</w:t>
      </w:r>
    </w:p>
    <w:p w14:paraId="0885836A" w14:textId="77777777" w:rsidR="00EE41A8" w:rsidRDefault="00CC44C2" w:rsidP="00607FAC">
      <w:pPr>
        <w:spacing w:after="0"/>
      </w:pPr>
      <w:r>
        <w:t>Співвідношення сил на початку війни здавалося явно на користь Великої Британії. Вона мала професійну армію, потужний флот, значні фінансові ресурси та глобальну імперію. Британці також використовували німецькі допоміжні війська, яких американці часто узагальнено називали «гессенцями». Американська сторона не мала достатньої кількості зброї, грошей, боєприпасів, професійних офіцерів і стабільної системи постачання.</w:t>
      </w:r>
    </w:p>
    <w:p w14:paraId="050F2B90" w14:textId="77777777" w:rsidR="00EE41A8" w:rsidRDefault="00CC44C2" w:rsidP="00607FAC">
      <w:pPr>
        <w:spacing w:after="0"/>
      </w:pPr>
      <w:r>
        <w:t>Проте британська перевага мала межі. Війна велася за тисячі кілометрів від метрополії, а утримання території вимагало значних сил. Американцям не обов'язково було знищити британську армію: достатньо було зберегти власну армію та політичну організацію і зробити продовження конфлікту надто дорогим для Лондона.</w:t>
      </w:r>
    </w:p>
    <w:p w14:paraId="3206F3AD" w14:textId="77777777" w:rsidR="00EE41A8" w:rsidRDefault="00CC44C2" w:rsidP="00607FAC">
      <w:pPr>
        <w:spacing w:after="0"/>
      </w:pPr>
      <w:r>
        <w:t>У 1776 р. британські сили завдали американцям серйозних поразок у районі Нью-Йорка. Вашингтон був змушений відступати через Нью-Джерсі. Наприкінці грудня він здійснив ризикований перехід через Делавер і 26 грудня атакував гарнізон у Трентоні. Невдовзі американці здобули успіх біля Принстона. Ці перемоги не вирішили результат війни, але відновили моральний дух армії.</w:t>
      </w:r>
    </w:p>
    <w:p w14:paraId="4FBF0ECF" w14:textId="77777777" w:rsidR="00EE41A8" w:rsidRDefault="00CC44C2" w:rsidP="00607FAC">
      <w:pPr>
        <w:spacing w:after="0"/>
      </w:pPr>
      <w:r>
        <w:t>Переломне міжнародне значення мала кампанія 1777 р. Британський генерал Джон Бургойн намагався просунутися з Канади на південь і відрізати Нову Англію. У жовтні його армія капітулювала біля Саратоги. Перемога американців переконала французький уряд, що повстанці мають реальні шанси вистояти.</w:t>
      </w:r>
    </w:p>
    <w:p w14:paraId="6FA808AB" w14:textId="77777777" w:rsidR="00EE41A8" w:rsidRDefault="00CC44C2" w:rsidP="00607FAC">
      <w:pPr>
        <w:spacing w:after="0"/>
      </w:pPr>
      <w:r>
        <w:t>У лютому 1778 р. Франція уклала зі Сполученими Штатами договори про дружбу, торгівлю та союз. Відтоді війна перестала бути лише британсько-</w:t>
      </w:r>
      <w:r>
        <w:lastRenderedPageBreak/>
        <w:t>американським конфліктом. Франція надала гроші, зброю, війська і військово-морські сили. Іспанія вступила у війну проти Великої Британії у 1779 р. як союзниця Франції, хоча формально не стала союзницею США. Американська революція перетворилася на частину ширшої міжнародної боротьби.</w:t>
      </w:r>
    </w:p>
    <w:p w14:paraId="1C61706C" w14:textId="77777777" w:rsidR="00EE41A8" w:rsidRDefault="00CC44C2" w:rsidP="00607FAC">
      <w:pPr>
        <w:spacing w:after="0"/>
      </w:pPr>
      <w:r>
        <w:t>Французька допомога була одним із ключових факторів перемоги. Відомим став маркіз де Лафайєт, який служив у Континентальній армії. Не менш важливою була дипломатична діяльність Бенджаміна Франкліна у Франції.</w:t>
      </w:r>
    </w:p>
    <w:p w14:paraId="6122B314" w14:textId="77777777" w:rsidR="00EE41A8" w:rsidRDefault="00CC44C2" w:rsidP="00607FAC">
      <w:pPr>
        <w:spacing w:after="0"/>
      </w:pPr>
      <w:r>
        <w:t>У 1777–1778 рр. армія Вашингтона пережила важку зиму у Веллі-Фордж. Це місце стало символом стійкості Континентальної армії. Водночас прусський офіцер Фрідріх Вільгельм фон Штойбен допомагав упорядковувати військову підготовку і дисципліну.</w:t>
      </w:r>
    </w:p>
    <w:p w14:paraId="0B3CE9EC" w14:textId="77777777" w:rsidR="00EE41A8" w:rsidRDefault="00CC44C2" w:rsidP="00607FAC">
      <w:pPr>
        <w:spacing w:after="0"/>
      </w:pPr>
      <w:r>
        <w:t>Після 1778 р. британці перенесли головні зусилля на Південь, розраховуючи на підтримку місцевих лоялістів. Вони захопили Саванну, а в 1780 р. — Чарлстон. Однак кампанія перетворилася на виснажливу боротьбу, у якій регулярні бої поєднувалися з громадянським протистоянням.</w:t>
      </w:r>
    </w:p>
    <w:p w14:paraId="3AE6CC8A" w14:textId="77777777" w:rsidR="00EE41A8" w:rsidRDefault="00CC44C2" w:rsidP="00607FAC">
      <w:pPr>
        <w:spacing w:after="0"/>
      </w:pPr>
      <w:r>
        <w:t>Вирішальна кампанія відбулася 1781 р. Британська армія генерала Чарльза Корнуолліса опинилася біля Йорктауна у Вірджинії. Американські війська Вашингтона та французькі сили графа Рошамбо оточили її із суходолу, а французький флот після битви в Чесапікській затоці перешкодив британському флоту надати ефективну допомогу. 19 жовтня 1781 р. армія Корнуолліса капітулювала.</w:t>
      </w:r>
    </w:p>
    <w:p w14:paraId="4341A0C0" w14:textId="77777777" w:rsidR="00EE41A8" w:rsidRDefault="00CC44C2" w:rsidP="00607FAC">
      <w:pPr>
        <w:spacing w:after="0"/>
      </w:pPr>
      <w:r>
        <w:t>Йорктаун не був формальним завершенням війни, але фактично зламав політичну готовність британського уряду продовжувати масштабні бойові дії в Північній Америці. Переговори завершилися Паризьким мирним договором, підписаним 3 вересня 1783 р. Велика Британія визнала Сполучені Штати незалежною державою.</w:t>
      </w:r>
    </w:p>
    <w:p w14:paraId="47C0BEB1" w14:textId="77777777" w:rsidR="00EE41A8" w:rsidRDefault="00CC44C2" w:rsidP="00607FAC">
      <w:pPr>
        <w:spacing w:after="0"/>
      </w:pPr>
      <w:r>
        <w:t>Міжнародний резонанс Американської революції був значним. Вона продемонструвала можливість успішного відокремлення колоній від європейської метрополії та надала нову політичну вагу поняттям природних прав, народного суверенітету і республіканізму. Водночас вплив американського прикладу на інші революції завжди поєднувався з місцевими причинами.</w:t>
      </w:r>
    </w:p>
    <w:p w14:paraId="48605714" w14:textId="77777777" w:rsidR="00EE41A8" w:rsidRPr="004342A3" w:rsidRDefault="00CC44C2" w:rsidP="004342A3">
      <w:pPr>
        <w:rPr>
          <w:b/>
          <w:bCs/>
        </w:rPr>
      </w:pPr>
      <w:r w:rsidRPr="004342A3">
        <w:rPr>
          <w:b/>
          <w:bCs/>
        </w:rPr>
        <w:t>3. Від Декларації незалежності до Статей Конфедерації: перший етап формування американської державності</w:t>
      </w:r>
    </w:p>
    <w:p w14:paraId="32F97EBF" w14:textId="77777777" w:rsidR="00EE41A8" w:rsidRDefault="00CC44C2" w:rsidP="00607FAC">
      <w:pPr>
        <w:spacing w:after="0"/>
      </w:pPr>
      <w:r>
        <w:t xml:space="preserve">Проголошення незалежності не означало автоматичного створення ефективної єдиної держави. Колишні колонії насамперед усвідомлювали себе окремими штатами. Вони мали власні політичні традиції, законодавчі органи та </w:t>
      </w:r>
      <w:r>
        <w:lastRenderedPageBreak/>
        <w:t>інтереси. Тому перша загальноамериканська система була побудована на принципі дуже широкого суверенітету штатів.</w:t>
      </w:r>
    </w:p>
    <w:p w14:paraId="28802F1E" w14:textId="77777777" w:rsidR="00EE41A8" w:rsidRDefault="00CC44C2" w:rsidP="00607FAC">
      <w:pPr>
        <w:spacing w:after="0"/>
      </w:pPr>
      <w:r>
        <w:t>15 листопада 1777 р. Континентальний конгрес ухвалив Статті Конфедерації. Для набуття чинності їх мали ратифікувати всі тринадцять штатів. Останнім це зробив Меріленд, і 1 березня 1781 р. Статті набули чинності. Вони стали першою конституційною основою Сполучених Штатів.</w:t>
      </w:r>
    </w:p>
    <w:p w14:paraId="589C618C" w14:textId="77777777" w:rsidR="00EE41A8" w:rsidRDefault="00CC44C2" w:rsidP="00607FAC">
      <w:pPr>
        <w:spacing w:after="0"/>
      </w:pPr>
      <w:r>
        <w:t>За Статтями Конфедерації союз визначався як «ліга дружби» суверенних штатів. Кожен штат зберігав свій суверенітет, свободу і незалежність, за винятком тих повноважень, які прямо передавалися Конгресу. У Конгресі кожен штат мав один голос незалежно від чисельності населення.</w:t>
      </w:r>
    </w:p>
    <w:p w14:paraId="025714ED" w14:textId="77777777" w:rsidR="00EE41A8" w:rsidRDefault="00CC44C2" w:rsidP="00607FAC">
      <w:pPr>
        <w:spacing w:after="0"/>
      </w:pPr>
      <w:r>
        <w:t>Конгрес міг вести війну, укладати міжнародні договори, здійснювати дипломатичні відносини та виконувати інші загальносоюзні функції. Проте центральна влада не мала самостійного права запроваджувати загальнонаціональні податки і залежала від внесків штатів. Не існувало окремої загальнонаціональної виконавчої влади, подібної до майбутнього президентства, а також повноцінної системи федеральних судів.</w:t>
      </w:r>
    </w:p>
    <w:p w14:paraId="61CA6C23" w14:textId="77777777" w:rsidR="00EE41A8" w:rsidRDefault="00CC44C2" w:rsidP="00607FAC">
      <w:pPr>
        <w:spacing w:after="0"/>
      </w:pPr>
      <w:r>
        <w:t>Така конструкція була зрозумілою в контексті революції. Американці щойно боролися проти влади, яку вважали надмірно централізованою. Тому вони побоювалися створення нового сильного центру, здатного перетворитися на власну форму тиранії.</w:t>
      </w:r>
    </w:p>
    <w:p w14:paraId="2DA362B8" w14:textId="77777777" w:rsidR="00EE41A8" w:rsidRDefault="00CC44C2" w:rsidP="00607FAC">
      <w:pPr>
        <w:spacing w:after="0"/>
      </w:pPr>
      <w:r>
        <w:t>Попри слабкість центральної влади, період Конфедерації не можна зводити лише до «провалу». Саме в цей час США завершили війну, добилися міжнародного визнання і створили важливі механізми управління західними землями. Northwest Ordinance 1787 р. визначив принципи організації Північно-Західної території та процедуру майбутнього прийняття нових штатів до Союзу.</w:t>
      </w:r>
    </w:p>
    <w:p w14:paraId="700EFBD1" w14:textId="77777777" w:rsidR="00EE41A8" w:rsidRDefault="00CC44C2" w:rsidP="00607FAC">
      <w:pPr>
        <w:spacing w:after="0"/>
      </w:pPr>
      <w:r>
        <w:t>Водночас після війни проблеми системи стали очевиднішими. Конгрес не міг ефективно збирати кошти для сплати боргів, регулювати торгівлю між штатами або змусити штати виконувати загальносоюзні рішення. Штати вводили власні торговельні обмеження, а економічні суперечки підривали єдність.</w:t>
      </w:r>
    </w:p>
    <w:p w14:paraId="09DF6C00" w14:textId="77777777" w:rsidR="00EE41A8" w:rsidRDefault="00CC44C2" w:rsidP="00607FAC">
      <w:pPr>
        <w:spacing w:after="0"/>
      </w:pPr>
      <w:r>
        <w:t xml:space="preserve">Важливим сигналом кризи стало повстання Шейса 1786–1787 рр. у Массачусетсі. Фермери, серед яких були ветерани війни, протестували проти </w:t>
      </w:r>
      <w:r>
        <w:t>боргів, податків і судових конфіскацій. Повстання було придушене силами штату, але для частини американської еліти воно стало доказом того, що існуюча система не забезпечує достатньої політичної стабільності.</w:t>
      </w:r>
    </w:p>
    <w:p w14:paraId="5B3F0534" w14:textId="77777777" w:rsidR="00EE41A8" w:rsidRDefault="00CC44C2" w:rsidP="00607FAC">
      <w:pPr>
        <w:spacing w:after="0"/>
      </w:pPr>
      <w:r>
        <w:t xml:space="preserve">Таким чином, досвід Конфедерації сформував ключове питання: як створити владу, достатньо сильну для забезпечення єдності, фінансів, оборони і </w:t>
      </w:r>
      <w:r>
        <w:lastRenderedPageBreak/>
        <w:t>торгівлі, але водночас не допустити появи нової тиранії? Відповідь на це питання шукав Конституційний конвент 1787 р.</w:t>
      </w:r>
    </w:p>
    <w:p w14:paraId="1BB7877D" w14:textId="77777777" w:rsidR="00EE41A8" w:rsidRPr="004342A3" w:rsidRDefault="00CC44C2" w:rsidP="004342A3">
      <w:pPr>
        <w:rPr>
          <w:b/>
          <w:bCs/>
        </w:rPr>
      </w:pPr>
      <w:r w:rsidRPr="004342A3">
        <w:rPr>
          <w:b/>
          <w:bCs/>
        </w:rPr>
        <w:t>4. Конституція США 1787 р.: створення нової політичної системи та боротьба навколо ратифікації</w:t>
      </w:r>
    </w:p>
    <w:p w14:paraId="6AD599F4" w14:textId="77777777" w:rsidR="00EE41A8" w:rsidRDefault="00CC44C2" w:rsidP="00607FAC">
      <w:pPr>
        <w:spacing w:after="0"/>
      </w:pPr>
      <w:r>
        <w:t>У травні 1787 р. у Філадельфії зібралися делегати штатів, формально для перегляду Статей Конфедерації. Род-Айленд делегації не направив. Засідання відбувалися за зачиненими дверима. Головою конвенту обрали Джорджа Вашингтона. Серед найвпливовіших учасників були Джеймс Медісон, Бенджамін Франклін, Александер Гамільтон і Джордж Мейсон.</w:t>
      </w:r>
    </w:p>
    <w:p w14:paraId="1F8013CA" w14:textId="77777777" w:rsidR="00EE41A8" w:rsidRDefault="00CC44C2" w:rsidP="00607FAC">
      <w:pPr>
        <w:spacing w:after="0"/>
      </w:pPr>
      <w:r>
        <w:t>Делегати досить швидко вийшли далеко за межі простого виправлення Статей Конфедерації і вирішили створити нову систему федеральної влади. Однією з головних проблем було представництво штатів. Великі штати підтримували представництво, пов'язане з населенням, тоді як малі боялися втратити політичний вплив.</w:t>
      </w:r>
    </w:p>
    <w:p w14:paraId="0F83E050" w14:textId="77777777" w:rsidR="00EE41A8" w:rsidRDefault="00CC44C2" w:rsidP="00607FAC">
      <w:pPr>
        <w:spacing w:after="0"/>
      </w:pPr>
      <w:r>
        <w:t>Компромісом стала двопалатна структура Конгресу. У Палаті представників кількість місць мала залежати від населення, а в Сенаті кожен штат отримував рівне представництво — по два сенатори. Цей Великий, або Коннектикутський, компроміс став одним із ключових елементів нової системи.</w:t>
      </w:r>
    </w:p>
    <w:p w14:paraId="51410BD1" w14:textId="77777777" w:rsidR="00EE41A8" w:rsidRDefault="00CC44C2" w:rsidP="00607FAC">
      <w:pPr>
        <w:spacing w:after="0"/>
      </w:pPr>
      <w:r>
        <w:t>Найгострішим моральним і політичним питанням було рабство. Конституція не використовувала слова «раб» або «рабство» у первісному тексті, але містила положення, які захищали інтереси рабовласницьких штатів. Для визначення представництва і прямих податків було прийнято компроміс, за яким до вільного населення додавали три п'ятих «інших осіб». Конгресу заборонялося припиняти міжнародне ввезення рабів до 1808 р., а положення про осіб, «зобов'язаних до служби або праці», забезпечувало повернення втікачів.</w:t>
      </w:r>
    </w:p>
    <w:p w14:paraId="476F37F4" w14:textId="77777777" w:rsidR="00EE41A8" w:rsidRDefault="00CC44C2" w:rsidP="00607FAC">
      <w:pPr>
        <w:spacing w:after="0"/>
      </w:pPr>
      <w:r>
        <w:t>Ці компроміси допомогли створити Союз, але водночас заклали в його політичну систему глибоку суперечність. Конституційна республіка, що проголошувала народний суверенітет, продовжувала співіснувати з рабством.</w:t>
      </w:r>
    </w:p>
    <w:p w14:paraId="10C25C1E" w14:textId="77777777" w:rsidR="00EE41A8" w:rsidRDefault="00CC44C2" w:rsidP="00607FAC">
      <w:pPr>
        <w:spacing w:after="0"/>
      </w:pPr>
      <w:r>
        <w:t>Конституція створила систему поділу влади. Законодавча влада передавалася Конгресу, виконавча — президенту, а судова — федеральній судовій системі на чолі з Верховним судом. Кожна гілка отримувала власні повноваження, але водночас була включена до системи взаємних стримувань і противаг.</w:t>
      </w:r>
    </w:p>
    <w:p w14:paraId="0B54A186" w14:textId="77777777" w:rsidR="00EE41A8" w:rsidRDefault="00CC44C2" w:rsidP="00607FAC">
      <w:pPr>
        <w:spacing w:after="0"/>
      </w:pPr>
      <w:r>
        <w:t xml:space="preserve">Важливим принципом став федералізм — розподіл влади між федеральним центром і штатами. Конституція надавала федеральній владі важливі повноваження: оподаткування, регулювання міжштатної та зовнішньої торгівлі, </w:t>
      </w:r>
      <w:r>
        <w:lastRenderedPageBreak/>
        <w:t>карбування грошей, ведення війни, укладання міжнародних договорів та інші. Водночас штати зберігали значну сферу власної компетенції.</w:t>
      </w:r>
    </w:p>
    <w:p w14:paraId="48C5551D" w14:textId="77777777" w:rsidR="00EE41A8" w:rsidRDefault="00CC44C2" w:rsidP="00607FAC">
      <w:pPr>
        <w:spacing w:after="0"/>
      </w:pPr>
      <w:r>
        <w:t>17 вересня 1787 р. Конституцію підписали 39 делегатів. Однак підписання ще не означало набуття нею чинності. Стаття VII передбачала, що для запровадження нової системи потрібна ратифікація спеціальними конвентами дев'яти штатів.</w:t>
      </w:r>
    </w:p>
    <w:p w14:paraId="555F25A8" w14:textId="77777777" w:rsidR="00EE41A8" w:rsidRDefault="00CC44C2" w:rsidP="00607FAC">
      <w:pPr>
        <w:spacing w:after="0"/>
      </w:pPr>
      <w:r>
        <w:t>Розгорнулася масштабна політична дискусія між федералістами та антифедералістами. Федералісти підтримували Конституцію і доводили необхідність сильнішої загальнонаціональної влади. Серед найвідоміших текстів на її захист були 85 есе, відомі як The Federalist Papers. Їх авторами були Александер Гамільтон, Джеймс Медісон і Джон Джей.</w:t>
      </w:r>
    </w:p>
    <w:p w14:paraId="3E347BFE" w14:textId="77777777" w:rsidR="00EE41A8" w:rsidRDefault="00CC44C2" w:rsidP="00607FAC">
      <w:pPr>
        <w:spacing w:after="0"/>
      </w:pPr>
      <w:r>
        <w:t>Антифедералісти не становили єдиної партії. Їх об'єднувало занепокоєння можливим надмірним посиленням центральної влади. Вони боялися, що президент може перетворитися на подобу монарха, федеральні суди послаблять штати, а великий загальнонаціональний уряд буде надто віддаленим від громадян. Однією з найсильніших претензій була відсутність у первісному тексті окремого переліку гарантованих прав.</w:t>
      </w:r>
    </w:p>
    <w:p w14:paraId="7E859091" w14:textId="77777777" w:rsidR="00EE41A8" w:rsidRDefault="00CC44C2" w:rsidP="00607FAC">
      <w:pPr>
        <w:spacing w:after="0"/>
      </w:pPr>
      <w:r>
        <w:t>21 червня 1788 р. Нью-Гемпшир став дев'ятим штатом, який ратифікував Конституцію. Особливо важливими були подальші ратифікації Вірджинії та Нью-Йорка. Нова федеральна система почала функціонувати 4 березня 1789 р., а Джордж Вашингтон вступив на посаду першого президента 30 квітня 1789 р.</w:t>
      </w:r>
    </w:p>
    <w:p w14:paraId="65080DF3" w14:textId="77777777" w:rsidR="00EE41A8" w:rsidRDefault="00CC44C2" w:rsidP="00607FAC">
      <w:pPr>
        <w:spacing w:after="0"/>
      </w:pPr>
      <w:r>
        <w:t>Боротьба навколо ратифікації сформувала основні лінії американської політичної дискусії: сильний центр чи права штатів, ефективність влади чи захист від її зловживань, інтереси більшості чи захист меншості, безпосередня демократія чи представницька республіка.</w:t>
      </w:r>
    </w:p>
    <w:p w14:paraId="010C061D" w14:textId="77777777" w:rsidR="00EE41A8" w:rsidRPr="004342A3" w:rsidRDefault="00CC44C2" w:rsidP="004342A3">
      <w:pPr>
        <w:rPr>
          <w:b/>
          <w:bCs/>
        </w:rPr>
      </w:pPr>
      <w:r w:rsidRPr="004342A3">
        <w:rPr>
          <w:b/>
          <w:bCs/>
        </w:rPr>
        <w:t>5. Білль про права 1791 р. Внутрішні та зовнішні чинники формування політичної системи США</w:t>
      </w:r>
    </w:p>
    <w:p w14:paraId="45532A0D" w14:textId="77777777" w:rsidR="00EE41A8" w:rsidRDefault="00CC44C2" w:rsidP="00607FAC">
      <w:pPr>
        <w:spacing w:after="0"/>
      </w:pPr>
      <w:r>
        <w:t>Однією з умов політичного компромісу під час ратифікації стала обіцянка доповнити Конституцію гарантіями особистих прав і свобод. У 1789 р. Джеймс Медісон вніс до Палати представників пропозиції щодо поправок. Конгрес направив штатам дванадцять поправок. Десять із них були ратифіковані необхідною кількістю штатів і набули чинності 15 грудня 1791 р. Вони отримали назву Білль про права.</w:t>
      </w:r>
    </w:p>
    <w:p w14:paraId="22811250" w14:textId="77777777" w:rsidR="00EE41A8" w:rsidRDefault="00CC44C2" w:rsidP="00607FAC">
      <w:pPr>
        <w:spacing w:after="0"/>
      </w:pPr>
      <w:r>
        <w:t xml:space="preserve">Перша поправка захищала свободу релігії, слова, преси, мирних зібрань і право звертатися до уряду з петиціями. Друга стосувалася права зберігати й носити зброю в контексті «добре організованої міліції». Третя обмежувала </w:t>
      </w:r>
      <w:r>
        <w:lastRenderedPageBreak/>
        <w:t>розквартирування солдатів у приватних будинках. Четверта захищала від необґрунтованих обшуків і арештів.</w:t>
      </w:r>
    </w:p>
    <w:p w14:paraId="4CA840FB" w14:textId="77777777" w:rsidR="00EE41A8" w:rsidRDefault="00CC44C2" w:rsidP="00607FAC">
      <w:pPr>
        <w:spacing w:after="0"/>
      </w:pPr>
      <w:r>
        <w:t>П'ята поправка містила важливі процесуальні гарантії, зокрема захист від повторного притягнення за те саме правопорушення, примусу свідчити проти себе та позбавлення життя, свободи або власності без належної правової процедури. Шоста гарантувала права обвинуваченого у кримінальному процесі, сьома стосувалася суду присяжних у певних цивільних справах, а восьма забороняла надмірні застави, надмірні штрафи та жорстокі й незвичайні покарання.</w:t>
      </w:r>
    </w:p>
    <w:p w14:paraId="6DD1C6AE" w14:textId="77777777" w:rsidR="00EE41A8" w:rsidRDefault="00CC44C2" w:rsidP="00607FAC">
      <w:pPr>
        <w:spacing w:after="0"/>
      </w:pPr>
      <w:r>
        <w:t>Дев'ята поправка підкреслювала, що перелік певних прав у Конституції не означає заперечення інших прав, які зберігає народ. Десята встановлювала, що повноваження, не делеговані Сполученим Штатам Конституцією і не заборонені нею штатам, зберігаються за штатами або народом.</w:t>
      </w:r>
    </w:p>
    <w:p w14:paraId="23BFF7D3" w14:textId="77777777" w:rsidR="00EE41A8" w:rsidRDefault="00CC44C2" w:rsidP="00607FAC">
      <w:pPr>
        <w:spacing w:after="0"/>
      </w:pPr>
      <w:r>
        <w:t>Важливо враховувати історичний контекст: спочатку Білль про права обмежував передусім федеральну владу, а не уряди штатів. Значна частина його гарантій була поширена на штати значно пізніше через конституційну практику, пов'язану з Чотирнадцятою поправкою.</w:t>
      </w:r>
    </w:p>
    <w:p w14:paraId="169321D0" w14:textId="77777777" w:rsidR="00EE41A8" w:rsidRDefault="00CC44C2" w:rsidP="00607FAC">
      <w:pPr>
        <w:spacing w:after="0"/>
      </w:pPr>
      <w:r>
        <w:t>Формування політичної системи США визначалося внутрішніми факторами: досвідом колоніального самоврядування, недовірою до концентрованої влади, англійською конституційною традицією, ідеями Просвітництва, республіканізмом, інтересами штатів, соціальною й економічною різноманітністю, проблемою західних територій та суперечністю між рабовласницькими й нерабовласницькими регіонами.</w:t>
      </w:r>
    </w:p>
    <w:p w14:paraId="2584D8F8" w14:textId="77777777" w:rsidR="00EE41A8" w:rsidRDefault="00CC44C2" w:rsidP="00607FAC">
      <w:pPr>
        <w:spacing w:after="0"/>
      </w:pPr>
      <w:r>
        <w:t>Не менш важливими були зовнішні фактори. Війна за незалежність показала необхідність спільної оборони та ефективної дипломатії. Молоді США існували у світі великих європейських імперій. Велика Британія зберігала Канаду і значний вплив у Північній Америці, Іспанія контролювала Флориду та території на заході й південному заході. Держава, яка не могла забезпечити оборону, кредитоспроможність і виконання міжнародних договорів, ризикувала втратити незалежність фактично.</w:t>
      </w:r>
    </w:p>
    <w:p w14:paraId="7484629B" w14:textId="77777777" w:rsidR="00EE41A8" w:rsidRDefault="00CC44C2" w:rsidP="00607FAC">
      <w:pPr>
        <w:spacing w:after="0"/>
      </w:pPr>
      <w:r>
        <w:t>Французький союз продемонстрував значення дипломатії для самого існування США. Водночас залежність від європейських союзників переконувала частину американських політиків у необхідності створення держави, здатної діяти самостійно на міжнародній арені. Конституція передала федеральному рівню ключові повноваження у сфері зовнішньої політики, війни, міжнародних договорів і торгівлі.</w:t>
      </w:r>
    </w:p>
    <w:p w14:paraId="15C7BD36" w14:textId="77777777" w:rsidR="00EE41A8" w:rsidRDefault="00CC44C2" w:rsidP="00607FAC">
      <w:pPr>
        <w:spacing w:after="0"/>
      </w:pPr>
      <w:r>
        <w:lastRenderedPageBreak/>
        <w:t>Отже, американська політична система виникла не лише з абстрактних філософських принципів. Вона була відповіддю на конкретний історичний досвід: британське імперське правління, революцію, війну, слабкість Конфедерації, міжштатні суперечки, економічні труднощі та небезпечне міжнародне оточення. Її творці прагнули поєднати дві цілі: створити ефективну владу і водночас не дозволити цій владі стати тиранічною.</w:t>
      </w:r>
    </w:p>
    <w:p w14:paraId="2AB27F7C" w14:textId="77777777" w:rsidR="00EE41A8" w:rsidRDefault="00CC44C2" w:rsidP="00607FAC">
      <w:pPr>
        <w:spacing w:after="0"/>
      </w:pPr>
      <w:r>
        <w:t>Саме тому система стримувань і противаг, федералізм, поділ влади, представницький характер республіки та письмові гарантії прав стали центральними елементами американського конституційного устрою. Проте питання про реальні межі федеральної влади, права штатів, обсяг громадянських свобод і коло людей, які повною мірою належать до політичної нації, залишалися відкритими.</w:t>
      </w:r>
    </w:p>
    <w:p w14:paraId="1CD17ABC" w14:textId="77777777" w:rsidR="00EE41A8" w:rsidRPr="0042018F" w:rsidRDefault="00CC44C2" w:rsidP="0042018F">
      <w:pPr>
        <w:rPr>
          <w:b/>
          <w:bCs/>
          <w:u w:val="single"/>
        </w:rPr>
      </w:pPr>
      <w:r w:rsidRPr="0042018F">
        <w:rPr>
          <w:b/>
          <w:bCs/>
          <w:u w:val="single"/>
        </w:rPr>
        <w:t>Цікаві факти</w:t>
      </w:r>
    </w:p>
    <w:p w14:paraId="2B5E4B1A" w14:textId="77777777" w:rsidR="00EE41A8" w:rsidRDefault="00CC44C2" w:rsidP="00607FAC">
      <w:pPr>
        <w:spacing w:after="0"/>
        <w:ind w:firstLine="0"/>
      </w:pPr>
      <w:r>
        <w:rPr>
          <w:b/>
        </w:rPr>
        <w:t xml:space="preserve">1. Джон Адамс вважав, що святкувати слід 2 липня. </w:t>
      </w:r>
      <w:r>
        <w:t>Саме 2 липня 1776 р. Конгрес схвалив резолюцію про незалежність. Однак історична пам’ять закріпила 4 липня — день затвердження тексту Декларації.</w:t>
      </w:r>
    </w:p>
    <w:p w14:paraId="5B73DEE3" w14:textId="77777777" w:rsidR="00EE41A8" w:rsidRDefault="00CC44C2" w:rsidP="00607FAC">
      <w:pPr>
        <w:spacing w:after="0"/>
        <w:ind w:firstLine="0"/>
      </w:pPr>
      <w:r>
        <w:rPr>
          <w:b/>
        </w:rPr>
        <w:t xml:space="preserve">2. Вашингтон не виграв більшість великих битв, але виграв війну. </w:t>
      </w:r>
      <w:r>
        <w:t>Його стратегічне досягнення полягало передусім у збереженні Континентальної армії та здатності продовжувати боротьбу.</w:t>
      </w:r>
    </w:p>
    <w:p w14:paraId="073A9E62" w14:textId="77777777" w:rsidR="00EE41A8" w:rsidRDefault="00CC44C2" w:rsidP="00607FAC">
      <w:pPr>
        <w:spacing w:after="0"/>
        <w:ind w:firstLine="0"/>
      </w:pPr>
      <w:r>
        <w:rPr>
          <w:b/>
        </w:rPr>
        <w:t xml:space="preserve">3. Саратога була не лише військовою перемогою. </w:t>
      </w:r>
      <w:r>
        <w:t>Капітуляція британської армії Бургойна в 1777 р. переконала Францію перейти до відкритого союзу зі США.</w:t>
      </w:r>
    </w:p>
    <w:p w14:paraId="6EDAC900" w14:textId="77777777" w:rsidR="00EE41A8" w:rsidRDefault="00CC44C2" w:rsidP="00607FAC">
      <w:pPr>
        <w:spacing w:after="0"/>
        <w:ind w:firstLine="0"/>
      </w:pPr>
      <w:r>
        <w:rPr>
          <w:b/>
        </w:rPr>
        <w:t xml:space="preserve">4. Йорктаун став можливим завдяки французькому флоту. </w:t>
      </w:r>
      <w:r>
        <w:t>Перемога 1781 р. була результатом координації американських і французьких сухопутних сил та французької морської переваги в Чесапікській затоці.</w:t>
      </w:r>
    </w:p>
    <w:p w14:paraId="5A5DF611" w14:textId="77777777" w:rsidR="00EE41A8" w:rsidRDefault="00CC44C2" w:rsidP="00607FAC">
      <w:pPr>
        <w:spacing w:after="0"/>
        <w:ind w:firstLine="0"/>
      </w:pPr>
      <w:r>
        <w:rPr>
          <w:b/>
        </w:rPr>
        <w:t xml:space="preserve">5. Першою конституцією США була не Конституція 1787 р. </w:t>
      </w:r>
      <w:r>
        <w:t>Статті Конфедерації, ухвалені 1777 р. і чинні з 1781 р., створили першу загальноамериканську конституційну систему.</w:t>
      </w:r>
    </w:p>
    <w:p w14:paraId="61B5C7C2" w14:textId="77777777" w:rsidR="00EE41A8" w:rsidRDefault="00CC44C2" w:rsidP="00607FAC">
      <w:pPr>
        <w:spacing w:after="0"/>
        <w:ind w:firstLine="0"/>
      </w:pPr>
      <w:r>
        <w:rPr>
          <w:b/>
        </w:rPr>
        <w:t xml:space="preserve">6. Конституція 1787 р. не містила Білля про права. </w:t>
      </w:r>
      <w:r>
        <w:t>Вимога чітких гарантій свобод стала одним із головних аргументів антифедералістів. Перші десять поправок були ратифіковані у 1791 р.</w:t>
      </w:r>
    </w:p>
    <w:p w14:paraId="15BD58A9" w14:textId="77777777" w:rsidR="00EE41A8" w:rsidRDefault="00CC44C2" w:rsidP="00607FAC">
      <w:pPr>
        <w:spacing w:after="0"/>
        <w:ind w:firstLine="0"/>
      </w:pPr>
      <w:r>
        <w:rPr>
          <w:b/>
        </w:rPr>
        <w:t xml:space="preserve">7. Спочатку Конгрес запропонував не десять, а дванадцять поправок. </w:t>
      </w:r>
      <w:r>
        <w:t>Десять стали Біллем про права у 1791 р.; одна з двох інших була ратифікована у 1992 р. і стала 27-ю поправкою.</w:t>
      </w:r>
    </w:p>
    <w:p w14:paraId="1BFF168D" w14:textId="77777777" w:rsidR="00EE41A8" w:rsidRPr="0042018F" w:rsidRDefault="00CC44C2" w:rsidP="0042018F">
      <w:pPr>
        <w:rPr>
          <w:b/>
          <w:bCs/>
        </w:rPr>
      </w:pPr>
      <w:r w:rsidRPr="0042018F">
        <w:rPr>
          <w:b/>
          <w:bCs/>
        </w:rPr>
        <w:t>Загальний висновок</w:t>
      </w:r>
    </w:p>
    <w:p w14:paraId="2410D9D2" w14:textId="77777777" w:rsidR="00EE41A8" w:rsidRDefault="00CC44C2" w:rsidP="00607FAC">
      <w:pPr>
        <w:spacing w:after="0"/>
      </w:pPr>
      <w:r>
        <w:t xml:space="preserve">Американська революція була одночасно війною за незалежність, політичною революцією та процесом створення нової державності. Вона почалася </w:t>
      </w:r>
      <w:r>
        <w:lastRenderedPageBreak/>
        <w:t>з конфлікту британських підданих із метрополією щодо податків, представництва і меж імперської влади, але поступово привела до заперечення самої законності британського панування над колоніями.</w:t>
      </w:r>
    </w:p>
    <w:p w14:paraId="3581026A" w14:textId="77777777" w:rsidR="00EE41A8" w:rsidRDefault="00CC44C2" w:rsidP="00607FAC">
      <w:pPr>
        <w:spacing w:after="0"/>
      </w:pPr>
      <w:r>
        <w:t>Декларація незалежності 1776 р. надала революції універсальну політичну мову природних прав, рівності та народного суверенітету. Водночас американське суспільство залишалося суперечливим: рабство, нерівноправність жінок, конфлікти з корінними народами та обмежене виборче право демонстрували розрив між проголошеними принципами і соціальною реальністю.</w:t>
      </w:r>
    </w:p>
    <w:p w14:paraId="31466E08" w14:textId="77777777" w:rsidR="00EE41A8" w:rsidRDefault="00CC44C2" w:rsidP="00607FAC">
      <w:pPr>
        <w:spacing w:after="0"/>
      </w:pPr>
      <w:r>
        <w:t>Військова перемога США була результатом не лише бойових дій Континентальної армії. Важливими були участь ополчення і населення, географічні труднощі британської війни в Америці та міжнародна підтримка, передусім союз із Францією. Капітуляція британської армії під Йорктауном у 1781 р. відкрила шлях до Паризького миру 1783 р. і міжнародного визнання США.</w:t>
      </w:r>
    </w:p>
    <w:p w14:paraId="75F7F45B" w14:textId="77777777" w:rsidR="00EE41A8" w:rsidRDefault="00CC44C2" w:rsidP="00607FAC">
      <w:pPr>
        <w:spacing w:after="0"/>
      </w:pPr>
      <w:r>
        <w:t>Здобуття незалежності не завершило процес державотворення. Статті Конфедерації забезпечили першу форму союзу штатів, але слабкість центральної влади спричинила пошук нового конституційного механізму. Конституція 1787 р. створила сильніший федеральний уряд, водночас обмеживши його через поділ влади, систему стримувань і противаг та федералізм.</w:t>
      </w:r>
    </w:p>
    <w:p w14:paraId="446643E4" w14:textId="77777777" w:rsidR="00EE41A8" w:rsidRDefault="00CC44C2" w:rsidP="00607FAC">
      <w:pPr>
        <w:spacing w:after="0"/>
      </w:pPr>
      <w:r>
        <w:t>Боротьба федералістів і антифедералістів показала, що американська політична система народжувалася не з повної згоди, а з гострої дискусії про природу влади і свободи. Білль про права 1791 р. став важливим компромісом і закріпив основні гарантії особистих свобод у відносинах із федеральною владою.</w:t>
      </w:r>
    </w:p>
    <w:p w14:paraId="22474CD5" w14:textId="77777777" w:rsidR="00EE41A8" w:rsidRDefault="00CC44C2" w:rsidP="00607FAC">
      <w:pPr>
        <w:spacing w:after="0"/>
      </w:pPr>
      <w:r>
        <w:t>Отже, в 1775–1791 рр. тринадцять британських колоній пройшли шлях від протесту проти політики метрополії до незалежної федеративної республіки з письмовою Конституцією та системою гарантованих прав. Саме в цей період були закладені основні інститути й суперечності, які визначатимуть політичну історію США у наступні століття.</w:t>
      </w:r>
    </w:p>
    <w:p w14:paraId="245B5A67" w14:textId="77777777" w:rsidR="00EE41A8" w:rsidRPr="00607FAC" w:rsidRDefault="00CC44C2" w:rsidP="00607FAC">
      <w:pPr>
        <w:pStyle w:val="Heading1"/>
        <w:spacing w:before="0"/>
        <w:rPr>
          <w:sz w:val="24"/>
          <w:szCs w:val="24"/>
        </w:rPr>
      </w:pPr>
      <w:r w:rsidRPr="00607FAC">
        <w:rPr>
          <w:sz w:val="24"/>
          <w:szCs w:val="24"/>
        </w:rPr>
        <w:t>Основні джерела та література</w:t>
      </w:r>
    </w:p>
    <w:p w14:paraId="5FA7DEC8" w14:textId="77777777" w:rsidR="00EE41A8" w:rsidRPr="00607FAC" w:rsidRDefault="00CC44C2" w:rsidP="00607FAC">
      <w:pPr>
        <w:spacing w:after="0"/>
        <w:ind w:firstLine="0"/>
        <w:rPr>
          <w:sz w:val="24"/>
          <w:szCs w:val="24"/>
        </w:rPr>
      </w:pPr>
      <w:r w:rsidRPr="00607FAC">
        <w:rPr>
          <w:sz w:val="24"/>
          <w:szCs w:val="24"/>
        </w:rPr>
        <w:t>1. Declaration of Independence. 1776.</w:t>
      </w:r>
    </w:p>
    <w:p w14:paraId="461A95CB" w14:textId="77777777" w:rsidR="00EE41A8" w:rsidRPr="00607FAC" w:rsidRDefault="00CC44C2" w:rsidP="00607FAC">
      <w:pPr>
        <w:spacing w:after="0"/>
        <w:ind w:firstLine="0"/>
        <w:rPr>
          <w:sz w:val="24"/>
          <w:szCs w:val="24"/>
        </w:rPr>
      </w:pPr>
      <w:r w:rsidRPr="00607FAC">
        <w:rPr>
          <w:sz w:val="24"/>
          <w:szCs w:val="24"/>
        </w:rPr>
        <w:t>2. Articles of Confederation. 1777.</w:t>
      </w:r>
    </w:p>
    <w:p w14:paraId="04F15F3F" w14:textId="77777777" w:rsidR="00EE41A8" w:rsidRPr="00607FAC" w:rsidRDefault="00CC44C2" w:rsidP="00607FAC">
      <w:pPr>
        <w:spacing w:after="0"/>
        <w:ind w:firstLine="0"/>
        <w:rPr>
          <w:sz w:val="24"/>
          <w:szCs w:val="24"/>
        </w:rPr>
      </w:pPr>
      <w:r w:rsidRPr="00607FAC">
        <w:rPr>
          <w:sz w:val="24"/>
          <w:szCs w:val="24"/>
        </w:rPr>
        <w:t>3. Treaty of Alliance with France. 1778.</w:t>
      </w:r>
    </w:p>
    <w:p w14:paraId="3ADFA6D7" w14:textId="77777777" w:rsidR="00EE41A8" w:rsidRPr="00607FAC" w:rsidRDefault="00CC44C2" w:rsidP="00607FAC">
      <w:pPr>
        <w:spacing w:after="0"/>
        <w:ind w:firstLine="0"/>
        <w:rPr>
          <w:sz w:val="24"/>
          <w:szCs w:val="24"/>
        </w:rPr>
      </w:pPr>
      <w:r w:rsidRPr="00607FAC">
        <w:rPr>
          <w:sz w:val="24"/>
          <w:szCs w:val="24"/>
        </w:rPr>
        <w:t>4. Treaty of Paris. 1783.</w:t>
      </w:r>
    </w:p>
    <w:p w14:paraId="31104D5D" w14:textId="77777777" w:rsidR="00EE41A8" w:rsidRPr="00607FAC" w:rsidRDefault="00CC44C2" w:rsidP="00607FAC">
      <w:pPr>
        <w:spacing w:after="0"/>
        <w:ind w:firstLine="0"/>
        <w:rPr>
          <w:sz w:val="24"/>
          <w:szCs w:val="24"/>
        </w:rPr>
      </w:pPr>
      <w:r w:rsidRPr="00607FAC">
        <w:rPr>
          <w:sz w:val="24"/>
          <w:szCs w:val="24"/>
        </w:rPr>
        <w:t>5. Constitution of the United States. 1787.</w:t>
      </w:r>
    </w:p>
    <w:p w14:paraId="5974B8A8" w14:textId="77777777" w:rsidR="00EE41A8" w:rsidRPr="00607FAC" w:rsidRDefault="00CC44C2" w:rsidP="00607FAC">
      <w:pPr>
        <w:spacing w:after="0"/>
        <w:ind w:firstLine="0"/>
        <w:rPr>
          <w:sz w:val="24"/>
          <w:szCs w:val="24"/>
        </w:rPr>
      </w:pPr>
      <w:r w:rsidRPr="00607FAC">
        <w:rPr>
          <w:sz w:val="24"/>
          <w:szCs w:val="24"/>
        </w:rPr>
        <w:t>6. The Federalist Papers. 1787–1788.</w:t>
      </w:r>
    </w:p>
    <w:p w14:paraId="6DDCF6FF" w14:textId="77777777" w:rsidR="00EE41A8" w:rsidRPr="00607FAC" w:rsidRDefault="00CC44C2" w:rsidP="00607FAC">
      <w:pPr>
        <w:spacing w:after="0"/>
        <w:ind w:firstLine="0"/>
        <w:rPr>
          <w:sz w:val="24"/>
          <w:szCs w:val="24"/>
        </w:rPr>
      </w:pPr>
      <w:r w:rsidRPr="00607FAC">
        <w:rPr>
          <w:sz w:val="24"/>
          <w:szCs w:val="24"/>
        </w:rPr>
        <w:t>7. Bill of Rights. 1791.</w:t>
      </w:r>
    </w:p>
    <w:p w14:paraId="50FC790A" w14:textId="77777777" w:rsidR="00EE41A8" w:rsidRPr="00607FAC" w:rsidRDefault="00CC44C2" w:rsidP="00607FAC">
      <w:pPr>
        <w:spacing w:after="0"/>
        <w:ind w:firstLine="0"/>
        <w:rPr>
          <w:sz w:val="24"/>
          <w:szCs w:val="24"/>
        </w:rPr>
      </w:pPr>
      <w:r w:rsidRPr="00607FAC">
        <w:rPr>
          <w:sz w:val="24"/>
          <w:szCs w:val="24"/>
        </w:rPr>
        <w:t>8. Bailyn B. The Ideological Origins of the American Revolution. Cambridge, MA, 1967.</w:t>
      </w:r>
    </w:p>
    <w:p w14:paraId="00BC5DC3" w14:textId="77777777" w:rsidR="00EE41A8" w:rsidRPr="00607FAC" w:rsidRDefault="00CC44C2" w:rsidP="00607FAC">
      <w:pPr>
        <w:spacing w:after="0"/>
        <w:ind w:firstLine="0"/>
        <w:rPr>
          <w:sz w:val="24"/>
          <w:szCs w:val="24"/>
        </w:rPr>
      </w:pPr>
      <w:r w:rsidRPr="00607FAC">
        <w:rPr>
          <w:sz w:val="24"/>
          <w:szCs w:val="24"/>
        </w:rPr>
        <w:t>9. Wood G. S. The Radicalism of the American Revolution. New York, 1992.</w:t>
      </w:r>
    </w:p>
    <w:p w14:paraId="5565AF3F" w14:textId="77777777" w:rsidR="00EE41A8" w:rsidRPr="00607FAC" w:rsidRDefault="00CC44C2" w:rsidP="00607FAC">
      <w:pPr>
        <w:spacing w:after="0"/>
        <w:ind w:firstLine="0"/>
        <w:rPr>
          <w:sz w:val="24"/>
          <w:szCs w:val="24"/>
        </w:rPr>
      </w:pPr>
      <w:r w:rsidRPr="00607FAC">
        <w:rPr>
          <w:sz w:val="24"/>
          <w:szCs w:val="24"/>
        </w:rPr>
        <w:t>10. Middlekauff R. The Glorious Cause: The American Revolution, 1763–1789. Oxford, 2005.</w:t>
      </w:r>
    </w:p>
    <w:p w14:paraId="3900E093" w14:textId="77777777" w:rsidR="00EE41A8" w:rsidRPr="00607FAC" w:rsidRDefault="00CC44C2" w:rsidP="00607FAC">
      <w:pPr>
        <w:spacing w:after="0"/>
        <w:ind w:firstLine="0"/>
        <w:rPr>
          <w:sz w:val="24"/>
          <w:szCs w:val="24"/>
        </w:rPr>
      </w:pPr>
      <w:r w:rsidRPr="00607FAC">
        <w:rPr>
          <w:sz w:val="24"/>
          <w:szCs w:val="24"/>
        </w:rPr>
        <w:lastRenderedPageBreak/>
        <w:t>11. Taylor A. American Revolutions: A Continental History, 1750–1804. New York, 2016.</w:t>
      </w:r>
    </w:p>
    <w:p w14:paraId="71B440CA" w14:textId="77777777" w:rsidR="00EE41A8" w:rsidRPr="00607FAC" w:rsidRDefault="00CC44C2" w:rsidP="00607FAC">
      <w:pPr>
        <w:spacing w:after="0"/>
        <w:ind w:firstLine="0"/>
        <w:rPr>
          <w:sz w:val="24"/>
          <w:szCs w:val="24"/>
        </w:rPr>
      </w:pPr>
      <w:r w:rsidRPr="00607FAC">
        <w:rPr>
          <w:sz w:val="24"/>
          <w:szCs w:val="24"/>
        </w:rPr>
        <w:t>12. National Archives and Records Administration. America’s Founding Documents.</w:t>
      </w:r>
    </w:p>
    <w:p w14:paraId="2B2679F9" w14:textId="77777777" w:rsidR="00EE41A8" w:rsidRPr="00607FAC" w:rsidRDefault="00CC44C2" w:rsidP="00607FAC">
      <w:pPr>
        <w:spacing w:after="0"/>
        <w:ind w:firstLine="0"/>
        <w:rPr>
          <w:sz w:val="24"/>
          <w:szCs w:val="24"/>
        </w:rPr>
      </w:pPr>
      <w:r w:rsidRPr="00607FAC">
        <w:rPr>
          <w:sz w:val="24"/>
          <w:szCs w:val="24"/>
        </w:rPr>
        <w:t>13. U.S. Department of State, Office of the Historian. The American Revolution and the New Nation.</w:t>
      </w:r>
    </w:p>
    <w:sectPr w:rsidR="00EE41A8" w:rsidRPr="00607FAC" w:rsidSect="00034616">
      <w:footerReference w:type="default" r:id="rId8"/>
      <w:pgSz w:w="12240" w:h="15840"/>
      <w:pgMar w:top="1134" w:right="102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5D49B0" w14:textId="77777777" w:rsidR="00CC44C2" w:rsidRDefault="00CC44C2">
      <w:pPr>
        <w:spacing w:after="0" w:line="240" w:lineRule="auto"/>
      </w:pPr>
      <w:r>
        <w:separator/>
      </w:r>
    </w:p>
  </w:endnote>
  <w:endnote w:type="continuationSeparator" w:id="0">
    <w:p w14:paraId="3AFA054B" w14:textId="77777777" w:rsidR="00CC44C2" w:rsidRDefault="00CC4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4B538F" w14:textId="77777777" w:rsidR="00EE41A8" w:rsidRDefault="00CC44C2">
    <w:pPr>
      <w:pStyle w:val="Footer"/>
      <w:jc w:val="center"/>
    </w:pPr>
    <w:r>
      <w:fldChar w:fldCharType="begin"/>
    </w:r>
    <w:r>
      <w:instrText xml:space="preserve"> PAGE </w:instrText>
    </w:r>
    <w:r>
      <w:fldChar w:fldCharType="separate"/>
    </w:r>
    <w:r w:rsidR="00C2057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59CA07" w14:textId="77777777" w:rsidR="00CC44C2" w:rsidRDefault="00CC44C2">
      <w:pPr>
        <w:spacing w:after="0" w:line="240" w:lineRule="auto"/>
      </w:pPr>
      <w:r>
        <w:separator/>
      </w:r>
    </w:p>
  </w:footnote>
  <w:footnote w:type="continuationSeparator" w:id="0">
    <w:p w14:paraId="3B961126" w14:textId="77777777" w:rsidR="00CC44C2" w:rsidRDefault="00CC44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1429664">
    <w:abstractNumId w:val="8"/>
  </w:num>
  <w:num w:numId="2" w16cid:durableId="1171796663">
    <w:abstractNumId w:val="6"/>
  </w:num>
  <w:num w:numId="3" w16cid:durableId="1092582002">
    <w:abstractNumId w:val="5"/>
  </w:num>
  <w:num w:numId="4" w16cid:durableId="1378122901">
    <w:abstractNumId w:val="4"/>
  </w:num>
  <w:num w:numId="5" w16cid:durableId="1863324303">
    <w:abstractNumId w:val="7"/>
  </w:num>
  <w:num w:numId="6" w16cid:durableId="1168710719">
    <w:abstractNumId w:val="3"/>
  </w:num>
  <w:num w:numId="7" w16cid:durableId="1270579027">
    <w:abstractNumId w:val="2"/>
  </w:num>
  <w:num w:numId="8" w16cid:durableId="1632906758">
    <w:abstractNumId w:val="1"/>
  </w:num>
  <w:num w:numId="9" w16cid:durableId="15492264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018F"/>
    <w:rsid w:val="004342A3"/>
    <w:rsid w:val="00447D97"/>
    <w:rsid w:val="005B3782"/>
    <w:rsid w:val="00607FAC"/>
    <w:rsid w:val="006259C6"/>
    <w:rsid w:val="008912B8"/>
    <w:rsid w:val="00AA1D8D"/>
    <w:rsid w:val="00AF584A"/>
    <w:rsid w:val="00B47730"/>
    <w:rsid w:val="00C20577"/>
    <w:rsid w:val="00CB0664"/>
    <w:rsid w:val="00CC44C2"/>
    <w:rsid w:val="00EE41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6E5F94"/>
  <w14:defaultImageDpi w14:val="300"/>
  <w15:docId w15:val="{52B85D15-52CA-4247-9923-80103955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ind w:firstLine="709"/>
      <w:jc w:val="both"/>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center"/>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3906</Words>
  <Characters>22269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Андрій Шевчук</cp:lastModifiedBy>
  <cp:revision>7</cp:revision>
  <dcterms:created xsi:type="dcterms:W3CDTF">2026-09-24T19:10:00Z</dcterms:created>
  <dcterms:modified xsi:type="dcterms:W3CDTF">2026-09-29T19:29:00Z</dcterms:modified>
  <cp:category/>
</cp:coreProperties>
</file>