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D2" w:rsidRDefault="005210D2" w:rsidP="005210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Результати обговорення зі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стейкхолдерами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ОПП2022 (на 2022-2023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навч.рік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210D2" w:rsidRDefault="005210D2" w:rsidP="005210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23"/>
        <w:gridCol w:w="7993"/>
        <w:gridCol w:w="3338"/>
      </w:tblGrid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BFBFBF" w:themeFill="background1" w:themeFillShade="BF"/>
          </w:tcPr>
          <w:p w:rsidR="005210D2" w:rsidRPr="00FF2AEC" w:rsidRDefault="005210D2" w:rsidP="004E6B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ПІБ </w:t>
            </w:r>
            <w:proofErr w:type="spellStart"/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стейкхолдера</w:t>
            </w:r>
            <w:proofErr w:type="spellEnd"/>
          </w:p>
        </w:tc>
        <w:tc>
          <w:tcPr>
            <w:tcW w:w="2603" w:type="pct"/>
            <w:shd w:val="clear" w:color="auto" w:fill="BFBFBF" w:themeFill="background1" w:themeFillShade="BF"/>
          </w:tcPr>
          <w:p w:rsidR="005210D2" w:rsidRPr="00FF2AEC" w:rsidRDefault="005210D2" w:rsidP="004E6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Зміст пропозиції</w:t>
            </w:r>
          </w:p>
        </w:tc>
        <w:tc>
          <w:tcPr>
            <w:tcW w:w="1087" w:type="pct"/>
            <w:shd w:val="clear" w:color="auto" w:fill="BFBFBF" w:themeFill="background1" w:themeFillShade="BF"/>
          </w:tcPr>
          <w:p w:rsidR="005210D2" w:rsidRPr="00FF2AEC" w:rsidRDefault="005210D2" w:rsidP="004E6B9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B546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Default="005210D2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A4">
              <w:rPr>
                <w:rFonts w:ascii="Times New Roman" w:hAnsi="Times New Roman" w:cs="Times New Roman"/>
                <w:b/>
                <w:sz w:val="24"/>
                <w:szCs w:val="24"/>
              </w:rPr>
              <w:t>Тарасюк Галина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210D2" w:rsidRPr="006113BD" w:rsidRDefault="005210D2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13BD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6113BD">
              <w:rPr>
                <w:rFonts w:ascii="Times New Roman" w:hAnsi="Times New Roman" w:cs="Times New Roman"/>
                <w:sz w:val="24"/>
                <w:szCs w:val="24"/>
              </w:rPr>
              <w:t>., проф., декан факультету бізнесу та сфери обслуговування</w:t>
            </w:r>
          </w:p>
        </w:tc>
        <w:tc>
          <w:tcPr>
            <w:tcW w:w="2603" w:type="pct"/>
            <w:shd w:val="clear" w:color="auto" w:fill="auto"/>
          </w:tcPr>
          <w:p w:rsidR="005210D2" w:rsidRPr="003B5460" w:rsidRDefault="005210D2" w:rsidP="005210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Відповідно до участі ОПП «Менеджмент» у проекті </w:t>
            </w:r>
            <w:r w:rsidRPr="002A468C">
              <w:rPr>
                <w:rFonts w:ascii="Times New Roman" w:eastAsia="Times New Roman" w:hAnsi="Times New Roman" w:cs="Times New Roman"/>
                <w:sz w:val="24"/>
                <w:szCs w:val="24"/>
              </w:rPr>
              <w:t>КА2 «DIGITALIZATION OF ECONOMIC AS AN ELEMENT OF SUSTAINABLE DEVELOPMENT OF UKRAINE AND TAJIKISTAN (</w:t>
            </w:r>
            <w:proofErr w:type="spellStart"/>
            <w:r w:rsidRPr="002A468C">
              <w:rPr>
                <w:rFonts w:ascii="Times New Roman" w:eastAsia="Times New Roman" w:hAnsi="Times New Roman" w:cs="Times New Roman"/>
                <w:sz w:val="24"/>
                <w:szCs w:val="24"/>
              </w:rPr>
              <w:t>DigEco</w:t>
            </w:r>
            <w:proofErr w:type="spellEnd"/>
            <w:r w:rsidRPr="002A468C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з метою забезпечення відповідності нормативним документам </w:t>
            </w:r>
            <w:r w:rsidRPr="006E2EB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ити</w:t>
            </w:r>
            <w:r w:rsidRPr="006E2E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впровадження наступних дисциплін до обов’язкових компонентів освітньо-професійної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програми: «Цифрова грамотність</w:t>
            </w:r>
            <w:r w:rsidRPr="006E2EB1">
              <w:rPr>
                <w:rFonts w:ascii="Times New Roman" w:eastAsia="Times New Roman" w:hAnsi="Times New Roman" w:cs="Times New Roman"/>
                <w:sz w:val="24"/>
                <w:szCs w:val="24"/>
              </w:rPr>
              <w:t>» (4 кредит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и), «Управління великими даними</w:t>
            </w:r>
            <w:r w:rsidRPr="006E2EB1">
              <w:rPr>
                <w:rFonts w:ascii="Times New Roman" w:eastAsia="Times New Roman" w:hAnsi="Times New Roman" w:cs="Times New Roman"/>
                <w:sz w:val="24"/>
                <w:szCs w:val="24"/>
              </w:rPr>
              <w:t>» (5 кредитів), «Цифрові бізнес-моделі» (4 кредити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«Гнучке управління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проєктами</w:t>
            </w:r>
            <w:proofErr w:type="spellEnd"/>
            <w:r w:rsidRPr="006E2EB1">
              <w:rPr>
                <w:rFonts w:ascii="Times New Roman" w:eastAsia="Times New Roman" w:hAnsi="Times New Roman" w:cs="Times New Roman"/>
                <w:sz w:val="24"/>
                <w:szCs w:val="24"/>
              </w:rPr>
              <w:t>» (4 кредити).</w:t>
            </w:r>
          </w:p>
        </w:tc>
        <w:tc>
          <w:tcPr>
            <w:tcW w:w="1087" w:type="pct"/>
            <w:shd w:val="clear" w:color="auto" w:fill="auto"/>
          </w:tcPr>
          <w:p w:rsidR="005210D2" w:rsidRPr="003B5460" w:rsidRDefault="005210D2" w:rsidP="004E6B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  <w:tab w:val="left" w:pos="22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рахунок в</w:t>
            </w:r>
            <w:r w:rsidRPr="00EB5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илучен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 w:rsidRPr="00EB5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EB5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528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Інформаційні системи і технології в управлінні» (3 кредити), ОК «Управління проектами» (4 кредити), ОК «Проектування систем управління» (3 кредити) та зменшення обсягу вивчення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«</w:t>
            </w:r>
            <w:r w:rsidRPr="00C4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Фахова іноземна та ділова українська мова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C4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 5 до 4 кредитів), «</w:t>
            </w:r>
            <w:r w:rsidRPr="00FF5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Ризик-менеджмент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(з 4 до 3 кредитів), «</w:t>
            </w:r>
            <w:r w:rsidRPr="008A6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Соціальна відповідальність та етика бізнесу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(з 4 до 3 кредитів), «Стратегія і тактика управління» (з 7 до 5 кредитів),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-менеджмент» (до 4 кредитів), «Обліково-аналітичне забезпечення управління бізнес-процесами» (з 4 до 3 кредитів). ОК «</w:t>
            </w:r>
            <w:r w:rsidRPr="003E4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 і професійний розвиток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3E4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«О</w:t>
            </w:r>
            <w:r w:rsidRPr="003E4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рганізаційна поведінка та лідерство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3E4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об’єднано 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єдину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ОК «</w:t>
            </w:r>
            <w:r w:rsidRPr="003E4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Організаційна поведінка, лідерство та тайм менеджмент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Default="005210D2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Купалова</w:t>
            </w:r>
            <w:proofErr w:type="spellEnd"/>
            <w:r w:rsidRPr="00747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210D2" w:rsidRPr="007470CD" w:rsidRDefault="005210D2" w:rsidP="00521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>д.е.н</w:t>
            </w:r>
            <w:proofErr w:type="spellEnd"/>
            <w:r w:rsidRPr="007470CD">
              <w:rPr>
                <w:rFonts w:ascii="Times New Roman" w:hAnsi="Times New Roman" w:cs="Times New Roman"/>
                <w:sz w:val="24"/>
                <w:szCs w:val="24"/>
              </w:rPr>
              <w:t xml:space="preserve">., проф.,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завідувач</w:t>
            </w:r>
            <w:r w:rsidRPr="007470CD">
              <w:rPr>
                <w:rFonts w:ascii="Times New Roman" w:hAnsi="Times New Roman" w:cs="Times New Roman"/>
                <w:sz w:val="24"/>
                <w:szCs w:val="24"/>
              </w:rPr>
              <w:t xml:space="preserve"> Українсько-німецької кафедри екологічного менеджменту та підприємництва Київського національного університету ім. Т. Шевченка</w:t>
            </w:r>
          </w:p>
        </w:tc>
        <w:tc>
          <w:tcPr>
            <w:tcW w:w="2603" w:type="pct"/>
            <w:shd w:val="clear" w:color="auto" w:fill="auto"/>
          </w:tcPr>
          <w:p w:rsidR="0071163E" w:rsidRPr="00321341" w:rsidRDefault="0071163E" w:rsidP="007116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210D2" w:rsidRPr="007470CD">
              <w:rPr>
                <w:rFonts w:ascii="Times New Roman" w:hAnsi="Times New Roman" w:cs="Times New Roman"/>
                <w:sz w:val="24"/>
                <w:szCs w:val="24"/>
              </w:rPr>
              <w:t xml:space="preserve">озширити програмні результати навчання та додати результат навчання, </w:t>
            </w:r>
          </w:p>
          <w:p w:rsidR="0071163E" w:rsidRPr="007470CD" w:rsidRDefault="0071163E" w:rsidP="0071163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341">
              <w:rPr>
                <w:rFonts w:ascii="Times New Roman" w:hAnsi="Times New Roman" w:cs="Times New Roman"/>
                <w:sz w:val="24"/>
                <w:szCs w:val="24"/>
              </w:rPr>
              <w:t>який забезпечує досягнення СК4 у частині ефективного використання та розвитку ресурсів організації відповідно до сучасних тенденцій розвитку спеціальності та ринку праці.</w:t>
            </w:r>
            <w:bookmarkStart w:id="0" w:name="_GoBack"/>
            <w:bookmarkEnd w:id="0"/>
          </w:p>
        </w:tc>
        <w:tc>
          <w:tcPr>
            <w:tcW w:w="1087" w:type="pct"/>
            <w:shd w:val="clear" w:color="auto" w:fill="auto"/>
          </w:tcPr>
          <w:p w:rsidR="005210D2" w:rsidRPr="003B5460" w:rsidRDefault="005210D2" w:rsidP="007116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2B3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1163E">
              <w:rPr>
                <w:rFonts w:ascii="Times New Roman" w:hAnsi="Times New Roman" w:cs="Times New Roman"/>
                <w:sz w:val="24"/>
                <w:szCs w:val="24"/>
              </w:rPr>
              <w:t xml:space="preserve">Додано ПРН 14. </w:t>
            </w:r>
            <w:r w:rsidR="0071163E" w:rsidRPr="0071163E">
              <w:rPr>
                <w:rFonts w:ascii="Times New Roman" w:hAnsi="Times New Roman" w:cs="Times New Roman"/>
                <w:sz w:val="24"/>
                <w:szCs w:val="24"/>
              </w:rPr>
              <w:t>Використовувати знання з менеджменту для ефективного використання та розвитку ресурсів організації.</w:t>
            </w:r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303">
              <w:rPr>
                <w:rFonts w:ascii="Times New Roman" w:hAnsi="Times New Roman" w:cs="Times New Roman"/>
                <w:b/>
                <w:sz w:val="24"/>
                <w:szCs w:val="24"/>
              </w:rPr>
              <w:t>Опанасюк</w:t>
            </w:r>
            <w:proofErr w:type="spellEnd"/>
            <w:r w:rsidRPr="00944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Ольга, </w:t>
            </w:r>
          </w:p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заступник начальника відділу планування та аналітичного прогнозування ТОВ «</w:t>
            </w:r>
            <w:proofErr w:type="spellStart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Андрушівський</w:t>
            </w:r>
            <w:proofErr w:type="spellEnd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маслосирзавод</w:t>
            </w:r>
            <w:proofErr w:type="spellEnd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03" w:type="pct"/>
            <w:shd w:val="clear" w:color="auto" w:fill="auto"/>
          </w:tcPr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Забезпечити системність та послідовність викладання дисциплін, які забезпечують загальні та фахові компетентності</w:t>
            </w:r>
          </w:p>
        </w:tc>
        <w:tc>
          <w:tcPr>
            <w:tcW w:w="1087" w:type="pct"/>
            <w:shd w:val="clear" w:color="auto" w:fill="auto"/>
          </w:tcPr>
          <w:p w:rsidR="005210D2" w:rsidRPr="00944303" w:rsidRDefault="005210D2" w:rsidP="004E6B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 xml:space="preserve">переглянуто послідовність викладання ОК за семестрами враховуючи введені ОК за </w:t>
            </w:r>
            <w:proofErr w:type="spellStart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DigEco</w:t>
            </w:r>
            <w:proofErr w:type="spellEnd"/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Pr="00944303" w:rsidRDefault="005210D2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b/>
                <w:sz w:val="24"/>
                <w:szCs w:val="24"/>
              </w:rPr>
              <w:t>Целовальников Максим,</w:t>
            </w:r>
          </w:p>
          <w:p w:rsidR="005210D2" w:rsidRPr="00944303" w:rsidRDefault="005210D2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керівник відділу проектного менеджменту корпоративних рішень ТОВ «ДЕПС ЮА»</w:t>
            </w:r>
          </w:p>
        </w:tc>
        <w:tc>
          <w:tcPr>
            <w:tcW w:w="2603" w:type="pct"/>
            <w:shd w:val="clear" w:color="auto" w:fill="auto"/>
          </w:tcPr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 xml:space="preserve">Розширити використання </w:t>
            </w:r>
            <w:proofErr w:type="spellStart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кейсового</w:t>
            </w:r>
            <w:proofErr w:type="spellEnd"/>
            <w:r w:rsidRPr="00944303">
              <w:rPr>
                <w:rFonts w:ascii="Times New Roman" w:hAnsi="Times New Roman" w:cs="Times New Roman"/>
                <w:sz w:val="24"/>
                <w:szCs w:val="24"/>
              </w:rPr>
              <w:t xml:space="preserve"> методу при викладанні освітніх компонент з метою посилення формування загальної компетентності щодо адаптації та дії в новій ситуації</w:t>
            </w:r>
          </w:p>
        </w:tc>
        <w:tc>
          <w:tcPr>
            <w:tcW w:w="1087" w:type="pct"/>
            <w:shd w:val="clear" w:color="auto" w:fill="auto"/>
          </w:tcPr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944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Розширено використання </w:t>
            </w:r>
            <w:proofErr w:type="spellStart"/>
            <w:r w:rsidRPr="0094430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кейсового</w:t>
            </w:r>
            <w:proofErr w:type="spellEnd"/>
            <w:r w:rsidRPr="00944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методу при викладанні ОК «Організаційна поведінка, лідерство та тайм-менеджмент»</w:t>
            </w:r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Pr="00944303" w:rsidRDefault="005210D2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Мельник Ярослав, </w:t>
            </w:r>
          </w:p>
          <w:p w:rsidR="005210D2" w:rsidRPr="00944303" w:rsidRDefault="005210D2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директор ТОВ «МЕГА-ЛАДОН ТЕХНО»</w:t>
            </w:r>
          </w:p>
        </w:tc>
        <w:tc>
          <w:tcPr>
            <w:tcW w:w="2603" w:type="pct"/>
            <w:shd w:val="clear" w:color="auto" w:fill="auto"/>
          </w:tcPr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sz w:val="24"/>
                <w:szCs w:val="24"/>
              </w:rPr>
              <w:t>Наповнення освітніх компонент темами щодо формування навичок використання інформаційних та комунікаційних технологій</w:t>
            </w:r>
          </w:p>
        </w:tc>
        <w:tc>
          <w:tcPr>
            <w:tcW w:w="1087" w:type="pct"/>
            <w:shd w:val="clear" w:color="auto" w:fill="auto"/>
          </w:tcPr>
          <w:p w:rsidR="005210D2" w:rsidRPr="00944303" w:rsidRDefault="005210D2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3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 w:rsidRPr="009443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Впроваджено дисциплін за проектом </w:t>
            </w:r>
            <w:proofErr w:type="spellStart"/>
            <w:r w:rsidRPr="00944303">
              <w:rPr>
                <w:rFonts w:ascii="Times New Roman" w:eastAsia="Times New Roman" w:hAnsi="Times New Roman" w:cs="Times New Roman"/>
                <w:sz w:val="24"/>
                <w:szCs w:val="24"/>
              </w:rPr>
              <w:t>DigEco</w:t>
            </w:r>
            <w:proofErr w:type="spellEnd"/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Default="005210D2" w:rsidP="004E6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72A">
              <w:rPr>
                <w:rFonts w:ascii="Times New Roman" w:hAnsi="Times New Roman" w:cs="Times New Roman"/>
                <w:b/>
                <w:sz w:val="24"/>
                <w:szCs w:val="24"/>
              </w:rPr>
              <w:t>Верстова Віта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5210D2" w:rsidRPr="00C2172A" w:rsidRDefault="005210D2" w:rsidP="004E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здоб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увачка вищої освіти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групи 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МОМ-22</w:t>
            </w:r>
          </w:p>
        </w:tc>
        <w:tc>
          <w:tcPr>
            <w:tcW w:w="2603" w:type="pct"/>
            <w:shd w:val="clear" w:color="auto" w:fill="auto"/>
          </w:tcPr>
          <w:p w:rsidR="005210D2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вести до пулу вибіркових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дисциплін ВК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Омніканальний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маркетинг» у контексті необхідності розвитку навичок здобувачів освіти щодо формування ефективних каналів маркетингових комунікацій</w:t>
            </w:r>
          </w:p>
        </w:tc>
        <w:tc>
          <w:tcPr>
            <w:tcW w:w="1087" w:type="pct"/>
            <w:shd w:val="clear" w:color="auto" w:fill="auto"/>
          </w:tcPr>
          <w:p w:rsidR="005210D2" w:rsidRPr="003B5460" w:rsidRDefault="005210D2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Default="005210D2" w:rsidP="004E6B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17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Бєляков</w:t>
            </w:r>
            <w:proofErr w:type="spellEnd"/>
            <w:r w:rsidRPr="00C21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Павло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5210D2" w:rsidRPr="00C2172A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провідний інженер ПАТ «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АрселорМіттал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Кривий Ріг»</w:t>
            </w:r>
          </w:p>
        </w:tc>
        <w:tc>
          <w:tcPr>
            <w:tcW w:w="2603" w:type="pct"/>
            <w:shd w:val="clear" w:color="auto" w:fill="auto"/>
          </w:tcPr>
          <w:p w:rsidR="005210D2" w:rsidRPr="00C2172A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Для забезпечення 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в сфері проектного менеджменту додати до пулу вибіркових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компонент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«Управління 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стартап-проектами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залучати практиків до </w:t>
            </w:r>
            <w:r w:rsidRPr="0004681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проведення лекцій здобувачам вищої освіти</w:t>
            </w:r>
          </w:p>
        </w:tc>
        <w:tc>
          <w:tcPr>
            <w:tcW w:w="1087" w:type="pct"/>
            <w:shd w:val="clear" w:color="auto" w:fill="auto"/>
          </w:tcPr>
          <w:p w:rsidR="005210D2" w:rsidRPr="003B5460" w:rsidRDefault="005210D2" w:rsidP="004E6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</w:p>
        </w:tc>
      </w:tr>
      <w:tr w:rsidR="005210D2" w:rsidRPr="00FF2AEC" w:rsidTr="004E6B98">
        <w:trPr>
          <w:trHeight w:val="261"/>
        </w:trPr>
        <w:tc>
          <w:tcPr>
            <w:tcW w:w="1310" w:type="pct"/>
            <w:shd w:val="clear" w:color="auto" w:fill="auto"/>
          </w:tcPr>
          <w:p w:rsidR="005210D2" w:rsidRPr="00C2172A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72A">
              <w:rPr>
                <w:rFonts w:ascii="Times New Roman" w:hAnsi="Times New Roman" w:cs="Times New Roman"/>
                <w:b/>
                <w:sz w:val="24"/>
                <w:szCs w:val="24"/>
              </w:rPr>
              <w:t>Буртовський</w:t>
            </w:r>
            <w:proofErr w:type="spellEnd"/>
            <w:r w:rsidRPr="00C21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Юрій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210D2" w:rsidRPr="00C2172A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директор ТОВ «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Клін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Маркет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03" w:type="pct"/>
            <w:shd w:val="clear" w:color="auto" w:fill="auto"/>
          </w:tcPr>
          <w:p w:rsidR="005210D2" w:rsidRPr="00C2172A" w:rsidRDefault="005210D2" w:rsidP="004E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озгляд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>стейкхолдерськ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</w:t>
            </w:r>
            <w:proofErr w:type="spellEnd"/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підх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ід</w:t>
            </w:r>
            <w:r w:rsidRPr="00C2172A">
              <w:rPr>
                <w:rFonts w:ascii="Times New Roman" w:hAnsi="Times New Roman" w:cs="Times New Roman"/>
                <w:sz w:val="24"/>
                <w:szCs w:val="24"/>
              </w:rPr>
              <w:t xml:space="preserve"> в межах освітніх компонент освітньо-професійної програми</w:t>
            </w:r>
          </w:p>
        </w:tc>
        <w:tc>
          <w:tcPr>
            <w:tcW w:w="1087" w:type="pct"/>
            <w:shd w:val="clear" w:color="auto" w:fill="auto"/>
          </w:tcPr>
          <w:p w:rsidR="005210D2" w:rsidRPr="00D85162" w:rsidRDefault="005210D2" w:rsidP="004E6B9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851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Пропозицію враховано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B14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B14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тему «Формування відносин бізнесу зі зовнішніми </w:t>
            </w:r>
            <w:proofErr w:type="spellStart"/>
            <w:r w:rsidRPr="00B14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стейкхолдерами</w:t>
            </w:r>
            <w:proofErr w:type="spellEnd"/>
            <w:r w:rsidRPr="00B14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засадах соціальної відповідальності» у робочу програму дисципліни «Соціальна відповідальність та етика бізнесу»</w:t>
            </w:r>
          </w:p>
        </w:tc>
      </w:tr>
    </w:tbl>
    <w:p w:rsidR="00227035" w:rsidRDefault="00227035"/>
    <w:sectPr w:rsidR="00227035" w:rsidSect="005210D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645"/>
    <w:rsid w:val="00227035"/>
    <w:rsid w:val="005210D2"/>
    <w:rsid w:val="0071163E"/>
    <w:rsid w:val="007A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0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0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2443</Words>
  <Characters>1394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Остапчук Тетяна Петрівна</dc:creator>
  <cp:lastModifiedBy>Остапчук Тетяна Петрівна</cp:lastModifiedBy>
  <cp:revision>2</cp:revision>
  <dcterms:created xsi:type="dcterms:W3CDTF">2026-09-25T12:03:00Z</dcterms:created>
  <dcterms:modified xsi:type="dcterms:W3CDTF">2026-09-25T12:22:00Z</dcterms:modified>
</cp:coreProperties>
</file>