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72C" w:rsidRPr="004D079B" w:rsidRDefault="008E272C" w:rsidP="008E272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079B">
        <w:rPr>
          <w:rFonts w:ascii="Times New Roman" w:hAnsi="Times New Roman" w:cs="Times New Roman"/>
          <w:b/>
          <w:sz w:val="28"/>
          <w:szCs w:val="28"/>
          <w:lang w:val="uk-UA"/>
        </w:rPr>
        <w:t>ТЕМА 1. МЕТОДОЛОГІЧНІ ЗАСАДИ ПОБУДОВИ ПОКАЗНИКІВ ДЛЯ ОЦІНКИ ДІЯЛЬНОСТІ ПІДПРИЄМСТВ</w:t>
      </w:r>
    </w:p>
    <w:p w:rsidR="008E272C" w:rsidRPr="004D079B" w:rsidRDefault="008E272C" w:rsidP="008E272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079B">
        <w:rPr>
          <w:rFonts w:ascii="Times New Roman" w:hAnsi="Times New Roman" w:cs="Times New Roman"/>
          <w:b/>
          <w:sz w:val="28"/>
          <w:szCs w:val="28"/>
          <w:lang w:val="uk-UA"/>
        </w:rPr>
        <w:t>План</w:t>
      </w:r>
    </w:p>
    <w:p w:rsidR="008E272C" w:rsidRPr="004D079B" w:rsidRDefault="008E272C" w:rsidP="008E272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hAnsi="Times New Roman" w:cs="Times New Roman"/>
          <w:sz w:val="28"/>
          <w:szCs w:val="28"/>
          <w:lang w:val="uk-UA"/>
        </w:rPr>
        <w:t>1.1. Характеристика господарських операцій діяльності підприємств</w:t>
      </w:r>
    </w:p>
    <w:p w:rsidR="008E272C" w:rsidRPr="004D079B" w:rsidRDefault="008E272C" w:rsidP="008E272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hAnsi="Times New Roman" w:cs="Times New Roman"/>
          <w:sz w:val="28"/>
          <w:szCs w:val="28"/>
          <w:lang w:val="uk-UA"/>
        </w:rPr>
        <w:t>1.2. Структура показників за кількісно-якісними характеристиками явищ і процесів</w:t>
      </w:r>
    </w:p>
    <w:p w:rsidR="008E272C" w:rsidRPr="004D079B" w:rsidRDefault="008E272C" w:rsidP="008E272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hAnsi="Times New Roman" w:cs="Times New Roman"/>
          <w:sz w:val="28"/>
          <w:szCs w:val="28"/>
          <w:lang w:val="uk-UA"/>
        </w:rPr>
        <w:t>1.3. Модель побудови показників</w:t>
      </w:r>
    </w:p>
    <w:p w:rsidR="008E272C" w:rsidRPr="004D079B" w:rsidRDefault="008E272C" w:rsidP="008E272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hAnsi="Times New Roman" w:cs="Times New Roman"/>
          <w:sz w:val="28"/>
          <w:szCs w:val="28"/>
          <w:lang w:val="uk-UA"/>
        </w:rPr>
        <w:t>1.4. Вимоги до відображення явищ і процесів за допомогою показників.</w:t>
      </w:r>
    </w:p>
    <w:p w:rsidR="008E272C" w:rsidRPr="004D079B" w:rsidRDefault="008E272C" w:rsidP="008E272C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7D1DF5" w:rsidRPr="004D079B" w:rsidRDefault="008E272C" w:rsidP="008E272C">
      <w:pPr>
        <w:spacing w:after="0" w:line="276" w:lineRule="auto"/>
        <w:ind w:firstLine="709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4D079B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Практичні завдання</w:t>
      </w:r>
    </w:p>
    <w:p w:rsidR="008E272C" w:rsidRPr="004D079B" w:rsidRDefault="008E272C" w:rsidP="008E272C">
      <w:pPr>
        <w:spacing w:after="0" w:line="276" w:lineRule="auto"/>
        <w:ind w:firstLine="709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D079B">
        <w:rPr>
          <w:rFonts w:ascii="Times New Roman" w:hAnsi="Times New Roman" w:cs="Times New Roman"/>
          <w:b/>
          <w:i/>
          <w:sz w:val="28"/>
          <w:szCs w:val="28"/>
          <w:lang w:val="uk-UA"/>
        </w:rPr>
        <w:t>Завдання 1. Визначте тип операції</w:t>
      </w:r>
    </w:p>
    <w:p w:rsidR="008E272C" w:rsidRPr="004D079B" w:rsidRDefault="008E272C" w:rsidP="008E272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hAnsi="Times New Roman" w:cs="Times New Roman"/>
          <w:sz w:val="28"/>
          <w:szCs w:val="28"/>
          <w:lang w:val="uk-UA"/>
        </w:rPr>
        <w:t>Для кожної господарської операції визначте: що відбувається з активами; що відбувається з пасивами; тип операції; чи змінюється валюта балансу.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5027"/>
        <w:gridCol w:w="914"/>
        <w:gridCol w:w="898"/>
        <w:gridCol w:w="920"/>
        <w:gridCol w:w="1128"/>
      </w:tblGrid>
      <w:tr w:rsidR="008E272C" w:rsidRPr="008E272C" w:rsidTr="008E272C"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Господарська операція</w:t>
            </w: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Актив</w:t>
            </w: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Пасив</w:t>
            </w:r>
          </w:p>
        </w:tc>
        <w:tc>
          <w:tcPr>
            <w:tcW w:w="920" w:type="dxa"/>
            <w:hideMark/>
          </w:tcPr>
          <w:p w:rsidR="008E272C" w:rsidRPr="008E272C" w:rsidRDefault="008E272C" w:rsidP="008E27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Тип</w:t>
            </w:r>
          </w:p>
        </w:tc>
        <w:tc>
          <w:tcPr>
            <w:tcW w:w="1128" w:type="dxa"/>
            <w:hideMark/>
          </w:tcPr>
          <w:p w:rsidR="008E272C" w:rsidRPr="008E272C" w:rsidRDefault="008E272C" w:rsidP="008E27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Валюта балансу</w:t>
            </w:r>
          </w:p>
        </w:tc>
      </w:tr>
      <w:tr w:rsidR="008E272C" w:rsidRPr="008E272C" w:rsidTr="008E272C"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Отримано ві</w:t>
            </w: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 постачальника матеріали на 30</w:t>
            </w: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000 грн, оплату ще не здійснено</w:t>
            </w: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20" w:type="dxa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128" w:type="dxa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E272C" w:rsidRPr="008E272C" w:rsidTr="008E272C"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Погашено заборгованість перед постачальником на 20 000 грн</w:t>
            </w: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20" w:type="dxa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128" w:type="dxa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E272C" w:rsidRPr="008E272C" w:rsidTr="008E272C"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Передано матеріали зі складу у виробництво на 15 000 грн</w:t>
            </w: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20" w:type="dxa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128" w:type="dxa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E272C" w:rsidRPr="008E272C" w:rsidTr="008E272C"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Отримано банківський кредит на поточний рахунок у сумі 100 000 грн</w:t>
            </w: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20" w:type="dxa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128" w:type="dxa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E272C" w:rsidRPr="008E272C" w:rsidTr="008E272C"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Погашено час</w:t>
            </w: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тину банківського кредиту на 50</w:t>
            </w: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000 грн</w:t>
            </w: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20" w:type="dxa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128" w:type="dxa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E272C" w:rsidRPr="008E272C" w:rsidTr="008E272C"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Переміщено товари з од</w:t>
            </w: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ного складу на інший на суму 25</w:t>
            </w: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000 грн</w:t>
            </w: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20" w:type="dxa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128" w:type="dxa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E272C" w:rsidRPr="008E272C" w:rsidTr="008E272C"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Заборгованість</w:t>
            </w: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перед постачальником у сумі 60</w:t>
            </w: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000 грн замінено банківським кредитом</w:t>
            </w: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20" w:type="dxa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128" w:type="dxa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E272C" w:rsidRPr="008E272C" w:rsidTr="008E272C"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Власник </w:t>
            </w:r>
            <w:proofErr w:type="spellStart"/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вніс</w:t>
            </w:r>
            <w:proofErr w:type="spellEnd"/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до стат</w:t>
            </w: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утного капіталу підприємства 80</w:t>
            </w: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000 грн грошовими коштами</w:t>
            </w: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20" w:type="dxa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128" w:type="dxa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E272C" w:rsidRPr="008E272C" w:rsidTr="008E272C"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Частину готової продукції передано зі складу до тор</w:t>
            </w: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говельного приміщення на суму 1</w:t>
            </w: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000 грн</w:t>
            </w: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20" w:type="dxa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128" w:type="dxa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E272C" w:rsidRPr="008E272C" w:rsidTr="008E272C"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Погашено за</w:t>
            </w: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боргованість перед банком на 35</w:t>
            </w: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000 грн</w:t>
            </w: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20" w:type="dxa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128" w:type="dxa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E272C" w:rsidRPr="008E272C" w:rsidTr="008E272C"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Підприємство отримало обладнання</w:t>
            </w: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від постачальника вартістю 150</w:t>
            </w: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000 грн з відстроченням платежу</w:t>
            </w: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20" w:type="dxa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128" w:type="dxa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E272C" w:rsidRPr="008E272C" w:rsidTr="008E272C"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E272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Частину довгострокового зобов’язання переведено до поточних зобов’язань у сумі 40 000 грн</w:t>
            </w: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20" w:type="dxa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128" w:type="dxa"/>
            <w:hideMark/>
          </w:tcPr>
          <w:p w:rsidR="008E272C" w:rsidRPr="008E272C" w:rsidRDefault="008E272C" w:rsidP="008E272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644025" w:rsidRPr="004D079B" w:rsidRDefault="00644025" w:rsidP="00644025">
      <w:pPr>
        <w:spacing w:after="0" w:line="276" w:lineRule="auto"/>
        <w:ind w:firstLine="709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D079B">
        <w:rPr>
          <w:rFonts w:ascii="Times New Roman" w:hAnsi="Times New Roman" w:cs="Times New Roman"/>
          <w:b/>
          <w:i/>
          <w:sz w:val="28"/>
          <w:szCs w:val="28"/>
          <w:lang w:val="uk-UA"/>
        </w:rPr>
        <w:lastRenderedPageBreak/>
        <w:t>Завдання 2. Визначте зміну валюти балансу</w:t>
      </w:r>
    </w:p>
    <w:p w:rsidR="00644025" w:rsidRPr="004D079B" w:rsidRDefault="00644025" w:rsidP="0064402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hAnsi="Times New Roman" w:cs="Times New Roman"/>
          <w:sz w:val="28"/>
          <w:szCs w:val="28"/>
          <w:lang w:val="uk-UA"/>
        </w:rPr>
        <w:t>На початок періоду валюта балансу підприємства становила 1 200 000 грн.</w:t>
      </w:r>
    </w:p>
    <w:p w:rsidR="00644025" w:rsidRPr="004D079B" w:rsidRDefault="00644025" w:rsidP="0064402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hAnsi="Times New Roman" w:cs="Times New Roman"/>
          <w:sz w:val="28"/>
          <w:szCs w:val="28"/>
          <w:lang w:val="uk-UA"/>
        </w:rPr>
        <w:t>Послідовно відбулися такі операції:</w:t>
      </w:r>
    </w:p>
    <w:p w:rsidR="00644025" w:rsidRPr="004D079B" w:rsidRDefault="00644025" w:rsidP="00644025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hAnsi="Times New Roman" w:cs="Times New Roman"/>
          <w:sz w:val="28"/>
          <w:szCs w:val="28"/>
          <w:lang w:val="uk-UA"/>
        </w:rPr>
        <w:t xml:space="preserve">отримано матеріали від постачальника на 100 000 грн; </w:t>
      </w:r>
    </w:p>
    <w:p w:rsidR="00644025" w:rsidRPr="004D079B" w:rsidRDefault="00644025" w:rsidP="00644025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hAnsi="Times New Roman" w:cs="Times New Roman"/>
          <w:sz w:val="28"/>
          <w:szCs w:val="28"/>
          <w:lang w:val="uk-UA"/>
        </w:rPr>
        <w:t xml:space="preserve">погашено заборгованість перед постачальником на 40 000 грн; </w:t>
      </w:r>
    </w:p>
    <w:p w:rsidR="00644025" w:rsidRPr="004D079B" w:rsidRDefault="00644025" w:rsidP="00644025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hAnsi="Times New Roman" w:cs="Times New Roman"/>
          <w:sz w:val="28"/>
          <w:szCs w:val="28"/>
          <w:lang w:val="uk-UA"/>
        </w:rPr>
        <w:t xml:space="preserve">передано матеріали у виробництво на 60 000 грн; </w:t>
      </w:r>
    </w:p>
    <w:p w:rsidR="00644025" w:rsidRPr="004D079B" w:rsidRDefault="00644025" w:rsidP="00644025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hAnsi="Times New Roman" w:cs="Times New Roman"/>
          <w:sz w:val="28"/>
          <w:szCs w:val="28"/>
          <w:lang w:val="uk-UA"/>
        </w:rPr>
        <w:t xml:space="preserve">отримано банківський кредит на 200 000 грн; </w:t>
      </w:r>
    </w:p>
    <w:p w:rsidR="00644025" w:rsidRPr="004D079B" w:rsidRDefault="00644025" w:rsidP="00644025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hAnsi="Times New Roman" w:cs="Times New Roman"/>
          <w:sz w:val="28"/>
          <w:szCs w:val="28"/>
          <w:lang w:val="uk-UA"/>
        </w:rPr>
        <w:t xml:space="preserve">погашено банківський кредит на 50 000 грн; </w:t>
      </w:r>
    </w:p>
    <w:p w:rsidR="00644025" w:rsidRPr="004D079B" w:rsidRDefault="00644025" w:rsidP="00072958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hAnsi="Times New Roman" w:cs="Times New Roman"/>
          <w:sz w:val="28"/>
          <w:szCs w:val="28"/>
          <w:lang w:val="uk-UA"/>
        </w:rPr>
        <w:t>заборгованість перед постачальником у сумі 70 000 грн замінен</w:t>
      </w:r>
      <w:bookmarkStart w:id="0" w:name="_GoBack"/>
      <w:bookmarkEnd w:id="0"/>
      <w:r w:rsidRPr="004D079B">
        <w:rPr>
          <w:rFonts w:ascii="Times New Roman" w:hAnsi="Times New Roman" w:cs="Times New Roman"/>
          <w:sz w:val="28"/>
          <w:szCs w:val="28"/>
          <w:lang w:val="uk-UA"/>
        </w:rPr>
        <w:t xml:space="preserve">о кредиторською заборгованістю перед банком. </w:t>
      </w:r>
    </w:p>
    <w:p w:rsidR="00644025" w:rsidRPr="004D079B" w:rsidRDefault="00644025" w:rsidP="00644025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hAnsi="Times New Roman" w:cs="Times New Roman"/>
          <w:b/>
          <w:bCs/>
          <w:sz w:val="28"/>
          <w:szCs w:val="28"/>
          <w:lang w:val="uk-UA"/>
        </w:rPr>
        <w:t>Необхідно:</w:t>
      </w:r>
    </w:p>
    <w:p w:rsidR="00644025" w:rsidRPr="004D079B" w:rsidRDefault="00644025" w:rsidP="00644025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hAnsi="Times New Roman" w:cs="Times New Roman"/>
          <w:sz w:val="28"/>
          <w:szCs w:val="28"/>
          <w:lang w:val="uk-UA"/>
        </w:rPr>
        <w:t xml:space="preserve">Визначити тип кожної операції. </w:t>
      </w:r>
    </w:p>
    <w:p w:rsidR="00644025" w:rsidRPr="004D079B" w:rsidRDefault="00644025" w:rsidP="00644025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hAnsi="Times New Roman" w:cs="Times New Roman"/>
          <w:sz w:val="28"/>
          <w:szCs w:val="28"/>
          <w:lang w:val="uk-UA"/>
        </w:rPr>
        <w:t xml:space="preserve">Встановити зміну валюти балансу після кожної операції. </w:t>
      </w:r>
    </w:p>
    <w:p w:rsidR="00644025" w:rsidRPr="004D079B" w:rsidRDefault="00644025" w:rsidP="00644025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hAnsi="Times New Roman" w:cs="Times New Roman"/>
          <w:sz w:val="28"/>
          <w:szCs w:val="28"/>
          <w:lang w:val="uk-UA"/>
        </w:rPr>
        <w:t>Визначити валюту балансу після здійснення всіх операцій.</w:t>
      </w:r>
    </w:p>
    <w:p w:rsidR="008E272C" w:rsidRPr="004D079B" w:rsidRDefault="008E272C" w:rsidP="008E272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44025" w:rsidRPr="004D079B" w:rsidRDefault="00644025" w:rsidP="00644025">
      <w:pPr>
        <w:spacing w:after="0" w:line="276" w:lineRule="auto"/>
        <w:ind w:firstLine="709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D079B">
        <w:rPr>
          <w:rFonts w:ascii="Times New Roman" w:hAnsi="Times New Roman" w:cs="Times New Roman"/>
          <w:b/>
          <w:i/>
          <w:sz w:val="28"/>
          <w:szCs w:val="28"/>
          <w:lang w:val="uk-UA"/>
        </w:rPr>
        <w:t>Завдання 3. Визначення вимог до економічних показників</w:t>
      </w:r>
    </w:p>
    <w:p w:rsidR="00644025" w:rsidRPr="004D079B" w:rsidRDefault="00644025" w:rsidP="0064402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hAnsi="Times New Roman" w:cs="Times New Roman"/>
          <w:sz w:val="28"/>
          <w:szCs w:val="28"/>
          <w:lang w:val="uk-UA"/>
        </w:rPr>
        <w:t>Для кожної ситуації визначте, яку вимогу до економічних показників порушено: достовірність, порівнянність, своєчасність, повнота, інформативність, об’єктивність, системність. Обґрунтуйте свою відповідь.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5233"/>
        <w:gridCol w:w="1752"/>
        <w:gridCol w:w="1902"/>
      </w:tblGrid>
      <w:tr w:rsidR="00644025" w:rsidRPr="00644025" w:rsidTr="00644025">
        <w:tc>
          <w:tcPr>
            <w:tcW w:w="0" w:type="auto"/>
            <w:hideMark/>
          </w:tcPr>
          <w:p w:rsidR="00644025" w:rsidRPr="00644025" w:rsidRDefault="00644025" w:rsidP="006440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440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440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Ситуація</w:t>
            </w: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440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Яка вимога порушена?</w:t>
            </w: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440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Обґрунтування</w:t>
            </w:r>
          </w:p>
        </w:tc>
      </w:tr>
      <w:tr w:rsidR="00644025" w:rsidRPr="00644025" w:rsidTr="00644025"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4402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4402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Фактичний дохід підприємства становив 80 млн грн, але в аналітичній таблиці зазначено 85 млн грн.</w:t>
            </w: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644025" w:rsidRPr="00644025" w:rsidTr="00644025"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4402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4402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У 2024 р. прибуток визначено за однією методикою, а у 2025 р. </w:t>
            </w: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–</w:t>
            </w:r>
            <w:r w:rsidRPr="0064402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за іншою, після чого показники без коригування порівнюють між собою.</w:t>
            </w: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644025" w:rsidRPr="00072958" w:rsidTr="00644025"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4402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4402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Керівництво отримало інформацію про значне зниження ліквідності підприємства через 12 місяців після виникнення проблеми.</w:t>
            </w: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644025" w:rsidRPr="00644025" w:rsidTr="00644025"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4402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4402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Для оцінювання діяльності підприємства використано лише показник прибутку, без інформації про доходи, витрати, активи та обсяг виробництва.</w:t>
            </w: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644025" w:rsidRPr="00644025" w:rsidTr="00644025"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4402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4402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У звіті наведено лише показник доходу </w:t>
            </w: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–</w:t>
            </w:r>
            <w:r w:rsidRPr="0064402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100 млн грн, без інформації про його зміну порівняно з попереднім періодом та динаміку витрат.</w:t>
            </w: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644025" w:rsidRPr="00644025" w:rsidTr="00644025"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4402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4402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Підприємство порівнює дохід за 2024 і 2025 роки, хоча у 2025 році ціни на продукцію істотно змінилися.</w:t>
            </w: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644025" w:rsidRPr="00644025" w:rsidTr="00644025"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4402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4402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Під час оцінювання прибутку підприємства не враховано одночасну зміну витрат, обсягу продажів, активів і рентабельності.</w:t>
            </w: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644025" w:rsidRPr="00072958" w:rsidTr="00644025"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4402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8</w:t>
            </w: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4402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Аналітик використовує інформацію лише про окремий підрозділ підприємства, хоча робить висновки про діяльність підприємства в цілому.</w:t>
            </w: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644025" w:rsidRPr="00644025" w:rsidTr="00644025"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4402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4402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У статистичній таблиці частину показників наведено у гривнях, а іншу частину </w:t>
            </w: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–</w:t>
            </w:r>
            <w:r w:rsidRPr="0064402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у тисячах гривень, без відповідного перерахунку.</w:t>
            </w: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644025" w:rsidRPr="00644025" w:rsidTr="00644025"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4402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4402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Аналітичний звіт містить лише позитивні результати діяльності, тоді як негативні показники та фактори їх зміни не наведені.</w:t>
            </w: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644025" w:rsidRPr="00644025" w:rsidRDefault="00644025" w:rsidP="006440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644025" w:rsidRPr="004D079B" w:rsidRDefault="00644025" w:rsidP="008E272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D079B" w:rsidRPr="004D079B" w:rsidRDefault="004D079B" w:rsidP="004D079B">
      <w:pPr>
        <w:spacing w:after="0" w:line="276" w:lineRule="auto"/>
        <w:ind w:firstLine="709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D079B">
        <w:rPr>
          <w:rFonts w:ascii="Times New Roman" w:hAnsi="Times New Roman" w:cs="Times New Roman"/>
          <w:b/>
          <w:i/>
          <w:sz w:val="28"/>
          <w:szCs w:val="28"/>
          <w:lang w:val="uk-UA"/>
        </w:rPr>
        <w:t>Завдання 4. Комплексний аналіз якості економічної інформації</w:t>
      </w:r>
    </w:p>
    <w:p w:rsidR="004D079B" w:rsidRPr="004D079B" w:rsidRDefault="004D079B" w:rsidP="004D07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hAnsi="Times New Roman" w:cs="Times New Roman"/>
          <w:sz w:val="28"/>
          <w:szCs w:val="28"/>
          <w:lang w:val="uk-UA"/>
        </w:rPr>
        <w:t>Підприємство аналізує результати діяльності за 2024–2025 роки. Аналітик отримав такі дані: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959"/>
        <w:gridCol w:w="950"/>
        <w:gridCol w:w="950"/>
      </w:tblGrid>
      <w:tr w:rsidR="004D079B" w:rsidRPr="004D079B" w:rsidTr="004D079B">
        <w:trPr>
          <w:jc w:val="center"/>
        </w:trPr>
        <w:tc>
          <w:tcPr>
            <w:tcW w:w="0" w:type="auto"/>
            <w:hideMark/>
          </w:tcPr>
          <w:p w:rsidR="004D079B" w:rsidRPr="004D079B" w:rsidRDefault="004D079B" w:rsidP="004D07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4D07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Показник</w:t>
            </w:r>
          </w:p>
        </w:tc>
        <w:tc>
          <w:tcPr>
            <w:tcW w:w="0" w:type="auto"/>
            <w:hideMark/>
          </w:tcPr>
          <w:p w:rsidR="004D079B" w:rsidRPr="004D079B" w:rsidRDefault="004D079B" w:rsidP="004D07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4D07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2024 р.</w:t>
            </w:r>
          </w:p>
        </w:tc>
        <w:tc>
          <w:tcPr>
            <w:tcW w:w="0" w:type="auto"/>
            <w:hideMark/>
          </w:tcPr>
          <w:p w:rsidR="004D079B" w:rsidRPr="004D079B" w:rsidRDefault="004D079B" w:rsidP="004D07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4D07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2025 р.</w:t>
            </w:r>
          </w:p>
        </w:tc>
      </w:tr>
      <w:tr w:rsidR="004D079B" w:rsidRPr="004D079B" w:rsidTr="004D079B">
        <w:trPr>
          <w:jc w:val="center"/>
        </w:trPr>
        <w:tc>
          <w:tcPr>
            <w:tcW w:w="0" w:type="auto"/>
            <w:hideMark/>
          </w:tcPr>
          <w:p w:rsidR="004D079B" w:rsidRPr="004D079B" w:rsidRDefault="004D079B" w:rsidP="004D079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Дохід, млн грн</w:t>
            </w:r>
          </w:p>
        </w:tc>
        <w:tc>
          <w:tcPr>
            <w:tcW w:w="0" w:type="auto"/>
            <w:hideMark/>
          </w:tcPr>
          <w:p w:rsidR="004D079B" w:rsidRPr="004D079B" w:rsidRDefault="004D079B" w:rsidP="004D07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0" w:type="auto"/>
            <w:hideMark/>
          </w:tcPr>
          <w:p w:rsidR="004D079B" w:rsidRPr="004D079B" w:rsidRDefault="004D079B" w:rsidP="004D07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120</w:t>
            </w:r>
          </w:p>
        </w:tc>
      </w:tr>
      <w:tr w:rsidR="004D079B" w:rsidRPr="004D079B" w:rsidTr="004D079B">
        <w:trPr>
          <w:jc w:val="center"/>
        </w:trPr>
        <w:tc>
          <w:tcPr>
            <w:tcW w:w="0" w:type="auto"/>
            <w:hideMark/>
          </w:tcPr>
          <w:p w:rsidR="004D079B" w:rsidRPr="004D079B" w:rsidRDefault="004D079B" w:rsidP="004D079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Витрати, млн грн</w:t>
            </w:r>
          </w:p>
        </w:tc>
        <w:tc>
          <w:tcPr>
            <w:tcW w:w="0" w:type="auto"/>
            <w:hideMark/>
          </w:tcPr>
          <w:p w:rsidR="004D079B" w:rsidRPr="004D079B" w:rsidRDefault="004D079B" w:rsidP="004D07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80</w:t>
            </w:r>
          </w:p>
        </w:tc>
        <w:tc>
          <w:tcPr>
            <w:tcW w:w="0" w:type="auto"/>
            <w:hideMark/>
          </w:tcPr>
          <w:p w:rsidR="004D079B" w:rsidRPr="004D079B" w:rsidRDefault="004D079B" w:rsidP="004D07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86,4</w:t>
            </w:r>
          </w:p>
        </w:tc>
      </w:tr>
      <w:tr w:rsidR="004D079B" w:rsidRPr="004D079B" w:rsidTr="004D079B">
        <w:trPr>
          <w:jc w:val="center"/>
        </w:trPr>
        <w:tc>
          <w:tcPr>
            <w:tcW w:w="0" w:type="auto"/>
            <w:hideMark/>
          </w:tcPr>
          <w:p w:rsidR="004D079B" w:rsidRPr="004D079B" w:rsidRDefault="004D079B" w:rsidP="004D079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Прибуток, млн грн</w:t>
            </w:r>
          </w:p>
        </w:tc>
        <w:tc>
          <w:tcPr>
            <w:tcW w:w="0" w:type="auto"/>
            <w:hideMark/>
          </w:tcPr>
          <w:p w:rsidR="004D079B" w:rsidRPr="004D079B" w:rsidRDefault="004D079B" w:rsidP="004D07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0" w:type="auto"/>
            <w:hideMark/>
          </w:tcPr>
          <w:p w:rsidR="004D079B" w:rsidRPr="004D079B" w:rsidRDefault="004D079B" w:rsidP="004D07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33,6</w:t>
            </w:r>
          </w:p>
        </w:tc>
      </w:tr>
      <w:tr w:rsidR="004D079B" w:rsidRPr="004D079B" w:rsidTr="004D079B">
        <w:trPr>
          <w:jc w:val="center"/>
        </w:trPr>
        <w:tc>
          <w:tcPr>
            <w:tcW w:w="0" w:type="auto"/>
            <w:hideMark/>
          </w:tcPr>
          <w:p w:rsidR="004D079B" w:rsidRPr="004D079B" w:rsidRDefault="004D079B" w:rsidP="004D079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Обсяг реалізації, тис. од.</w:t>
            </w:r>
          </w:p>
        </w:tc>
        <w:tc>
          <w:tcPr>
            <w:tcW w:w="0" w:type="auto"/>
            <w:hideMark/>
          </w:tcPr>
          <w:p w:rsidR="004D079B" w:rsidRPr="004D079B" w:rsidRDefault="004D079B" w:rsidP="004D07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0" w:type="auto"/>
            <w:hideMark/>
          </w:tcPr>
          <w:p w:rsidR="004D079B" w:rsidRPr="004D079B" w:rsidRDefault="004D079B" w:rsidP="004D07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52</w:t>
            </w:r>
          </w:p>
        </w:tc>
      </w:tr>
      <w:tr w:rsidR="004D079B" w:rsidRPr="004D079B" w:rsidTr="004D079B">
        <w:trPr>
          <w:jc w:val="center"/>
        </w:trPr>
        <w:tc>
          <w:tcPr>
            <w:tcW w:w="0" w:type="auto"/>
            <w:hideMark/>
          </w:tcPr>
          <w:p w:rsidR="004D079B" w:rsidRPr="004D079B" w:rsidRDefault="004D079B" w:rsidP="004D079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Середня ціна одиниці продукції, грн</w:t>
            </w:r>
          </w:p>
        </w:tc>
        <w:tc>
          <w:tcPr>
            <w:tcW w:w="0" w:type="auto"/>
            <w:hideMark/>
          </w:tcPr>
          <w:p w:rsidR="004D079B" w:rsidRPr="004D079B" w:rsidRDefault="004D079B" w:rsidP="004D07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2000</w:t>
            </w:r>
          </w:p>
        </w:tc>
        <w:tc>
          <w:tcPr>
            <w:tcW w:w="0" w:type="auto"/>
            <w:hideMark/>
          </w:tcPr>
          <w:p w:rsidR="004D079B" w:rsidRPr="004D079B" w:rsidRDefault="004D079B" w:rsidP="004D07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2308</w:t>
            </w:r>
          </w:p>
        </w:tc>
      </w:tr>
      <w:tr w:rsidR="004D079B" w:rsidRPr="004D079B" w:rsidTr="004D079B">
        <w:trPr>
          <w:jc w:val="center"/>
        </w:trPr>
        <w:tc>
          <w:tcPr>
            <w:tcW w:w="0" w:type="auto"/>
            <w:hideMark/>
          </w:tcPr>
          <w:p w:rsidR="004D079B" w:rsidRPr="004D079B" w:rsidRDefault="004D079B" w:rsidP="004D079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Активи, млн грн</w:t>
            </w:r>
          </w:p>
        </w:tc>
        <w:tc>
          <w:tcPr>
            <w:tcW w:w="0" w:type="auto"/>
            <w:hideMark/>
          </w:tcPr>
          <w:p w:rsidR="004D079B" w:rsidRPr="004D079B" w:rsidRDefault="004D079B" w:rsidP="004D07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150</w:t>
            </w:r>
          </w:p>
        </w:tc>
        <w:tc>
          <w:tcPr>
            <w:tcW w:w="0" w:type="auto"/>
            <w:hideMark/>
          </w:tcPr>
          <w:p w:rsidR="004D079B" w:rsidRPr="004D079B" w:rsidRDefault="004D079B" w:rsidP="004D07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180</w:t>
            </w:r>
          </w:p>
        </w:tc>
      </w:tr>
      <w:tr w:rsidR="004D079B" w:rsidRPr="004D079B" w:rsidTr="004D079B">
        <w:trPr>
          <w:jc w:val="center"/>
        </w:trPr>
        <w:tc>
          <w:tcPr>
            <w:tcW w:w="0" w:type="auto"/>
            <w:hideMark/>
          </w:tcPr>
          <w:p w:rsidR="004D079B" w:rsidRPr="004D079B" w:rsidRDefault="004D079B" w:rsidP="004D079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працівників, осіб</w:t>
            </w:r>
          </w:p>
        </w:tc>
        <w:tc>
          <w:tcPr>
            <w:tcW w:w="0" w:type="auto"/>
            <w:hideMark/>
          </w:tcPr>
          <w:p w:rsidR="004D079B" w:rsidRPr="004D079B" w:rsidRDefault="004D079B" w:rsidP="004D07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0" w:type="auto"/>
            <w:hideMark/>
          </w:tcPr>
          <w:p w:rsidR="004D079B" w:rsidRPr="004D079B" w:rsidRDefault="004D079B" w:rsidP="004D07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D07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105</w:t>
            </w:r>
          </w:p>
        </w:tc>
      </w:tr>
    </w:tbl>
    <w:p w:rsidR="004D079B" w:rsidRPr="004D079B" w:rsidRDefault="004D079B" w:rsidP="004D079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D079B" w:rsidRPr="004D079B" w:rsidRDefault="004D079B" w:rsidP="004D07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eastAsia="Times New Roman" w:hAnsi="Times New Roman" w:cs="Times New Roman"/>
          <w:sz w:val="28"/>
          <w:szCs w:val="28"/>
          <w:lang w:val="uk-UA"/>
        </w:rPr>
        <w:t>Додаткова інформація:</w:t>
      </w:r>
    </w:p>
    <w:p w:rsidR="004D079B" w:rsidRPr="004D079B" w:rsidRDefault="004D079B" w:rsidP="004D079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2025 році ціни на продукцію зросли порівняно з 2024 роком; </w:t>
      </w:r>
    </w:p>
    <w:p w:rsidR="004D079B" w:rsidRPr="004D079B" w:rsidRDefault="004D079B" w:rsidP="004D079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частина інформації про витрати була отримана із запізненням; </w:t>
      </w:r>
    </w:p>
    <w:p w:rsidR="004D079B" w:rsidRPr="004D079B" w:rsidRDefault="004D079B" w:rsidP="004D079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аналітик планує зробити висновок про підвищення ефективності підприємства </w:t>
      </w:r>
      <w:r w:rsidRPr="004D079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лише на основі зростання прибутку</w:t>
      </w:r>
      <w:r w:rsidRPr="004D07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4D079B" w:rsidRPr="004D079B" w:rsidRDefault="004D079B" w:rsidP="004D07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Завдання:</w:t>
      </w:r>
    </w:p>
    <w:p w:rsidR="004D079B" w:rsidRPr="004D079B" w:rsidRDefault="004D079B" w:rsidP="004D079B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Визначте, які вимоги до економічних показників необхідно врахувати під час аналізу наведених даних. </w:t>
      </w:r>
    </w:p>
    <w:p w:rsidR="004D079B" w:rsidRPr="004D079B" w:rsidRDefault="004D079B" w:rsidP="004D079B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Перевірте, чи можна безпосередньо порівнювати дохід підприємства у 2024 та 2025 роках. Обґрунтуйте відповідь. </w:t>
      </w:r>
    </w:p>
    <w:p w:rsidR="004D079B" w:rsidRPr="004D079B" w:rsidRDefault="004D079B" w:rsidP="004D079B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Розрахуйте темпи зміни: </w:t>
      </w:r>
    </w:p>
    <w:p w:rsidR="004D079B" w:rsidRPr="004D079B" w:rsidRDefault="004D079B" w:rsidP="004D079B">
      <w:pPr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доходу; </w:t>
      </w:r>
    </w:p>
    <w:p w:rsidR="004D079B" w:rsidRPr="004D079B" w:rsidRDefault="004D079B" w:rsidP="004D079B">
      <w:pPr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витрат; </w:t>
      </w:r>
    </w:p>
    <w:p w:rsidR="004D079B" w:rsidRPr="004D079B" w:rsidRDefault="004D079B" w:rsidP="004D079B">
      <w:pPr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прибутку; </w:t>
      </w:r>
    </w:p>
    <w:p w:rsidR="004D079B" w:rsidRPr="004D079B" w:rsidRDefault="004D079B" w:rsidP="004D079B">
      <w:pPr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обсягу реалізації; </w:t>
      </w:r>
    </w:p>
    <w:p w:rsidR="004D079B" w:rsidRPr="004D079B" w:rsidRDefault="004D079B" w:rsidP="004D079B">
      <w:pPr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активів; </w:t>
      </w:r>
    </w:p>
    <w:p w:rsidR="004D079B" w:rsidRPr="004D079B" w:rsidRDefault="004D079B" w:rsidP="004D079B">
      <w:pPr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кількості працівників. </w:t>
      </w:r>
    </w:p>
    <w:p w:rsidR="004D079B" w:rsidRPr="004D079B" w:rsidRDefault="004D079B" w:rsidP="004D079B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Визначте, чи підтверджує зростання прибутку саме по собі підвищення ефективності діяльності підприємства. </w:t>
      </w:r>
    </w:p>
    <w:p w:rsidR="004D079B" w:rsidRPr="004D079B" w:rsidRDefault="004D079B" w:rsidP="004D079B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Назвіть </w:t>
      </w:r>
      <w:r w:rsidRPr="004D079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не менше п’яти додаткових показників</w:t>
      </w:r>
      <w:r w:rsidRPr="004D07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які доцільно проаналізувати для системної оцінки діяльності підприємства. </w:t>
      </w:r>
    </w:p>
    <w:p w:rsidR="004D079B" w:rsidRPr="004D079B" w:rsidRDefault="004D079B" w:rsidP="004D079B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D07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Сформулюйте </w:t>
      </w:r>
      <w:r w:rsidRPr="004D079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3–4 речення аналітичного висновку</w:t>
      </w:r>
      <w:r w:rsidRPr="004D079B">
        <w:rPr>
          <w:rFonts w:ascii="Times New Roman" w:eastAsia="Times New Roman" w:hAnsi="Times New Roman" w:cs="Times New Roman"/>
          <w:sz w:val="28"/>
          <w:szCs w:val="28"/>
          <w:lang w:val="uk-UA"/>
        </w:rPr>
        <w:t>, у якому врахуйте вимоги достовірності, порівнянності, своєчасності, повноти, інформативності та системності.</w:t>
      </w:r>
    </w:p>
    <w:sectPr w:rsidR="004D079B" w:rsidRPr="004D0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AE5254"/>
    <w:multiLevelType w:val="multilevel"/>
    <w:tmpl w:val="6F22D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F22744"/>
    <w:multiLevelType w:val="hybridMultilevel"/>
    <w:tmpl w:val="0C5C66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E344652"/>
    <w:multiLevelType w:val="multilevel"/>
    <w:tmpl w:val="DB721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B371F0"/>
    <w:multiLevelType w:val="multilevel"/>
    <w:tmpl w:val="A38EF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0D7592"/>
    <w:multiLevelType w:val="multilevel"/>
    <w:tmpl w:val="6EDC6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D44"/>
    <w:rsid w:val="00072958"/>
    <w:rsid w:val="004D079B"/>
    <w:rsid w:val="00644025"/>
    <w:rsid w:val="007D1DF5"/>
    <w:rsid w:val="008E272C"/>
    <w:rsid w:val="00A93E5A"/>
    <w:rsid w:val="00C724F5"/>
    <w:rsid w:val="00CA5D44"/>
    <w:rsid w:val="00FB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F96BA5-CD61-4160-BFD0-14871B29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2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E272C"/>
    <w:pPr>
      <w:ind w:left="720"/>
      <w:contextualSpacing/>
    </w:pPr>
  </w:style>
  <w:style w:type="paragraph" w:customStyle="1" w:styleId="pdq2pgselectionanchorcontainer">
    <w:name w:val="pdq2pg_selectionanchorcontainer"/>
    <w:basedOn w:val="a"/>
    <w:rsid w:val="004D0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4D079B"/>
    <w:rPr>
      <w:b/>
      <w:bCs/>
    </w:rPr>
  </w:style>
  <w:style w:type="paragraph" w:styleId="a6">
    <w:name w:val="Normal (Web)"/>
    <w:basedOn w:val="a"/>
    <w:uiPriority w:val="99"/>
    <w:semiHidden/>
    <w:unhideWhenUsed/>
    <w:rsid w:val="004D0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ХХХ</dc:creator>
  <cp:keywords/>
  <dc:description/>
  <cp:lastModifiedBy>ХХХ</cp:lastModifiedBy>
  <cp:revision>4</cp:revision>
  <dcterms:created xsi:type="dcterms:W3CDTF">2026-09-18T05:20:00Z</dcterms:created>
  <dcterms:modified xsi:type="dcterms:W3CDTF">2026-09-18T07:28:00Z</dcterms:modified>
</cp:coreProperties>
</file>