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F380A7" w14:textId="77777777" w:rsidR="00534FCF" w:rsidRPr="00765BCC" w:rsidRDefault="00CF70D9" w:rsidP="00CD6198">
      <w:pPr>
        <w:spacing w:after="0" w:line="259" w:lineRule="auto"/>
        <w:ind w:left="0"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t>Лабораторна робота №1.</w:t>
      </w:r>
    </w:p>
    <w:p w14:paraId="119B714B" w14:textId="77777777" w:rsidR="00534FCF" w:rsidRPr="00765BCC" w:rsidRDefault="00CF70D9" w:rsidP="00CD6198">
      <w:pPr>
        <w:spacing w:after="202" w:line="259" w:lineRule="auto"/>
        <w:ind w:left="0"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Випрямлячi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наруги.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Дiодний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мiст</w:t>
      </w:r>
      <w:proofErr w:type="spellEnd"/>
    </w:p>
    <w:p w14:paraId="6F70FCB2" w14:textId="77777777" w:rsidR="003C7BF2" w:rsidRPr="00765BCC" w:rsidRDefault="003C7BF2" w:rsidP="00CD6198">
      <w:pPr>
        <w:spacing w:after="824"/>
        <w:ind w:left="0" w:right="125" w:firstLine="567"/>
        <w:rPr>
          <w:rFonts w:ascii="Times New Roman" w:eastAsia="Cambria" w:hAnsi="Times New Roman" w:cs="Times New Roman"/>
          <w:color w:val="auto"/>
          <w:sz w:val="28"/>
          <w:szCs w:val="28"/>
        </w:rPr>
      </w:pPr>
    </w:p>
    <w:p w14:paraId="1787DB90" w14:textId="20B8DFDE" w:rsidR="00534FCF" w:rsidRPr="00765BCC" w:rsidRDefault="00CF70D9" w:rsidP="00CD6198">
      <w:pPr>
        <w:spacing w:after="824"/>
        <w:ind w:left="0" w:right="125"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Мета роботи: Навчитися збирати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простi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електричнi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схеми та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дослiджувати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їх роботу у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програмi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LTspice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XVII — на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прикладi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двохпiвперiодних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випрямлячiв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, зокрема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дiодного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мосту.</w:t>
      </w:r>
    </w:p>
    <w:p w14:paraId="51FED97C" w14:textId="77777777" w:rsidR="00534FCF" w:rsidRPr="00765BCC" w:rsidRDefault="00CF70D9" w:rsidP="00CD6198">
      <w:pPr>
        <w:pStyle w:val="1"/>
        <w:spacing w:after="145"/>
        <w:ind w:left="0"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Основи роботи з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LTspice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XVII</w:t>
      </w:r>
    </w:p>
    <w:p w14:paraId="38EA5066" w14:textId="77777777" w:rsidR="00534FCF" w:rsidRPr="00765BCC" w:rsidRDefault="00CF70D9" w:rsidP="00CD6198">
      <w:pPr>
        <w:ind w:left="0" w:right="125" w:firstLine="567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LTspice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—це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найбiльш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популярний на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сьогоднiшнiй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день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некомерцiйний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(безкоштовний) симулятор роботи електричних схем, що використовує SPICE (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Simulation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Program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with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Integrated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Circuit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Emphasis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) —алгоритм моделювання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процесiв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, що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протiкають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в електронних схемах, зокрема тих, що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мiстять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мiкросхеми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. Цей алгоритм був розроблений у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кiнцi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70-х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рокiв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XX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столiття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в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унiверситетi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Берклi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(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Калiфорнiя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, США), i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нинi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є стандартом де-факто для систем автоматизованого проектування (САПР) електронних схем. Алгоритми SPICE використовують як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комерцiйнi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(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MultiSim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, HSPICE,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CircuitMaker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MicroCap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), так i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некомерцiйнi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програми.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LTspice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— програмний продукт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фiрми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Linear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Technology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, доступний для безкоштовного та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вiльного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завантаження i використання. На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вiдмiну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вiд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комерцiйних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продуктiв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LTspice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має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вiдносно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„малу“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бiблiотеку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готових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lastRenderedPageBreak/>
        <w:t>компонентiв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, проте в ньому є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можливiсть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створювати свої компоненти.</w:t>
      </w:r>
    </w:p>
    <w:p w14:paraId="101B378B" w14:textId="5E43B6B7" w:rsidR="00534FCF" w:rsidRPr="00765BCC" w:rsidRDefault="001641CA" w:rsidP="00CD6198">
      <w:pPr>
        <w:spacing w:after="237" w:line="259" w:lineRule="auto"/>
        <w:ind w:left="0" w:right="0" w:firstLine="567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</w:rPr>
        <w:drawing>
          <wp:inline distT="0" distB="0" distL="0" distR="0" wp14:anchorId="66C5710E" wp14:editId="258AE24B">
            <wp:extent cx="4625340" cy="2797175"/>
            <wp:effectExtent l="0" t="0" r="381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25340" cy="279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2E84D7" w14:textId="77777777" w:rsidR="00534FCF" w:rsidRPr="00765BCC" w:rsidRDefault="00CF70D9" w:rsidP="00CD6198">
      <w:pPr>
        <w:spacing w:after="449" w:line="265" w:lineRule="auto"/>
        <w:ind w:left="0"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t>Рис. 1</w:t>
      </w:r>
    </w:p>
    <w:p w14:paraId="36AB38E6" w14:textId="77777777" w:rsidR="00534FCF" w:rsidRPr="00765BCC" w:rsidRDefault="00CF70D9" w:rsidP="00CD6198">
      <w:pPr>
        <w:pStyle w:val="2"/>
        <w:ind w:left="0"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t>Встановлення</w:t>
      </w:r>
    </w:p>
    <w:p w14:paraId="61B28EB8" w14:textId="77777777" w:rsidR="00534FCF" w:rsidRPr="00765BCC" w:rsidRDefault="00CF70D9" w:rsidP="00CD6198">
      <w:pPr>
        <w:ind w:left="0" w:right="125" w:firstLine="567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LTspice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працює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вiд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будь-якою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версiєю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ОС Windows, також працює в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Linux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з-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пiд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емулятора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Wine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. Завантажується з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офiцiйного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сайту http://www.linear.com.</w:t>
      </w:r>
    </w:p>
    <w:p w14:paraId="1A1A0768" w14:textId="77777777" w:rsidR="00534FCF" w:rsidRPr="00765BCC" w:rsidRDefault="00CF70D9" w:rsidP="00CD6198">
      <w:pPr>
        <w:spacing w:after="457"/>
        <w:ind w:left="0" w:right="0"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Встановлюється як звичайна Windows-програма.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Оскiльки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LTspice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є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некомерцйним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продуктом, до нього немає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нiяких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крякiв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кейгенiв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тощо. В нього також немає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трiальних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версiй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— лише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повноцiннi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робочi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. Встановили?..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Тодi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почнемо огляд...</w:t>
      </w:r>
    </w:p>
    <w:p w14:paraId="739ADD19" w14:textId="793A0F9A" w:rsidR="00534FCF" w:rsidRPr="00765BCC" w:rsidRDefault="00CF70D9" w:rsidP="00CD6198">
      <w:pPr>
        <w:pStyle w:val="2"/>
        <w:spacing w:after="115"/>
        <w:ind w:left="0"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Короткий огляд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LTspice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312BE" w:rsidRPr="00765BCC">
        <w:rPr>
          <w:rFonts w:ascii="Times New Roman" w:hAnsi="Times New Roman" w:cs="Times New Roman"/>
          <w:color w:val="auto"/>
          <w:sz w:val="28"/>
          <w:szCs w:val="28"/>
        </w:rPr>
        <w:t>24</w:t>
      </w:r>
    </w:p>
    <w:p w14:paraId="1720EA64" w14:textId="77777777" w:rsidR="00534FCF" w:rsidRPr="00765BCC" w:rsidRDefault="00CF70D9" w:rsidP="00CD6198">
      <w:pPr>
        <w:ind w:left="0" w:right="125"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На рис. 1 показаний вигляд головного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вiкна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програми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LTspice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XVII. Бачимо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стандартнi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рядок заголовку, рядок меню та панель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iнструментiв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зверху...</w:t>
      </w:r>
    </w:p>
    <w:p w14:paraId="325FCFD0" w14:textId="77777777" w:rsidR="00D4655B" w:rsidRPr="00765BCC" w:rsidRDefault="00CF70D9" w:rsidP="00CD6198">
      <w:pPr>
        <w:ind w:left="0" w:right="125" w:firstLine="567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Взагалi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SPICE-симулятори працюють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iз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спецiальним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файлом — так званим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нетлiстом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— файлом, який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мiстить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опис з’єднань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електрорадiоелементiв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(ЕРЕ). Цей файл може мати розширення .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cir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>, .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net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або .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sc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. По великому рахунку, це текстовий файл, який може бути написаний як вручну у будь-якому текстовому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редакторi</w:t>
      </w:r>
      <w:proofErr w:type="spellEnd"/>
      <w:r w:rsidR="00D4655B" w:rsidRPr="00765BCC">
        <w:rPr>
          <w:rFonts w:ascii="Times New Roman" w:hAnsi="Times New Roman" w:cs="Times New Roman"/>
          <w:color w:val="auto"/>
          <w:sz w:val="28"/>
          <w:szCs w:val="28"/>
        </w:rPr>
        <w:t>,</w:t>
      </w:r>
    </w:p>
    <w:p w14:paraId="1D99E8D1" w14:textId="1AF48A06" w:rsidR="00534FCF" w:rsidRPr="00765BCC" w:rsidRDefault="00C74DE1" w:rsidP="00CD6198">
      <w:pPr>
        <w:ind w:left="0" w:right="125"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</w:rPr>
        <w:drawing>
          <wp:inline distT="0" distB="0" distL="0" distR="0" wp14:anchorId="090F23DB" wp14:editId="161EA597">
            <wp:extent cx="4625340" cy="2741930"/>
            <wp:effectExtent l="0" t="0" r="381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25340" cy="2741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56C20" w14:textId="77777777" w:rsidR="00534FCF" w:rsidRPr="00765BCC" w:rsidRDefault="00CF70D9" w:rsidP="00CD6198">
      <w:pPr>
        <w:spacing w:after="478" w:line="265" w:lineRule="auto"/>
        <w:ind w:left="0"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t>Рис. 2</w:t>
      </w:r>
    </w:p>
    <w:p w14:paraId="7D91C510" w14:textId="3ADF305E" w:rsidR="00534FCF" w:rsidRPr="00765BCC" w:rsidRDefault="00CF70D9" w:rsidP="00CD6198">
      <w:pPr>
        <w:ind w:left="0" w:right="125"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або згенерований з файлу </w:t>
      </w:r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>.</w:t>
      </w:r>
      <w:proofErr w:type="spellStart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>asc</w:t>
      </w:r>
      <w:proofErr w:type="spellEnd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— файлу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графiчного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представлення електричної схеми. Для створення такого файлу натискаємо на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панелi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iнструментiв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>New</w:t>
      </w:r>
      <w:proofErr w:type="spellEnd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>Schematic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Пiсля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цього стають активними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iншi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кнопки (зауваження для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власникiв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нетбукiв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з малим екраном: панель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iнструментiв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765BCC">
        <w:rPr>
          <w:rFonts w:ascii="Times New Roman" w:hAnsi="Times New Roman" w:cs="Times New Roman"/>
          <w:color w:val="auto"/>
          <w:sz w:val="28"/>
          <w:szCs w:val="28"/>
        </w:rPr>
        <w:lastRenderedPageBreak/>
        <w:t>можна за допомогою мишки „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вiдкрiпити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“ зверху i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змiнити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розмiри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, наприклад, як на рис. 2). Якщо робоче поле без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сiтки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(а за її допомогою схеми малювати значно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простiше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), то її можна включити через меню </w:t>
      </w:r>
      <w:proofErr w:type="spellStart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>View</w:t>
      </w:r>
      <w:proofErr w:type="spellEnd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r w:rsidRPr="00765BCC">
        <w:rPr>
          <w:rFonts w:ascii="Times New Roman" w:eastAsia="Cambria" w:hAnsi="Times New Roman" w:cs="Times New Roman"/>
          <w:color w:val="auto"/>
          <w:sz w:val="28"/>
          <w:szCs w:val="28"/>
        </w:rPr>
        <w:t xml:space="preserve">→ </w:t>
      </w:r>
      <w:proofErr w:type="spellStart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>Show</w:t>
      </w:r>
      <w:proofErr w:type="spellEnd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>grid</w:t>
      </w:r>
      <w:proofErr w:type="spellEnd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r w:rsidRPr="00765BCC">
        <w:rPr>
          <w:rFonts w:ascii="Times New Roman" w:hAnsi="Times New Roman" w:cs="Times New Roman"/>
          <w:color w:val="auto"/>
          <w:sz w:val="28"/>
          <w:szCs w:val="28"/>
        </w:rPr>
        <w:t>(рис. 2).</w:t>
      </w:r>
    </w:p>
    <w:p w14:paraId="5C41F4EA" w14:textId="17DA4BA3" w:rsidR="00534FCF" w:rsidRPr="00765BCC" w:rsidRDefault="00CF70D9" w:rsidP="00CD6198">
      <w:pPr>
        <w:ind w:left="0" w:right="125"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В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наступнiй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таблицi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коротенько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розглянутi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iнструменти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LTspice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доступнi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з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панелi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2C947D10" w14:textId="77777777" w:rsidR="00DF2341" w:rsidRPr="00765BCC" w:rsidRDefault="00DF2341" w:rsidP="00CD6198">
      <w:pPr>
        <w:ind w:left="0" w:right="125" w:firstLine="567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Style w:val="TableGrid"/>
        <w:tblW w:w="6891" w:type="dxa"/>
        <w:tblInd w:w="-11" w:type="dxa"/>
        <w:tblLayout w:type="fixed"/>
        <w:tblCellMar>
          <w:top w:w="40" w:type="dxa"/>
          <w:left w:w="120" w:type="dxa"/>
          <w:bottom w:w="44" w:type="dxa"/>
          <w:right w:w="139" w:type="dxa"/>
        </w:tblCellMar>
        <w:tblLook w:val="04A0" w:firstRow="1" w:lastRow="0" w:firstColumn="1" w:lastColumn="0" w:noHBand="0" w:noVBand="1"/>
      </w:tblPr>
      <w:tblGrid>
        <w:gridCol w:w="1178"/>
        <w:gridCol w:w="5713"/>
      </w:tblGrid>
      <w:tr w:rsidR="000132F7" w:rsidRPr="00765BCC" w14:paraId="06ABD2E5" w14:textId="77777777" w:rsidTr="00502DE8">
        <w:trPr>
          <w:trHeight w:val="297"/>
        </w:trPr>
        <w:tc>
          <w:tcPr>
            <w:tcW w:w="1178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695DA9D2" w14:textId="77777777" w:rsidR="00534FCF" w:rsidRPr="00765BCC" w:rsidRDefault="00CF70D9" w:rsidP="00CD6198">
            <w:pPr>
              <w:spacing w:after="0" w:line="259" w:lineRule="auto"/>
              <w:ind w:left="0" w:right="0" w:firstLine="567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Знак</w:t>
            </w:r>
          </w:p>
        </w:tc>
        <w:tc>
          <w:tcPr>
            <w:tcW w:w="5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</w:tcPr>
          <w:p w14:paraId="4948BDF2" w14:textId="77777777" w:rsidR="00534FCF" w:rsidRPr="00765BCC" w:rsidRDefault="00CF70D9" w:rsidP="00CD6198">
            <w:pPr>
              <w:spacing w:after="0" w:line="259" w:lineRule="auto"/>
              <w:ind w:left="0" w:right="0" w:firstLine="567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Дiя</w:t>
            </w:r>
            <w:proofErr w:type="spellEnd"/>
          </w:p>
        </w:tc>
      </w:tr>
      <w:tr w:rsidR="000132F7" w:rsidRPr="00765BCC" w14:paraId="1E2CA638" w14:textId="77777777" w:rsidTr="00502DE8">
        <w:trPr>
          <w:trHeight w:val="939"/>
        </w:trPr>
        <w:tc>
          <w:tcPr>
            <w:tcW w:w="1178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08C656D7" w14:textId="19E0599E" w:rsidR="00534FCF" w:rsidRPr="00765BCC" w:rsidRDefault="005139BB" w:rsidP="00CD6198">
            <w:pPr>
              <w:spacing w:after="0" w:line="259" w:lineRule="auto"/>
              <w:ind w:left="0" w:right="0" w:firstLine="567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765BCC">
              <w:rPr>
                <w:rFonts w:ascii="Times New Roman" w:hAnsi="Times New Roman" w:cs="Times New Roman"/>
                <w:color w:val="auto"/>
              </w:rPr>
              <w:drawing>
                <wp:inline distT="0" distB="0" distL="0" distR="0" wp14:anchorId="4EDAC310" wp14:editId="397A0D49">
                  <wp:extent cx="333375" cy="390525"/>
                  <wp:effectExtent l="0" t="0" r="9525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  <w:vAlign w:val="center"/>
          </w:tcPr>
          <w:p w14:paraId="3BFE19B2" w14:textId="77777777" w:rsidR="00534FCF" w:rsidRPr="00765BCC" w:rsidRDefault="00CF70D9" w:rsidP="00CD6198">
            <w:pPr>
              <w:spacing w:after="0" w:line="259" w:lineRule="auto"/>
              <w:ind w:left="0" w:right="0"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New</w:t>
            </w:r>
            <w:proofErr w:type="spellEnd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Schematic</w:t>
            </w:r>
            <w:proofErr w:type="spellEnd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</w:t>
            </w: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—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вiдкриває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пусту робочу область для створення нової схеми.</w:t>
            </w:r>
          </w:p>
        </w:tc>
      </w:tr>
      <w:tr w:rsidR="000132F7" w:rsidRPr="00765BCC" w14:paraId="557CDA1D" w14:textId="77777777" w:rsidTr="00502DE8">
        <w:trPr>
          <w:trHeight w:val="1224"/>
        </w:trPr>
        <w:tc>
          <w:tcPr>
            <w:tcW w:w="1178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31F1830B" w14:textId="2E5219D5" w:rsidR="00534FCF" w:rsidRPr="00765BCC" w:rsidRDefault="005139BB" w:rsidP="00CD6198">
            <w:pPr>
              <w:spacing w:after="0" w:line="259" w:lineRule="auto"/>
              <w:ind w:left="0" w:right="0" w:firstLine="567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765BCC">
              <w:rPr>
                <w:rFonts w:ascii="Times New Roman" w:hAnsi="Times New Roman" w:cs="Times New Roman"/>
                <w:color w:val="auto"/>
              </w:rPr>
              <w:drawing>
                <wp:inline distT="0" distB="0" distL="0" distR="0" wp14:anchorId="1EB5BAFA" wp14:editId="3CD2D4F3">
                  <wp:extent cx="342900" cy="34290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  <w:vAlign w:val="bottom"/>
          </w:tcPr>
          <w:p w14:paraId="193D0887" w14:textId="77777777" w:rsidR="00534FCF" w:rsidRPr="00765BCC" w:rsidRDefault="00CF70D9" w:rsidP="00CD6198">
            <w:pPr>
              <w:spacing w:after="0" w:line="259" w:lineRule="auto"/>
              <w:ind w:left="0" w:right="0"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Open</w:t>
            </w:r>
            <w:proofErr w:type="spellEnd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</w:t>
            </w: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—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вiдкриває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файл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iз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схемою (</w:t>
            </w:r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.</w:t>
            </w:r>
            <w:proofErr w:type="spellStart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asc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),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нетлiст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(</w:t>
            </w:r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.</w:t>
            </w:r>
            <w:proofErr w:type="spellStart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cir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.</w:t>
            </w:r>
            <w:proofErr w:type="spellStart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net</w:t>
            </w:r>
            <w:proofErr w:type="spellEnd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</w:t>
            </w: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або </w:t>
            </w:r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.</w:t>
            </w:r>
            <w:proofErr w:type="spellStart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sc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),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данi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сигналу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симуляцiї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(</w:t>
            </w:r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.</w:t>
            </w:r>
            <w:proofErr w:type="spellStart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raw</w:t>
            </w:r>
            <w:proofErr w:type="spellEnd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, .</w:t>
            </w:r>
            <w:proofErr w:type="spellStart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fra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), файл ЕРЕ (</w:t>
            </w:r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.</w:t>
            </w:r>
            <w:proofErr w:type="spellStart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asy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).</w:t>
            </w:r>
          </w:p>
        </w:tc>
      </w:tr>
      <w:tr w:rsidR="000132F7" w:rsidRPr="00765BCC" w14:paraId="6ED755FD" w14:textId="77777777" w:rsidTr="00502DE8">
        <w:tblPrEx>
          <w:tblCellMar>
            <w:top w:w="261" w:type="dxa"/>
            <w:bottom w:w="91" w:type="dxa"/>
          </w:tblCellMar>
        </w:tblPrEx>
        <w:trPr>
          <w:trHeight w:val="1456"/>
        </w:trPr>
        <w:tc>
          <w:tcPr>
            <w:tcW w:w="1178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72A8070C" w14:textId="5D4CCD72" w:rsidR="00534FCF" w:rsidRPr="00765BCC" w:rsidRDefault="00FC6194" w:rsidP="00CD6198">
            <w:pPr>
              <w:spacing w:after="0" w:line="259" w:lineRule="auto"/>
              <w:ind w:left="0" w:right="0" w:firstLine="567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</w:rPr>
              <w:drawing>
                <wp:inline distT="0" distB="0" distL="0" distR="0" wp14:anchorId="66726780" wp14:editId="4DF99894">
                  <wp:extent cx="295275" cy="371475"/>
                  <wp:effectExtent l="0" t="0" r="9525" b="952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75" cy="37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  <w:vAlign w:val="bottom"/>
          </w:tcPr>
          <w:p w14:paraId="33235DEF" w14:textId="77777777" w:rsidR="00534FCF" w:rsidRPr="00765BCC" w:rsidRDefault="00CF70D9" w:rsidP="00CD6198">
            <w:pPr>
              <w:spacing w:after="0" w:line="259" w:lineRule="auto"/>
              <w:ind w:left="0" w:right="0"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Save</w:t>
            </w:r>
            <w:proofErr w:type="spellEnd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</w:t>
            </w: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—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зберiгає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файл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iз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схемою (</w:t>
            </w:r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.</w:t>
            </w:r>
            <w:proofErr w:type="spellStart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asc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),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нетлiст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(</w:t>
            </w:r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.</w:t>
            </w:r>
            <w:proofErr w:type="spellStart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cir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.</w:t>
            </w:r>
            <w:proofErr w:type="spellStart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net</w:t>
            </w:r>
            <w:proofErr w:type="spellEnd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</w:t>
            </w: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або </w:t>
            </w:r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.</w:t>
            </w:r>
            <w:proofErr w:type="spellStart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sc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),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данi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сигналу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симуляцiї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(</w:t>
            </w:r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.</w:t>
            </w:r>
            <w:proofErr w:type="spellStart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raw</w:t>
            </w:r>
            <w:proofErr w:type="spellEnd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, .</w:t>
            </w:r>
            <w:proofErr w:type="spellStart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fra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), або файл ЕРЕ (</w:t>
            </w:r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.</w:t>
            </w:r>
            <w:proofErr w:type="spellStart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asy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) — в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залежностi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вiд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того, яке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вiкно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є активним.</w:t>
            </w:r>
          </w:p>
        </w:tc>
      </w:tr>
      <w:tr w:rsidR="000132F7" w:rsidRPr="00765BCC" w14:paraId="05D6FD5F" w14:textId="77777777" w:rsidTr="00502DE8">
        <w:tblPrEx>
          <w:tblCellMar>
            <w:top w:w="261" w:type="dxa"/>
            <w:bottom w:w="91" w:type="dxa"/>
          </w:tblCellMar>
        </w:tblPrEx>
        <w:trPr>
          <w:trHeight w:val="939"/>
        </w:trPr>
        <w:tc>
          <w:tcPr>
            <w:tcW w:w="1178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560AC5A4" w14:textId="5875BB1A" w:rsidR="00534FCF" w:rsidRPr="00765BCC" w:rsidRDefault="00FC6194" w:rsidP="00CD6198">
            <w:pPr>
              <w:spacing w:after="0" w:line="259" w:lineRule="auto"/>
              <w:ind w:left="0" w:right="0" w:firstLine="567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</w:rPr>
              <w:drawing>
                <wp:inline distT="0" distB="0" distL="0" distR="0" wp14:anchorId="3797CB95" wp14:editId="5569E5A0">
                  <wp:extent cx="323850" cy="38100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  <w:vAlign w:val="center"/>
          </w:tcPr>
          <w:p w14:paraId="764D12CB" w14:textId="156630A0" w:rsidR="00534FCF" w:rsidRPr="00765BCC" w:rsidRDefault="00FC6194" w:rsidP="00CD6198">
            <w:pPr>
              <w:spacing w:after="0" w:line="259" w:lineRule="auto"/>
              <w:ind w:left="0" w:right="0"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Configure</w:t>
            </w:r>
            <w:proofErr w:type="spellEnd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Analys</w:t>
            </w:r>
            <w:proofErr w:type="spellEnd"/>
            <w:r w:rsidR="00CF70D9"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</w:t>
            </w:r>
            <w:r w:rsidR="00CF70D9"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— </w:t>
            </w:r>
            <w:proofErr w:type="spellStart"/>
            <w:r w:rsidR="00CF70D9"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вiдкриває</w:t>
            </w:r>
            <w:proofErr w:type="spellEnd"/>
            <w:r w:rsidR="00CF70D9"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панель з вкладками настройок </w:t>
            </w:r>
            <w:proofErr w:type="spellStart"/>
            <w:r w:rsidR="00CF70D9"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симуляцiї</w:t>
            </w:r>
            <w:proofErr w:type="spellEnd"/>
            <w:r w:rsidR="00CF70D9"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</w:t>
            </w:r>
          </w:p>
        </w:tc>
      </w:tr>
      <w:tr w:rsidR="000132F7" w:rsidRPr="00765BCC" w14:paraId="21DEB934" w14:textId="77777777" w:rsidTr="00502DE8">
        <w:tblPrEx>
          <w:tblCellMar>
            <w:top w:w="261" w:type="dxa"/>
            <w:bottom w:w="91" w:type="dxa"/>
          </w:tblCellMar>
        </w:tblPrEx>
        <w:trPr>
          <w:trHeight w:val="939"/>
        </w:trPr>
        <w:tc>
          <w:tcPr>
            <w:tcW w:w="1178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23C2D04C" w14:textId="74D0EE09" w:rsidR="00534FCF" w:rsidRPr="00765BCC" w:rsidRDefault="00FC6194" w:rsidP="00CD6198">
            <w:pPr>
              <w:spacing w:after="0" w:line="259" w:lineRule="auto"/>
              <w:ind w:left="0" w:right="0" w:firstLine="567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</w:rPr>
              <w:drawing>
                <wp:inline distT="0" distB="0" distL="0" distR="0" wp14:anchorId="0E48C429" wp14:editId="189A1A29">
                  <wp:extent cx="352425" cy="371475"/>
                  <wp:effectExtent l="0" t="0" r="9525" b="952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425" cy="37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</w:tcPr>
          <w:p w14:paraId="03BDC296" w14:textId="77777777" w:rsidR="00534FCF" w:rsidRPr="00765BCC" w:rsidRDefault="00CF70D9" w:rsidP="00CD6198">
            <w:pPr>
              <w:spacing w:after="0" w:line="259" w:lineRule="auto"/>
              <w:ind w:left="0" w:right="0" w:firstLine="567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Run</w:t>
            </w:r>
            <w:proofErr w:type="spellEnd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</w:t>
            </w: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— запуск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симуляцiї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</w:t>
            </w:r>
          </w:p>
        </w:tc>
      </w:tr>
      <w:tr w:rsidR="000132F7" w:rsidRPr="00765BCC" w14:paraId="35A428CF" w14:textId="77777777" w:rsidTr="00502DE8">
        <w:tblPrEx>
          <w:tblCellMar>
            <w:top w:w="261" w:type="dxa"/>
            <w:bottom w:w="91" w:type="dxa"/>
          </w:tblCellMar>
        </w:tblPrEx>
        <w:trPr>
          <w:trHeight w:val="939"/>
        </w:trPr>
        <w:tc>
          <w:tcPr>
            <w:tcW w:w="1178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1626B5D9" w14:textId="693A5368" w:rsidR="00960D15" w:rsidRPr="00765BCC" w:rsidRDefault="00960D15" w:rsidP="00CD6198">
            <w:pPr>
              <w:spacing w:after="0" w:line="259" w:lineRule="auto"/>
              <w:ind w:left="0" w:right="0" w:firstLine="567"/>
              <w:jc w:val="left"/>
              <w:rPr>
                <w:rFonts w:ascii="Times New Roman" w:hAnsi="Times New Roman" w:cs="Times New Roman"/>
                <w:color w:val="auto"/>
              </w:rPr>
            </w:pPr>
            <w:r w:rsidRPr="00765BCC">
              <w:rPr>
                <w:rFonts w:ascii="Times New Roman" w:hAnsi="Times New Roman" w:cs="Times New Roman"/>
                <w:color w:val="auto"/>
              </w:rPr>
              <w:lastRenderedPageBreak/>
              <w:drawing>
                <wp:inline distT="0" distB="0" distL="0" distR="0" wp14:anchorId="7D9EB8DC" wp14:editId="73F56233">
                  <wp:extent cx="306705" cy="286603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/>
                          <a:srcRect r="47380" b="21548"/>
                          <a:stretch/>
                        </pic:blipFill>
                        <pic:spPr bwMode="auto">
                          <a:xfrm>
                            <a:off x="0" y="0"/>
                            <a:ext cx="307074" cy="2869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</w:tcPr>
          <w:p w14:paraId="661B0538" w14:textId="4C138345" w:rsidR="00960D15" w:rsidRPr="00765BCC" w:rsidRDefault="00A17724" w:rsidP="00CD6198">
            <w:pPr>
              <w:spacing w:after="0" w:line="259" w:lineRule="auto"/>
              <w:ind w:left="0" w:right="0" w:firstLine="567"/>
              <w:jc w:val="left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proofErr w:type="spellStart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Pause</w:t>
            </w:r>
            <w:proofErr w:type="spellEnd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</w:t>
            </w: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— </w:t>
            </w: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при</w:t>
            </w: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зупинити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симуляцiю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(кнопка стає активною лише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тодi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коли йде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симуляцiя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роботи схеми).</w:t>
            </w:r>
          </w:p>
        </w:tc>
      </w:tr>
      <w:tr w:rsidR="000132F7" w:rsidRPr="00765BCC" w14:paraId="7AB85227" w14:textId="77777777" w:rsidTr="00502DE8">
        <w:tblPrEx>
          <w:tblCellMar>
            <w:top w:w="261" w:type="dxa"/>
            <w:bottom w:w="91" w:type="dxa"/>
          </w:tblCellMar>
        </w:tblPrEx>
        <w:trPr>
          <w:trHeight w:val="1167"/>
        </w:trPr>
        <w:tc>
          <w:tcPr>
            <w:tcW w:w="1178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7873C904" w14:textId="17F072E6" w:rsidR="00534FCF" w:rsidRPr="00765BCC" w:rsidRDefault="00960D15" w:rsidP="00CD6198">
            <w:pPr>
              <w:spacing w:after="0" w:line="259" w:lineRule="auto"/>
              <w:ind w:left="0" w:right="0" w:firstLine="567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</w:rPr>
              <w:drawing>
                <wp:inline distT="0" distB="0" distL="0" distR="0" wp14:anchorId="7E74A476" wp14:editId="21AF5AAF">
                  <wp:extent cx="238835" cy="300251"/>
                  <wp:effectExtent l="0" t="0" r="8890" b="508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/>
                          <a:srcRect l="53790" t="1" r="5072" b="17488"/>
                          <a:stretch/>
                        </pic:blipFill>
                        <pic:spPr bwMode="auto">
                          <a:xfrm>
                            <a:off x="0" y="0"/>
                            <a:ext cx="240061" cy="3017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5139BB" w:rsidRPr="00765BCC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5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  <w:vAlign w:val="bottom"/>
          </w:tcPr>
          <w:p w14:paraId="0CF3A973" w14:textId="2005FC37" w:rsidR="00534FCF" w:rsidRPr="00765BCC" w:rsidRDefault="00A17724" w:rsidP="00CD6198">
            <w:pPr>
              <w:spacing w:after="0" w:line="259" w:lineRule="auto"/>
              <w:ind w:left="0" w:right="0"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Break</w:t>
            </w:r>
            <w:proofErr w:type="spellEnd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</w:t>
            </w:r>
            <w:r w:rsidR="00CF70D9"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— зупинити </w:t>
            </w:r>
            <w:proofErr w:type="spellStart"/>
            <w:r w:rsidR="00CF70D9"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симуляцiю</w:t>
            </w:r>
            <w:proofErr w:type="spellEnd"/>
            <w:r w:rsidR="00CF70D9"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(кнопка стає активною лише </w:t>
            </w:r>
            <w:proofErr w:type="spellStart"/>
            <w:r w:rsidR="00CF70D9"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тодi</w:t>
            </w:r>
            <w:proofErr w:type="spellEnd"/>
            <w:r w:rsidR="00CF70D9"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коли йде </w:t>
            </w:r>
            <w:proofErr w:type="spellStart"/>
            <w:r w:rsidR="00CF70D9"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симуляцiя</w:t>
            </w:r>
            <w:proofErr w:type="spellEnd"/>
            <w:r w:rsidR="00CF70D9"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роботи схеми).</w:t>
            </w:r>
          </w:p>
        </w:tc>
      </w:tr>
      <w:tr w:rsidR="000132F7" w:rsidRPr="00765BCC" w14:paraId="5ED9A2EF" w14:textId="77777777" w:rsidTr="00502DE8">
        <w:tblPrEx>
          <w:tblCellMar>
            <w:top w:w="261" w:type="dxa"/>
            <w:bottom w:w="91" w:type="dxa"/>
          </w:tblCellMar>
        </w:tblPrEx>
        <w:trPr>
          <w:trHeight w:val="1731"/>
        </w:trPr>
        <w:tc>
          <w:tcPr>
            <w:tcW w:w="1178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0C3496E9" w14:textId="43376B4C" w:rsidR="00534FCF" w:rsidRPr="00765BCC" w:rsidRDefault="00A17724" w:rsidP="00CD6198">
            <w:pPr>
              <w:spacing w:after="0" w:line="259" w:lineRule="auto"/>
              <w:ind w:left="0" w:right="0" w:firstLine="567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</w:rPr>
              <w:drawing>
                <wp:inline distT="0" distB="0" distL="0" distR="0" wp14:anchorId="401C1AF3" wp14:editId="1142BC0A">
                  <wp:extent cx="583565" cy="233680"/>
                  <wp:effectExtent l="0" t="0" r="6985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565" cy="233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  <w:vAlign w:val="bottom"/>
          </w:tcPr>
          <w:p w14:paraId="588E1C1E" w14:textId="77777777" w:rsidR="00534FCF" w:rsidRPr="00765BCC" w:rsidRDefault="00CF70D9" w:rsidP="00CD6198">
            <w:pPr>
              <w:spacing w:after="0" w:line="259" w:lineRule="auto"/>
              <w:ind w:left="0" w:right="0"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Zoom</w:t>
            </w:r>
            <w:proofErr w:type="spellEnd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</w:t>
            </w: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— масштабування того, що знаходиться в активному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вiкнi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— будь то схема,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графiк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симуляцiї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чи щось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iнше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. У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вiкнi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редактора схеми масштабування робиться прокручуванням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колiщатка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мишi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</w:t>
            </w:r>
          </w:p>
        </w:tc>
      </w:tr>
      <w:tr w:rsidR="000132F7" w:rsidRPr="00765BCC" w14:paraId="1509BD02" w14:textId="77777777" w:rsidTr="00502DE8">
        <w:tblPrEx>
          <w:tblCellMar>
            <w:top w:w="261" w:type="dxa"/>
            <w:bottom w:w="91" w:type="dxa"/>
          </w:tblCellMar>
        </w:tblPrEx>
        <w:trPr>
          <w:trHeight w:val="2599"/>
        </w:trPr>
        <w:tc>
          <w:tcPr>
            <w:tcW w:w="1178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5E4C8436" w14:textId="037D57C1" w:rsidR="00534FCF" w:rsidRPr="00765BCC" w:rsidRDefault="00A17724" w:rsidP="00CD6198">
            <w:pPr>
              <w:spacing w:after="0" w:line="259" w:lineRule="auto"/>
              <w:ind w:left="0" w:right="0" w:firstLine="567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</w:rPr>
              <w:drawing>
                <wp:inline distT="0" distB="0" distL="0" distR="0" wp14:anchorId="7A9C42AE" wp14:editId="57B6F68F">
                  <wp:extent cx="295275" cy="371475"/>
                  <wp:effectExtent l="0" t="0" r="9525" b="952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75" cy="37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  <w:vAlign w:val="bottom"/>
          </w:tcPr>
          <w:p w14:paraId="38790035" w14:textId="77777777" w:rsidR="00534FCF" w:rsidRPr="00765BCC" w:rsidRDefault="00CF70D9" w:rsidP="00CD6198">
            <w:pPr>
              <w:spacing w:after="0" w:line="259" w:lineRule="auto"/>
              <w:ind w:left="0" w:right="0"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Pic</w:t>
            </w:r>
            <w:proofErr w:type="spellEnd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Visible</w:t>
            </w:r>
            <w:proofErr w:type="spellEnd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Traces</w:t>
            </w:r>
            <w:proofErr w:type="spellEnd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</w:t>
            </w: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— показує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вiкна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iз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симулюованими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сигналами. на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вiдмiну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вiд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багатьох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комерцiйних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програм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симуляцiї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в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LTspice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немає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вiртуального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осцилографа,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натомiсть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осцилограму сигналу можна безпосередньо подивитися в будь-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якiй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точцi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схеми, просто тицьнувши в неї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вiртуальним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щупом.</w:t>
            </w:r>
          </w:p>
        </w:tc>
      </w:tr>
      <w:tr w:rsidR="000132F7" w:rsidRPr="00765BCC" w14:paraId="7EC60CF2" w14:textId="77777777" w:rsidTr="00502DE8">
        <w:tblPrEx>
          <w:tblCellMar>
            <w:top w:w="261" w:type="dxa"/>
            <w:bottom w:w="91" w:type="dxa"/>
          </w:tblCellMar>
        </w:tblPrEx>
        <w:trPr>
          <w:trHeight w:val="1732"/>
        </w:trPr>
        <w:tc>
          <w:tcPr>
            <w:tcW w:w="1178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31A4C1B4" w14:textId="7142AEFF" w:rsidR="00534FCF" w:rsidRPr="00765BCC" w:rsidRDefault="00A17724" w:rsidP="00CD6198">
            <w:pPr>
              <w:spacing w:after="0" w:line="259" w:lineRule="auto"/>
              <w:ind w:left="0" w:right="0" w:firstLine="567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</w:rPr>
              <w:drawing>
                <wp:inline distT="0" distB="0" distL="0" distR="0" wp14:anchorId="2640698B" wp14:editId="101DCB8C">
                  <wp:extent cx="583565" cy="232410"/>
                  <wp:effectExtent l="0" t="0" r="6985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565" cy="232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  <w:vAlign w:val="bottom"/>
          </w:tcPr>
          <w:p w14:paraId="18A7F747" w14:textId="77777777" w:rsidR="00534FCF" w:rsidRPr="00765BCC" w:rsidRDefault="00CF70D9" w:rsidP="00CD6198">
            <w:pPr>
              <w:spacing w:after="0" w:line="259" w:lineRule="auto"/>
              <w:ind w:left="0" w:right="0"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Tile</w:t>
            </w:r>
            <w:proofErr w:type="spellEnd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Windows, </w:t>
            </w:r>
            <w:proofErr w:type="spellStart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Cascade</w:t>
            </w:r>
            <w:proofErr w:type="spellEnd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Windows, </w:t>
            </w:r>
            <w:proofErr w:type="spellStart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Close</w:t>
            </w:r>
            <w:proofErr w:type="spellEnd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All</w:t>
            </w:r>
            <w:proofErr w:type="spellEnd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</w:t>
            </w: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— вистроює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вiкна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плиткою, каскадом, або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взагалi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всi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закриває. В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LTspice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для схем та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симуляцiй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вiдводяться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рiзнi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вiкна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цi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кнопки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призначенi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для швидкого керування ними.</w:t>
            </w:r>
          </w:p>
        </w:tc>
      </w:tr>
    </w:tbl>
    <w:p w14:paraId="0EEB9BEC" w14:textId="77777777" w:rsidR="00534FCF" w:rsidRPr="00765BCC" w:rsidRDefault="00534FCF" w:rsidP="00CD6198">
      <w:pPr>
        <w:spacing w:after="0" w:line="259" w:lineRule="auto"/>
        <w:ind w:left="0" w:right="543" w:firstLine="567"/>
        <w:jc w:val="left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Style w:val="TableGrid"/>
        <w:tblW w:w="6989" w:type="dxa"/>
        <w:tblInd w:w="371" w:type="dxa"/>
        <w:tblCellMar>
          <w:top w:w="261" w:type="dxa"/>
          <w:left w:w="120" w:type="dxa"/>
          <w:bottom w:w="44" w:type="dxa"/>
          <w:right w:w="139" w:type="dxa"/>
        </w:tblCellMar>
        <w:tblLook w:val="04A0" w:firstRow="1" w:lastRow="0" w:firstColumn="1" w:lastColumn="0" w:noHBand="0" w:noVBand="1"/>
      </w:tblPr>
      <w:tblGrid>
        <w:gridCol w:w="2687"/>
        <w:gridCol w:w="4302"/>
      </w:tblGrid>
      <w:tr w:rsidR="000132F7" w:rsidRPr="00765BCC" w14:paraId="02DF41B8" w14:textId="77777777" w:rsidTr="00DF2341">
        <w:trPr>
          <w:trHeight w:val="441"/>
        </w:trPr>
        <w:tc>
          <w:tcPr>
            <w:tcW w:w="1839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46E27D45" w14:textId="2875A020" w:rsidR="00534FCF" w:rsidRPr="00765BCC" w:rsidRDefault="00A17724" w:rsidP="00CD6198">
            <w:pPr>
              <w:spacing w:after="0" w:line="259" w:lineRule="auto"/>
              <w:ind w:left="0" w:right="0" w:firstLine="567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</w:rPr>
              <w:lastRenderedPageBreak/>
              <w:drawing>
                <wp:inline distT="0" distB="0" distL="0" distR="0" wp14:anchorId="438CA937" wp14:editId="064488A9">
                  <wp:extent cx="409575" cy="342900"/>
                  <wp:effectExtent l="0" t="0" r="9525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  <w:vAlign w:val="bottom"/>
          </w:tcPr>
          <w:p w14:paraId="79EC8CB7" w14:textId="5D96C1F0" w:rsidR="00534FCF" w:rsidRPr="00765BCC" w:rsidRDefault="00CF70D9" w:rsidP="00CD6198">
            <w:pPr>
              <w:spacing w:after="0" w:line="259" w:lineRule="auto"/>
              <w:ind w:left="0" w:right="0" w:firstLine="567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Print</w:t>
            </w:r>
            <w:proofErr w:type="spellEnd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</w:t>
            </w: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— налаштування друку та друк.</w:t>
            </w:r>
          </w:p>
        </w:tc>
      </w:tr>
      <w:tr w:rsidR="000132F7" w:rsidRPr="00765BCC" w14:paraId="1B6326F3" w14:textId="77777777" w:rsidTr="00DF2341">
        <w:trPr>
          <w:trHeight w:val="939"/>
        </w:trPr>
        <w:tc>
          <w:tcPr>
            <w:tcW w:w="1839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49E8DF6C" w14:textId="0A7F0D99" w:rsidR="00534FCF" w:rsidRPr="00765BCC" w:rsidRDefault="00A17724" w:rsidP="00CD6198">
            <w:pPr>
              <w:spacing w:after="0" w:line="259" w:lineRule="auto"/>
              <w:ind w:left="0" w:right="0" w:firstLine="567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</w:rPr>
              <w:drawing>
                <wp:inline distT="0" distB="0" distL="0" distR="0" wp14:anchorId="47396BBE" wp14:editId="00E7249B">
                  <wp:extent cx="381000" cy="36195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  <w:vAlign w:val="bottom"/>
          </w:tcPr>
          <w:p w14:paraId="05D01931" w14:textId="77777777" w:rsidR="00534FCF" w:rsidRPr="00765BCC" w:rsidRDefault="00CF70D9" w:rsidP="00CD6198">
            <w:pPr>
              <w:spacing w:after="0" w:line="259" w:lineRule="auto"/>
              <w:ind w:left="0" w:right="0"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Wire</w:t>
            </w:r>
            <w:proofErr w:type="spellEnd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</w:t>
            </w: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— електричне з’єднання ЕРЕ (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вiртуальним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проводом).</w:t>
            </w:r>
          </w:p>
        </w:tc>
      </w:tr>
      <w:tr w:rsidR="000132F7" w:rsidRPr="00765BCC" w14:paraId="64613708" w14:textId="77777777" w:rsidTr="00DF2341">
        <w:trPr>
          <w:trHeight w:val="2034"/>
        </w:trPr>
        <w:tc>
          <w:tcPr>
            <w:tcW w:w="1839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45D9E9F4" w14:textId="4152C101" w:rsidR="00534FCF" w:rsidRPr="00765BCC" w:rsidRDefault="00A17724" w:rsidP="00CD6198">
            <w:pPr>
              <w:spacing w:after="0" w:line="259" w:lineRule="auto"/>
              <w:ind w:left="0" w:right="0" w:firstLine="567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</w:rPr>
              <w:drawing>
                <wp:inline distT="0" distB="0" distL="0" distR="0" wp14:anchorId="1EC31004" wp14:editId="3C4A3C53">
                  <wp:extent cx="390525" cy="342900"/>
                  <wp:effectExtent l="0" t="0" r="9525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  <w:vAlign w:val="bottom"/>
          </w:tcPr>
          <w:p w14:paraId="53F11FE3" w14:textId="77777777" w:rsidR="00534FCF" w:rsidRPr="00765BCC" w:rsidRDefault="00CF70D9" w:rsidP="00CD6198">
            <w:pPr>
              <w:spacing w:after="0" w:line="259" w:lineRule="auto"/>
              <w:ind w:left="0" w:right="0"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Ground</w:t>
            </w:r>
            <w:proofErr w:type="spellEnd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</w:t>
            </w: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— встановлення „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землi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“ (нульового вузла) на схему. В будь-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якiй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схемi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повинен бути як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мiнiмум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один земляний вузол, якщо їх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кiлька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— то їх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потенцiали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однаковi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ставлять їх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кiлька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для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зручностi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щоб не було зайвих з’єднань на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схемi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</w:t>
            </w:r>
          </w:p>
        </w:tc>
      </w:tr>
      <w:tr w:rsidR="000132F7" w:rsidRPr="00765BCC" w14:paraId="05D4ACEE" w14:textId="77777777" w:rsidTr="00DF2341">
        <w:trPr>
          <w:trHeight w:val="1675"/>
        </w:trPr>
        <w:tc>
          <w:tcPr>
            <w:tcW w:w="1839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00891982" w14:textId="04A8A3B0" w:rsidR="00534FCF" w:rsidRPr="00765BCC" w:rsidRDefault="00A17724" w:rsidP="00CD6198">
            <w:pPr>
              <w:spacing w:after="0" w:line="259" w:lineRule="auto"/>
              <w:ind w:left="0" w:right="0" w:firstLine="567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</w:rPr>
              <w:drawing>
                <wp:inline distT="0" distB="0" distL="0" distR="0" wp14:anchorId="549C53EE" wp14:editId="0C4CA5C2">
                  <wp:extent cx="400050" cy="333375"/>
                  <wp:effectExtent l="0" t="0" r="0" b="952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  <w:vAlign w:val="bottom"/>
          </w:tcPr>
          <w:p w14:paraId="26A43D69" w14:textId="77777777" w:rsidR="00534FCF" w:rsidRPr="00765BCC" w:rsidRDefault="00CF70D9" w:rsidP="00CD6198">
            <w:pPr>
              <w:spacing w:after="0" w:line="259" w:lineRule="auto"/>
              <w:ind w:left="0" w:right="0"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Label</w:t>
            </w:r>
            <w:proofErr w:type="spellEnd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Net</w:t>
            </w:r>
            <w:proofErr w:type="spellEnd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</w:t>
            </w: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— „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мiтка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“, електричне з’єднання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мiж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виводами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рiзних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ЕРЕ,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якi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знаходяться в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рiзних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частинах схеми, щоб не захаращувати схему зайвими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провiдниками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. Такий вузол може бути одно- або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двонаправленим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</w:t>
            </w:r>
          </w:p>
        </w:tc>
      </w:tr>
      <w:tr w:rsidR="000132F7" w:rsidRPr="00765BCC" w14:paraId="669ED3D5" w14:textId="77777777" w:rsidTr="00DF2341">
        <w:trPr>
          <w:trHeight w:val="1154"/>
        </w:trPr>
        <w:tc>
          <w:tcPr>
            <w:tcW w:w="1839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4AFAE5E3" w14:textId="39BE70BF" w:rsidR="00534FCF" w:rsidRPr="00765BCC" w:rsidRDefault="00A17724" w:rsidP="00CD6198">
            <w:pPr>
              <w:spacing w:after="0" w:line="259" w:lineRule="auto"/>
              <w:ind w:left="0" w:right="0" w:firstLine="567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</w:rPr>
              <w:drawing>
                <wp:inline distT="0" distB="0" distL="0" distR="0" wp14:anchorId="59F81166" wp14:editId="1CC050DF">
                  <wp:extent cx="981075" cy="371475"/>
                  <wp:effectExtent l="0" t="0" r="9525" b="952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37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  <w:vAlign w:val="bottom"/>
          </w:tcPr>
          <w:p w14:paraId="1652193C" w14:textId="77777777" w:rsidR="00534FCF" w:rsidRPr="00765BCC" w:rsidRDefault="00CF70D9" w:rsidP="00CD6198">
            <w:pPr>
              <w:spacing w:after="0" w:line="259" w:lineRule="auto"/>
              <w:ind w:left="0" w:right="0"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Resistor</w:t>
            </w:r>
            <w:proofErr w:type="spellEnd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Capacitor</w:t>
            </w:r>
            <w:proofErr w:type="spellEnd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Inductor</w:t>
            </w:r>
            <w:proofErr w:type="spellEnd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</w:t>
            </w: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— встановлення на схему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вiдповiдно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резистора, конденсатора та котушки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iндуктивностi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</w:t>
            </w:r>
          </w:p>
        </w:tc>
      </w:tr>
      <w:tr w:rsidR="000132F7" w:rsidRPr="00765BCC" w14:paraId="6AD47FD1" w14:textId="77777777" w:rsidTr="00DF2341">
        <w:trPr>
          <w:trHeight w:val="2021"/>
        </w:trPr>
        <w:tc>
          <w:tcPr>
            <w:tcW w:w="1839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763185B1" w14:textId="42373D9B" w:rsidR="00534FCF" w:rsidRPr="00765BCC" w:rsidRDefault="00A17724" w:rsidP="00CD6198">
            <w:pPr>
              <w:spacing w:after="0" w:line="259" w:lineRule="auto"/>
              <w:ind w:left="0" w:right="0" w:firstLine="567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</w:rPr>
              <w:lastRenderedPageBreak/>
              <w:drawing>
                <wp:inline distT="0" distB="0" distL="0" distR="0" wp14:anchorId="5C4329AA" wp14:editId="17A24E1B">
                  <wp:extent cx="361950" cy="36195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  <w:vAlign w:val="bottom"/>
          </w:tcPr>
          <w:p w14:paraId="64E2C60B" w14:textId="77777777" w:rsidR="00534FCF" w:rsidRPr="00765BCC" w:rsidRDefault="00CF70D9" w:rsidP="00CD6198">
            <w:pPr>
              <w:spacing w:after="0" w:line="259" w:lineRule="auto"/>
              <w:ind w:left="0" w:right="0"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Diode</w:t>
            </w:r>
            <w:proofErr w:type="spellEnd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</w:t>
            </w: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— встановлення на схему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дiода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який по замовчуванню вважається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iдеальним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(тобто має нульовий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опiр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у прямому напрямку i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нескiнченно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великий — в оберненому). Якщо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потрiбно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можна вибрати модель якогось реального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дiода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</w:t>
            </w:r>
          </w:p>
        </w:tc>
      </w:tr>
      <w:tr w:rsidR="000132F7" w:rsidRPr="00765BCC" w14:paraId="09158144" w14:textId="77777777" w:rsidTr="00DF2341">
        <w:trPr>
          <w:trHeight w:val="2018"/>
        </w:trPr>
        <w:tc>
          <w:tcPr>
            <w:tcW w:w="1839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75385D5F" w14:textId="364AE2C6" w:rsidR="00534FCF" w:rsidRPr="00765BCC" w:rsidRDefault="00F74CA3" w:rsidP="00CD6198">
            <w:pPr>
              <w:spacing w:after="0" w:line="259" w:lineRule="auto"/>
              <w:ind w:left="0" w:right="0" w:firstLine="567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</w:rPr>
              <w:drawing>
                <wp:inline distT="0" distB="0" distL="0" distR="0" wp14:anchorId="71EA840B" wp14:editId="19FFD701">
                  <wp:extent cx="327546" cy="38100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5"/>
                          <a:srcRect r="14030"/>
                          <a:stretch/>
                        </pic:blipFill>
                        <pic:spPr bwMode="auto">
                          <a:xfrm>
                            <a:off x="0" y="0"/>
                            <a:ext cx="327546" cy="381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  <w:vAlign w:val="bottom"/>
          </w:tcPr>
          <w:p w14:paraId="0E630DCF" w14:textId="77777777" w:rsidR="00534FCF" w:rsidRPr="00765BCC" w:rsidRDefault="00CF70D9" w:rsidP="00CD6198">
            <w:pPr>
              <w:spacing w:after="0" w:line="259" w:lineRule="auto"/>
              <w:ind w:left="0" w:right="0"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Component</w:t>
            </w:r>
            <w:proofErr w:type="spellEnd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</w:t>
            </w: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— встановлення на схему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всiх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iнших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компонентiв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: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бiполярних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i польових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транзисторiв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джерел напруги/струму,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логiчних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елементiв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операцiйних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пiдсилювачiв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та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iнших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мiкросхем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стабiлiтронiв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дiодiв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Шотткi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тощо...</w:t>
            </w:r>
          </w:p>
        </w:tc>
      </w:tr>
      <w:tr w:rsidR="000132F7" w:rsidRPr="00765BCC" w14:paraId="3FFFC628" w14:textId="77777777" w:rsidTr="00DF2341">
        <w:trPr>
          <w:trHeight w:val="1343"/>
        </w:trPr>
        <w:tc>
          <w:tcPr>
            <w:tcW w:w="1839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190CB09F" w14:textId="1C3D5D1B" w:rsidR="00534FCF" w:rsidRPr="00765BCC" w:rsidRDefault="00502DE8" w:rsidP="00CD6198">
            <w:pPr>
              <w:spacing w:after="0" w:line="259" w:lineRule="auto"/>
              <w:ind w:left="0" w:right="0" w:firstLine="567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</w:rPr>
              <w:drawing>
                <wp:inline distT="0" distB="0" distL="0" distR="0" wp14:anchorId="7929A714" wp14:editId="7FCAF468">
                  <wp:extent cx="1179260" cy="300204"/>
                  <wp:effectExtent l="0" t="0" r="1905" b="508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6"/>
                          <a:srcRect l="4154" b="3795"/>
                          <a:stretch/>
                        </pic:blipFill>
                        <pic:spPr bwMode="auto">
                          <a:xfrm>
                            <a:off x="0" y="0"/>
                            <a:ext cx="1197056" cy="3047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  <w:vAlign w:val="bottom"/>
          </w:tcPr>
          <w:p w14:paraId="16E08FF7" w14:textId="58434FDC" w:rsidR="00534FCF" w:rsidRPr="00765BCC" w:rsidRDefault="00502DE8" w:rsidP="00CD6198">
            <w:pPr>
              <w:spacing w:after="0" w:line="259" w:lineRule="auto"/>
              <w:ind w:left="0" w:right="0" w:firstLine="567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Delete</w:t>
            </w:r>
            <w:proofErr w:type="spellEnd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, </w:t>
            </w:r>
            <w:proofErr w:type="spellStart"/>
            <w:r w:rsidR="00CA0DAA"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Duplicate</w:t>
            </w:r>
            <w:proofErr w:type="spellEnd"/>
            <w:r w:rsidR="00CA0DAA"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, </w:t>
            </w:r>
            <w:proofErr w:type="spellStart"/>
            <w:r w:rsidR="00CF70D9"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Move</w:t>
            </w:r>
            <w:proofErr w:type="spellEnd"/>
            <w:r w:rsidR="00CF70D9"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, </w:t>
            </w:r>
            <w:proofErr w:type="spellStart"/>
            <w:r w:rsidR="00CA0DAA"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Stetch</w:t>
            </w:r>
            <w:proofErr w:type="spellEnd"/>
            <w:r w:rsidR="00CF70D9"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</w:t>
            </w:r>
            <w:r w:rsidR="00CF70D9"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— </w:t>
            </w: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видалення, </w:t>
            </w:r>
            <w:r w:rsidR="00CA0DAA"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копіювання, </w:t>
            </w:r>
            <w:proofErr w:type="spellStart"/>
            <w:r w:rsidR="00CF70D9"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перемiщення</w:t>
            </w:r>
            <w:proofErr w:type="spellEnd"/>
            <w:r w:rsidR="00CF70D9"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ЕРЕ по робочому полю</w:t>
            </w:r>
            <w:r w:rsidR="00CA0DAA"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, переміщення зі з’єднанням</w:t>
            </w:r>
          </w:p>
        </w:tc>
      </w:tr>
      <w:tr w:rsidR="000132F7" w:rsidRPr="00765BCC" w14:paraId="6704D244" w14:textId="77777777" w:rsidTr="000C578E">
        <w:trPr>
          <w:trHeight w:val="620"/>
        </w:trPr>
        <w:tc>
          <w:tcPr>
            <w:tcW w:w="1839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5261B4B0" w14:textId="7E95579A" w:rsidR="00534FCF" w:rsidRPr="00765BCC" w:rsidRDefault="00417483" w:rsidP="00CD6198">
            <w:pPr>
              <w:spacing w:after="0" w:line="259" w:lineRule="auto"/>
              <w:ind w:left="0" w:right="0" w:firstLine="567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</w:rPr>
              <w:drawing>
                <wp:inline distT="0" distB="0" distL="0" distR="0" wp14:anchorId="424E9A65" wp14:editId="5C85DA73">
                  <wp:extent cx="628650" cy="381000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  <w:vAlign w:val="bottom"/>
          </w:tcPr>
          <w:p w14:paraId="095D9AB5" w14:textId="102AA227" w:rsidR="00534FCF" w:rsidRPr="00765BCC" w:rsidRDefault="00CF70D9" w:rsidP="00CD6198">
            <w:pPr>
              <w:spacing w:after="0" w:line="259" w:lineRule="auto"/>
              <w:ind w:left="0" w:right="0"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Undo</w:t>
            </w:r>
            <w:proofErr w:type="spellEnd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Redo</w:t>
            </w:r>
            <w:proofErr w:type="spellEnd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</w:t>
            </w: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—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вiдмiнити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дiю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повернути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вiдмiнену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дiю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. </w:t>
            </w:r>
          </w:p>
        </w:tc>
      </w:tr>
      <w:tr w:rsidR="000132F7" w:rsidRPr="00765BCC" w14:paraId="007578F3" w14:textId="77777777" w:rsidTr="00DF2341">
        <w:trPr>
          <w:trHeight w:val="851"/>
        </w:trPr>
        <w:tc>
          <w:tcPr>
            <w:tcW w:w="1839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551AC07E" w14:textId="1062349A" w:rsidR="00DF2341" w:rsidRPr="00765BCC" w:rsidRDefault="00DF2341" w:rsidP="00CD6198">
            <w:pPr>
              <w:spacing w:after="0" w:line="259" w:lineRule="auto"/>
              <w:ind w:left="0" w:right="0" w:firstLine="567"/>
              <w:jc w:val="left"/>
              <w:rPr>
                <w:rFonts w:ascii="Times New Roman" w:hAnsi="Times New Roman" w:cs="Times New Roman"/>
                <w:color w:val="auto"/>
              </w:rPr>
            </w:pPr>
            <w:r w:rsidRPr="00765BCC">
              <w:rPr>
                <w:rFonts w:ascii="Times New Roman" w:hAnsi="Times New Roman" w:cs="Times New Roman"/>
                <w:color w:val="auto"/>
              </w:rPr>
              <w:lastRenderedPageBreak/>
              <w:drawing>
                <wp:inline distT="0" distB="0" distL="0" distR="0" wp14:anchorId="2288A32F" wp14:editId="6EE8F9A2">
                  <wp:extent cx="657225" cy="361950"/>
                  <wp:effectExtent l="0" t="0" r="9525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  <w:vAlign w:val="bottom"/>
          </w:tcPr>
          <w:p w14:paraId="7E57917E" w14:textId="7ABD9CD8" w:rsidR="00DF2341" w:rsidRPr="00765BCC" w:rsidRDefault="00DF2341" w:rsidP="00CD6198">
            <w:pPr>
              <w:spacing w:after="0" w:line="259" w:lineRule="auto"/>
              <w:ind w:left="0" w:right="0" w:firstLine="567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proofErr w:type="spellStart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Rotate</w:t>
            </w:r>
            <w:proofErr w:type="spellEnd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Mirror</w:t>
            </w:r>
            <w:proofErr w:type="spellEnd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</w:t>
            </w: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— перевернути або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вiддзеркалити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ЕРЕ.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Iнструменти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активнi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тiльки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тодi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коли вибрано </w:t>
            </w:r>
            <w:proofErr w:type="spellStart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Drag</w:t>
            </w:r>
            <w:proofErr w:type="spellEnd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</w:t>
            </w: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або </w:t>
            </w:r>
            <w:proofErr w:type="spellStart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Move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тобто при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перемiщеннi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ЕРЕ.</w:t>
            </w:r>
          </w:p>
        </w:tc>
      </w:tr>
      <w:tr w:rsidR="000132F7" w:rsidRPr="00765BCC" w14:paraId="4156FE7F" w14:textId="77777777" w:rsidTr="00DF2341">
        <w:trPr>
          <w:trHeight w:val="939"/>
        </w:trPr>
        <w:tc>
          <w:tcPr>
            <w:tcW w:w="1839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74C67312" w14:textId="7BD1BFFC" w:rsidR="00DF2341" w:rsidRPr="00765BCC" w:rsidRDefault="00DF2341" w:rsidP="00CD6198">
            <w:pPr>
              <w:spacing w:after="0" w:line="259" w:lineRule="auto"/>
              <w:ind w:left="0" w:right="0" w:firstLine="567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</w:rPr>
              <w:drawing>
                <wp:inline distT="0" distB="0" distL="0" distR="0" wp14:anchorId="38BF2ADF" wp14:editId="18DC7E76">
                  <wp:extent cx="295275" cy="333375"/>
                  <wp:effectExtent l="0" t="0" r="9525" b="952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75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  <w:vAlign w:val="center"/>
          </w:tcPr>
          <w:p w14:paraId="7C3967FB" w14:textId="77777777" w:rsidR="00DF2341" w:rsidRPr="00765BCC" w:rsidRDefault="00DF2341" w:rsidP="00CD6198">
            <w:pPr>
              <w:spacing w:after="0" w:line="259" w:lineRule="auto"/>
              <w:ind w:left="0" w:right="0"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Text</w:t>
            </w:r>
            <w:proofErr w:type="spellEnd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</w:t>
            </w: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—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помiстити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на схему текстовий коментар</w:t>
            </w:r>
          </w:p>
        </w:tc>
      </w:tr>
      <w:tr w:rsidR="000132F7" w:rsidRPr="00765BCC" w14:paraId="63F3CCA8" w14:textId="77777777" w:rsidTr="00DF2341">
        <w:trPr>
          <w:trHeight w:val="1151"/>
        </w:trPr>
        <w:tc>
          <w:tcPr>
            <w:tcW w:w="1839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416E20C8" w14:textId="2AA63B08" w:rsidR="00DF2341" w:rsidRPr="00765BCC" w:rsidRDefault="00DF2341" w:rsidP="00CD6198">
            <w:pPr>
              <w:spacing w:after="0" w:line="259" w:lineRule="auto"/>
              <w:ind w:left="0" w:right="0" w:firstLine="567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</w:rPr>
              <w:drawing>
                <wp:inline distT="0" distB="0" distL="0" distR="0" wp14:anchorId="46335B9A" wp14:editId="3B4DF78A">
                  <wp:extent cx="371475" cy="381000"/>
                  <wp:effectExtent l="0" t="0" r="9525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  <w:vAlign w:val="bottom"/>
          </w:tcPr>
          <w:p w14:paraId="38EC7FE8" w14:textId="77777777" w:rsidR="00DF2341" w:rsidRPr="00765BCC" w:rsidRDefault="00DF2341" w:rsidP="00CD6198">
            <w:pPr>
              <w:spacing w:after="0" w:line="259" w:lineRule="auto"/>
              <w:ind w:left="0" w:right="0"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SPICE </w:t>
            </w:r>
            <w:proofErr w:type="spellStart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Directive</w:t>
            </w:r>
            <w:proofErr w:type="spellEnd"/>
            <w:r w:rsidRPr="00765BC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</w:t>
            </w: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—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помiстити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на схему SPICE-директиву (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спецiальну</w:t>
            </w:r>
            <w:proofErr w:type="spellEnd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команду для SPICE-алгоритму).</w:t>
            </w:r>
          </w:p>
        </w:tc>
      </w:tr>
    </w:tbl>
    <w:p w14:paraId="7159A9F7" w14:textId="77777777" w:rsidR="00DF2341" w:rsidRPr="00765BCC" w:rsidRDefault="00DF2341" w:rsidP="00CD6198">
      <w:pPr>
        <w:ind w:left="0" w:right="125"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1AFF4005" w14:textId="4AFD4555" w:rsidR="00534FCF" w:rsidRPr="00765BCC" w:rsidRDefault="00CF70D9" w:rsidP="00CD6198">
      <w:pPr>
        <w:ind w:left="0" w:right="125"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Тепер розглянемо для прикладу моделювання роботи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однопiвперiодного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випрямляча в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LTspice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4D47C460" w14:textId="77777777" w:rsidR="00534FCF" w:rsidRPr="00765BCC" w:rsidRDefault="00CF70D9" w:rsidP="00CD6198">
      <w:pPr>
        <w:pStyle w:val="1"/>
        <w:ind w:left="0"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Приклад: моделювання роботи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однопiвперiодного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випрямляча</w:t>
      </w:r>
    </w:p>
    <w:p w14:paraId="5545786E" w14:textId="77777777" w:rsidR="00534FCF" w:rsidRPr="00765BCC" w:rsidRDefault="00CF70D9" w:rsidP="00CD6198">
      <w:pPr>
        <w:ind w:left="0" w:right="125"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Для початку треба позакривати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всi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вiкна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(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крiм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панелi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iнструментiв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, якщо вона у такому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виглядi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, як на рис. 2). Натиснути </w:t>
      </w:r>
      <w:proofErr w:type="spellStart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>New</w:t>
      </w:r>
      <w:proofErr w:type="spellEnd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>Schematic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, i якщо треба,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увiмкнути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видимiсть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сiтки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(для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зручностi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малювання схеми).</w:t>
      </w:r>
    </w:p>
    <w:p w14:paraId="652A00D4" w14:textId="77777777" w:rsidR="00534FCF" w:rsidRPr="00765BCC" w:rsidRDefault="00CF70D9" w:rsidP="00CD6198">
      <w:pPr>
        <w:ind w:left="0" w:right="125" w:firstLine="567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Однопiвперiодному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випрямлячу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потрiбне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джерело синусоїдальної напруги. На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практицi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таким джерелом є, як правило, мережевий трансформатор, який перетворює напругу з 220 В на якесь менше значення. Почнемо з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цiєї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мережевої напруги.</w:t>
      </w:r>
    </w:p>
    <w:p w14:paraId="176EC24C" w14:textId="77777777" w:rsidR="00534FCF" w:rsidRPr="00765BCC" w:rsidRDefault="00CF70D9" w:rsidP="00CD6198">
      <w:pPr>
        <w:spacing w:after="166"/>
        <w:ind w:left="0" w:right="125"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Для створення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iмiтатора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мережевої напруги треба натиснути на </w:t>
      </w:r>
      <w:proofErr w:type="spellStart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>Component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, i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вiкнi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, яке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вiдкрилося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, вибрати </w:t>
      </w:r>
      <w:proofErr w:type="spellStart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>Voltage</w:t>
      </w:r>
      <w:proofErr w:type="spellEnd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r w:rsidRPr="00765BCC">
        <w:rPr>
          <w:rFonts w:ascii="Times New Roman" w:hAnsi="Times New Roman" w:cs="Times New Roman"/>
          <w:color w:val="auto"/>
          <w:sz w:val="28"/>
          <w:szCs w:val="28"/>
        </w:rPr>
        <w:t>(джерело напруги) — рис. 3.</w:t>
      </w:r>
    </w:p>
    <w:p w14:paraId="0F20AC10" w14:textId="77777777" w:rsidR="00534FCF" w:rsidRPr="00765BCC" w:rsidRDefault="00CF70D9" w:rsidP="00CD6198">
      <w:pPr>
        <w:spacing w:after="237" w:line="259" w:lineRule="auto"/>
        <w:ind w:left="0" w:right="0" w:firstLine="567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drawing>
          <wp:inline distT="0" distB="0" distL="0" distR="0" wp14:anchorId="7FE6E231" wp14:editId="57807599">
            <wp:extent cx="3402346" cy="3402346"/>
            <wp:effectExtent l="0" t="0" r="0" b="0"/>
            <wp:docPr id="511" name="Picture 5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" name="Picture 511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402346" cy="3402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759C1B" w14:textId="77777777" w:rsidR="00534FCF" w:rsidRPr="00765BCC" w:rsidRDefault="00CF70D9" w:rsidP="00CD6198">
      <w:pPr>
        <w:spacing w:line="265" w:lineRule="auto"/>
        <w:ind w:left="0"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t>Рис. 3</w:t>
      </w:r>
    </w:p>
    <w:p w14:paraId="01F29DCA" w14:textId="77777777" w:rsidR="00534FCF" w:rsidRPr="00765BCC" w:rsidRDefault="00CF70D9" w:rsidP="00CD6198">
      <w:pPr>
        <w:ind w:left="0" w:right="125"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Джерело напруги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розмiстiть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десь на робочому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полi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, воно автоматично буде назване «V1». Джерело «V2» можна „скинути“, натиснувши кнопку </w:t>
      </w:r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 xml:space="preserve">ESC </w:t>
      </w:r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або праву кнопку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мишi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Наведiть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вказiвник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мишки на джерело напруги, щоб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вiн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перетворився на руку.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Тодi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натиснiть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праву кнопку — з’явиться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вiкно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>Voltage</w:t>
      </w:r>
      <w:proofErr w:type="spellEnd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>Source</w:t>
      </w:r>
      <w:proofErr w:type="spellEnd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 xml:space="preserve"> – V1</w:t>
      </w:r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. Це налаштування джерела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постiйної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напруги. Але нам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потрiбна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змiнна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напруга, тому в цьому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вiкнi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натискаємо кнопку </w:t>
      </w:r>
      <w:proofErr w:type="spellStart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>Advanced</w:t>
      </w:r>
      <w:proofErr w:type="spellEnd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i виставляємо форму сигналу — синусоїдальну,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змiщення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(</w:t>
      </w:r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 xml:space="preserve">DC </w:t>
      </w:r>
      <w:proofErr w:type="spellStart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>offset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) — 0 В,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амплiтудне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значення 310 В i частоту 50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lastRenderedPageBreak/>
        <w:t>Гц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(див. рис. 4).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Звернiть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увагу, що в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LTspice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вимагає ставити не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дiюче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(220 В), а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амплiтудне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значення напруги, яке визначається як</w:t>
      </w:r>
    </w:p>
    <w:p w14:paraId="243C585F" w14:textId="29907F9D" w:rsidR="00534FCF" w:rsidRPr="00765BCC" w:rsidRDefault="00CF70D9" w:rsidP="00CD6198">
      <w:pPr>
        <w:spacing w:after="235" w:line="259" w:lineRule="auto"/>
        <w:ind w:left="0"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765BCC">
        <w:rPr>
          <w:rFonts w:ascii="Times New Roman" w:eastAsia="Cambria" w:hAnsi="Times New Roman" w:cs="Times New Roman"/>
          <w:i/>
          <w:color w:val="auto"/>
          <w:sz w:val="28"/>
          <w:szCs w:val="28"/>
        </w:rPr>
        <w:t>U</w:t>
      </w:r>
      <w:r w:rsidRPr="00765BCC">
        <w:rPr>
          <w:rFonts w:ascii="Times New Roman" w:eastAsia="Cambria" w:hAnsi="Times New Roman" w:cs="Times New Roman"/>
          <w:i/>
          <w:color w:val="auto"/>
          <w:sz w:val="28"/>
          <w:szCs w:val="28"/>
          <w:vertAlign w:val="subscript"/>
        </w:rPr>
        <w:t>amp</w:t>
      </w:r>
      <w:proofErr w:type="spellEnd"/>
      <w:r w:rsidRPr="00765BCC">
        <w:rPr>
          <w:rFonts w:ascii="Times New Roman" w:eastAsia="Cambria" w:hAnsi="Times New Roman" w:cs="Times New Roman"/>
          <w:i/>
          <w:color w:val="auto"/>
          <w:sz w:val="28"/>
          <w:szCs w:val="28"/>
        </w:rPr>
        <w:t xml:space="preserve"> </w:t>
      </w:r>
      <w:r w:rsidRPr="00765BCC">
        <w:rPr>
          <w:rFonts w:ascii="Times New Roman" w:eastAsia="Cambria" w:hAnsi="Times New Roman" w:cs="Times New Roman"/>
          <w:color w:val="auto"/>
          <w:sz w:val="28"/>
          <w:szCs w:val="28"/>
        </w:rPr>
        <w:t>=</w:t>
      </w:r>
      <m:oMath>
        <m:rad>
          <m:radPr>
            <m:degHide m:val="1"/>
            <m:ctrlPr>
              <w:rPr>
                <w:rFonts w:ascii="Cambria Math" w:eastAsia="Cambria" w:hAnsi="Cambria Math" w:cs="Times New Roman"/>
                <w:i/>
                <w:color w:val="auto"/>
                <w:sz w:val="28"/>
                <w:szCs w:val="28"/>
              </w:rPr>
            </m:ctrlPr>
          </m:radPr>
          <m:deg/>
          <m:e>
            <m:r>
              <w:rPr>
                <w:rFonts w:ascii="Cambria Math" w:eastAsia="Cambria" w:hAnsi="Cambria Math" w:cs="Times New Roman"/>
                <w:color w:val="auto"/>
                <w:sz w:val="28"/>
                <w:szCs w:val="28"/>
              </w:rPr>
              <m:t>2</m:t>
            </m:r>
          </m:e>
        </m:rad>
        <m:sSub>
          <m:sSubPr>
            <m:ctrlPr>
              <w:rPr>
                <w:rFonts w:ascii="Cambria Math" w:eastAsia="Cambria" w:hAnsi="Cambria Math" w:cs="Times New Roman"/>
                <w:i/>
                <w:color w:val="auto"/>
                <w:sz w:val="28"/>
                <w:szCs w:val="28"/>
              </w:rPr>
            </m:ctrlPr>
          </m:sSubPr>
          <m:e>
            <m:r>
              <w:rPr>
                <w:rFonts w:ascii="Cambria Math" w:eastAsia="Cambria" w:hAnsi="Cambria Math" w:cs="Times New Roman"/>
                <w:color w:val="auto"/>
                <w:sz w:val="28"/>
                <w:szCs w:val="28"/>
              </w:rPr>
              <m:t>U</m:t>
            </m:r>
          </m:e>
          <m:sub>
            <m:r>
              <w:rPr>
                <w:rFonts w:ascii="Cambria Math" w:eastAsia="Cambria" w:hAnsi="Cambria Math" w:cs="Times New Roman"/>
                <w:color w:val="auto"/>
                <w:sz w:val="28"/>
                <w:szCs w:val="28"/>
              </w:rPr>
              <m:t>rms</m:t>
            </m:r>
          </m:sub>
        </m:sSub>
      </m:oMath>
      <w:r w:rsidRPr="00765BCC">
        <w:rPr>
          <w:rFonts w:ascii="Times New Roman" w:eastAsia="Cambria" w:hAnsi="Times New Roman" w:cs="Times New Roman"/>
          <w:i/>
          <w:color w:val="auto"/>
          <w:sz w:val="28"/>
          <w:szCs w:val="28"/>
        </w:rPr>
        <w:t>.</w:t>
      </w:r>
    </w:p>
    <w:p w14:paraId="3A170596" w14:textId="77777777" w:rsidR="00534FCF" w:rsidRPr="00765BCC" w:rsidRDefault="00CF70D9" w:rsidP="00CD6198">
      <w:pPr>
        <w:ind w:left="0" w:right="125"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У випадку електричної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мережi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маємо</w:t>
      </w:r>
    </w:p>
    <w:p w14:paraId="087EDE56" w14:textId="00CAC8AE" w:rsidR="00534FCF" w:rsidRPr="00765BCC" w:rsidRDefault="00CF70D9" w:rsidP="00CD6198">
      <w:pPr>
        <w:spacing w:after="241" w:line="259" w:lineRule="auto"/>
        <w:ind w:left="0"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765BCC">
        <w:rPr>
          <w:rFonts w:ascii="Times New Roman" w:eastAsia="Cambria" w:hAnsi="Times New Roman" w:cs="Times New Roman"/>
          <w:i/>
          <w:color w:val="auto"/>
          <w:sz w:val="28"/>
          <w:szCs w:val="28"/>
        </w:rPr>
        <w:t>U</w:t>
      </w:r>
      <w:r w:rsidRPr="00765BCC">
        <w:rPr>
          <w:rFonts w:ascii="Times New Roman" w:eastAsia="Cambria" w:hAnsi="Times New Roman" w:cs="Times New Roman"/>
          <w:i/>
          <w:color w:val="auto"/>
          <w:sz w:val="28"/>
          <w:szCs w:val="28"/>
          <w:vertAlign w:val="subscript"/>
        </w:rPr>
        <w:t>amp</w:t>
      </w:r>
      <w:proofErr w:type="spellEnd"/>
      <w:r w:rsidRPr="00765BCC">
        <w:rPr>
          <w:rFonts w:ascii="Times New Roman" w:eastAsia="Cambria" w:hAnsi="Times New Roman" w:cs="Times New Roman"/>
          <w:i/>
          <w:color w:val="auto"/>
          <w:sz w:val="28"/>
          <w:szCs w:val="28"/>
          <w:vertAlign w:val="subscript"/>
        </w:rPr>
        <w:t xml:space="preserve"> </w:t>
      </w:r>
      <w:r w:rsidRPr="00765BCC">
        <w:rPr>
          <w:rFonts w:ascii="Times New Roman" w:eastAsia="Cambria" w:hAnsi="Times New Roman" w:cs="Times New Roman"/>
          <w:color w:val="auto"/>
          <w:sz w:val="28"/>
          <w:szCs w:val="28"/>
        </w:rPr>
        <w:t>=</w:t>
      </w:r>
      <m:oMath>
        <m:rad>
          <m:radPr>
            <m:degHide m:val="1"/>
            <m:ctrlPr>
              <w:rPr>
                <w:rFonts w:ascii="Cambria Math" w:eastAsia="Cambria" w:hAnsi="Cambria Math" w:cs="Times New Roman"/>
                <w:i/>
                <w:color w:val="auto"/>
                <w:sz w:val="28"/>
                <w:szCs w:val="28"/>
              </w:rPr>
            </m:ctrlPr>
          </m:radPr>
          <m:deg/>
          <m:e>
            <m:r>
              <w:rPr>
                <w:rFonts w:ascii="Cambria Math" w:eastAsia="Cambria" w:hAnsi="Cambria Math" w:cs="Times New Roman"/>
                <w:color w:val="auto"/>
                <w:sz w:val="28"/>
                <w:szCs w:val="28"/>
              </w:rPr>
              <m:t>2</m:t>
            </m:r>
          </m:e>
        </m:rad>
      </m:oMath>
      <w:r w:rsidR="00C90810" w:rsidRPr="00765BCC">
        <w:rPr>
          <w:rFonts w:ascii="Times New Roman" w:eastAsia="Cambria" w:hAnsi="Times New Roman" w:cs="Times New Roman"/>
          <w:color w:val="auto"/>
          <w:sz w:val="28"/>
          <w:szCs w:val="28"/>
        </w:rPr>
        <w:t>·</w:t>
      </w:r>
      <w:r w:rsidRPr="00765BCC">
        <w:rPr>
          <w:rFonts w:ascii="Times New Roman" w:eastAsia="Cambria" w:hAnsi="Times New Roman" w:cs="Times New Roman"/>
          <w:color w:val="auto"/>
          <w:sz w:val="28"/>
          <w:szCs w:val="28"/>
        </w:rPr>
        <w:t>220 = 1</w:t>
      </w:r>
      <w:r w:rsidRPr="00765BCC">
        <w:rPr>
          <w:rFonts w:ascii="Times New Roman" w:eastAsia="Cambria" w:hAnsi="Times New Roman" w:cs="Times New Roman"/>
          <w:i/>
          <w:color w:val="auto"/>
          <w:sz w:val="28"/>
          <w:szCs w:val="28"/>
        </w:rPr>
        <w:t>.</w:t>
      </w:r>
      <w:r w:rsidRPr="00765BCC">
        <w:rPr>
          <w:rFonts w:ascii="Times New Roman" w:eastAsia="Cambria" w:hAnsi="Times New Roman" w:cs="Times New Roman"/>
          <w:color w:val="auto"/>
          <w:sz w:val="28"/>
          <w:szCs w:val="28"/>
        </w:rPr>
        <w:t>414·220 ≈ 310(</w:t>
      </w:r>
      <w:r w:rsidRPr="00765BCC">
        <w:rPr>
          <w:rFonts w:ascii="Times New Roman" w:hAnsi="Times New Roman" w:cs="Times New Roman"/>
          <w:color w:val="auto"/>
          <w:sz w:val="28"/>
          <w:szCs w:val="28"/>
        </w:rPr>
        <w:t>V</w:t>
      </w:r>
      <w:r w:rsidRPr="00765BCC">
        <w:rPr>
          <w:rFonts w:ascii="Times New Roman" w:eastAsia="Cambria" w:hAnsi="Times New Roman" w:cs="Times New Roman"/>
          <w:color w:val="auto"/>
          <w:sz w:val="28"/>
          <w:szCs w:val="28"/>
        </w:rPr>
        <w:t>)</w:t>
      </w:r>
      <w:r w:rsidRPr="00765BCC">
        <w:rPr>
          <w:rFonts w:ascii="Times New Roman" w:eastAsia="Cambria" w:hAnsi="Times New Roman" w:cs="Times New Roman"/>
          <w:i/>
          <w:color w:val="auto"/>
          <w:sz w:val="28"/>
          <w:szCs w:val="28"/>
        </w:rPr>
        <w:t>.</w:t>
      </w:r>
    </w:p>
    <w:p w14:paraId="042FDA16" w14:textId="77777777" w:rsidR="00C90810" w:rsidRPr="00765BCC" w:rsidRDefault="00CF70D9" w:rsidP="00CD6198">
      <w:pPr>
        <w:ind w:left="0" w:right="125"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У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стандартнiй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бiблiотецi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компонентiв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LTspice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трансформаторiв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немає. Їх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потрiбно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створювати вручну. З одного боку, це незручно, проте з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iншого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— створення трансформатора в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LTspice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дозволяє</w:t>
      </w:r>
      <w:r w:rsidR="00C90810"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90810"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врахувати його </w:t>
      </w:r>
      <w:proofErr w:type="spellStart"/>
      <w:r w:rsidR="00C90810" w:rsidRPr="00765BCC">
        <w:rPr>
          <w:rFonts w:ascii="Times New Roman" w:hAnsi="Times New Roman" w:cs="Times New Roman"/>
          <w:color w:val="auto"/>
          <w:sz w:val="28"/>
          <w:szCs w:val="28"/>
        </w:rPr>
        <w:t>неiдеальнiсть</w:t>
      </w:r>
      <w:proofErr w:type="spellEnd"/>
      <w:r w:rsidR="00C90810"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, що дає </w:t>
      </w:r>
      <w:proofErr w:type="spellStart"/>
      <w:r w:rsidR="00C90810" w:rsidRPr="00765BCC">
        <w:rPr>
          <w:rFonts w:ascii="Times New Roman" w:hAnsi="Times New Roman" w:cs="Times New Roman"/>
          <w:color w:val="auto"/>
          <w:sz w:val="28"/>
          <w:szCs w:val="28"/>
        </w:rPr>
        <w:t>точнiшi</w:t>
      </w:r>
      <w:proofErr w:type="spellEnd"/>
      <w:r w:rsidR="00C90810"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результати моделювання.</w:t>
      </w:r>
    </w:p>
    <w:p w14:paraId="06242BA3" w14:textId="410BFE84" w:rsidR="00534FCF" w:rsidRPr="00765BCC" w:rsidRDefault="00534FCF" w:rsidP="00CD6198">
      <w:pPr>
        <w:spacing w:after="103"/>
        <w:ind w:left="0" w:right="125"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34AACE01" w14:textId="77777777" w:rsidR="00534FCF" w:rsidRPr="00765BCC" w:rsidRDefault="00CF70D9" w:rsidP="00CD6198">
      <w:pPr>
        <w:spacing w:after="237" w:line="259" w:lineRule="auto"/>
        <w:ind w:left="0" w:right="0" w:firstLine="567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drawing>
          <wp:inline distT="0" distB="0" distL="0" distR="0" wp14:anchorId="670672BD" wp14:editId="7D6CA4CF">
            <wp:extent cx="4309593" cy="2356809"/>
            <wp:effectExtent l="0" t="0" r="0" b="0"/>
            <wp:docPr id="574" name="Picture 5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" name="Picture 574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309593" cy="2356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DC246" w14:textId="41CECC0F" w:rsidR="00534FCF" w:rsidRPr="00765BCC" w:rsidRDefault="00CF70D9" w:rsidP="00CD6198">
      <w:pPr>
        <w:spacing w:line="265" w:lineRule="auto"/>
        <w:ind w:left="0"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t>Рис. 4</w:t>
      </w:r>
      <w:r w:rsidR="00C90810"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35773EE1" w14:textId="77777777" w:rsidR="00C90810" w:rsidRPr="00765BCC" w:rsidRDefault="00C90810" w:rsidP="00CD6198">
      <w:pPr>
        <w:spacing w:line="265" w:lineRule="auto"/>
        <w:ind w:left="0"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041818CA" w14:textId="2E70A4D9" w:rsidR="00534FCF" w:rsidRPr="00765BCC" w:rsidRDefault="00CF70D9" w:rsidP="00CD6198">
      <w:pPr>
        <w:ind w:left="0" w:right="125"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Для створення трансформатора в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LTspice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потрiбно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винести на робочу область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двi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котушки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iндуктивностi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, вказати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їхнi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параметри, i,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найголовнiше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, задати їх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lastRenderedPageBreak/>
        <w:t>коефiцiєнт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зв’язку. Вибираємо на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панелi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iнструментiв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>Inductor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, встановлюємо на робочу область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двi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котушки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iндуктивностi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. Для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наочностi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одну з них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вiддзеркалюємо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за допомогою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вiдповiдного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iнструменту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на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панелi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або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комбiнацiїї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клавiш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>Ctrl+E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. Також виносимо на робочу область „землю“ i за допомогою </w:t>
      </w:r>
      <w:r w:rsidR="00D37BA7" w:rsidRPr="00765BCC">
        <w:rPr>
          <w:rFonts w:ascii="Times New Roman" w:hAnsi="Times New Roman" w:cs="Times New Roman"/>
          <w:color w:val="auto"/>
          <w:sz w:val="28"/>
          <w:szCs w:val="28"/>
        </w:rPr>
        <w:t>інструменту</w:t>
      </w:r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>Wire</w:t>
      </w:r>
      <w:proofErr w:type="spellEnd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r w:rsidRPr="00765BCC">
        <w:rPr>
          <w:rFonts w:ascii="Times New Roman" w:hAnsi="Times New Roman" w:cs="Times New Roman"/>
          <w:color w:val="auto"/>
          <w:sz w:val="28"/>
          <w:szCs w:val="28"/>
        </w:rPr>
        <w:t>з’єднуємо так, як показано на рис. 5.</w:t>
      </w:r>
    </w:p>
    <w:p w14:paraId="2B7BB4AF" w14:textId="77777777" w:rsidR="00534FCF" w:rsidRPr="00765BCC" w:rsidRDefault="00CF70D9" w:rsidP="00CD6198">
      <w:pPr>
        <w:ind w:left="0" w:right="125"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Для того, щоб задати параметри трансформатора,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потрiбно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задати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iндуктивностi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та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активнi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опори обмоток, а також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коефiцiєнт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магнiтного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(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взаємоiндуктивного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) зв’язку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мiж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обмотками. Для початку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задамо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iндуктивнiсть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7C8240AA" w14:textId="128419C3" w:rsidR="00CF54CB" w:rsidRPr="00765BCC" w:rsidRDefault="00CF70D9" w:rsidP="00CD6198">
      <w:pPr>
        <w:spacing w:after="55"/>
        <w:ind w:left="0" w:right="125"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Припустимо, що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iндуктивнiсть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первинної обмотки становить 100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Гн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(це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доволi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реалiстичне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число для трансформатора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потужнiстю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пару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десяткiв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Вт, виконаному на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якiсному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осердi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з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електротехнiчної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сталi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, у якої </w:t>
      </w:r>
      <w:r w:rsidRPr="00765BCC">
        <w:rPr>
          <w:rFonts w:ascii="Times New Roman" w:eastAsia="Cambria" w:hAnsi="Times New Roman" w:cs="Times New Roman"/>
          <w:i/>
          <w:color w:val="auto"/>
          <w:sz w:val="28"/>
          <w:szCs w:val="28"/>
        </w:rPr>
        <w:t xml:space="preserve">µ </w:t>
      </w:r>
      <w:r w:rsidRPr="00765BCC">
        <w:rPr>
          <w:rFonts w:ascii="Times New Roman" w:eastAsia="Cambria" w:hAnsi="Times New Roman" w:cs="Times New Roman"/>
          <w:color w:val="auto"/>
          <w:sz w:val="28"/>
          <w:szCs w:val="28"/>
        </w:rPr>
        <w:t>≈ 400</w:t>
      </w:r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, i первинна обмотка якого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мiстить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десь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бiля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1000 або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бiльше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виткiв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тонкого дроту). Якщо ми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захочемо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, щоб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вихiдна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напруга становила приблизно 12В, то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коефiцiєнт</w:t>
      </w:r>
      <w:proofErr w:type="spellEnd"/>
      <w:r w:rsidR="00CF54CB"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37BA7" w:rsidRPr="00765BCC">
        <w:rPr>
          <w:rFonts w:ascii="Times New Roman" w:hAnsi="Times New Roman" w:cs="Times New Roman"/>
          <w:color w:val="auto"/>
          <w:sz w:val="28"/>
          <w:szCs w:val="28"/>
        </w:rPr>
        <w:t>трансформації</w:t>
      </w:r>
      <w:r w:rsidR="00CF54CB"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буде </w:t>
      </w:r>
      <w:r w:rsidR="00D37BA7" w:rsidRPr="00765BCC">
        <w:rPr>
          <w:rFonts w:ascii="Times New Roman" w:hAnsi="Times New Roman" w:cs="Times New Roman"/>
          <w:color w:val="auto"/>
          <w:sz w:val="28"/>
          <w:szCs w:val="28"/>
        </w:rPr>
        <w:t>дорівнювати</w:t>
      </w:r>
      <w:r w:rsidR="00CF54CB" w:rsidRPr="00765BCC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14:paraId="43CF60D5" w14:textId="77777777" w:rsidR="00534FCF" w:rsidRPr="00765BCC" w:rsidRDefault="00534FCF" w:rsidP="00CD6198">
      <w:pPr>
        <w:spacing w:after="211"/>
        <w:ind w:left="0" w:right="125"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05C2A226" w14:textId="77777777" w:rsidR="00534FCF" w:rsidRPr="00765BCC" w:rsidRDefault="00CF70D9" w:rsidP="00CD6198">
      <w:pPr>
        <w:spacing w:after="237" w:line="259" w:lineRule="auto"/>
        <w:ind w:left="0" w:right="0" w:firstLine="567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lastRenderedPageBreak/>
        <w:drawing>
          <wp:inline distT="0" distB="0" distL="0" distR="0" wp14:anchorId="4BFB8578" wp14:editId="0B3C3892">
            <wp:extent cx="4309593" cy="2356809"/>
            <wp:effectExtent l="0" t="0" r="0" b="0"/>
            <wp:docPr id="617" name="Picture 6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7" name="Picture 617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309593" cy="2356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D34C52" w14:textId="607ABCB0" w:rsidR="00534FCF" w:rsidRPr="00765BCC" w:rsidRDefault="00CF70D9" w:rsidP="00CD6198">
      <w:pPr>
        <w:spacing w:line="265" w:lineRule="auto"/>
        <w:ind w:left="0"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t>Рис. 5</w:t>
      </w:r>
    </w:p>
    <w:p w14:paraId="5FA5A326" w14:textId="77777777" w:rsidR="00765BCC" w:rsidRPr="00765BCC" w:rsidRDefault="00765BCC" w:rsidP="00CD6198">
      <w:pPr>
        <w:spacing w:line="265" w:lineRule="auto"/>
        <w:ind w:left="0"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49FD5D61" w14:textId="77777777" w:rsidR="00534FCF" w:rsidRPr="00765BCC" w:rsidRDefault="00CF70D9" w:rsidP="00CD6198">
      <w:pPr>
        <w:spacing w:after="87" w:line="259" w:lineRule="auto"/>
        <w:ind w:left="0" w:right="197"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drawing>
          <wp:inline distT="0" distB="0" distL="0" distR="0" wp14:anchorId="2052E2B4" wp14:editId="26CFC692">
            <wp:extent cx="2127504" cy="341376"/>
            <wp:effectExtent l="0" t="0" r="0" b="0"/>
            <wp:docPr id="13435" name="Picture 134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35" name="Picture 13435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127504" cy="341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5BCC">
        <w:rPr>
          <w:rFonts w:ascii="Times New Roman" w:eastAsia="Cambria" w:hAnsi="Times New Roman" w:cs="Times New Roman"/>
          <w:i/>
          <w:color w:val="auto"/>
          <w:sz w:val="28"/>
          <w:szCs w:val="28"/>
        </w:rPr>
        <w:t>.</w:t>
      </w:r>
    </w:p>
    <w:p w14:paraId="17F43B4A" w14:textId="77777777" w:rsidR="00534FCF" w:rsidRPr="00765BCC" w:rsidRDefault="00CF70D9" w:rsidP="00CD6198">
      <w:pPr>
        <w:spacing w:after="263"/>
        <w:ind w:left="0" w:right="125"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Для правильно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вигототовленого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трансформатора (якщо витримана правильна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кiлькiсть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виткiв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на вольт, i передача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енергiї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з первинної обмотки у вторинну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вiдбувається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з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мiнiмальними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втратами) справедливе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спiввiдношення</w:t>
      </w:r>
      <w:proofErr w:type="spellEnd"/>
    </w:p>
    <w:p w14:paraId="0F9352B0" w14:textId="32589007" w:rsidR="00534FCF" w:rsidRPr="00765BCC" w:rsidRDefault="00CF70D9" w:rsidP="00CD6198">
      <w:pPr>
        <w:spacing w:after="266" w:line="259" w:lineRule="auto"/>
        <w:ind w:left="0"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eastAsia="Cambria" w:hAnsi="Times New Roman" w:cs="Times New Roman"/>
          <w:i/>
          <w:color w:val="auto"/>
          <w:sz w:val="28"/>
          <w:szCs w:val="28"/>
        </w:rPr>
        <w:t>L</w:t>
      </w:r>
      <w:r w:rsidRPr="00765BCC">
        <w:rPr>
          <w:rFonts w:ascii="Times New Roman" w:eastAsia="Cambria" w:hAnsi="Times New Roman" w:cs="Times New Roman"/>
          <w:color w:val="auto"/>
          <w:sz w:val="28"/>
          <w:szCs w:val="28"/>
          <w:vertAlign w:val="subscript"/>
        </w:rPr>
        <w:t>1</w:t>
      </w:r>
      <w:r w:rsidRPr="00765BCC">
        <w:rPr>
          <w:rFonts w:ascii="Times New Roman" w:eastAsia="Cambria" w:hAnsi="Times New Roman" w:cs="Times New Roman"/>
          <w:color w:val="auto"/>
          <w:sz w:val="28"/>
          <w:szCs w:val="28"/>
        </w:rPr>
        <w:t xml:space="preserve"> = </w:t>
      </w:r>
      <m:oMath>
        <m:sSub>
          <m:sSubPr>
            <m:ctrlPr>
              <w:rPr>
                <w:rFonts w:ascii="Cambria Math" w:eastAsia="Cambria" w:hAnsi="Cambria Math" w:cs="Times New Roman"/>
                <w:i/>
                <w:color w:val="auto"/>
                <w:sz w:val="28"/>
                <w:szCs w:val="28"/>
              </w:rPr>
            </m:ctrlPr>
          </m:sSubPr>
          <m:e>
            <m:r>
              <w:rPr>
                <w:rFonts w:ascii="Cambria Math" w:eastAsia="Cambria" w:hAnsi="Cambria Math" w:cs="Times New Roman"/>
                <w:color w:val="auto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eastAsia="Cambria" w:hAnsi="Cambria Math" w:cs="Times New Roman"/>
                <w:color w:val="auto"/>
                <w:sz w:val="28"/>
                <w:szCs w:val="28"/>
              </w:rPr>
              <m:t>2</m:t>
            </m:r>
          </m:sub>
        </m:sSub>
        <m:sSubSup>
          <m:sSubSupPr>
            <m:ctrlPr>
              <w:rPr>
                <w:rFonts w:ascii="Cambria Math" w:eastAsia="Cambria" w:hAnsi="Cambria Math" w:cs="Times New Roman"/>
                <w:i/>
                <w:color w:val="auto"/>
                <w:sz w:val="28"/>
                <w:szCs w:val="28"/>
              </w:rPr>
            </m:ctrlPr>
          </m:sSubSupPr>
          <m:e>
            <m:r>
              <w:rPr>
                <w:rFonts w:ascii="Cambria Math" w:eastAsia="Cambria" w:hAnsi="Cambria Math" w:cs="Times New Roman"/>
                <w:color w:val="auto"/>
                <w:sz w:val="28"/>
                <w:szCs w:val="28"/>
              </w:rPr>
              <m:t>K</m:t>
            </m:r>
          </m:e>
          <m:sub>
            <m:r>
              <w:rPr>
                <w:rFonts w:ascii="Cambria Math" w:eastAsia="Cambria" w:hAnsi="Cambria Math" w:cs="Times New Roman"/>
                <w:color w:val="auto"/>
                <w:sz w:val="28"/>
                <w:szCs w:val="28"/>
              </w:rPr>
              <m:t>tr</m:t>
            </m:r>
          </m:sub>
          <m:sup>
            <m:r>
              <w:rPr>
                <w:rFonts w:ascii="Cambria Math" w:eastAsia="Cambria" w:hAnsi="Cambria Math" w:cs="Times New Roman"/>
                <w:color w:val="auto"/>
                <w:sz w:val="28"/>
                <w:szCs w:val="28"/>
              </w:rPr>
              <m:t>2</m:t>
            </m:r>
          </m:sup>
        </m:sSubSup>
      </m:oMath>
      <w:r w:rsidRPr="00765BCC">
        <w:rPr>
          <w:rFonts w:ascii="Times New Roman" w:eastAsia="Cambria" w:hAnsi="Times New Roman" w:cs="Times New Roman"/>
          <w:color w:val="auto"/>
          <w:sz w:val="28"/>
          <w:szCs w:val="28"/>
        </w:rPr>
        <w:t xml:space="preserve"> </w:t>
      </w:r>
      <w:r w:rsidRPr="00765BCC">
        <w:rPr>
          <w:rFonts w:ascii="Times New Roman" w:eastAsia="Cambria" w:hAnsi="Times New Roman" w:cs="Times New Roman"/>
          <w:i/>
          <w:color w:val="auto"/>
          <w:sz w:val="28"/>
          <w:szCs w:val="28"/>
        </w:rPr>
        <w:t>,</w:t>
      </w:r>
    </w:p>
    <w:p w14:paraId="21D7E462" w14:textId="77777777" w:rsidR="00534FCF" w:rsidRPr="00765BCC" w:rsidRDefault="00CF70D9" w:rsidP="00CD6198">
      <w:pPr>
        <w:spacing w:after="54"/>
        <w:ind w:left="0" w:right="125"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де </w:t>
      </w:r>
      <w:r w:rsidRPr="00765BCC">
        <w:rPr>
          <w:rFonts w:ascii="Times New Roman" w:eastAsia="Cambria" w:hAnsi="Times New Roman" w:cs="Times New Roman"/>
          <w:i/>
          <w:color w:val="auto"/>
          <w:sz w:val="28"/>
          <w:szCs w:val="28"/>
        </w:rPr>
        <w:t>L</w:t>
      </w:r>
      <w:r w:rsidRPr="00765BCC">
        <w:rPr>
          <w:rFonts w:ascii="Times New Roman" w:eastAsia="Cambria" w:hAnsi="Times New Roman" w:cs="Times New Roman"/>
          <w:color w:val="auto"/>
          <w:sz w:val="28"/>
          <w:szCs w:val="28"/>
          <w:vertAlign w:val="subscript"/>
        </w:rPr>
        <w:t xml:space="preserve">1 </w:t>
      </w:r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—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iндуктивнiсть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первинної обмотки (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бiльше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число), а </w:t>
      </w:r>
      <w:r w:rsidRPr="00765BCC">
        <w:rPr>
          <w:rFonts w:ascii="Times New Roman" w:eastAsia="Cambria" w:hAnsi="Times New Roman" w:cs="Times New Roman"/>
          <w:i/>
          <w:color w:val="auto"/>
          <w:sz w:val="28"/>
          <w:szCs w:val="28"/>
        </w:rPr>
        <w:t>L</w:t>
      </w:r>
      <w:r w:rsidRPr="00765BCC">
        <w:rPr>
          <w:rFonts w:ascii="Times New Roman" w:eastAsia="Cambria" w:hAnsi="Times New Roman" w:cs="Times New Roman"/>
          <w:color w:val="auto"/>
          <w:sz w:val="28"/>
          <w:szCs w:val="28"/>
          <w:vertAlign w:val="subscript"/>
        </w:rPr>
        <w:t xml:space="preserve">2 </w:t>
      </w:r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—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iндуктивнiсть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вторинної обмотки (менше число).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Тодi</w:t>
      </w:r>
      <w:proofErr w:type="spellEnd"/>
    </w:p>
    <w:p w14:paraId="72615126" w14:textId="77EBE0E6" w:rsidR="00534FCF" w:rsidRPr="00765BCC" w:rsidRDefault="00D37BA7" w:rsidP="00CD6198">
      <w:pPr>
        <w:spacing w:after="266" w:line="259" w:lineRule="auto"/>
        <w:ind w:left="0"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m:oMath>
        <m:sSub>
          <m:sSubPr>
            <m:ctrlPr>
              <w:rPr>
                <w:rFonts w:ascii="Cambria Math" w:eastAsia="Cambria" w:hAnsi="Cambria Math" w:cs="Times New Roman"/>
                <w:i/>
                <w:color w:val="auto"/>
                <w:sz w:val="28"/>
                <w:szCs w:val="28"/>
              </w:rPr>
            </m:ctrlPr>
          </m:sSubPr>
          <m:e>
            <m:r>
              <w:rPr>
                <w:rFonts w:ascii="Cambria Math" w:eastAsia="Cambria" w:hAnsi="Cambria Math" w:cs="Times New Roman"/>
                <w:color w:val="auto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eastAsia="Cambria" w:hAnsi="Cambria Math" w:cs="Times New Roman"/>
                <w:color w:val="auto"/>
                <w:sz w:val="28"/>
                <w:szCs w:val="28"/>
              </w:rPr>
              <m:t xml:space="preserve">2 </m:t>
            </m:r>
          </m:sub>
        </m:sSub>
        <m:r>
          <w:rPr>
            <w:rFonts w:ascii="Cambria Math" w:eastAsia="Cambria" w:hAnsi="Cambria Math" w:cs="Times New Roman"/>
            <w:color w:val="auto"/>
            <w:sz w:val="28"/>
            <w:szCs w:val="28"/>
          </w:rPr>
          <m:t xml:space="preserve">= </m:t>
        </m:r>
        <m:f>
          <m:fPr>
            <m:ctrlPr>
              <w:rPr>
                <w:rFonts w:ascii="Cambria Math" w:eastAsia="Cambria" w:hAnsi="Cambria Math" w:cs="Times New Roman"/>
                <w:i/>
                <w:color w:val="auto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="Cambria" w:hAnsi="Cambria Math" w:cs="Times New Roman"/>
                    <w:i/>
                    <w:color w:val="auto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mbria" w:hAnsi="Cambria Math" w:cs="Times New Roman"/>
                    <w:color w:val="auto"/>
                    <w:sz w:val="28"/>
                    <w:szCs w:val="28"/>
                    <w:lang w:val="en-US"/>
                  </w:rPr>
                  <m:t>L</m:t>
                </m:r>
              </m:e>
              <m:sub>
                <m:r>
                  <w:rPr>
                    <w:rFonts w:ascii="Cambria Math" w:eastAsia="Cambria" w:hAnsi="Cambria Math" w:cs="Times New Roman"/>
                    <w:color w:val="auto"/>
                    <w:sz w:val="28"/>
                    <w:szCs w:val="28"/>
                  </w:rPr>
                  <m:t>1</m:t>
                </m:r>
              </m:sub>
            </m:sSub>
          </m:num>
          <m:den>
            <m:sSubSup>
              <m:sSubSupPr>
                <m:ctrlPr>
                  <w:rPr>
                    <w:rFonts w:ascii="Cambria Math" w:eastAsia="Cambria" w:hAnsi="Cambria Math" w:cs="Times New Roman"/>
                    <w:i/>
                    <w:color w:val="auto"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eastAsia="Cambria" w:hAnsi="Cambria Math" w:cs="Times New Roman"/>
                    <w:color w:val="auto"/>
                    <w:sz w:val="28"/>
                    <w:szCs w:val="28"/>
                  </w:rPr>
                  <m:t>K</m:t>
                </m:r>
              </m:e>
              <m:sub>
                <m:r>
                  <w:rPr>
                    <w:rFonts w:ascii="Cambria Math" w:eastAsia="Cambria" w:hAnsi="Cambria Math" w:cs="Times New Roman"/>
                    <w:color w:val="auto"/>
                    <w:sz w:val="28"/>
                    <w:szCs w:val="28"/>
                  </w:rPr>
                  <m:t>tr</m:t>
                </m:r>
              </m:sub>
              <m:sup>
                <m:r>
                  <w:rPr>
                    <w:rFonts w:ascii="Cambria Math" w:eastAsia="Cambria" w:hAnsi="Cambria Math" w:cs="Times New Roman"/>
                    <w:color w:val="auto"/>
                    <w:sz w:val="28"/>
                    <w:szCs w:val="28"/>
                  </w:rPr>
                  <m:t>2</m:t>
                </m:r>
              </m:sup>
            </m:sSubSup>
          </m:den>
        </m:f>
        <m:r>
          <w:rPr>
            <w:rFonts w:ascii="Cambria Math" w:eastAsia="Cambria" w:hAnsi="Cambria Math" w:cs="Times New Roman"/>
            <w:color w:val="auto"/>
            <w:sz w:val="28"/>
            <w:szCs w:val="28"/>
          </w:rPr>
          <m:t xml:space="preserve">= </m:t>
        </m:r>
        <m:f>
          <m:fPr>
            <m:ctrlPr>
              <w:rPr>
                <w:rFonts w:ascii="Cambria Math" w:eastAsia="Cambria" w:hAnsi="Cambria Math" w:cs="Times New Roman"/>
                <w:i/>
                <w:color w:val="auto"/>
                <w:sz w:val="28"/>
                <w:szCs w:val="28"/>
              </w:rPr>
            </m:ctrlPr>
          </m:fPr>
          <m:num>
            <m:r>
              <w:rPr>
                <w:rFonts w:ascii="Cambria Math" w:eastAsia="Cambria" w:hAnsi="Cambria Math" w:cs="Times New Roman"/>
                <w:color w:val="auto"/>
                <w:sz w:val="28"/>
                <w:szCs w:val="28"/>
              </w:rPr>
              <m:t>100</m:t>
            </m:r>
          </m:num>
          <m:den>
            <m:sSubSup>
              <m:sSubSupPr>
                <m:ctrlPr>
                  <w:rPr>
                    <w:rFonts w:ascii="Cambria Math" w:eastAsia="Cambria" w:hAnsi="Cambria Math" w:cs="Times New Roman"/>
                    <w:i/>
                    <w:color w:val="auto"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eastAsia="Cambria" w:hAnsi="Cambria Math" w:cs="Times New Roman"/>
                    <w:color w:val="auto"/>
                    <w:sz w:val="28"/>
                    <w:szCs w:val="28"/>
                  </w:rPr>
                  <m:t>18,33</m:t>
                </m:r>
              </m:e>
              <m:sub/>
              <m:sup>
                <m:r>
                  <w:rPr>
                    <w:rFonts w:ascii="Cambria Math" w:eastAsia="Cambria" w:hAnsi="Cambria Math" w:cs="Times New Roman"/>
                    <w:color w:val="auto"/>
                    <w:sz w:val="28"/>
                    <w:szCs w:val="28"/>
                  </w:rPr>
                  <m:t>2</m:t>
                </m:r>
              </m:sup>
            </m:sSubSup>
            <m:r>
              <w:rPr>
                <w:rFonts w:ascii="Cambria Math" w:eastAsia="Cambria" w:hAnsi="Cambria Math" w:cs="Times New Roman"/>
                <w:color w:val="auto"/>
                <w:sz w:val="28"/>
                <w:szCs w:val="28"/>
              </w:rPr>
              <m:t xml:space="preserve"> </m:t>
            </m:r>
          </m:den>
        </m:f>
        <m:r>
          <w:rPr>
            <w:rFonts w:ascii="Cambria Math" w:eastAsia="Cambria" w:hAnsi="Cambria Math" w:cs="Times New Roman"/>
            <w:color w:val="auto"/>
            <w:sz w:val="28"/>
            <w:szCs w:val="28"/>
          </w:rPr>
          <m:t>≈0,2976 мГн</m:t>
        </m:r>
      </m:oMath>
      <w:r w:rsidRPr="00765BCC">
        <w:rPr>
          <w:rFonts w:ascii="Times New Roman" w:eastAsia="Cambria" w:hAnsi="Times New Roman" w:cs="Times New Roman"/>
          <w:color w:val="auto"/>
          <w:sz w:val="28"/>
          <w:szCs w:val="28"/>
          <w:lang w:val="en-US"/>
        </w:rPr>
        <w:t xml:space="preserve"> </w:t>
      </w:r>
      <w:r w:rsidRPr="00765BCC">
        <w:rPr>
          <w:rFonts w:ascii="Times New Roman" w:eastAsia="Cambria" w:hAnsi="Times New Roman" w:cs="Times New Roman"/>
          <w:color w:val="auto"/>
          <w:sz w:val="28"/>
          <w:szCs w:val="28"/>
        </w:rPr>
        <w:t xml:space="preserve"> </w:t>
      </w:r>
      <w:r w:rsidRPr="00765BCC">
        <w:rPr>
          <w:rFonts w:ascii="Times New Roman" w:eastAsia="Cambria" w:hAnsi="Times New Roman" w:cs="Times New Roman"/>
          <w:i/>
          <w:color w:val="auto"/>
          <w:sz w:val="28"/>
          <w:szCs w:val="28"/>
        </w:rPr>
        <w:t>,</w:t>
      </w:r>
    </w:p>
    <w:p w14:paraId="1A731EEF" w14:textId="77777777" w:rsidR="00534FCF" w:rsidRPr="00765BCC" w:rsidRDefault="00CF70D9" w:rsidP="00CD6198">
      <w:pPr>
        <w:ind w:left="0" w:right="125"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Знаючи, що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первиннi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обмотки мережевих понижувальних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трансформаторiв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мотаються тонким дротом i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мiстять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велику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кiлькiсть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виткiв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, i тому мають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бiльший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765BCC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активний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опiр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, а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вториннi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обмотки мотаються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товстiшим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дротом i тому мають суттєво менший активний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опiр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, покладаємо, що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опiр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первинної обмотки становить 100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Ом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, а вторинної — 1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Ом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. Наводимо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вказiвник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мишi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на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вiдповiдну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iндуктивнiсть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, натискаємо праву кнопку та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вiдкриваємо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вiкно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виставлення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параметрiв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котушки. Для </w:t>
      </w:r>
      <w:r w:rsidRPr="00765BCC">
        <w:rPr>
          <w:rFonts w:ascii="Times New Roman" w:eastAsia="Cambria" w:hAnsi="Times New Roman" w:cs="Times New Roman"/>
          <w:i/>
          <w:color w:val="auto"/>
          <w:sz w:val="28"/>
          <w:szCs w:val="28"/>
        </w:rPr>
        <w:t>L</w:t>
      </w:r>
      <w:r w:rsidRPr="00765BCC">
        <w:rPr>
          <w:rFonts w:ascii="Times New Roman" w:eastAsia="Cambria" w:hAnsi="Times New Roman" w:cs="Times New Roman"/>
          <w:color w:val="auto"/>
          <w:sz w:val="28"/>
          <w:szCs w:val="28"/>
          <w:vertAlign w:val="subscript"/>
        </w:rPr>
        <w:t xml:space="preserve">1 </w:t>
      </w:r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виставляємо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iндуктивнiсть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100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Гн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та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опiр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100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Ом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(див. рис. 6), а для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iндуктивностi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765BCC">
        <w:rPr>
          <w:rFonts w:ascii="Times New Roman" w:eastAsia="Cambria" w:hAnsi="Times New Roman" w:cs="Times New Roman"/>
          <w:i/>
          <w:color w:val="auto"/>
          <w:sz w:val="28"/>
          <w:szCs w:val="28"/>
        </w:rPr>
        <w:t>L</w:t>
      </w:r>
      <w:r w:rsidRPr="00765BCC">
        <w:rPr>
          <w:rFonts w:ascii="Times New Roman" w:eastAsia="Cambria" w:hAnsi="Times New Roman" w:cs="Times New Roman"/>
          <w:color w:val="auto"/>
          <w:sz w:val="28"/>
          <w:szCs w:val="28"/>
          <w:vertAlign w:val="subscript"/>
        </w:rPr>
        <w:t xml:space="preserve">2 </w:t>
      </w:r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—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вiдповiдно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765BCC">
        <w:rPr>
          <w:rFonts w:ascii="Times New Roman" w:eastAsia="Cambria" w:hAnsi="Times New Roman" w:cs="Times New Roman"/>
          <w:i/>
          <w:color w:val="auto"/>
          <w:sz w:val="28"/>
          <w:szCs w:val="28"/>
        </w:rPr>
        <w:t xml:space="preserve">L </w:t>
      </w:r>
      <w:r w:rsidRPr="00765BCC">
        <w:rPr>
          <w:rFonts w:ascii="Times New Roman" w:eastAsia="Cambria" w:hAnsi="Times New Roman" w:cs="Times New Roman"/>
          <w:color w:val="auto"/>
          <w:sz w:val="28"/>
          <w:szCs w:val="28"/>
        </w:rPr>
        <w:t>= 0</w:t>
      </w:r>
      <w:r w:rsidRPr="00765BCC">
        <w:rPr>
          <w:rFonts w:ascii="Times New Roman" w:eastAsia="Cambria" w:hAnsi="Times New Roman" w:cs="Times New Roman"/>
          <w:i/>
          <w:color w:val="auto"/>
          <w:sz w:val="28"/>
          <w:szCs w:val="28"/>
        </w:rPr>
        <w:t>,</w:t>
      </w:r>
      <w:r w:rsidRPr="00765BCC">
        <w:rPr>
          <w:rFonts w:ascii="Times New Roman" w:eastAsia="Cambria" w:hAnsi="Times New Roman" w:cs="Times New Roman"/>
          <w:color w:val="auto"/>
          <w:sz w:val="28"/>
          <w:szCs w:val="28"/>
        </w:rPr>
        <w:t xml:space="preserve">2976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Гн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та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опiр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eastAsia="Cambria" w:hAnsi="Times New Roman" w:cs="Times New Roman"/>
          <w:i/>
          <w:color w:val="auto"/>
          <w:sz w:val="28"/>
          <w:szCs w:val="28"/>
        </w:rPr>
        <w:t>R</w:t>
      </w:r>
      <w:r w:rsidRPr="00765BCC">
        <w:rPr>
          <w:rFonts w:ascii="Times New Roman" w:eastAsia="Cambria" w:hAnsi="Times New Roman" w:cs="Times New Roman"/>
          <w:i/>
          <w:color w:val="auto"/>
          <w:sz w:val="28"/>
          <w:szCs w:val="28"/>
          <w:vertAlign w:val="subscript"/>
        </w:rPr>
        <w:t>ser</w:t>
      </w:r>
      <w:proofErr w:type="spellEnd"/>
      <w:r w:rsidRPr="00765BCC">
        <w:rPr>
          <w:rFonts w:ascii="Times New Roman" w:eastAsia="Cambria" w:hAnsi="Times New Roman" w:cs="Times New Roman"/>
          <w:i/>
          <w:color w:val="auto"/>
          <w:sz w:val="28"/>
          <w:szCs w:val="28"/>
          <w:vertAlign w:val="subscript"/>
        </w:rPr>
        <w:t xml:space="preserve"> </w:t>
      </w:r>
      <w:r w:rsidRPr="00765BCC">
        <w:rPr>
          <w:rFonts w:ascii="Times New Roman" w:eastAsia="Cambria" w:hAnsi="Times New Roman" w:cs="Times New Roman"/>
          <w:color w:val="auto"/>
          <w:sz w:val="28"/>
          <w:szCs w:val="28"/>
        </w:rPr>
        <w:t xml:space="preserve">= 1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Ом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Iншшi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параметри можна не задавати.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Крiм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того, можна поставити галочку навпроти пункту </w:t>
      </w:r>
      <w:proofErr w:type="spellStart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>Show</w:t>
      </w:r>
      <w:proofErr w:type="spellEnd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>Phase</w:t>
      </w:r>
      <w:proofErr w:type="spellEnd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>Dot</w:t>
      </w:r>
      <w:proofErr w:type="spellEnd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—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тодi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LTspice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вiдобразить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точкою початок обмотки (хоча i в даному випадку це не суттєво).</w:t>
      </w:r>
    </w:p>
    <w:p w14:paraId="4D7681AD" w14:textId="77777777" w:rsidR="00534FCF" w:rsidRPr="00765BCC" w:rsidRDefault="00CF70D9" w:rsidP="00CD6198">
      <w:pPr>
        <w:spacing w:after="311"/>
        <w:ind w:left="0" w:right="125"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Тепер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вкажемо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коефiцiєнт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зв’язку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мiж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обмотками. У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якiсних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трансформаторiв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ця величина досягає 0,999. Для її задання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потрiбно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скористатися SPICE-директивою за допомогою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вiдповiдного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iнструменту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. Справа в тому, що взаємна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iндуктивнiсть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мiж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обмотками — це все ж таки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iндуктивнiсть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>, але це не окрема деталь. Для таких «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неiснуючих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якби деталей» (а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крiм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взiємної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iндуктивностi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це ще й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рiзноманiтнi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паразитнi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параметри) i придумали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SPICEдирективи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. SPICE-директива — це якби команда, яка додає у схему «невидимий» компонент, але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вiн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має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якiсь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електричнi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параметри i враховується при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моделюваннi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. Для задання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коефiцiєнту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взаємоiндуктивного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зв’язку додаємо SPICE-директиву (з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пробiлами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>)</w:t>
      </w:r>
    </w:p>
    <w:p w14:paraId="5659B54B" w14:textId="77777777" w:rsidR="00534FCF" w:rsidRPr="00765BCC" w:rsidRDefault="00CF70D9" w:rsidP="00CD6198">
      <w:pPr>
        <w:spacing w:after="318" w:line="259" w:lineRule="auto"/>
        <w:ind w:left="0"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eastAsia="Cambria" w:hAnsi="Times New Roman" w:cs="Times New Roman"/>
          <w:i/>
          <w:color w:val="auto"/>
          <w:sz w:val="28"/>
          <w:szCs w:val="28"/>
        </w:rPr>
        <w:t>K</w:t>
      </w:r>
      <w:r w:rsidRPr="00765BCC">
        <w:rPr>
          <w:rFonts w:ascii="Times New Roman" w:eastAsia="Cambria" w:hAnsi="Times New Roman" w:cs="Times New Roman"/>
          <w:color w:val="auto"/>
          <w:sz w:val="28"/>
          <w:szCs w:val="28"/>
        </w:rPr>
        <w:t xml:space="preserve">1 </w:t>
      </w:r>
      <w:r w:rsidRPr="00765BCC">
        <w:rPr>
          <w:rFonts w:ascii="Times New Roman" w:eastAsia="Cambria" w:hAnsi="Times New Roman" w:cs="Times New Roman"/>
          <w:i/>
          <w:color w:val="auto"/>
          <w:sz w:val="28"/>
          <w:szCs w:val="28"/>
        </w:rPr>
        <w:t>L</w:t>
      </w:r>
      <w:r w:rsidRPr="00765BCC">
        <w:rPr>
          <w:rFonts w:ascii="Times New Roman" w:eastAsia="Cambria" w:hAnsi="Times New Roman" w:cs="Times New Roman"/>
          <w:color w:val="auto"/>
          <w:sz w:val="28"/>
          <w:szCs w:val="28"/>
        </w:rPr>
        <w:t xml:space="preserve">1 </w:t>
      </w:r>
      <w:r w:rsidRPr="00765BCC">
        <w:rPr>
          <w:rFonts w:ascii="Times New Roman" w:eastAsia="Cambria" w:hAnsi="Times New Roman" w:cs="Times New Roman"/>
          <w:i/>
          <w:color w:val="auto"/>
          <w:sz w:val="28"/>
          <w:szCs w:val="28"/>
        </w:rPr>
        <w:t>L</w:t>
      </w:r>
      <w:r w:rsidRPr="00765BCC">
        <w:rPr>
          <w:rFonts w:ascii="Times New Roman" w:eastAsia="Cambria" w:hAnsi="Times New Roman" w:cs="Times New Roman"/>
          <w:color w:val="auto"/>
          <w:sz w:val="28"/>
          <w:szCs w:val="28"/>
        </w:rPr>
        <w:t>2 0</w:t>
      </w:r>
      <w:r w:rsidRPr="00765BCC">
        <w:rPr>
          <w:rFonts w:ascii="Times New Roman" w:eastAsia="Cambria" w:hAnsi="Times New Roman" w:cs="Times New Roman"/>
          <w:i/>
          <w:color w:val="auto"/>
          <w:sz w:val="28"/>
          <w:szCs w:val="28"/>
        </w:rPr>
        <w:t>.</w:t>
      </w:r>
      <w:r w:rsidRPr="00765BCC">
        <w:rPr>
          <w:rFonts w:ascii="Times New Roman" w:eastAsia="Cambria" w:hAnsi="Times New Roman" w:cs="Times New Roman"/>
          <w:color w:val="auto"/>
          <w:sz w:val="28"/>
          <w:szCs w:val="28"/>
        </w:rPr>
        <w:t>999</w:t>
      </w:r>
    </w:p>
    <w:p w14:paraId="4A8CEA38" w14:textId="77777777" w:rsidR="00534FCF" w:rsidRPr="00765BCC" w:rsidRDefault="00CF70D9" w:rsidP="00CD6198">
      <w:pPr>
        <w:spacing w:after="132"/>
        <w:ind w:left="0" w:right="125"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як показано на рис. 7.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Звернiть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увагу, що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дробовi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числа вводяться з крапкою (як це прийнято в англомовних країнах), а не з комою. У цьому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вiкнi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натискаємо </w:t>
      </w:r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 xml:space="preserve">OK </w:t>
      </w:r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i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lastRenderedPageBreak/>
        <w:t>помiщаємо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отримане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магiчне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заклинання десь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пiд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трансформатором. В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результатi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всiх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проведених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манiпуляцiй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повинно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получитися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щось схоже на рис. 8. Також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звернiть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увагу, що при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перемiщеннi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компонента зв’язок не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перемiщується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, тому спочатку правильно розставляйте компоненти, i лише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потiм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з’єднуйте їх.</w:t>
      </w:r>
    </w:p>
    <w:p w14:paraId="1B02365F" w14:textId="77777777" w:rsidR="00534FCF" w:rsidRPr="00765BCC" w:rsidRDefault="00CF70D9" w:rsidP="00CD6198">
      <w:pPr>
        <w:spacing w:after="237" w:line="259" w:lineRule="auto"/>
        <w:ind w:left="0" w:right="0" w:firstLine="567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drawing>
          <wp:inline distT="0" distB="0" distL="0" distR="0" wp14:anchorId="2F624D20" wp14:editId="69359E76">
            <wp:extent cx="3175253" cy="3503728"/>
            <wp:effectExtent l="0" t="0" r="0" b="0"/>
            <wp:docPr id="768" name="Picture 7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" name="Picture 768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175253" cy="350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EC8DB0" w14:textId="77777777" w:rsidR="00534FCF" w:rsidRPr="00765BCC" w:rsidRDefault="00CF70D9" w:rsidP="00CD6198">
      <w:pPr>
        <w:spacing w:line="265" w:lineRule="auto"/>
        <w:ind w:left="0"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t>Рис. 6</w:t>
      </w:r>
    </w:p>
    <w:p w14:paraId="1404751A" w14:textId="77777777" w:rsidR="00534FCF" w:rsidRPr="00765BCC" w:rsidRDefault="00CF70D9" w:rsidP="00CD6198">
      <w:pPr>
        <w:spacing w:after="147"/>
        <w:ind w:left="0" w:right="125"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Тепер на схему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потрiбно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помiстити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дiод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згладжуючий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конденсатор та резистор, який виконує роль опору навантаження. Виставляємо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всi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цi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компоненти на робоче поле. Для конденсатора задаємо значення 4700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мкФ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(для задання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одиницi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вимiрювання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мкФ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у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вiдповiдному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вiкнi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налаштування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параметрiв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конденсатора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потрiбно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ввести «4700u», оця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лiтера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„u“ вказує на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мiкрофаради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(</w:t>
      </w:r>
      <w:r w:rsidRPr="00765BCC">
        <w:rPr>
          <w:rFonts w:ascii="Times New Roman" w:eastAsia="Cambria" w:hAnsi="Times New Roman" w:cs="Times New Roman"/>
          <w:i/>
          <w:color w:val="auto"/>
          <w:sz w:val="28"/>
          <w:szCs w:val="28"/>
        </w:rPr>
        <w:t>µF</w:t>
      </w:r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)).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Крiм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765BCC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того, ще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потрiбно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вказати паразитний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опiр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конденсатора. У ви-</w:t>
      </w:r>
    </w:p>
    <w:p w14:paraId="0A0D29F6" w14:textId="77777777" w:rsidR="00534FCF" w:rsidRPr="00765BCC" w:rsidRDefault="00CF70D9" w:rsidP="00CD6198">
      <w:pPr>
        <w:spacing w:after="237" w:line="259" w:lineRule="auto"/>
        <w:ind w:left="0" w:right="0" w:firstLine="567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drawing>
          <wp:inline distT="0" distB="0" distL="0" distR="0" wp14:anchorId="490D0CE7" wp14:editId="14B4D34F">
            <wp:extent cx="4309522" cy="1934887"/>
            <wp:effectExtent l="0" t="0" r="0" b="0"/>
            <wp:docPr id="785" name="Picture 7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" name="Picture 785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309522" cy="1934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0F68BB" w14:textId="77777777" w:rsidR="00534FCF" w:rsidRPr="00765BCC" w:rsidRDefault="00CF70D9" w:rsidP="00CD6198">
      <w:pPr>
        <w:spacing w:line="265" w:lineRule="auto"/>
        <w:ind w:left="0"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t>Рис. 7</w:t>
      </w:r>
    </w:p>
    <w:p w14:paraId="0831A7C7" w14:textId="77777777" w:rsidR="00534FCF" w:rsidRPr="00765BCC" w:rsidRDefault="00CF70D9" w:rsidP="00CD6198">
      <w:pPr>
        <w:spacing w:after="237" w:line="259" w:lineRule="auto"/>
        <w:ind w:left="0" w:right="0" w:firstLine="567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drawing>
          <wp:inline distT="0" distB="0" distL="0" distR="0" wp14:anchorId="781B4BEC" wp14:editId="4A3C8EDA">
            <wp:extent cx="4309593" cy="2356809"/>
            <wp:effectExtent l="0" t="0" r="0" b="0"/>
            <wp:docPr id="788" name="Picture 7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" name="Picture 788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309593" cy="2356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FE2899" w14:textId="77777777" w:rsidR="00534FCF" w:rsidRPr="00765BCC" w:rsidRDefault="00CF70D9" w:rsidP="00CD6198">
      <w:pPr>
        <w:spacing w:line="265" w:lineRule="auto"/>
        <w:ind w:left="0"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t>Рис. 8</w:t>
      </w:r>
    </w:p>
    <w:p w14:paraId="78687555" w14:textId="77777777" w:rsidR="00534FCF" w:rsidRPr="00765BCC" w:rsidRDefault="00CF70D9" w:rsidP="00CD6198">
      <w:pPr>
        <w:ind w:left="0" w:right="125" w:firstLine="567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прямлячах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мережевої напруги, як правило, використовуються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електролiтичнi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конденсатори,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якi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мають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вiдносно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велику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ємнiсть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, але i малий паразитний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опiр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(тобто великий паразитний струм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утiкання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). Тому у рядку </w:t>
      </w:r>
      <w:proofErr w:type="spellStart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>Equiv</w:t>
      </w:r>
      <w:proofErr w:type="spellEnd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 xml:space="preserve">. </w:t>
      </w:r>
      <w:proofErr w:type="spellStart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>Series</w:t>
      </w:r>
      <w:proofErr w:type="spellEnd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>Resistance</w:t>
      </w:r>
      <w:proofErr w:type="spellEnd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виставляємо 1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Ом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(рис.</w:t>
      </w:r>
    </w:p>
    <w:p w14:paraId="5A6A328A" w14:textId="77777777" w:rsidR="00534FCF" w:rsidRPr="00765BCC" w:rsidRDefault="00CF70D9" w:rsidP="00CD6198">
      <w:pPr>
        <w:ind w:left="0" w:right="125"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lastRenderedPageBreak/>
        <w:t>9).</w:t>
      </w:r>
    </w:p>
    <w:p w14:paraId="3721D14B" w14:textId="77777777" w:rsidR="00534FCF" w:rsidRPr="00765BCC" w:rsidRDefault="00CF70D9" w:rsidP="00CD6198">
      <w:pPr>
        <w:spacing w:after="47"/>
        <w:ind w:left="0" w:right="125"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Для задання опору резистора припустимо, що при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напрузi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12 В струм через навантаження становить 0,1 А.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Тодi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по закону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Ома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14:paraId="2766F913" w14:textId="3983BBEC" w:rsidR="00534FCF" w:rsidRPr="00765BCC" w:rsidRDefault="00CF70D9" w:rsidP="00CD6198">
      <w:pPr>
        <w:spacing w:after="87" w:line="259" w:lineRule="auto"/>
        <w:ind w:left="0" w:right="183"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drawing>
          <wp:inline distT="0" distB="0" distL="0" distR="0" wp14:anchorId="10410D40" wp14:editId="2AA611BD">
            <wp:extent cx="1539240" cy="347472"/>
            <wp:effectExtent l="0" t="0" r="0" b="0"/>
            <wp:docPr id="13437" name="Picture 134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37" name="Picture 13437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539240" cy="347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E04AD" w14:textId="77777777" w:rsidR="00534FCF" w:rsidRPr="00765BCC" w:rsidRDefault="00CF70D9" w:rsidP="00CD6198">
      <w:pPr>
        <w:ind w:left="0" w:right="125"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Отримане число виставляємо у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вiдповiдному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рядку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парметрiв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резистора, а у рядку </w:t>
      </w:r>
      <w:proofErr w:type="spellStart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>Tolerance</w:t>
      </w:r>
      <w:proofErr w:type="spellEnd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r w:rsidRPr="00765BCC">
        <w:rPr>
          <w:rFonts w:ascii="Times New Roman" w:hAnsi="Times New Roman" w:cs="Times New Roman"/>
          <w:color w:val="auto"/>
          <w:sz w:val="28"/>
          <w:szCs w:val="28"/>
        </w:rPr>
        <w:t>(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точнiсть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>, допуск) виставляємо 5% (рис. 10).</w:t>
      </w:r>
    </w:p>
    <w:p w14:paraId="7BB63237" w14:textId="77777777" w:rsidR="00534FCF" w:rsidRPr="00765BCC" w:rsidRDefault="00CF70D9" w:rsidP="00CD6198">
      <w:pPr>
        <w:spacing w:after="68"/>
        <w:ind w:left="0" w:right="125" w:firstLine="567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Дiод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обираємо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iдеальний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нiчого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не налаштовуємо.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Звернiть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увагу, що для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всiх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використаних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компонентiв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по натисненню на кнопку </w:t>
      </w:r>
      <w:proofErr w:type="spellStart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>Select</w:t>
      </w:r>
      <w:proofErr w:type="spellEnd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 xml:space="preserve"> ... </w:t>
      </w:r>
      <w:r w:rsidRPr="00765BCC">
        <w:rPr>
          <w:rFonts w:ascii="Times New Roman" w:hAnsi="Times New Roman" w:cs="Times New Roman"/>
          <w:color w:val="auto"/>
          <w:sz w:val="28"/>
          <w:szCs w:val="28"/>
        </w:rPr>
        <w:t>можна вибрати модуль якогось реального ЕРЕ.</w:t>
      </w:r>
    </w:p>
    <w:p w14:paraId="17B1723A" w14:textId="77777777" w:rsidR="00534FCF" w:rsidRPr="00765BCC" w:rsidRDefault="00CF70D9" w:rsidP="00CD6198">
      <w:pPr>
        <w:spacing w:after="237" w:line="259" w:lineRule="auto"/>
        <w:ind w:left="0" w:right="0" w:firstLine="567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drawing>
          <wp:inline distT="0" distB="0" distL="0" distR="0" wp14:anchorId="4003500F" wp14:editId="5A232577">
            <wp:extent cx="2721785" cy="3175416"/>
            <wp:effectExtent l="0" t="0" r="0" b="0"/>
            <wp:docPr id="832" name="Picture 8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" name="Picture 832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721785" cy="3175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77D37F" w14:textId="77777777" w:rsidR="00534FCF" w:rsidRPr="00765BCC" w:rsidRDefault="00CF70D9" w:rsidP="00CD6198">
      <w:pPr>
        <w:spacing w:line="265" w:lineRule="auto"/>
        <w:ind w:left="0"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t>Рис. 9</w:t>
      </w:r>
    </w:p>
    <w:p w14:paraId="48F959FF" w14:textId="77777777" w:rsidR="00534FCF" w:rsidRPr="00765BCC" w:rsidRDefault="00CF70D9" w:rsidP="00CD6198">
      <w:pPr>
        <w:spacing w:after="26"/>
        <w:ind w:left="0" w:right="125"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В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результатi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повинна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получитися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схема, схожа на рис. 11.</w:t>
      </w:r>
    </w:p>
    <w:p w14:paraId="20FE6195" w14:textId="77777777" w:rsidR="00534FCF" w:rsidRPr="00765BCC" w:rsidRDefault="00CF70D9" w:rsidP="00CD6198">
      <w:pPr>
        <w:spacing w:after="108"/>
        <w:ind w:left="0" w:right="125"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Тепер вибираємо на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панелi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iнстументiв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команду </w:t>
      </w:r>
      <w:proofErr w:type="spellStart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>Run</w:t>
      </w:r>
      <w:proofErr w:type="spellEnd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i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вiдкривається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вiкно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>Edit</w:t>
      </w:r>
      <w:proofErr w:type="spellEnd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>Simulation</w:t>
      </w:r>
      <w:proofErr w:type="spellEnd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>Command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, у якому обов’язково треба виставити час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закiнчення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симуляцiї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(</w:t>
      </w:r>
      <w:proofErr w:type="spellStart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>Stop</w:t>
      </w:r>
      <w:proofErr w:type="spellEnd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>time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) та час початку запису даних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симуляцiї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(</w:t>
      </w:r>
      <w:proofErr w:type="spellStart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>Time</w:t>
      </w:r>
      <w:proofErr w:type="spellEnd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>to</w:t>
      </w:r>
      <w:proofErr w:type="spellEnd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>start</w:t>
      </w:r>
      <w:proofErr w:type="spellEnd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>saving</w:t>
      </w:r>
      <w:proofErr w:type="spellEnd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>data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).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Iншi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опцiї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LTspice</w:t>
      </w:r>
      <w:proofErr w:type="spellEnd"/>
    </w:p>
    <w:p w14:paraId="59F251B7" w14:textId="77777777" w:rsidR="00534FCF" w:rsidRPr="00765BCC" w:rsidRDefault="00CF70D9" w:rsidP="00CD6198">
      <w:pPr>
        <w:spacing w:after="237" w:line="259" w:lineRule="auto"/>
        <w:ind w:left="0" w:right="0" w:firstLine="567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drawing>
          <wp:inline distT="0" distB="0" distL="0" distR="0" wp14:anchorId="11613427" wp14:editId="591A818D">
            <wp:extent cx="2721785" cy="2268154"/>
            <wp:effectExtent l="0" t="0" r="0" b="0"/>
            <wp:docPr id="859" name="Picture 8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" name="Picture 859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721785" cy="2268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35C959" w14:textId="77777777" w:rsidR="00534FCF" w:rsidRPr="00765BCC" w:rsidRDefault="00CF70D9" w:rsidP="00CD6198">
      <w:pPr>
        <w:spacing w:line="265" w:lineRule="auto"/>
        <w:ind w:left="0"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t>Рис. 10</w:t>
      </w:r>
    </w:p>
    <w:p w14:paraId="6A7A3C70" w14:textId="77777777" w:rsidR="00534FCF" w:rsidRPr="00765BCC" w:rsidRDefault="00CF70D9" w:rsidP="00CD6198">
      <w:pPr>
        <w:spacing w:after="237" w:line="259" w:lineRule="auto"/>
        <w:ind w:left="0" w:right="0" w:firstLine="567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drawing>
          <wp:inline distT="0" distB="0" distL="0" distR="0" wp14:anchorId="68E8DFB4" wp14:editId="48DAE24B">
            <wp:extent cx="4309593" cy="2440981"/>
            <wp:effectExtent l="0" t="0" r="0" b="0"/>
            <wp:docPr id="862" name="Picture 8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" name="Picture 862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309593" cy="2440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6D7E1C" w14:textId="77777777" w:rsidR="00534FCF" w:rsidRPr="00765BCC" w:rsidRDefault="00CF70D9" w:rsidP="00CD6198">
      <w:pPr>
        <w:spacing w:line="265" w:lineRule="auto"/>
        <w:ind w:left="0"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lastRenderedPageBreak/>
        <w:t>Рис. 11</w:t>
      </w:r>
    </w:p>
    <w:p w14:paraId="798BE7D0" w14:textId="77777777" w:rsidR="00534FCF" w:rsidRPr="00765BCC" w:rsidRDefault="00CF70D9" w:rsidP="00CD6198">
      <w:pPr>
        <w:ind w:left="0" w:right="125"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виставить за замовчуванням сам. Для того, щоб не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спостерiгати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перехiдний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процес,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обемермо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iнтервал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симуляцiї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1,5 ...2 c (див. рис.</w:t>
      </w:r>
    </w:p>
    <w:p w14:paraId="07490948" w14:textId="77777777" w:rsidR="00534FCF" w:rsidRPr="00765BCC" w:rsidRDefault="00CF70D9" w:rsidP="00CD6198">
      <w:pPr>
        <w:ind w:left="0" w:right="125"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t>12).</w:t>
      </w:r>
    </w:p>
    <w:p w14:paraId="17F5C63B" w14:textId="77777777" w:rsidR="00534FCF" w:rsidRPr="00765BCC" w:rsidRDefault="00CF70D9" w:rsidP="00CD6198">
      <w:pPr>
        <w:ind w:left="0" w:right="125"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Натискаємо </w:t>
      </w:r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>OK</w:t>
      </w:r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, i на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екранi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з’являється додаткове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вiкно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с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результами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симуляцiї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. Поки що воно пусте, для того, щоб щось побачити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потрiбно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навести мишку на будь-який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провiд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у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схемi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—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вказiвник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перетворюється на щуп. Для нашої схеми є сенс подивитися на сигнал на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резисторi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(червона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стрiлка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на рис. 13).</w:t>
      </w:r>
    </w:p>
    <w:p w14:paraId="4AC28C51" w14:textId="77777777" w:rsidR="00534FCF" w:rsidRPr="00765BCC" w:rsidRDefault="00CF70D9" w:rsidP="00CD6198">
      <w:pPr>
        <w:spacing w:after="509"/>
        <w:ind w:left="0" w:right="125" w:firstLine="567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Звернiть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увагу на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пульсацiї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вихiдного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сигналу, а також на те, що його середнє значення не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дорiвнює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12 В — воно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бiльше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. Це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вiдбувається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внаслiдок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того, що конденсатор дещо „перезаряджається“ за рахунок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рiзницi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мiж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амплiтудним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та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дiючим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значеннями напруги (тобто 12 В — це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дiюче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значення, а не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амплiтудне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). Також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звернiть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увагу на те, що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графiк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сигналу по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горизонталi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промаркований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нiби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-то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вiд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нуля, хоча до цього нуля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вде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пройшло 1,5 с. По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вертикалi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графiк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маркується не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вiд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нуля, а масштаб напруги</w:t>
      </w:r>
    </w:p>
    <w:p w14:paraId="248DD2D3" w14:textId="77777777" w:rsidR="00534FCF" w:rsidRPr="00765BCC" w:rsidRDefault="00CF70D9" w:rsidP="00CD6198">
      <w:pPr>
        <w:spacing w:after="237" w:line="259" w:lineRule="auto"/>
        <w:ind w:left="0" w:right="0" w:firstLine="567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lastRenderedPageBreak/>
        <w:drawing>
          <wp:inline distT="0" distB="0" distL="0" distR="0" wp14:anchorId="1028324A" wp14:editId="711DE898">
            <wp:extent cx="3629177" cy="2903342"/>
            <wp:effectExtent l="0" t="0" r="0" b="0"/>
            <wp:docPr id="895" name="Picture 8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" name="Picture 895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629177" cy="2903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DA27F" w14:textId="77777777" w:rsidR="00534FCF" w:rsidRPr="00765BCC" w:rsidRDefault="00CF70D9" w:rsidP="00CD6198">
      <w:pPr>
        <w:spacing w:line="265" w:lineRule="auto"/>
        <w:ind w:left="0"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t>Рис. 12</w:t>
      </w:r>
    </w:p>
    <w:p w14:paraId="24AFC4AB" w14:textId="77777777" w:rsidR="00534FCF" w:rsidRPr="00765BCC" w:rsidRDefault="00CF70D9" w:rsidP="00CD6198">
      <w:pPr>
        <w:spacing w:after="237" w:line="259" w:lineRule="auto"/>
        <w:ind w:left="0" w:right="0" w:firstLine="567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drawing>
          <wp:inline distT="0" distB="0" distL="0" distR="0" wp14:anchorId="2370F366" wp14:editId="3F366459">
            <wp:extent cx="4309593" cy="2377852"/>
            <wp:effectExtent l="0" t="0" r="0" b="0"/>
            <wp:docPr id="903" name="Picture 9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" name="Picture 903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309593" cy="2377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18A892" w14:textId="77777777" w:rsidR="00534FCF" w:rsidRPr="00765BCC" w:rsidRDefault="00CF70D9" w:rsidP="00CD6198">
      <w:pPr>
        <w:spacing w:after="820" w:line="265" w:lineRule="auto"/>
        <w:ind w:left="0"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t>Рис. 13</w:t>
      </w:r>
    </w:p>
    <w:p w14:paraId="7B079159" w14:textId="77777777" w:rsidR="00534FCF" w:rsidRPr="00765BCC" w:rsidRDefault="00CF70D9" w:rsidP="00CD6198">
      <w:pPr>
        <w:ind w:left="0" w:right="125"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програма сама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пiдбирає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таким, щоб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графiк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заповнював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бiльшу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частину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площi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вiкна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6C5FF8E4" w14:textId="77777777" w:rsidR="00534FCF" w:rsidRPr="00765BCC" w:rsidRDefault="00CF70D9" w:rsidP="00CD6198">
      <w:pPr>
        <w:ind w:left="0" w:right="125"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Тепер подивимось форму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вхiдного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сигналу. Але спочатку трошки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пiдкоригуємо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iнтервал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симуляцiї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. Для цього треба зайти в меню </w:t>
      </w:r>
      <w:proofErr w:type="spellStart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>Simulate</w:t>
      </w:r>
      <w:proofErr w:type="spellEnd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i вибрати </w:t>
      </w:r>
      <w:proofErr w:type="spellStart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>Edit</w:t>
      </w:r>
      <w:proofErr w:type="spellEnd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>Simulation</w:t>
      </w:r>
      <w:proofErr w:type="spellEnd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>Cmd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. Знову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вiдкриється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вiкно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, як на рис. 12.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Виставте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час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закiнчення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0,1 с, а час початку 0 с.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Пiсля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цього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потрiбно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знову зробити активним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вiкно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iз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схемою i навести щуп на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верхнiй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край резистора (зелена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стрiлка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на рис. 14). З’явиться новий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графiк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(зелена крива).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Звернiть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увагу на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перехiдний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процес — плавне наростання сигналу на самому початку. Це заряджається конденсатор. Тепер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наведiть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щуп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мiж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котушкою </w:t>
      </w:r>
      <w:r w:rsidRPr="00765BCC">
        <w:rPr>
          <w:rFonts w:ascii="Times New Roman" w:eastAsia="Cambria" w:hAnsi="Times New Roman" w:cs="Times New Roman"/>
          <w:i/>
          <w:color w:val="auto"/>
          <w:sz w:val="28"/>
          <w:szCs w:val="28"/>
        </w:rPr>
        <w:t>L</w:t>
      </w:r>
      <w:r w:rsidRPr="00765BCC">
        <w:rPr>
          <w:rFonts w:ascii="Times New Roman" w:eastAsia="Cambria" w:hAnsi="Times New Roman" w:cs="Times New Roman"/>
          <w:color w:val="auto"/>
          <w:sz w:val="28"/>
          <w:szCs w:val="28"/>
        </w:rPr>
        <w:t xml:space="preserve">2 </w:t>
      </w:r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i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дiодом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(синя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стрiлка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на рис. 14). Ви побачите форму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вхiдного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сигналу (синя крива).</w:t>
      </w:r>
    </w:p>
    <w:p w14:paraId="38DC42E2" w14:textId="77777777" w:rsidR="00534FCF" w:rsidRPr="00765BCC" w:rsidRDefault="00CF70D9" w:rsidP="00CD6198">
      <w:pPr>
        <w:ind w:left="0" w:right="125"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Ну, i наостанок треба ще побачити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пульсацiї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вихiдного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сигналу без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згладжувального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конденсатора. Для цього закриваємо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вiкно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симуляцiї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, видаляємо конденсатор та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провiдники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бiля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нього за допомогою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iнструменту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>Cut</w:t>
      </w:r>
      <w:proofErr w:type="spellEnd"/>
      <w:r w:rsidRPr="00765BCC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r w:rsidRPr="00765BCC">
        <w:rPr>
          <w:rFonts w:ascii="Times New Roman" w:hAnsi="Times New Roman" w:cs="Times New Roman"/>
          <w:color w:val="auto"/>
          <w:sz w:val="28"/>
          <w:szCs w:val="28"/>
        </w:rPr>
        <w:t>(„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ножицi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“, в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LTspice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елемент не можна просто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видiлiти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).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Потiм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знову запускаємо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симуляцiю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(команду редагувати не треба, можна залишити все як i було —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вiд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0 до 0,1 с).</w:t>
      </w:r>
    </w:p>
    <w:p w14:paraId="74FE9BE9" w14:textId="77777777" w:rsidR="00534FCF" w:rsidRPr="00765BCC" w:rsidRDefault="00CF70D9" w:rsidP="00CD6198">
      <w:pPr>
        <w:spacing w:after="505"/>
        <w:ind w:left="0" w:right="125"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Наводимо мишку на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провiдник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мiж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резистором i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дiодом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i отримуємо нашу добре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вiдому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осцилограму (рис. 15).</w:t>
      </w:r>
    </w:p>
    <w:p w14:paraId="66B0223E" w14:textId="77777777" w:rsidR="00534FCF" w:rsidRPr="00765BCC" w:rsidRDefault="00CF70D9" w:rsidP="00CD6198">
      <w:pPr>
        <w:spacing w:after="237" w:line="259" w:lineRule="auto"/>
        <w:ind w:left="0" w:right="0" w:firstLine="567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lastRenderedPageBreak/>
        <w:drawing>
          <wp:inline distT="0" distB="0" distL="0" distR="0" wp14:anchorId="24B4916F" wp14:editId="3E3C26C4">
            <wp:extent cx="4309593" cy="2377852"/>
            <wp:effectExtent l="0" t="0" r="0" b="0"/>
            <wp:docPr id="957" name="Picture 9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" name="Picture 957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309593" cy="2377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1E943F" w14:textId="77777777" w:rsidR="00534FCF" w:rsidRPr="00765BCC" w:rsidRDefault="00CF70D9" w:rsidP="00CD6198">
      <w:pPr>
        <w:spacing w:after="357" w:line="265" w:lineRule="auto"/>
        <w:ind w:left="0"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t>Рис. 14</w:t>
      </w:r>
    </w:p>
    <w:p w14:paraId="4629E1B2" w14:textId="77777777" w:rsidR="00534FCF" w:rsidRPr="00765BCC" w:rsidRDefault="00CF70D9" w:rsidP="00CD6198">
      <w:pPr>
        <w:spacing w:after="237" w:line="259" w:lineRule="auto"/>
        <w:ind w:left="0" w:right="0" w:firstLine="567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drawing>
          <wp:inline distT="0" distB="0" distL="0" distR="0" wp14:anchorId="24A80612" wp14:editId="5CFDA459">
            <wp:extent cx="4309593" cy="2377852"/>
            <wp:effectExtent l="0" t="0" r="0" b="0"/>
            <wp:docPr id="960" name="Picture 9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" name="Picture 960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309593" cy="2377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C434F7" w14:textId="77777777" w:rsidR="00534FCF" w:rsidRPr="00765BCC" w:rsidRDefault="00CF70D9" w:rsidP="00CD6198">
      <w:pPr>
        <w:spacing w:line="265" w:lineRule="auto"/>
        <w:ind w:left="0"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t>Рис. 15</w:t>
      </w:r>
    </w:p>
    <w:p w14:paraId="3530D6A0" w14:textId="77777777" w:rsidR="00534FCF" w:rsidRPr="00765BCC" w:rsidRDefault="00CF70D9" w:rsidP="00CD6198">
      <w:pPr>
        <w:pStyle w:val="1"/>
        <w:spacing w:after="523"/>
        <w:ind w:left="0"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lastRenderedPageBreak/>
        <w:t>Порядок виконання лабораторної роботи</w:t>
      </w:r>
    </w:p>
    <w:p w14:paraId="2DA68B5F" w14:textId="77777777" w:rsidR="00534FCF" w:rsidRPr="00765BCC" w:rsidRDefault="00CF70D9" w:rsidP="00CD6198">
      <w:pPr>
        <w:ind w:left="0" w:right="125"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Отже, основним завданням даної лабораторної роботи є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дослiдження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схеми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двохпiвперiодного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(мостового) випрямляча напруги.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Послiдовнiсть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виконання роботи рекомендується наступна.</w:t>
      </w:r>
    </w:p>
    <w:p w14:paraId="693D8DC8" w14:textId="77777777" w:rsidR="00534FCF" w:rsidRPr="00765BCC" w:rsidRDefault="00CF70D9" w:rsidP="00CD6198">
      <w:pPr>
        <w:numPr>
          <w:ilvl w:val="0"/>
          <w:numId w:val="1"/>
        </w:numPr>
        <w:ind w:right="125" w:firstLine="567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Зiбрати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схему мостового випрямляча. За основу можна взяти, наприклад, рис. 16.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Iндуктивнiсть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первинної обмотки,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коефiцiєнт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трансформацiї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номiнальне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значення конденсатора та струм через резистор взяти з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таблицi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Варiант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— номер студента у списку групи.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Дiоди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поки вважати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iдеальними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, вказаними у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таблицi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типономiналами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дiодiв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потрiбно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буде скористатися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пiзнiше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Вхiдна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напруга вважається мережевою (</w:t>
      </w:r>
      <w:proofErr w:type="spellStart"/>
      <w:r w:rsidRPr="00765BCC">
        <w:rPr>
          <w:rFonts w:ascii="Times New Roman" w:eastAsia="Cambria" w:hAnsi="Times New Roman" w:cs="Times New Roman"/>
          <w:i/>
          <w:color w:val="auto"/>
          <w:sz w:val="28"/>
          <w:szCs w:val="28"/>
        </w:rPr>
        <w:t>U</w:t>
      </w:r>
      <w:r w:rsidRPr="00765BCC">
        <w:rPr>
          <w:rFonts w:ascii="Times New Roman" w:eastAsia="Cambria" w:hAnsi="Times New Roman" w:cs="Times New Roman"/>
          <w:i/>
          <w:color w:val="auto"/>
          <w:sz w:val="28"/>
          <w:szCs w:val="28"/>
          <w:vertAlign w:val="subscript"/>
        </w:rPr>
        <w:t>amp</w:t>
      </w:r>
      <w:proofErr w:type="spellEnd"/>
      <w:r w:rsidRPr="00765BCC">
        <w:rPr>
          <w:rFonts w:ascii="Times New Roman" w:eastAsia="Cambria" w:hAnsi="Times New Roman" w:cs="Times New Roman"/>
          <w:i/>
          <w:color w:val="auto"/>
          <w:sz w:val="28"/>
          <w:szCs w:val="28"/>
          <w:vertAlign w:val="subscript"/>
        </w:rPr>
        <w:t xml:space="preserve"> </w:t>
      </w:r>
      <w:r w:rsidRPr="00765BCC">
        <w:rPr>
          <w:rFonts w:ascii="Times New Roman" w:eastAsia="Cambria" w:hAnsi="Times New Roman" w:cs="Times New Roman"/>
          <w:color w:val="auto"/>
          <w:sz w:val="28"/>
          <w:szCs w:val="28"/>
        </w:rPr>
        <w:t>= 310</w:t>
      </w:r>
      <w:r w:rsidRPr="00765BCC">
        <w:rPr>
          <w:rFonts w:ascii="Times New Roman" w:eastAsia="Cambria" w:hAnsi="Times New Roman" w:cs="Times New Roman"/>
          <w:i/>
          <w:color w:val="auto"/>
          <w:sz w:val="28"/>
          <w:szCs w:val="28"/>
        </w:rPr>
        <w:t xml:space="preserve">V,f </w:t>
      </w:r>
      <w:r w:rsidRPr="00765BCC">
        <w:rPr>
          <w:rFonts w:ascii="Times New Roman" w:eastAsia="Cambria" w:hAnsi="Times New Roman" w:cs="Times New Roman"/>
          <w:color w:val="auto"/>
          <w:sz w:val="28"/>
          <w:szCs w:val="28"/>
        </w:rPr>
        <w:t>= 50</w:t>
      </w:r>
      <w:r w:rsidRPr="00765BCC">
        <w:rPr>
          <w:rFonts w:ascii="Times New Roman" w:eastAsia="Cambria" w:hAnsi="Times New Roman" w:cs="Times New Roman"/>
          <w:i/>
          <w:color w:val="auto"/>
          <w:sz w:val="28"/>
          <w:szCs w:val="28"/>
        </w:rPr>
        <w:t>Hz</w:t>
      </w:r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).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Iндуктивнiсть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вторинної обмотки,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вихiдну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напругу та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опiр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навантаження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потрiбно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обчислити за формулами, що були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наведенi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ранiше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. Активний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опiр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первинної обмотки прийняти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рiвним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100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Ом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, вторинної обмотки — 1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Ом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коефiцiєнт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взаємоiндуктивного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зв’язку — 0,99. Зробити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скрiншот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вiкна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зi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схемою для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звiту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>.</w:t>
      </w:r>
      <w:bookmarkStart w:id="0" w:name="_GoBack"/>
      <w:bookmarkEnd w:id="0"/>
    </w:p>
    <w:tbl>
      <w:tblPr>
        <w:tblStyle w:val="TableGrid"/>
        <w:tblW w:w="6564" w:type="dxa"/>
        <w:tblInd w:w="371" w:type="dxa"/>
        <w:tblCellMar>
          <w:top w:w="40" w:type="dxa"/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167"/>
        <w:gridCol w:w="1003"/>
        <w:gridCol w:w="709"/>
        <w:gridCol w:w="1275"/>
        <w:gridCol w:w="800"/>
        <w:gridCol w:w="1610"/>
      </w:tblGrid>
      <w:tr w:rsidR="000132F7" w:rsidRPr="00765BCC" w14:paraId="76E7DA6C" w14:textId="77777777" w:rsidTr="0071253B">
        <w:trPr>
          <w:trHeight w:val="297"/>
        </w:trPr>
        <w:tc>
          <w:tcPr>
            <w:tcW w:w="1167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79751C6D" w14:textId="77777777" w:rsidR="00534FCF" w:rsidRPr="00765BCC" w:rsidRDefault="00CF70D9" w:rsidP="0071253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Варiант</w:t>
            </w:r>
            <w:proofErr w:type="spellEnd"/>
          </w:p>
        </w:tc>
        <w:tc>
          <w:tcPr>
            <w:tcW w:w="10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CD07B95" w14:textId="77777777" w:rsidR="00534FCF" w:rsidRPr="00765BCC" w:rsidRDefault="00CF70D9" w:rsidP="0071253B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eastAsia="Cambria" w:hAnsi="Times New Roman" w:cs="Times New Roman"/>
                <w:i/>
                <w:color w:val="auto"/>
                <w:sz w:val="28"/>
                <w:szCs w:val="28"/>
              </w:rPr>
              <w:t>L</w:t>
            </w:r>
            <w:r w:rsidRPr="00765BCC">
              <w:rPr>
                <w:rFonts w:ascii="Times New Roman" w:eastAsia="Cambria" w:hAnsi="Times New Roman" w:cs="Times New Roman"/>
                <w:color w:val="auto"/>
                <w:sz w:val="28"/>
                <w:szCs w:val="28"/>
              </w:rPr>
              <w:t>1</w:t>
            </w: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Гн</w:t>
            </w:r>
            <w:proofErr w:type="spellEnd"/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521D1E2" w14:textId="77777777" w:rsidR="00534FCF" w:rsidRPr="00765BCC" w:rsidRDefault="00CF70D9" w:rsidP="0071253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765BCC">
              <w:rPr>
                <w:rFonts w:ascii="Times New Roman" w:eastAsia="Cambria" w:hAnsi="Times New Roman" w:cs="Times New Roman"/>
                <w:i/>
                <w:color w:val="auto"/>
                <w:sz w:val="28"/>
                <w:szCs w:val="28"/>
              </w:rPr>
              <w:t>K</w:t>
            </w:r>
            <w:r w:rsidRPr="00765BCC">
              <w:rPr>
                <w:rFonts w:ascii="Times New Roman" w:eastAsia="Cambria" w:hAnsi="Times New Roman" w:cs="Times New Roman"/>
                <w:i/>
                <w:color w:val="auto"/>
                <w:sz w:val="28"/>
                <w:szCs w:val="28"/>
                <w:vertAlign w:val="subscript"/>
              </w:rPr>
              <w:t>tr</w:t>
            </w:r>
            <w:proofErr w:type="spellEnd"/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7D7AE7" w14:textId="77777777" w:rsidR="00534FCF" w:rsidRPr="00765BCC" w:rsidRDefault="00CF70D9" w:rsidP="0071253B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eastAsia="Cambria" w:hAnsi="Times New Roman" w:cs="Times New Roman"/>
                <w:i/>
                <w:color w:val="auto"/>
                <w:sz w:val="28"/>
                <w:szCs w:val="28"/>
              </w:rPr>
              <w:t>C</w:t>
            </w:r>
            <w:r w:rsidRPr="00765BCC">
              <w:rPr>
                <w:rFonts w:ascii="Times New Roman" w:eastAsia="Cambria" w:hAnsi="Times New Roman" w:cs="Times New Roman"/>
                <w:color w:val="auto"/>
                <w:sz w:val="28"/>
                <w:szCs w:val="28"/>
              </w:rPr>
              <w:t>1</w:t>
            </w: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мкФ</w:t>
            </w:r>
            <w:proofErr w:type="spellEnd"/>
          </w:p>
        </w:tc>
        <w:tc>
          <w:tcPr>
            <w:tcW w:w="8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E0EBC6" w14:textId="77777777" w:rsidR="00534FCF" w:rsidRPr="00765BCC" w:rsidRDefault="00CF70D9" w:rsidP="0071253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eastAsia="Cambria" w:hAnsi="Times New Roman" w:cs="Times New Roman"/>
                <w:i/>
                <w:color w:val="auto"/>
                <w:sz w:val="28"/>
                <w:szCs w:val="28"/>
              </w:rPr>
              <w:t>I</w:t>
            </w: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, А</w:t>
            </w:r>
          </w:p>
        </w:tc>
        <w:tc>
          <w:tcPr>
            <w:tcW w:w="1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</w:tcPr>
          <w:p w14:paraId="3CC1EE83" w14:textId="77777777" w:rsidR="00534FCF" w:rsidRPr="00765BCC" w:rsidRDefault="00CF70D9" w:rsidP="0071253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eastAsia="Cambria" w:hAnsi="Times New Roman" w:cs="Times New Roman"/>
                <w:i/>
                <w:color w:val="auto"/>
                <w:sz w:val="28"/>
                <w:szCs w:val="28"/>
              </w:rPr>
              <w:t>D</w:t>
            </w:r>
            <w:r w:rsidRPr="00765BCC">
              <w:rPr>
                <w:rFonts w:ascii="Times New Roman" w:eastAsia="Cambria" w:hAnsi="Times New Roman" w:cs="Times New Roman"/>
                <w:color w:val="auto"/>
                <w:sz w:val="28"/>
                <w:szCs w:val="28"/>
              </w:rPr>
              <w:t>1</w:t>
            </w:r>
            <w:r w:rsidRPr="00765BCC">
              <w:rPr>
                <w:rFonts w:ascii="Times New Roman" w:eastAsia="Cambria" w:hAnsi="Times New Roman" w:cs="Times New Roman"/>
                <w:i/>
                <w:color w:val="auto"/>
                <w:sz w:val="28"/>
                <w:szCs w:val="28"/>
              </w:rPr>
              <w:t>...D</w:t>
            </w:r>
            <w:r w:rsidRPr="00765BCC">
              <w:rPr>
                <w:rFonts w:ascii="Times New Roman" w:eastAsia="Cambria" w:hAnsi="Times New Roman" w:cs="Times New Roman"/>
                <w:color w:val="auto"/>
                <w:sz w:val="28"/>
                <w:szCs w:val="28"/>
              </w:rPr>
              <w:t>4</w:t>
            </w:r>
          </w:p>
        </w:tc>
      </w:tr>
      <w:tr w:rsidR="000132F7" w:rsidRPr="00765BCC" w14:paraId="4EAA716C" w14:textId="77777777" w:rsidTr="0071253B">
        <w:trPr>
          <w:trHeight w:val="297"/>
        </w:trPr>
        <w:tc>
          <w:tcPr>
            <w:tcW w:w="1167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37B36256" w14:textId="77777777" w:rsidR="00534FCF" w:rsidRPr="00765BCC" w:rsidRDefault="00CF70D9" w:rsidP="0071253B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10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7D055E1" w14:textId="77777777" w:rsidR="00534FCF" w:rsidRPr="00765BCC" w:rsidRDefault="00CF70D9" w:rsidP="0071253B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90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E7B9460" w14:textId="77777777" w:rsidR="00534FCF" w:rsidRPr="00765BCC" w:rsidRDefault="00CF70D9" w:rsidP="0071253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F7CF43" w14:textId="77777777" w:rsidR="00534FCF" w:rsidRPr="00765BCC" w:rsidRDefault="00CF70D9" w:rsidP="0071253B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220</w:t>
            </w:r>
          </w:p>
        </w:tc>
        <w:tc>
          <w:tcPr>
            <w:tcW w:w="8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D71381" w14:textId="77777777" w:rsidR="00534FCF" w:rsidRPr="00765BCC" w:rsidRDefault="00CF70D9" w:rsidP="0071253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0,1</w:t>
            </w:r>
          </w:p>
        </w:tc>
        <w:tc>
          <w:tcPr>
            <w:tcW w:w="1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</w:tcPr>
          <w:p w14:paraId="1C1437B9" w14:textId="77777777" w:rsidR="00534FCF" w:rsidRPr="00765BCC" w:rsidRDefault="00CF70D9" w:rsidP="0071253B">
            <w:pPr>
              <w:spacing w:after="0" w:line="259" w:lineRule="auto"/>
              <w:ind w:left="0" w:right="20" w:firstLin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1N914</w:t>
            </w:r>
          </w:p>
        </w:tc>
      </w:tr>
      <w:tr w:rsidR="000132F7" w:rsidRPr="00765BCC" w14:paraId="67033714" w14:textId="77777777" w:rsidTr="0071253B">
        <w:trPr>
          <w:trHeight w:val="297"/>
        </w:trPr>
        <w:tc>
          <w:tcPr>
            <w:tcW w:w="1167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7BCE256E" w14:textId="77777777" w:rsidR="00534FCF" w:rsidRPr="00765BCC" w:rsidRDefault="00CF70D9" w:rsidP="0071253B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10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7EEE10" w14:textId="77777777" w:rsidR="00534FCF" w:rsidRPr="00765BCC" w:rsidRDefault="00CF70D9" w:rsidP="0071253B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120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67FB474" w14:textId="77777777" w:rsidR="00534FCF" w:rsidRPr="00765BCC" w:rsidRDefault="00CF70D9" w:rsidP="0071253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25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C3A9B68" w14:textId="77777777" w:rsidR="00534FCF" w:rsidRPr="00765BCC" w:rsidRDefault="00CF70D9" w:rsidP="0071253B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250</w:t>
            </w:r>
          </w:p>
        </w:tc>
        <w:tc>
          <w:tcPr>
            <w:tcW w:w="8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F68D9BE" w14:textId="77777777" w:rsidR="00534FCF" w:rsidRPr="00765BCC" w:rsidRDefault="00CF70D9" w:rsidP="0071253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0,1</w:t>
            </w:r>
          </w:p>
        </w:tc>
        <w:tc>
          <w:tcPr>
            <w:tcW w:w="1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</w:tcPr>
          <w:p w14:paraId="24763CB2" w14:textId="77777777" w:rsidR="00534FCF" w:rsidRPr="00765BCC" w:rsidRDefault="00CF70D9" w:rsidP="0071253B">
            <w:pPr>
              <w:spacing w:after="0" w:line="259" w:lineRule="auto"/>
              <w:ind w:left="0" w:right="20" w:firstLin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1N4148</w:t>
            </w:r>
          </w:p>
        </w:tc>
      </w:tr>
      <w:tr w:rsidR="000132F7" w:rsidRPr="00765BCC" w14:paraId="5E27D334" w14:textId="77777777" w:rsidTr="0071253B">
        <w:trPr>
          <w:trHeight w:val="297"/>
        </w:trPr>
        <w:tc>
          <w:tcPr>
            <w:tcW w:w="1167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0164DFDF" w14:textId="77777777" w:rsidR="00534FCF" w:rsidRPr="00765BCC" w:rsidRDefault="00CF70D9" w:rsidP="0071253B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</w:t>
            </w:r>
          </w:p>
        </w:tc>
        <w:tc>
          <w:tcPr>
            <w:tcW w:w="10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5ED2D2E" w14:textId="77777777" w:rsidR="00534FCF" w:rsidRPr="00765BCC" w:rsidRDefault="00CF70D9" w:rsidP="0071253B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100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6EAF5E9" w14:textId="77777777" w:rsidR="00534FCF" w:rsidRPr="00765BCC" w:rsidRDefault="00CF70D9" w:rsidP="0071253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15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E8B377" w14:textId="77777777" w:rsidR="00534FCF" w:rsidRPr="00765BCC" w:rsidRDefault="00CF70D9" w:rsidP="0071253B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200</w:t>
            </w:r>
          </w:p>
        </w:tc>
        <w:tc>
          <w:tcPr>
            <w:tcW w:w="8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39A6DD" w14:textId="77777777" w:rsidR="00534FCF" w:rsidRPr="00765BCC" w:rsidRDefault="00CF70D9" w:rsidP="0071253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0,3</w:t>
            </w:r>
          </w:p>
        </w:tc>
        <w:tc>
          <w:tcPr>
            <w:tcW w:w="1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</w:tcPr>
          <w:p w14:paraId="3EC31C77" w14:textId="77777777" w:rsidR="00534FCF" w:rsidRPr="00765BCC" w:rsidRDefault="00CF70D9" w:rsidP="0071253B">
            <w:pPr>
              <w:spacing w:after="0" w:line="259" w:lineRule="auto"/>
              <w:ind w:left="0" w:right="20" w:firstLin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1N5817</w:t>
            </w:r>
          </w:p>
        </w:tc>
      </w:tr>
      <w:tr w:rsidR="000132F7" w:rsidRPr="00765BCC" w14:paraId="50F1E49D" w14:textId="77777777" w:rsidTr="0071253B">
        <w:trPr>
          <w:trHeight w:val="297"/>
        </w:trPr>
        <w:tc>
          <w:tcPr>
            <w:tcW w:w="1167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38DE4F2D" w14:textId="77777777" w:rsidR="00534FCF" w:rsidRPr="00765BCC" w:rsidRDefault="00CF70D9" w:rsidP="0071253B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  <w:tc>
          <w:tcPr>
            <w:tcW w:w="10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9050A8" w14:textId="77777777" w:rsidR="00534FCF" w:rsidRPr="00765BCC" w:rsidRDefault="00CF70D9" w:rsidP="0071253B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80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27318AC" w14:textId="77777777" w:rsidR="00534FCF" w:rsidRPr="00765BCC" w:rsidRDefault="00CF70D9" w:rsidP="0071253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25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4863794" w14:textId="77777777" w:rsidR="00534FCF" w:rsidRPr="00765BCC" w:rsidRDefault="00CF70D9" w:rsidP="0071253B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180</w:t>
            </w:r>
          </w:p>
        </w:tc>
        <w:tc>
          <w:tcPr>
            <w:tcW w:w="8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C0F1258" w14:textId="77777777" w:rsidR="00534FCF" w:rsidRPr="00765BCC" w:rsidRDefault="00CF70D9" w:rsidP="0071253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0,3</w:t>
            </w:r>
          </w:p>
        </w:tc>
        <w:tc>
          <w:tcPr>
            <w:tcW w:w="1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</w:tcPr>
          <w:p w14:paraId="393F6AD3" w14:textId="77777777" w:rsidR="00534FCF" w:rsidRPr="00765BCC" w:rsidRDefault="00CF70D9" w:rsidP="0071253B">
            <w:pPr>
              <w:spacing w:after="0" w:line="259" w:lineRule="auto"/>
              <w:ind w:left="0" w:right="20" w:firstLin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1N5818</w:t>
            </w:r>
          </w:p>
        </w:tc>
      </w:tr>
      <w:tr w:rsidR="000132F7" w:rsidRPr="00765BCC" w14:paraId="7FD63590" w14:textId="77777777" w:rsidTr="0071253B">
        <w:trPr>
          <w:trHeight w:val="297"/>
        </w:trPr>
        <w:tc>
          <w:tcPr>
            <w:tcW w:w="1167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6ADC2B35" w14:textId="77777777" w:rsidR="00534FCF" w:rsidRPr="00765BCC" w:rsidRDefault="00CF70D9" w:rsidP="0071253B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5</w:t>
            </w:r>
          </w:p>
        </w:tc>
        <w:tc>
          <w:tcPr>
            <w:tcW w:w="10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B7277BC" w14:textId="77777777" w:rsidR="00534FCF" w:rsidRPr="00765BCC" w:rsidRDefault="00CF70D9" w:rsidP="0071253B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120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16814EE" w14:textId="77777777" w:rsidR="00534FCF" w:rsidRPr="00765BCC" w:rsidRDefault="00CF70D9" w:rsidP="0071253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25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F7B9B0" w14:textId="77777777" w:rsidR="00534FCF" w:rsidRPr="00765BCC" w:rsidRDefault="00CF70D9" w:rsidP="0071253B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200</w:t>
            </w:r>
          </w:p>
        </w:tc>
        <w:tc>
          <w:tcPr>
            <w:tcW w:w="8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A9B7CDE" w14:textId="77777777" w:rsidR="00534FCF" w:rsidRPr="00765BCC" w:rsidRDefault="00CF70D9" w:rsidP="0071253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0,3</w:t>
            </w:r>
          </w:p>
        </w:tc>
        <w:tc>
          <w:tcPr>
            <w:tcW w:w="1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</w:tcPr>
          <w:p w14:paraId="5A1201A6" w14:textId="77777777" w:rsidR="00534FCF" w:rsidRPr="00765BCC" w:rsidRDefault="00CF70D9" w:rsidP="0071253B">
            <w:pPr>
              <w:spacing w:after="0" w:line="259" w:lineRule="auto"/>
              <w:ind w:left="0" w:right="20" w:firstLin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1N5819</w:t>
            </w:r>
          </w:p>
        </w:tc>
      </w:tr>
      <w:tr w:rsidR="000132F7" w:rsidRPr="00765BCC" w14:paraId="7200BD38" w14:textId="77777777" w:rsidTr="0071253B">
        <w:trPr>
          <w:trHeight w:val="297"/>
        </w:trPr>
        <w:tc>
          <w:tcPr>
            <w:tcW w:w="1167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57D1C39B" w14:textId="77777777" w:rsidR="00534FCF" w:rsidRPr="00765BCC" w:rsidRDefault="00CF70D9" w:rsidP="0071253B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</w:t>
            </w:r>
          </w:p>
        </w:tc>
        <w:tc>
          <w:tcPr>
            <w:tcW w:w="10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49F989" w14:textId="77777777" w:rsidR="00534FCF" w:rsidRPr="00765BCC" w:rsidRDefault="00CF70D9" w:rsidP="0071253B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100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1F6C9A6" w14:textId="77777777" w:rsidR="00534FCF" w:rsidRPr="00765BCC" w:rsidRDefault="00CF70D9" w:rsidP="0071253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A2A6B8" w14:textId="77777777" w:rsidR="00534FCF" w:rsidRPr="00765BCC" w:rsidRDefault="00CF70D9" w:rsidP="0071253B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220</w:t>
            </w:r>
          </w:p>
        </w:tc>
        <w:tc>
          <w:tcPr>
            <w:tcW w:w="8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1E2AA46" w14:textId="77777777" w:rsidR="00534FCF" w:rsidRPr="00765BCC" w:rsidRDefault="00CF70D9" w:rsidP="0071253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0,2</w:t>
            </w:r>
          </w:p>
        </w:tc>
        <w:tc>
          <w:tcPr>
            <w:tcW w:w="1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</w:tcPr>
          <w:p w14:paraId="4FAB1991" w14:textId="77777777" w:rsidR="00534FCF" w:rsidRPr="00765BCC" w:rsidRDefault="00CF70D9" w:rsidP="0071253B">
            <w:pPr>
              <w:spacing w:after="0" w:line="259" w:lineRule="auto"/>
              <w:ind w:left="0" w:right="20" w:firstLin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BAT54</w:t>
            </w:r>
          </w:p>
        </w:tc>
      </w:tr>
      <w:tr w:rsidR="000132F7" w:rsidRPr="00765BCC" w14:paraId="33CEBAEB" w14:textId="77777777" w:rsidTr="0071253B">
        <w:trPr>
          <w:trHeight w:val="297"/>
        </w:trPr>
        <w:tc>
          <w:tcPr>
            <w:tcW w:w="1167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2167FC9D" w14:textId="77777777" w:rsidR="00534FCF" w:rsidRPr="00765BCC" w:rsidRDefault="00CF70D9" w:rsidP="0071253B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7</w:t>
            </w:r>
          </w:p>
        </w:tc>
        <w:tc>
          <w:tcPr>
            <w:tcW w:w="10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52E2D6" w14:textId="77777777" w:rsidR="00534FCF" w:rsidRPr="00765BCC" w:rsidRDefault="00CF70D9" w:rsidP="0071253B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90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FD4F060" w14:textId="77777777" w:rsidR="00534FCF" w:rsidRPr="00765BCC" w:rsidRDefault="00CF70D9" w:rsidP="0071253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7167B67" w14:textId="77777777" w:rsidR="00534FCF" w:rsidRPr="00765BCC" w:rsidRDefault="00CF70D9" w:rsidP="0071253B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250</w:t>
            </w:r>
          </w:p>
        </w:tc>
        <w:tc>
          <w:tcPr>
            <w:tcW w:w="8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88E0CF" w14:textId="77777777" w:rsidR="00534FCF" w:rsidRPr="00765BCC" w:rsidRDefault="00CF70D9" w:rsidP="0071253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0,3</w:t>
            </w:r>
          </w:p>
        </w:tc>
        <w:tc>
          <w:tcPr>
            <w:tcW w:w="1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</w:tcPr>
          <w:p w14:paraId="12251621" w14:textId="77777777" w:rsidR="00534FCF" w:rsidRPr="00765BCC" w:rsidRDefault="00CF70D9" w:rsidP="0071253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MBR0520L</w:t>
            </w:r>
          </w:p>
        </w:tc>
      </w:tr>
      <w:tr w:rsidR="000132F7" w:rsidRPr="00765BCC" w14:paraId="6F029BF8" w14:textId="77777777" w:rsidTr="0071253B">
        <w:trPr>
          <w:trHeight w:val="297"/>
        </w:trPr>
        <w:tc>
          <w:tcPr>
            <w:tcW w:w="1167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1CE5956D" w14:textId="77777777" w:rsidR="00534FCF" w:rsidRPr="00765BCC" w:rsidRDefault="00CF70D9" w:rsidP="0071253B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8</w:t>
            </w:r>
          </w:p>
        </w:tc>
        <w:tc>
          <w:tcPr>
            <w:tcW w:w="10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A23816" w14:textId="77777777" w:rsidR="00534FCF" w:rsidRPr="00765BCC" w:rsidRDefault="00CF70D9" w:rsidP="0071253B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120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4E7464" w14:textId="77777777" w:rsidR="00534FCF" w:rsidRPr="00765BCC" w:rsidRDefault="00CF70D9" w:rsidP="0071253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15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CD3F658" w14:textId="77777777" w:rsidR="00534FCF" w:rsidRPr="00765BCC" w:rsidRDefault="00CF70D9" w:rsidP="0071253B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200</w:t>
            </w:r>
          </w:p>
        </w:tc>
        <w:tc>
          <w:tcPr>
            <w:tcW w:w="8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9E7BE3" w14:textId="77777777" w:rsidR="00534FCF" w:rsidRPr="00765BCC" w:rsidRDefault="00CF70D9" w:rsidP="0071253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0,3</w:t>
            </w:r>
          </w:p>
        </w:tc>
        <w:tc>
          <w:tcPr>
            <w:tcW w:w="1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</w:tcPr>
          <w:p w14:paraId="5D039F49" w14:textId="77777777" w:rsidR="00534FCF" w:rsidRPr="00765BCC" w:rsidRDefault="00CF70D9" w:rsidP="0071253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MBR0530L</w:t>
            </w:r>
          </w:p>
        </w:tc>
      </w:tr>
      <w:tr w:rsidR="000132F7" w:rsidRPr="00765BCC" w14:paraId="1E1C24DE" w14:textId="77777777" w:rsidTr="0071253B">
        <w:trPr>
          <w:trHeight w:val="297"/>
        </w:trPr>
        <w:tc>
          <w:tcPr>
            <w:tcW w:w="1167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52265AE0" w14:textId="77777777" w:rsidR="00534FCF" w:rsidRPr="00765BCC" w:rsidRDefault="00CF70D9" w:rsidP="0071253B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9</w:t>
            </w:r>
          </w:p>
        </w:tc>
        <w:tc>
          <w:tcPr>
            <w:tcW w:w="10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4791EDD" w14:textId="77777777" w:rsidR="00534FCF" w:rsidRPr="00765BCC" w:rsidRDefault="00CF70D9" w:rsidP="0071253B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120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5A1D5CE" w14:textId="77777777" w:rsidR="00534FCF" w:rsidRPr="00765BCC" w:rsidRDefault="00CF70D9" w:rsidP="0071253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25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9431A7" w14:textId="77777777" w:rsidR="00534FCF" w:rsidRPr="00765BCC" w:rsidRDefault="00CF70D9" w:rsidP="0071253B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220</w:t>
            </w:r>
          </w:p>
        </w:tc>
        <w:tc>
          <w:tcPr>
            <w:tcW w:w="8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C41AA23" w14:textId="77777777" w:rsidR="00534FCF" w:rsidRPr="00765BCC" w:rsidRDefault="00CF70D9" w:rsidP="0071253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0,4</w:t>
            </w:r>
          </w:p>
        </w:tc>
        <w:tc>
          <w:tcPr>
            <w:tcW w:w="1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</w:tcPr>
          <w:p w14:paraId="1E28CBB8" w14:textId="77777777" w:rsidR="00534FCF" w:rsidRPr="00765BCC" w:rsidRDefault="00CF70D9" w:rsidP="0071253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MBRS1100</w:t>
            </w:r>
          </w:p>
        </w:tc>
      </w:tr>
      <w:tr w:rsidR="000132F7" w:rsidRPr="00765BCC" w14:paraId="33A84BC3" w14:textId="77777777" w:rsidTr="0071253B">
        <w:trPr>
          <w:trHeight w:val="297"/>
        </w:trPr>
        <w:tc>
          <w:tcPr>
            <w:tcW w:w="1167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38BF1604" w14:textId="77777777" w:rsidR="00534FCF" w:rsidRPr="00765BCC" w:rsidRDefault="00CF70D9" w:rsidP="0071253B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10</w:t>
            </w:r>
          </w:p>
        </w:tc>
        <w:tc>
          <w:tcPr>
            <w:tcW w:w="10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5BC683B" w14:textId="77777777" w:rsidR="00534FCF" w:rsidRPr="00765BCC" w:rsidRDefault="00CF70D9" w:rsidP="0071253B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80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7F74B90" w14:textId="77777777" w:rsidR="00534FCF" w:rsidRPr="00765BCC" w:rsidRDefault="00CF70D9" w:rsidP="0071253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1AD2FD" w14:textId="77777777" w:rsidR="00534FCF" w:rsidRPr="00765BCC" w:rsidRDefault="00CF70D9" w:rsidP="0071253B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270</w:t>
            </w:r>
          </w:p>
        </w:tc>
        <w:tc>
          <w:tcPr>
            <w:tcW w:w="8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1D2188" w14:textId="77777777" w:rsidR="00534FCF" w:rsidRPr="00765BCC" w:rsidRDefault="00CF70D9" w:rsidP="0071253B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0,4</w:t>
            </w:r>
          </w:p>
        </w:tc>
        <w:tc>
          <w:tcPr>
            <w:tcW w:w="1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</w:tcPr>
          <w:p w14:paraId="659C2E47" w14:textId="77777777" w:rsidR="00534FCF" w:rsidRPr="00765BCC" w:rsidRDefault="00CF70D9" w:rsidP="0071253B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5B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MBRS130L</w:t>
            </w:r>
          </w:p>
        </w:tc>
      </w:tr>
    </w:tbl>
    <w:p w14:paraId="5A6F35E1" w14:textId="77777777" w:rsidR="00534FCF" w:rsidRPr="00765BCC" w:rsidRDefault="00CF70D9" w:rsidP="00CD6198">
      <w:pPr>
        <w:numPr>
          <w:ilvl w:val="0"/>
          <w:numId w:val="1"/>
        </w:numPr>
        <w:ind w:right="125"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Промоделювати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зiбрану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схему.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Самостiйно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вибрати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iнтервал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симуляцiї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, щоб на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графiку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було видно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вiд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2 до 7 ...8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перiодiв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сигналу. Зробити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скрiншот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вiкна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з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вхiдним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та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вихiдним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сигналами для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звiту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7772E1DC" w14:textId="77777777" w:rsidR="00534FCF" w:rsidRPr="00765BCC" w:rsidRDefault="00CF70D9" w:rsidP="00CD6198">
      <w:pPr>
        <w:spacing w:after="237" w:line="259" w:lineRule="auto"/>
        <w:ind w:left="0" w:right="0" w:firstLine="567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drawing>
          <wp:inline distT="0" distB="0" distL="0" distR="0" wp14:anchorId="0996D2F0" wp14:editId="7A26E42D">
            <wp:extent cx="4309593" cy="2377852"/>
            <wp:effectExtent l="0" t="0" r="0" b="0"/>
            <wp:docPr id="1227" name="Picture 12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" name="Picture 1227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309593" cy="2377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4FAF0F" w14:textId="77777777" w:rsidR="00534FCF" w:rsidRPr="00765BCC" w:rsidRDefault="00CF70D9" w:rsidP="00CD6198">
      <w:pPr>
        <w:spacing w:after="427" w:line="265" w:lineRule="auto"/>
        <w:ind w:left="0"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t>Рис. 16</w:t>
      </w:r>
    </w:p>
    <w:p w14:paraId="44FB88EC" w14:textId="77777777" w:rsidR="00534FCF" w:rsidRPr="00765BCC" w:rsidRDefault="00CF70D9" w:rsidP="00CD6198">
      <w:pPr>
        <w:numPr>
          <w:ilvl w:val="0"/>
          <w:numId w:val="1"/>
        </w:numPr>
        <w:ind w:right="125"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За результатами моделювання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оцiнити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коефiцiєнт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пульсацiй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для даної схеми.</w:t>
      </w:r>
    </w:p>
    <w:p w14:paraId="00C0A19A" w14:textId="77777777" w:rsidR="00534FCF" w:rsidRPr="00765BCC" w:rsidRDefault="00CF70D9" w:rsidP="00CD6198">
      <w:pPr>
        <w:numPr>
          <w:ilvl w:val="0"/>
          <w:numId w:val="1"/>
        </w:numPr>
        <w:spacing w:after="539"/>
        <w:ind w:right="125" w:firstLine="567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Замiнити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iдеальнi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дiоди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в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схемi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на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тi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, що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вказанi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у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таблицi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, а також прибрати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iз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схеми конденсатор. Промоделювати ще раз схему з моделями реальних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дiодiв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та без конденсатора, зробити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скрiншот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вiкна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з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графiком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пульсуючого сигналу.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Оцiнити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, чи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вiдрiзняється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форма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вигналу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вiд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тiєї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, яка була при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використаннi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iдеальних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дiодiв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. Зробити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вiдповiдний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висновок.</w:t>
      </w:r>
    </w:p>
    <w:p w14:paraId="79043894" w14:textId="77777777" w:rsidR="00534FCF" w:rsidRPr="00765BCC" w:rsidRDefault="00CF70D9" w:rsidP="00CD6198">
      <w:pPr>
        <w:pStyle w:val="1"/>
        <w:ind w:left="0" w:firstLine="567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lastRenderedPageBreak/>
        <w:t>Змiст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звiту</w:t>
      </w:r>
      <w:proofErr w:type="spellEnd"/>
    </w:p>
    <w:p w14:paraId="31FB8958" w14:textId="77777777" w:rsidR="00534FCF" w:rsidRPr="00765BCC" w:rsidRDefault="00CF70D9" w:rsidP="00CD6198">
      <w:pPr>
        <w:spacing w:after="260"/>
        <w:ind w:left="0" w:right="125" w:firstLine="567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Звiт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рекомендується оформлювати у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наступнiй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послiдовностi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19D0B27D" w14:textId="77777777" w:rsidR="00534FCF" w:rsidRPr="00765BCC" w:rsidRDefault="00CF70D9" w:rsidP="00CD6198">
      <w:pPr>
        <w:spacing w:after="220"/>
        <w:ind w:left="0" w:right="125"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eastAsia="Cambria" w:hAnsi="Times New Roman" w:cs="Times New Roman"/>
          <w:color w:val="auto"/>
          <w:sz w:val="28"/>
          <w:szCs w:val="28"/>
        </w:rPr>
        <w:t xml:space="preserve">− </w:t>
      </w:r>
      <w:r w:rsidRPr="00765BCC">
        <w:rPr>
          <w:rFonts w:ascii="Times New Roman" w:hAnsi="Times New Roman" w:cs="Times New Roman"/>
          <w:color w:val="auto"/>
          <w:sz w:val="28"/>
          <w:szCs w:val="28"/>
        </w:rPr>
        <w:t>Назва роботи та мета її виконання.</w:t>
      </w:r>
    </w:p>
    <w:p w14:paraId="765C1DC1" w14:textId="77777777" w:rsidR="00534FCF" w:rsidRPr="00765BCC" w:rsidRDefault="00CF70D9" w:rsidP="00CD6198">
      <w:pPr>
        <w:spacing w:after="222"/>
        <w:ind w:left="0" w:right="125"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eastAsia="Cambria" w:hAnsi="Times New Roman" w:cs="Times New Roman"/>
          <w:color w:val="auto"/>
          <w:sz w:val="28"/>
          <w:szCs w:val="28"/>
        </w:rPr>
        <w:t xml:space="preserve">−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Варiант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46EE65BB" w14:textId="77777777" w:rsidR="00534FCF" w:rsidRPr="00765BCC" w:rsidRDefault="00CF70D9" w:rsidP="00CD6198">
      <w:pPr>
        <w:spacing w:after="222"/>
        <w:ind w:left="0" w:right="125"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eastAsia="Cambria" w:hAnsi="Times New Roman" w:cs="Times New Roman"/>
          <w:color w:val="auto"/>
          <w:sz w:val="28"/>
          <w:szCs w:val="28"/>
        </w:rPr>
        <w:t xml:space="preserve">−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Скрiншот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iз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зiбраною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схемою.</w:t>
      </w:r>
    </w:p>
    <w:p w14:paraId="42C19113" w14:textId="77777777" w:rsidR="00534FCF" w:rsidRPr="00765BCC" w:rsidRDefault="00CF70D9" w:rsidP="00CD6198">
      <w:pPr>
        <w:ind w:left="0" w:right="125"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eastAsia="Cambria" w:hAnsi="Times New Roman" w:cs="Times New Roman"/>
          <w:color w:val="auto"/>
          <w:sz w:val="28"/>
          <w:szCs w:val="28"/>
        </w:rPr>
        <w:t xml:space="preserve">− </w:t>
      </w:r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Результати обчислення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iндуктивностi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вторинної обмотки та опору навантаження.</w:t>
      </w:r>
    </w:p>
    <w:p w14:paraId="16E74D16" w14:textId="77777777" w:rsidR="00534FCF" w:rsidRPr="00765BCC" w:rsidRDefault="00CF70D9" w:rsidP="00CD6198">
      <w:pPr>
        <w:spacing w:after="216"/>
        <w:ind w:left="0" w:right="125"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eastAsia="Cambria" w:hAnsi="Times New Roman" w:cs="Times New Roman"/>
          <w:color w:val="auto"/>
          <w:sz w:val="28"/>
          <w:szCs w:val="28"/>
        </w:rPr>
        <w:t xml:space="preserve">−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Скрiншот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результатiв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симуляцiї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при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використаннi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iдеальних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дiодiв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42850DE6" w14:textId="77777777" w:rsidR="00534FCF" w:rsidRPr="00765BCC" w:rsidRDefault="00CF70D9" w:rsidP="00CD6198">
      <w:pPr>
        <w:spacing w:after="225"/>
        <w:ind w:left="0" w:right="125"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eastAsia="Cambria" w:hAnsi="Times New Roman" w:cs="Times New Roman"/>
          <w:color w:val="auto"/>
          <w:sz w:val="28"/>
          <w:szCs w:val="28"/>
        </w:rPr>
        <w:t xml:space="preserve">− </w:t>
      </w:r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Результати розрахунку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коефiцiєнту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пульсацiй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05730048" w14:textId="77777777" w:rsidR="00534FCF" w:rsidRPr="00765BCC" w:rsidRDefault="00CF70D9" w:rsidP="00CD6198">
      <w:pPr>
        <w:spacing w:after="216"/>
        <w:ind w:left="0" w:right="125"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eastAsia="Cambria" w:hAnsi="Times New Roman" w:cs="Times New Roman"/>
          <w:color w:val="auto"/>
          <w:sz w:val="28"/>
          <w:szCs w:val="28"/>
        </w:rPr>
        <w:t xml:space="preserve">−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Скрiншот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результатiв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симуляцiї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при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використаннi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моделей реальних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дiодiв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27DE87D3" w14:textId="77777777" w:rsidR="00534FCF" w:rsidRPr="00765BCC" w:rsidRDefault="00CF70D9" w:rsidP="00CD6198">
      <w:pPr>
        <w:ind w:left="0" w:right="125"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765BCC">
        <w:rPr>
          <w:rFonts w:ascii="Times New Roman" w:eastAsia="Cambria" w:hAnsi="Times New Roman" w:cs="Times New Roman"/>
          <w:color w:val="auto"/>
          <w:sz w:val="28"/>
          <w:szCs w:val="28"/>
        </w:rPr>
        <w:t xml:space="preserve">− </w:t>
      </w:r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Висновки. Чому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дорiвнює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коефiцiєнт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пульсацiй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у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вашiй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схемi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? Чи не завадило б його зменшити? Як його можна зменшити? Чи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вiдрiзняються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форми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сигналiв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при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використаннi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iдеальних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 та реальних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дiодiв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 xml:space="preserve">? Як вам </w:t>
      </w:r>
      <w:proofErr w:type="spellStart"/>
      <w:r w:rsidRPr="00765BCC">
        <w:rPr>
          <w:rFonts w:ascii="Times New Roman" w:hAnsi="Times New Roman" w:cs="Times New Roman"/>
          <w:color w:val="auto"/>
          <w:sz w:val="28"/>
          <w:szCs w:val="28"/>
        </w:rPr>
        <w:t>LTspice</w:t>
      </w:r>
      <w:proofErr w:type="spellEnd"/>
      <w:r w:rsidRPr="00765BCC">
        <w:rPr>
          <w:rFonts w:ascii="Times New Roman" w:hAnsi="Times New Roman" w:cs="Times New Roman"/>
          <w:color w:val="auto"/>
          <w:sz w:val="28"/>
          <w:szCs w:val="28"/>
        </w:rPr>
        <w:t>?..</w:t>
      </w:r>
    </w:p>
    <w:sectPr w:rsidR="00534FCF" w:rsidRPr="00765BCC">
      <w:footerReference w:type="even" r:id="rId47"/>
      <w:footerReference w:type="default" r:id="rId48"/>
      <w:footerReference w:type="first" r:id="rId49"/>
      <w:pgSz w:w="8391" w:h="11906"/>
      <w:pgMar w:top="567" w:right="427" w:bottom="735" w:left="680" w:header="708" w:footer="2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8C092D" w14:textId="77777777" w:rsidR="00915A6A" w:rsidRDefault="00915A6A">
      <w:pPr>
        <w:spacing w:after="0" w:line="240" w:lineRule="auto"/>
      </w:pPr>
      <w:r>
        <w:separator/>
      </w:r>
    </w:p>
  </w:endnote>
  <w:endnote w:type="continuationSeparator" w:id="0">
    <w:p w14:paraId="6E88CC91" w14:textId="77777777" w:rsidR="00915A6A" w:rsidRDefault="00915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133476" w14:textId="77777777" w:rsidR="00534FCF" w:rsidRDefault="00CF70D9">
    <w:pPr>
      <w:spacing w:after="0" w:line="259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1E7902" w14:textId="77777777" w:rsidR="00534FCF" w:rsidRDefault="00CF70D9">
    <w:pPr>
      <w:spacing w:after="0" w:line="259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E62ECF" w14:textId="77777777" w:rsidR="00534FCF" w:rsidRDefault="00CF70D9">
    <w:pPr>
      <w:spacing w:after="0" w:line="259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F7DDE2" w14:textId="77777777" w:rsidR="00915A6A" w:rsidRDefault="00915A6A">
      <w:pPr>
        <w:spacing w:after="0" w:line="240" w:lineRule="auto"/>
      </w:pPr>
      <w:r>
        <w:separator/>
      </w:r>
    </w:p>
  </w:footnote>
  <w:footnote w:type="continuationSeparator" w:id="0">
    <w:p w14:paraId="3CCDB00E" w14:textId="77777777" w:rsidR="00915A6A" w:rsidRDefault="00915A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146CB"/>
    <w:multiLevelType w:val="hybridMultilevel"/>
    <w:tmpl w:val="51EE95EE"/>
    <w:lvl w:ilvl="0" w:tplc="79CE4E14">
      <w:start w:val="1"/>
      <w:numFmt w:val="decimal"/>
      <w:lvlText w:val="%1.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04D65A">
      <w:start w:val="1"/>
      <w:numFmt w:val="lowerLetter"/>
      <w:lvlText w:val="%2"/>
      <w:lvlJc w:val="left"/>
      <w:pPr>
        <w:ind w:left="14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A6E05A">
      <w:start w:val="1"/>
      <w:numFmt w:val="lowerRoman"/>
      <w:lvlText w:val="%3"/>
      <w:lvlJc w:val="left"/>
      <w:pPr>
        <w:ind w:left="21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11CF1E2">
      <w:start w:val="1"/>
      <w:numFmt w:val="decimal"/>
      <w:lvlText w:val="%4"/>
      <w:lvlJc w:val="left"/>
      <w:pPr>
        <w:ind w:left="28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880CC4C">
      <w:start w:val="1"/>
      <w:numFmt w:val="lowerLetter"/>
      <w:lvlText w:val="%5"/>
      <w:lvlJc w:val="left"/>
      <w:pPr>
        <w:ind w:left="35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620E0A2">
      <w:start w:val="1"/>
      <w:numFmt w:val="lowerRoman"/>
      <w:lvlText w:val="%6"/>
      <w:lvlJc w:val="left"/>
      <w:pPr>
        <w:ind w:left="43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8C5ABE">
      <w:start w:val="1"/>
      <w:numFmt w:val="decimal"/>
      <w:lvlText w:val="%7"/>
      <w:lvlJc w:val="left"/>
      <w:pPr>
        <w:ind w:left="50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741D38">
      <w:start w:val="1"/>
      <w:numFmt w:val="lowerLetter"/>
      <w:lvlText w:val="%8"/>
      <w:lvlJc w:val="left"/>
      <w:pPr>
        <w:ind w:left="57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8C25FE">
      <w:start w:val="1"/>
      <w:numFmt w:val="lowerRoman"/>
      <w:lvlText w:val="%9"/>
      <w:lvlJc w:val="left"/>
      <w:pPr>
        <w:ind w:left="64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FA30B6E"/>
    <w:multiLevelType w:val="multilevel"/>
    <w:tmpl w:val="173CC6C8"/>
    <w:lvl w:ilvl="0">
      <w:start w:val="1"/>
      <w:numFmt w:val="decimal"/>
      <w:pStyle w:val="1"/>
      <w:lvlText w:val="%1"/>
      <w:lvlJc w:val="left"/>
      <w:pPr>
        <w:ind w:left="0"/>
      </w:pPr>
      <w:rPr>
        <w:rFonts w:ascii="Times New Roman" w:hAnsi="Times New Roman" w:cs="Times New Roman" w:hint="default"/>
      </w:rPr>
    </w:lvl>
    <w:lvl w:ilvl="1">
      <w:start w:val="1"/>
      <w:numFmt w:val="decimal"/>
      <w:pStyle w:val="2"/>
      <w:lvlText w:val="%1.%2"/>
      <w:lvlJc w:val="left"/>
      <w:pPr>
        <w:ind w:left="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FCF"/>
    <w:rsid w:val="000132F7"/>
    <w:rsid w:val="00054E85"/>
    <w:rsid w:val="00070C5A"/>
    <w:rsid w:val="000C578E"/>
    <w:rsid w:val="001641CA"/>
    <w:rsid w:val="003C7BF2"/>
    <w:rsid w:val="00417483"/>
    <w:rsid w:val="00502DE8"/>
    <w:rsid w:val="005139BB"/>
    <w:rsid w:val="00534FCF"/>
    <w:rsid w:val="00622E69"/>
    <w:rsid w:val="0065797A"/>
    <w:rsid w:val="0071253B"/>
    <w:rsid w:val="00765BCC"/>
    <w:rsid w:val="007A7535"/>
    <w:rsid w:val="00915A6A"/>
    <w:rsid w:val="00960D15"/>
    <w:rsid w:val="00A17724"/>
    <w:rsid w:val="00B80930"/>
    <w:rsid w:val="00C312BE"/>
    <w:rsid w:val="00C74DE1"/>
    <w:rsid w:val="00C90810"/>
    <w:rsid w:val="00CA0DAA"/>
    <w:rsid w:val="00CD6198"/>
    <w:rsid w:val="00CF54CB"/>
    <w:rsid w:val="00CF70D9"/>
    <w:rsid w:val="00D37BA7"/>
    <w:rsid w:val="00D4655B"/>
    <w:rsid w:val="00DF2341"/>
    <w:rsid w:val="00F464A7"/>
    <w:rsid w:val="00F74CA3"/>
    <w:rsid w:val="00FC6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77DCA2"/>
  <w15:docId w15:val="{55EB1011-DE60-4C12-B840-1FFF7A9CD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" w:line="248" w:lineRule="auto"/>
      <w:ind w:left="10" w:right="140" w:hanging="10"/>
      <w:jc w:val="both"/>
    </w:pPr>
    <w:rPr>
      <w:rFonts w:ascii="Calibri" w:eastAsia="Calibri" w:hAnsi="Calibri" w:cs="Calibri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2"/>
      </w:numPr>
      <w:spacing w:after="88" w:line="260" w:lineRule="auto"/>
      <w:ind w:left="567" w:hanging="567"/>
      <w:outlineLvl w:val="0"/>
    </w:pPr>
    <w:rPr>
      <w:rFonts w:ascii="Calibri" w:eastAsia="Calibri" w:hAnsi="Calibri" w:cs="Calibri"/>
      <w:color w:val="000000"/>
      <w:sz w:val="34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numPr>
        <w:ilvl w:val="1"/>
        <w:numId w:val="2"/>
      </w:numPr>
      <w:spacing w:after="85"/>
      <w:ind w:left="10" w:hanging="10"/>
      <w:outlineLvl w:val="1"/>
    </w:pPr>
    <w:rPr>
      <w:rFonts w:ascii="Calibri" w:eastAsia="Calibri" w:hAnsi="Calibri" w:cs="Calibri"/>
      <w:color w:val="000000"/>
      <w:sz w:val="29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Calibri" w:eastAsia="Calibri" w:hAnsi="Calibri" w:cs="Calibri"/>
      <w:color w:val="000000"/>
      <w:sz w:val="29"/>
    </w:rPr>
  </w:style>
  <w:style w:type="character" w:customStyle="1" w:styleId="10">
    <w:name w:val="Заголовок 1 Знак"/>
    <w:link w:val="1"/>
    <w:rPr>
      <w:rFonts w:ascii="Calibri" w:eastAsia="Calibri" w:hAnsi="Calibri" w:cs="Calibri"/>
      <w:color w:val="000000"/>
      <w:sz w:val="3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3C7B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C7BF2"/>
    <w:rPr>
      <w:rFonts w:ascii="Segoe UI" w:eastAsia="Calibri" w:hAnsi="Segoe UI" w:cs="Segoe UI"/>
      <w:color w:val="000000"/>
      <w:sz w:val="18"/>
      <w:szCs w:val="18"/>
    </w:rPr>
  </w:style>
  <w:style w:type="character" w:styleId="a5">
    <w:name w:val="Placeholder Text"/>
    <w:basedOn w:val="a0"/>
    <w:uiPriority w:val="99"/>
    <w:semiHidden/>
    <w:rsid w:val="00070C5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jp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jpg"/><Relationship Id="rId47" Type="http://schemas.openxmlformats.org/officeDocument/2006/relationships/footer" Target="footer1.xm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jpg"/><Relationship Id="rId37" Type="http://schemas.openxmlformats.org/officeDocument/2006/relationships/image" Target="media/image30.jpg"/><Relationship Id="rId40" Type="http://schemas.openxmlformats.org/officeDocument/2006/relationships/image" Target="media/image33.jpg"/><Relationship Id="rId45" Type="http://schemas.openxmlformats.org/officeDocument/2006/relationships/image" Target="media/image38.jp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jpg"/><Relationship Id="rId49" Type="http://schemas.openxmlformats.org/officeDocument/2006/relationships/footer" Target="footer3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jpg"/><Relationship Id="rId44" Type="http://schemas.openxmlformats.org/officeDocument/2006/relationships/image" Target="media/image37.jp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jpg"/><Relationship Id="rId43" Type="http://schemas.openxmlformats.org/officeDocument/2006/relationships/image" Target="media/image36.jpg"/><Relationship Id="rId48" Type="http://schemas.openxmlformats.org/officeDocument/2006/relationships/footer" Target="footer2.xml"/><Relationship Id="rId8" Type="http://schemas.openxmlformats.org/officeDocument/2006/relationships/image" Target="media/image1.png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jpg"/><Relationship Id="rId38" Type="http://schemas.openxmlformats.org/officeDocument/2006/relationships/image" Target="media/image31.png"/><Relationship Id="rId46" Type="http://schemas.openxmlformats.org/officeDocument/2006/relationships/image" Target="media/image39.jpg"/><Relationship Id="rId20" Type="http://schemas.openxmlformats.org/officeDocument/2006/relationships/image" Target="media/image13.png"/><Relationship Id="rId41" Type="http://schemas.openxmlformats.org/officeDocument/2006/relationships/image" Target="media/image34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3CB577-9D97-4E54-8CC6-E0D815105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1281</TotalTime>
  <Pages>24</Pages>
  <Words>2403</Words>
  <Characters>14614</Characters>
  <Application>Microsoft Office Word</Application>
  <DocSecurity>0</DocSecurity>
  <Lines>562</Lines>
  <Paragraphs>202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Бура Вадим</dc:creator>
  <cp:keywords/>
  <cp:lastModifiedBy>Бура Вадим</cp:lastModifiedBy>
  <cp:revision>17</cp:revision>
  <dcterms:created xsi:type="dcterms:W3CDTF">2025-03-05T12:51:00Z</dcterms:created>
  <dcterms:modified xsi:type="dcterms:W3CDTF">2025-03-18T12:56:00Z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e0844abd32f61d0955993f1a6602761684d9652fddf20c08127898e484f17f51</vt:lpwstr>
  </property>
</Properties>
</file>