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4E8" w:rsidRPr="000734E8" w:rsidRDefault="000734E8" w:rsidP="000734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РОБОТА № 5</w:t>
      </w:r>
    </w:p>
    <w:p w:rsidR="000734E8" w:rsidRPr="000734E8" w:rsidRDefault="000734E8" w:rsidP="000734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«Оцінювання можливостей запобігання утворенню та мінімізації промислових відходів»</w:t>
      </w:r>
    </w:p>
    <w:p w:rsidR="000734E8" w:rsidRDefault="000734E8" w:rsidP="000734E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Мета роботи. 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Оволодіти навичками визначення основних причин утворення промислових відходів, виявлення можливостей їх запобігання та мінімізації, оцінювання очікуваного скорочення обсягів відходів і визначення пріоритетних заходів щодо підвищення </w:t>
      </w:r>
      <w:proofErr w:type="spellStart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ресурсоефективності</w:t>
      </w:r>
      <w:proofErr w:type="spellEnd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виробництва.</w:t>
      </w:r>
    </w:p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Найбільш ефективним підходом до управління промисловими відходами є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запобігання їх утворенню безпосередньо на етапі виробництва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Мінімізація відходів передбачає зменшення їх кількості та негативного впливу шляхом удосконалення технологічних процесів, раціонального використання сировини та матеріалів, повторного використання речовин і матеріалів у виробництві, зменшення виробничих втрат та вдосконалення організації виробничих процесів.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Заходи із запобігання та мінімізації можуть бути:</w:t>
      </w:r>
    </w:p>
    <w:p w:rsidR="000734E8" w:rsidRPr="000734E8" w:rsidRDefault="000734E8" w:rsidP="000734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технологічними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зміна або вдосконалення технології;</w:t>
      </w:r>
    </w:p>
    <w:p w:rsidR="000734E8" w:rsidRPr="000734E8" w:rsidRDefault="000734E8" w:rsidP="000734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ресурсозберігаючими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зменшення витрат сировини та матеріалів;</w:t>
      </w:r>
    </w:p>
    <w:p w:rsidR="000734E8" w:rsidRPr="000734E8" w:rsidRDefault="000734E8" w:rsidP="000734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організаційними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покращення контролю, зберігання, дозування, сортування;</w:t>
      </w:r>
    </w:p>
    <w:p w:rsidR="000734E8" w:rsidRPr="000734E8" w:rsidRDefault="000734E8" w:rsidP="000734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експлуатаційними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удосконалення обслуговування обладнання;</w:t>
      </w:r>
    </w:p>
    <w:p w:rsidR="000734E8" w:rsidRPr="000734E8" w:rsidRDefault="000734E8" w:rsidP="000734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повторного використання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повернення матеріалів або виробничих залишків у процес.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оцінювання ефективності запропонованого заходу можна визначити очікуване скорочення відходів:</w:t>
      </w:r>
    </w:p>
    <w:p w:rsidR="000734E8" w:rsidRPr="000734E8" w:rsidRDefault="000734E8" w:rsidP="000734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ΔM = M₀ − M₁,</w:t>
      </w:r>
    </w:p>
    <w:p w:rsidR="000734E8" w:rsidRPr="000734E8" w:rsidRDefault="000734E8" w:rsidP="000734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де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M₀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початковий обсяг утворення відходів, т/рік;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M₁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прогнозований обсяг після впровадження заходу, т/рік.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Відносне скорочення визначають:</w:t>
      </w:r>
    </w:p>
    <w:p w:rsidR="000734E8" w:rsidRPr="000734E8" w:rsidRDefault="000734E8" w:rsidP="000734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 = (ΔM / M₀) × 100 %.</w:t>
      </w:r>
    </w:p>
    <w:p w:rsidR="000734E8" w:rsidRDefault="000734E8" w:rsidP="000734E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варіанта наведено умовні дані про окремі виробничі втрати та можливі заходи щодо їх мінімізації.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1. Каменеобробне підприємство «Граніт»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підприємстві найбільші обсяги відходів утворюються під час розпилювання, шліфування та калібрування кам'яних блоків.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1606"/>
        <w:gridCol w:w="1389"/>
        <w:gridCol w:w="2688"/>
        <w:gridCol w:w="1759"/>
      </w:tblGrid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Виробнича проблема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Поточний обсяг,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Запропонований захід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Очікуване скорочення утворення</w:t>
            </w:r>
          </w:p>
        </w:tc>
      </w:tr>
      <w:tr w:rsidR="000734E8" w:rsidRPr="000734E8" w:rsidTr="000734E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Великі втрати матеріалу під час розпилювання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Кам'яні обрізки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3600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схем розкрою блоків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15 %</w:t>
            </w:r>
          </w:p>
        </w:tc>
      </w:tr>
      <w:tr w:rsidR="000734E8" w:rsidRPr="000734E8" w:rsidTr="000734E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Утворення значної кількості шламу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Гранітний шлам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2400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режимів різання та подачі охолоджувальної рідини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10 %</w:t>
            </w:r>
          </w:p>
        </w:tc>
      </w:tr>
      <w:tr w:rsidR="000734E8" w:rsidRPr="000734E8" w:rsidTr="000734E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Висока частка некондиційних плит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Некондиційні плити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Удосконалення контролю якості та налаштування обладнання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20 %</w:t>
            </w:r>
          </w:p>
        </w:tc>
      </w:tr>
    </w:tbl>
    <w:p w:rsid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2. Металообробне підприємство «Механік»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втрати пов'язані з механічною обробкою металу та використанням </w:t>
      </w:r>
      <w:proofErr w:type="spellStart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мастильно</w:t>
      </w:r>
      <w:proofErr w:type="spellEnd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-охолоджувальних матеріалів.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1730"/>
        <w:gridCol w:w="1427"/>
        <w:gridCol w:w="2858"/>
        <w:gridCol w:w="1831"/>
      </w:tblGrid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Виробнича проблема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Поточний обсяг,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Запропонований захід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Очікуване скорочення утворення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Значна кількість металевої стружки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Металева стружка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режимів різання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Утворення металевих обрізків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Металеві обрізки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розкрою металопрокату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Великі витрати МОР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Відпрацьовані МОР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Перехід на циркуляційну систему використання МОР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Втрати мастильних матеріалів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Відпрацьовані мастила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Удосконалення системи дозування та технічного обслуговування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15 %</w:t>
            </w:r>
          </w:p>
        </w:tc>
      </w:tr>
    </w:tbl>
    <w:p w:rsid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3. Підприємство з виробництва будівельних матеріалів «Будматеріал»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втрати сировини виникають під час дозування, формування та контролю якості продукції.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2"/>
        <w:gridCol w:w="1807"/>
        <w:gridCol w:w="1384"/>
        <w:gridCol w:w="2685"/>
        <w:gridCol w:w="1751"/>
      </w:tblGrid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Виробнича проблема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Поточний обсяг,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Запропонований захід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Очікуване скорочення утворення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Залишки бетонної суміші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Бетонні залишки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1850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дозування компонентів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Висока частка некондиційної продукції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Некондиційні вироби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Удосконалення контролю параметрів формування та тверднення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Втрати мінеральної сировини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Пил мінеральної сировини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Герметизація та вдосконалення системи подачі сировини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Значна кількість осадів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Осади від очищення обладнання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процесу очищення обладнання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10 %</w:t>
            </w:r>
          </w:p>
        </w:tc>
      </w:tr>
    </w:tbl>
    <w:p w:rsidR="000734E8" w:rsidRP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4. Деревообробне підприємство «Полісся»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втрати деревини пов'язані з розпилюванням, струганням та обробленням деревини.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9"/>
        <w:gridCol w:w="1701"/>
        <w:gridCol w:w="1417"/>
        <w:gridCol w:w="2510"/>
        <w:gridCol w:w="1812"/>
      </w:tblGrid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Виробнича проблема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Поточний обсяг,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Запропонований захід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Очікуване скорочення утворення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Великі втрати деревини під час розпилювання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Деревні обрізки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розкрою деревини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Утворення великої кількості тирси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Деревна тирса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2100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режимів розпилювання та стругання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Високі втрати під час оброблення поверхні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Шліфувальний пил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режимів шліфування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15 %</w:t>
            </w:r>
          </w:p>
        </w:tc>
      </w:tr>
      <w:tr w:rsidR="000734E8" w:rsidRPr="000734E8" w:rsidTr="000734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Утворення надлишкової кількості кори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1900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Удосконалення первинної обробки деревини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8 %</w:t>
            </w:r>
          </w:p>
        </w:tc>
      </w:tr>
    </w:tbl>
    <w:p w:rsidR="000734E8" w:rsidRDefault="000734E8" w:rsidP="000734E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</w:t>
      </w: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Визначення основних причин утворення відходів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Проаналізуйте наведені дані та визначте для кожного потоку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основну причину його утворення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Причину необхідно сформулювати не як назву технологічної операції, а як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виробничу проблему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призводить до утворення відходу.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нераціональний розкрій сировини → утворення надмірної кількості обрізків.</w:t>
      </w:r>
    </w:p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Оцінювання запропонованих заходів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Проаналізуйте запропоновані заходи та визначте, до якого типу вони належать:</w:t>
      </w:r>
    </w:p>
    <w:p w:rsidR="000734E8" w:rsidRPr="000734E8" w:rsidRDefault="000734E8" w:rsidP="000734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технологічні;</w:t>
      </w:r>
    </w:p>
    <w:p w:rsidR="000734E8" w:rsidRPr="000734E8" w:rsidRDefault="000734E8" w:rsidP="000734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ресурсозберігаючі;</w:t>
      </w:r>
    </w:p>
    <w:p w:rsidR="000734E8" w:rsidRPr="000734E8" w:rsidRDefault="000734E8" w:rsidP="000734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організаційні;</w:t>
      </w:r>
    </w:p>
    <w:p w:rsidR="000734E8" w:rsidRPr="000734E8" w:rsidRDefault="000734E8" w:rsidP="000734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експлуатаційні.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 у таблиці: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1275"/>
        <w:gridCol w:w="3468"/>
        <w:gridCol w:w="4241"/>
      </w:tblGrid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Тип заходу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Яку причину утворення усуває</w:t>
            </w:r>
          </w:p>
        </w:tc>
        <w:tc>
          <w:tcPr>
            <w:tcW w:w="4196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19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19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19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Розрахунок очікуваного скорочення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запропонованого заходу розрахуйте:</w:t>
      </w:r>
    </w:p>
    <w:p w:rsidR="000734E8" w:rsidRPr="000734E8" w:rsidRDefault="000734E8" w:rsidP="000734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відходів, яку можна запобігти утворенню, т/рік;</w:t>
      </w:r>
    </w:p>
    <w:p w:rsidR="000734E8" w:rsidRPr="000734E8" w:rsidRDefault="000734E8" w:rsidP="000734E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прогнозований обсяг утворення відходів після впровадження заходу, т/рік.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2281"/>
        <w:gridCol w:w="1732"/>
        <w:gridCol w:w="1974"/>
        <w:gridCol w:w="2890"/>
      </w:tblGrid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Поточний обсяг,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Скорочення, %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Скорочення,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Прогнозований обсяг, т/рік</w:t>
            </w:r>
          </w:p>
        </w:tc>
      </w:tr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Визначення найбільш ефективних заходів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запропоновані заходи та визначте:</w:t>
      </w:r>
    </w:p>
    <w:p w:rsidR="000734E8" w:rsidRPr="000734E8" w:rsidRDefault="000734E8" w:rsidP="000734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захід, який забезпечує найбільше скорочення відходів у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т/рік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0734E8" w:rsidRPr="000734E8" w:rsidRDefault="000734E8" w:rsidP="000734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захід із найбільшим відносним скороченням у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%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0734E8" w:rsidRPr="000734E8" w:rsidRDefault="000734E8" w:rsidP="000734E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захід, який може одночасно зменшити утворення відходів і підвищити ефективність використання сировини.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вибору наведіть коротке обґрунтування.</w:t>
      </w:r>
    </w:p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Ранжування заходів із мінімізації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Розташуйте запропоновані заходи від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найбільш до найменш пріоритетного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ранжування використайте такі критерії:</w:t>
      </w:r>
    </w:p>
    <w:p w:rsidR="000734E8" w:rsidRPr="000734E8" w:rsidRDefault="000734E8" w:rsidP="000734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очікуване скорочення відходів;</w:t>
      </w:r>
    </w:p>
    <w:p w:rsidR="000734E8" w:rsidRPr="000734E8" w:rsidRDefault="000734E8" w:rsidP="000734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ресурсозбереження;</w:t>
      </w:r>
    </w:p>
    <w:p w:rsidR="000734E8" w:rsidRPr="000734E8" w:rsidRDefault="000734E8" w:rsidP="000734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практичного впровадження;</w:t>
      </w:r>
    </w:p>
    <w:p w:rsidR="000734E8" w:rsidRPr="000734E8" w:rsidRDefault="000734E8" w:rsidP="000734E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вплив на екологічні показники виробництва.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подайте: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1513"/>
        <w:gridCol w:w="2313"/>
        <w:gridCol w:w="2043"/>
        <w:gridCol w:w="3156"/>
      </w:tblGrid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Ранг</w:t>
            </w:r>
          </w:p>
        </w:tc>
        <w:tc>
          <w:tcPr>
            <w:tcW w:w="1483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Захід</w:t>
            </w:r>
          </w:p>
        </w:tc>
        <w:tc>
          <w:tcPr>
            <w:tcW w:w="2283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Очікуване скорочення, т/рік</w:t>
            </w:r>
          </w:p>
        </w:tc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Основна перевага</w:t>
            </w:r>
          </w:p>
        </w:tc>
        <w:tc>
          <w:tcPr>
            <w:tcW w:w="3111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Пріоритет</w:t>
            </w: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3111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3111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3111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283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3111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Розроблення додаткових заходів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Запропонуйте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 додаткові заходи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яких немає в наведеному переліку, спрямовані на запобігання утворенню або мінімізацію відходів на обраному підприємстві.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заходу зазначте:</w:t>
      </w:r>
    </w:p>
    <w:p w:rsidR="000734E8" w:rsidRPr="000734E8" w:rsidRDefault="000734E8" w:rsidP="000734E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яку проблему він вирішує;</w:t>
      </w:r>
    </w:p>
    <w:p w:rsidR="000734E8" w:rsidRPr="000734E8" w:rsidRDefault="000734E8" w:rsidP="000734E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 відхід дозволить скоротити;</w:t>
      </w:r>
    </w:p>
    <w:p w:rsidR="000734E8" w:rsidRPr="000734E8" w:rsidRDefault="000734E8" w:rsidP="000734E8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очікуваний результат.</w:t>
      </w:r>
    </w:p>
    <w:p w:rsid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Формування програми мінімізації відходів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основі проведеного аналізу сформуйте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коротку програму мінімізації промислових відходів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підприємства.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неї включіть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3–5 пріоритетних заходів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6"/>
        <w:gridCol w:w="1756"/>
        <w:gridCol w:w="1276"/>
        <w:gridCol w:w="2126"/>
        <w:gridCol w:w="2410"/>
      </w:tblGrid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bookmarkStart w:id="0" w:name="_GoBack"/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Пріоритет</w:t>
            </w:r>
          </w:p>
        </w:tc>
        <w:tc>
          <w:tcPr>
            <w:tcW w:w="1726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Захід</w:t>
            </w:r>
          </w:p>
        </w:tc>
        <w:tc>
          <w:tcPr>
            <w:tcW w:w="1246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2096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Очікуване скорочення</w:t>
            </w:r>
          </w:p>
        </w:tc>
        <w:tc>
          <w:tcPr>
            <w:tcW w:w="2365" w:type="dxa"/>
            <w:vAlign w:val="center"/>
            <w:hideMark/>
          </w:tcPr>
          <w:p w:rsidR="000734E8" w:rsidRPr="000734E8" w:rsidRDefault="000734E8" w:rsidP="00073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734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bookmarkEnd w:id="0"/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2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4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365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2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4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365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0734E8" w:rsidRPr="000734E8" w:rsidTr="000734E8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72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24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365" w:type="dxa"/>
            <w:vAlign w:val="center"/>
          </w:tcPr>
          <w:p w:rsidR="000734E8" w:rsidRPr="000734E8" w:rsidRDefault="000734E8" w:rsidP="00073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0734E8" w:rsidRPr="000734E8" w:rsidRDefault="000734E8" w:rsidP="000734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 Загальний висновок</w:t>
      </w:r>
    </w:p>
    <w:p w:rsidR="000734E8" w:rsidRPr="000734E8" w:rsidRDefault="000734E8" w:rsidP="00073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Сформулюйте </w:t>
      </w: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5–6 основних висновків</w:t>
      </w: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, у яких зазначте:</w:t>
      </w:r>
    </w:p>
    <w:p w:rsidR="000734E8" w:rsidRPr="000734E8" w:rsidRDefault="000734E8" w:rsidP="000734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причини утворення відходів на підприємстві;</w:t>
      </w:r>
    </w:p>
    <w:p w:rsidR="000734E8" w:rsidRPr="000734E8" w:rsidRDefault="000734E8" w:rsidP="000734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найбільш проблемні виробничі операції;</w:t>
      </w:r>
    </w:p>
    <w:p w:rsidR="000734E8" w:rsidRPr="000734E8" w:rsidRDefault="000734E8" w:rsidP="000734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найефективніші заходи із запобігання та мінімізації;</w:t>
      </w:r>
    </w:p>
    <w:p w:rsidR="000734E8" w:rsidRPr="000734E8" w:rsidRDefault="000734E8" w:rsidP="000734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можливий обсяг скорочення утворення відходів;</w:t>
      </w:r>
    </w:p>
    <w:p w:rsidR="000734E8" w:rsidRPr="000734E8" w:rsidRDefault="000734E8" w:rsidP="000734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заходи, які одночасно сприяють ресурсозбереженню;</w:t>
      </w:r>
    </w:p>
    <w:p w:rsidR="000734E8" w:rsidRPr="000734E8" w:rsidRDefault="000734E8" w:rsidP="000734E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значення запобігання утворенню відходів для підвищення </w:t>
      </w:r>
      <w:proofErr w:type="spellStart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ресурсоефективності</w:t>
      </w:r>
      <w:proofErr w:type="spellEnd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підприємства.</w:t>
      </w:r>
    </w:p>
    <w:p w:rsid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4E8" w:rsidRPr="000734E8" w:rsidRDefault="000734E8" w:rsidP="000734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розуміють під запобіганням утворенню відходів?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запобігання утворенню відходів відрізняється від їх перероблення?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основні причини можуть призводити до утворення промислових відходів?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технологічні заходи можуть сприяти мінімізації відходів?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значення має раціональне використання сировини для скорочення утворення відходів?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 розрахувати очікуване скорочення обсягів утворення відходів?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один захід може бути ефективнішим за інший навіть за однакового відсотка скорочення?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критерії доцільно використовувати для ранжування заходів із мінімізації?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мінімізація відходів пов'язана з </w:t>
      </w:r>
      <w:proofErr w:type="spellStart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ресурсоефективністю</w:t>
      </w:r>
      <w:proofErr w:type="spellEnd"/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виробництва?</w:t>
      </w:r>
    </w:p>
    <w:p w:rsidR="000734E8" w:rsidRPr="000734E8" w:rsidRDefault="000734E8" w:rsidP="000734E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734E8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запобігання утворенню відходів є пріоритетним напрямом їх управління?</w:t>
      </w:r>
    </w:p>
    <w:sectPr w:rsidR="000734E8" w:rsidRPr="000734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30140"/>
    <w:multiLevelType w:val="multilevel"/>
    <w:tmpl w:val="6068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237E37"/>
    <w:multiLevelType w:val="multilevel"/>
    <w:tmpl w:val="D3E0B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02188"/>
    <w:multiLevelType w:val="multilevel"/>
    <w:tmpl w:val="17488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990500"/>
    <w:multiLevelType w:val="multilevel"/>
    <w:tmpl w:val="00E8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C73544"/>
    <w:multiLevelType w:val="multilevel"/>
    <w:tmpl w:val="7CB0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5D3E56"/>
    <w:multiLevelType w:val="multilevel"/>
    <w:tmpl w:val="521C6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08479F"/>
    <w:multiLevelType w:val="multilevel"/>
    <w:tmpl w:val="C35C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6153FA"/>
    <w:multiLevelType w:val="multilevel"/>
    <w:tmpl w:val="E1D6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733407"/>
    <w:multiLevelType w:val="multilevel"/>
    <w:tmpl w:val="6D5C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E8"/>
    <w:rsid w:val="000734E8"/>
    <w:rsid w:val="00F3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562BC-7680-417A-8311-2D8804A7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3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0734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0734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4E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0734E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734E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07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734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4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4903</Words>
  <Characters>2796</Characters>
  <Application>Microsoft Office Word</Application>
  <DocSecurity>0</DocSecurity>
  <Lines>23</Lines>
  <Paragraphs>15</Paragraphs>
  <ScaleCrop>false</ScaleCrop>
  <Company/>
  <LinksUpToDate>false</LinksUpToDate>
  <CharactersWithSpaces>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1</cp:revision>
  <dcterms:created xsi:type="dcterms:W3CDTF">2026-09-08T14:02:00Z</dcterms:created>
  <dcterms:modified xsi:type="dcterms:W3CDTF">2026-09-08T14:12:00Z</dcterms:modified>
</cp:coreProperties>
</file>