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A26F" w14:textId="75CA5978" w:rsidR="008A168B" w:rsidRPr="008A168B" w:rsidRDefault="008A168B" w:rsidP="008A168B">
      <w:pPr>
        <w:jc w:val="center"/>
        <w:rPr>
          <w:b/>
          <w:bCs/>
          <w:szCs w:val="28"/>
        </w:rPr>
      </w:pPr>
      <w:bookmarkStart w:id="0" w:name="_Toc58702188"/>
      <w:r w:rsidRPr="008A168B">
        <w:rPr>
          <w:b/>
          <w:bCs/>
          <w:noProof/>
          <w:szCs w:val="28"/>
        </w:rPr>
        <w:t xml:space="preserve">ПРАКТИЧНА РОБОТА № </w:t>
      </w:r>
      <w:r w:rsidR="00DE76CF">
        <w:rPr>
          <w:b/>
          <w:bCs/>
          <w:noProof/>
          <w:szCs w:val="28"/>
        </w:rPr>
        <w:t>2</w:t>
      </w:r>
    </w:p>
    <w:p w14:paraId="76D063A6" w14:textId="77777777" w:rsidR="008A168B" w:rsidRPr="008A168B" w:rsidRDefault="008A168B" w:rsidP="008A168B">
      <w:pPr>
        <w:jc w:val="center"/>
        <w:rPr>
          <w:bCs/>
          <w:szCs w:val="28"/>
        </w:rPr>
      </w:pPr>
      <w:r w:rsidRPr="008A168B">
        <w:rPr>
          <w:bCs/>
          <w:szCs w:val="28"/>
        </w:rPr>
        <w:t>УСТАНОВКИ ДЛЯ ОЧИЩЕННЯ СТІЧНИХ ВОД ВІД НЕРОЗЧИННИХ РЕЧОВИН З РОЗВИНЕНОЮ ПОВЕРХНЕЮ</w:t>
      </w:r>
    </w:p>
    <w:bookmarkEnd w:id="0"/>
    <w:p w14:paraId="338BC3A7" w14:textId="77777777" w:rsidR="008A168B" w:rsidRPr="008A168B" w:rsidRDefault="008A168B" w:rsidP="008A168B">
      <w:pPr>
        <w:pStyle w:val="2"/>
        <w:rPr>
          <w:bCs/>
          <w:i w:val="0"/>
          <w:iCs w:val="0"/>
          <w:sz w:val="28"/>
          <w:szCs w:val="28"/>
        </w:rPr>
      </w:pPr>
    </w:p>
    <w:p w14:paraId="13DDAA53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Флотаційні установки застосовують для видалення з води нерозчинних речовин з розвиненою поверхнею, густина яких мало відрізняється від густини води.</w:t>
      </w:r>
    </w:p>
    <w:p w14:paraId="39DBDEA9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Залежно від вказаного способу утворення бульбашок повітря флотацію поділяють на кілька видів: напірну, пневматичну, пінну, хімічну та електрохімічну, вібраційну. Застосування процесу флотації дозволяє інтенсифікувати спливання нерозчинних речовин за рахунок </w:t>
      </w:r>
      <w:proofErr w:type="spellStart"/>
      <w:r w:rsidRPr="008A168B">
        <w:rPr>
          <w:szCs w:val="28"/>
        </w:rPr>
        <w:t>обволікування</w:t>
      </w:r>
      <w:proofErr w:type="spellEnd"/>
      <w:r w:rsidRPr="008A168B">
        <w:rPr>
          <w:szCs w:val="28"/>
        </w:rPr>
        <w:t xml:space="preserve"> пухирцями повітря, яке подається у стічну воду. Процес флотації забруднень може бути значно пришвидшений за умови використання коагулянтів (у вигляді розчинів сірчанокислого алюмінію) та флокулянтів (</w:t>
      </w:r>
      <w:proofErr w:type="spellStart"/>
      <w:r w:rsidRPr="008A168B">
        <w:rPr>
          <w:szCs w:val="28"/>
        </w:rPr>
        <w:t>полівініловий</w:t>
      </w:r>
      <w:proofErr w:type="spellEnd"/>
      <w:r w:rsidRPr="008A168B">
        <w:rPr>
          <w:szCs w:val="28"/>
        </w:rPr>
        <w:t xml:space="preserve"> спирт, поліакриламід, </w:t>
      </w:r>
      <w:proofErr w:type="spellStart"/>
      <w:r w:rsidRPr="008A168B">
        <w:rPr>
          <w:szCs w:val="28"/>
        </w:rPr>
        <w:t>поліетиленоксид</w:t>
      </w:r>
      <w:proofErr w:type="spellEnd"/>
      <w:r w:rsidRPr="008A168B">
        <w:rPr>
          <w:szCs w:val="28"/>
        </w:rPr>
        <w:t>). Серед інших факторів, здатних підвищити ефективність флотації, слід відзначити використання електричного поля разом з коагуляцією домішок, оптимізацію температури і середовища.</w:t>
      </w:r>
    </w:p>
    <w:p w14:paraId="42F9CF30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bCs/>
          <w:noProof/>
          <w:szCs w:val="28"/>
        </w:rPr>
      </w:pPr>
      <w:r w:rsidRPr="008A168B">
        <w:rPr>
          <w:bCs/>
          <w:noProof/>
          <w:szCs w:val="28"/>
        </w:rPr>
        <w:t>Флотатори бувають горизонтальні, вертикальні і радіальні. Їх схеми наведені на рисунках 1 – 3.</w:t>
      </w:r>
    </w:p>
    <w:p w14:paraId="048E3D75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bCs/>
          <w:noProof/>
          <w:szCs w:val="28"/>
        </w:rPr>
      </w:pPr>
    </w:p>
    <w:tbl>
      <w:tblPr>
        <w:tblW w:w="6345" w:type="dxa"/>
        <w:tblLayout w:type="fixed"/>
        <w:tblLook w:val="01E0" w:firstRow="1" w:lastRow="1" w:firstColumn="1" w:lastColumn="1" w:noHBand="0" w:noVBand="0"/>
      </w:tblPr>
      <w:tblGrid>
        <w:gridCol w:w="4077"/>
        <w:gridCol w:w="2268"/>
      </w:tblGrid>
      <w:tr w:rsidR="008A168B" w:rsidRPr="008A168B" w14:paraId="6C9D6A1F" w14:textId="77777777" w:rsidTr="00FF0C76">
        <w:trPr>
          <w:trHeight w:val="2624"/>
        </w:trPr>
        <w:tc>
          <w:tcPr>
            <w:tcW w:w="4077" w:type="dxa"/>
            <w:vAlign w:val="center"/>
          </w:tcPr>
          <w:p w14:paraId="5FD85CE3" w14:textId="6B77E3AF" w:rsidR="008A168B" w:rsidRPr="008A168B" w:rsidRDefault="008A168B" w:rsidP="00FF0C76">
            <w:pPr>
              <w:jc w:val="center"/>
              <w:rPr>
                <w:bCs/>
                <w:i/>
                <w:szCs w:val="28"/>
              </w:rPr>
            </w:pPr>
            <w:bookmarkStart w:id="1" w:name="_Toc58702189"/>
            <w:r w:rsidRPr="008A168B">
              <w:rPr>
                <w:b/>
                <w:bCs/>
                <w:i/>
                <w:iCs/>
                <w:noProof/>
                <w:szCs w:val="28"/>
              </w:rPr>
              <w:drawing>
                <wp:inline distT="0" distB="0" distL="0" distR="0" wp14:anchorId="343C02E4" wp14:editId="66A1E26A">
                  <wp:extent cx="2529840" cy="1722120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-36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840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0A7050D4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1 – </w:t>
            </w:r>
            <w:proofErr w:type="spellStart"/>
            <w:r w:rsidRPr="008A168B">
              <w:rPr>
                <w:i/>
                <w:iCs/>
                <w:szCs w:val="28"/>
              </w:rPr>
              <w:t>флотаційна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камера;</w:t>
            </w:r>
          </w:p>
          <w:p w14:paraId="11D978C2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2 – </w:t>
            </w:r>
            <w:proofErr w:type="spellStart"/>
            <w:r w:rsidRPr="008A168B">
              <w:rPr>
                <w:i/>
                <w:iCs/>
                <w:szCs w:val="28"/>
              </w:rPr>
              <w:t>видільна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камера; </w:t>
            </w:r>
          </w:p>
          <w:p w14:paraId="5EFA769A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3 – </w:t>
            </w:r>
            <w:proofErr w:type="spellStart"/>
            <w:r w:rsidRPr="008A168B">
              <w:rPr>
                <w:i/>
                <w:iCs/>
                <w:szCs w:val="28"/>
              </w:rPr>
              <w:t>скребковий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</w:t>
            </w:r>
            <w:proofErr w:type="spellStart"/>
            <w:r w:rsidRPr="008A168B">
              <w:rPr>
                <w:i/>
                <w:iCs/>
                <w:szCs w:val="28"/>
              </w:rPr>
              <w:t>пристрій</w:t>
            </w:r>
            <w:proofErr w:type="spellEnd"/>
            <w:r w:rsidRPr="008A168B">
              <w:rPr>
                <w:i/>
                <w:iCs/>
                <w:szCs w:val="28"/>
              </w:rPr>
              <w:t>;</w:t>
            </w:r>
          </w:p>
          <w:p w14:paraId="49A4E0C4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4 – </w:t>
            </w:r>
            <w:proofErr w:type="spellStart"/>
            <w:r w:rsidRPr="008A168B">
              <w:rPr>
                <w:i/>
                <w:iCs/>
                <w:szCs w:val="28"/>
              </w:rPr>
              <w:t>збірник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</w:t>
            </w:r>
            <w:proofErr w:type="spellStart"/>
            <w:r w:rsidRPr="008A168B">
              <w:rPr>
                <w:i/>
                <w:iCs/>
                <w:szCs w:val="28"/>
              </w:rPr>
              <w:t>очищеної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води; </w:t>
            </w:r>
          </w:p>
          <w:p w14:paraId="554F8B7B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5 – </w:t>
            </w:r>
            <w:proofErr w:type="spellStart"/>
            <w:r w:rsidRPr="008A168B">
              <w:rPr>
                <w:i/>
                <w:iCs/>
                <w:szCs w:val="28"/>
              </w:rPr>
              <w:t>пінозбиральна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камера; </w:t>
            </w:r>
          </w:p>
          <w:p w14:paraId="67A6C413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6 – </w:t>
            </w:r>
            <w:proofErr w:type="spellStart"/>
            <w:r w:rsidRPr="008A168B">
              <w:rPr>
                <w:i/>
                <w:iCs/>
                <w:szCs w:val="28"/>
              </w:rPr>
              <w:t>випуск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</w:t>
            </w:r>
            <w:proofErr w:type="spellStart"/>
            <w:r w:rsidRPr="008A168B">
              <w:rPr>
                <w:i/>
                <w:iCs/>
                <w:szCs w:val="28"/>
              </w:rPr>
              <w:t>пінної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</w:t>
            </w:r>
            <w:proofErr w:type="spellStart"/>
            <w:r w:rsidRPr="008A168B">
              <w:rPr>
                <w:i/>
                <w:iCs/>
                <w:szCs w:val="28"/>
              </w:rPr>
              <w:t>маси</w:t>
            </w:r>
            <w:proofErr w:type="spellEnd"/>
            <w:r w:rsidRPr="008A168B">
              <w:rPr>
                <w:i/>
                <w:iCs/>
                <w:szCs w:val="28"/>
              </w:rPr>
              <w:t xml:space="preserve">; </w:t>
            </w:r>
          </w:p>
          <w:p w14:paraId="03BCF74E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  <w:lang w:val="uk-UA"/>
              </w:rPr>
            </w:pPr>
            <w:r w:rsidRPr="008A168B">
              <w:rPr>
                <w:i/>
                <w:iCs/>
                <w:szCs w:val="28"/>
              </w:rPr>
              <w:t xml:space="preserve">7 – </w:t>
            </w:r>
            <w:proofErr w:type="spellStart"/>
            <w:r w:rsidRPr="008A168B">
              <w:rPr>
                <w:i/>
                <w:iCs/>
                <w:szCs w:val="28"/>
              </w:rPr>
              <w:t>випуск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води; </w:t>
            </w:r>
          </w:p>
          <w:p w14:paraId="03681C1E" w14:textId="77777777" w:rsidR="008A168B" w:rsidRPr="008A168B" w:rsidRDefault="008A168B" w:rsidP="00FF0C76">
            <w:pPr>
              <w:pStyle w:val="1"/>
              <w:ind w:left="318" w:hanging="318"/>
              <w:jc w:val="left"/>
              <w:rPr>
                <w:i/>
                <w:iCs/>
                <w:szCs w:val="28"/>
              </w:rPr>
            </w:pPr>
            <w:r w:rsidRPr="008A168B">
              <w:rPr>
                <w:i/>
                <w:iCs/>
                <w:szCs w:val="28"/>
              </w:rPr>
              <w:t xml:space="preserve">8 - </w:t>
            </w:r>
            <w:proofErr w:type="spellStart"/>
            <w:r w:rsidRPr="008A168B">
              <w:rPr>
                <w:i/>
                <w:iCs/>
                <w:szCs w:val="28"/>
              </w:rPr>
              <w:t>дросселюючий</w:t>
            </w:r>
            <w:proofErr w:type="spellEnd"/>
            <w:r w:rsidRPr="008A168B">
              <w:rPr>
                <w:i/>
                <w:iCs/>
                <w:szCs w:val="28"/>
              </w:rPr>
              <w:t xml:space="preserve"> </w:t>
            </w:r>
            <w:proofErr w:type="spellStart"/>
            <w:r w:rsidRPr="008A168B">
              <w:rPr>
                <w:i/>
                <w:iCs/>
                <w:szCs w:val="28"/>
              </w:rPr>
              <w:t>пристрій</w:t>
            </w:r>
            <w:proofErr w:type="spellEnd"/>
          </w:p>
          <w:p w14:paraId="4C0B67E4" w14:textId="77777777" w:rsidR="008A168B" w:rsidRPr="008A168B" w:rsidRDefault="008A168B" w:rsidP="00FF0C76">
            <w:pPr>
              <w:rPr>
                <w:bCs/>
                <w:i/>
                <w:szCs w:val="28"/>
              </w:rPr>
            </w:pPr>
          </w:p>
        </w:tc>
      </w:tr>
    </w:tbl>
    <w:p w14:paraId="6DFD0E5C" w14:textId="77777777" w:rsidR="008A168B" w:rsidRPr="008A168B" w:rsidRDefault="008A168B" w:rsidP="008A168B">
      <w:pPr>
        <w:jc w:val="center"/>
        <w:rPr>
          <w:b/>
          <w:bCs/>
          <w:szCs w:val="28"/>
        </w:rPr>
      </w:pPr>
      <w:r w:rsidRPr="008A168B">
        <w:rPr>
          <w:bCs/>
          <w:i/>
          <w:szCs w:val="28"/>
        </w:rPr>
        <w:t>Рис. 1.</w:t>
      </w:r>
      <w:r w:rsidRPr="008A168B">
        <w:rPr>
          <w:b/>
          <w:bCs/>
          <w:szCs w:val="28"/>
        </w:rPr>
        <w:t xml:space="preserve"> Схема горизонтального флотатора</w:t>
      </w:r>
    </w:p>
    <w:p w14:paraId="201CDD3B" w14:textId="77777777" w:rsidR="008A168B" w:rsidRPr="008A168B" w:rsidRDefault="008A168B" w:rsidP="008A168B">
      <w:pPr>
        <w:jc w:val="center"/>
        <w:rPr>
          <w:b/>
          <w:bCs/>
          <w:i/>
          <w:iCs/>
          <w:szCs w:val="28"/>
        </w:rPr>
      </w:pPr>
    </w:p>
    <w:p w14:paraId="0E5FD303" w14:textId="77777777" w:rsidR="008A168B" w:rsidRPr="008A168B" w:rsidRDefault="008A168B" w:rsidP="008A168B">
      <w:pPr>
        <w:jc w:val="center"/>
        <w:rPr>
          <w:b/>
          <w:bCs/>
          <w:i/>
          <w:iCs/>
          <w:szCs w:val="28"/>
        </w:rPr>
      </w:pPr>
    </w:p>
    <w:p w14:paraId="0D2EE4DF" w14:textId="77777777" w:rsidR="008A168B" w:rsidRPr="008A168B" w:rsidRDefault="008A168B" w:rsidP="008A168B">
      <w:pPr>
        <w:jc w:val="center"/>
        <w:rPr>
          <w:szCs w:val="28"/>
        </w:rPr>
      </w:pPr>
      <w:r w:rsidRPr="008A168B">
        <w:rPr>
          <w:szCs w:val="28"/>
        </w:rPr>
        <w:object w:dxaOrig="2745" w:dyaOrig="2190" w14:anchorId="7D47C0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111pt" o:ole="">
            <v:imagedata r:id="rId5" o:title=""/>
          </v:shape>
          <o:OLEObject Type="Embed" ProgID="PBrush" ShapeID="_x0000_i1025" DrawAspect="Content" ObjectID="_1850994981" r:id="rId6"/>
        </w:object>
      </w:r>
    </w:p>
    <w:p w14:paraId="5B0EFD20" w14:textId="77777777" w:rsidR="008A168B" w:rsidRPr="008A168B" w:rsidRDefault="008A168B" w:rsidP="008A168B">
      <w:pPr>
        <w:jc w:val="center"/>
        <w:rPr>
          <w:b/>
          <w:bCs/>
          <w:szCs w:val="28"/>
        </w:rPr>
      </w:pPr>
      <w:r w:rsidRPr="008A168B">
        <w:rPr>
          <w:bCs/>
          <w:i/>
          <w:szCs w:val="28"/>
        </w:rPr>
        <w:t>Рис. 2.</w:t>
      </w:r>
      <w:r w:rsidRPr="008A168B">
        <w:rPr>
          <w:b/>
          <w:bCs/>
          <w:szCs w:val="28"/>
        </w:rPr>
        <w:t xml:space="preserve"> Схема вертикального флотатора</w:t>
      </w:r>
    </w:p>
    <w:p w14:paraId="6911A4B7" w14:textId="77777777" w:rsidR="008A168B" w:rsidRPr="008A168B" w:rsidRDefault="008A168B" w:rsidP="008A168B">
      <w:pPr>
        <w:jc w:val="center"/>
        <w:rPr>
          <w:i/>
          <w:iCs/>
          <w:szCs w:val="28"/>
        </w:rPr>
      </w:pPr>
      <w:r w:rsidRPr="008A168B">
        <w:rPr>
          <w:i/>
          <w:iCs/>
          <w:szCs w:val="28"/>
        </w:rPr>
        <w:t>1 – флотаційна камера; 2 – збірна щілинна трубка; 3 – вихід стічної води; 4 – вихід пінної маси; 5 – видільна камера; 6 – електродвигун; 7 – скребок; 8 – камера для зливу очищеної води</w:t>
      </w:r>
    </w:p>
    <w:p w14:paraId="64E8F67E" w14:textId="6072856E" w:rsidR="008A168B" w:rsidRPr="008A168B" w:rsidRDefault="008A168B" w:rsidP="008A168B">
      <w:pPr>
        <w:jc w:val="center"/>
        <w:rPr>
          <w:bCs/>
          <w:i/>
          <w:szCs w:val="28"/>
        </w:rPr>
      </w:pPr>
      <w:r w:rsidRPr="008A168B">
        <w:rPr>
          <w:bCs/>
          <w:i/>
          <w:noProof/>
          <w:szCs w:val="28"/>
        </w:rPr>
        <w:drawing>
          <wp:inline distT="0" distB="0" distL="0" distR="0" wp14:anchorId="44AC94D2" wp14:editId="48362692">
            <wp:extent cx="3421380" cy="15316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42000" contrast="6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51CD5" w14:textId="77777777" w:rsidR="008A168B" w:rsidRPr="008A168B" w:rsidRDefault="008A168B" w:rsidP="008A168B">
      <w:pPr>
        <w:jc w:val="center"/>
        <w:rPr>
          <w:b/>
          <w:bCs/>
          <w:szCs w:val="28"/>
        </w:rPr>
      </w:pPr>
      <w:r w:rsidRPr="008A168B">
        <w:rPr>
          <w:bCs/>
          <w:i/>
          <w:szCs w:val="28"/>
        </w:rPr>
        <w:t>Рис. 3.</w:t>
      </w:r>
      <w:r w:rsidRPr="008A168B">
        <w:rPr>
          <w:b/>
          <w:bCs/>
          <w:szCs w:val="28"/>
        </w:rPr>
        <w:t xml:space="preserve"> Схема радіального флотатора</w:t>
      </w:r>
    </w:p>
    <w:p w14:paraId="6E700825" w14:textId="77777777" w:rsidR="008A168B" w:rsidRPr="008A168B" w:rsidRDefault="008A168B" w:rsidP="008A168B">
      <w:pPr>
        <w:jc w:val="center"/>
        <w:rPr>
          <w:i/>
          <w:iCs/>
          <w:szCs w:val="28"/>
        </w:rPr>
      </w:pPr>
      <w:r w:rsidRPr="008A168B">
        <w:rPr>
          <w:i/>
          <w:iCs/>
          <w:szCs w:val="28"/>
        </w:rPr>
        <w:t xml:space="preserve">1 – зона флотації; 2 - зона розподілу; 3 – збирач піни; 4 – скребки; 5 – відведення очищеної води; 6 – кільцева перегородка; 7 – </w:t>
      </w:r>
      <w:proofErr w:type="spellStart"/>
      <w:r w:rsidRPr="008A168B">
        <w:rPr>
          <w:i/>
          <w:iCs/>
          <w:szCs w:val="28"/>
        </w:rPr>
        <w:t>водорозподілювач</w:t>
      </w:r>
      <w:proofErr w:type="spellEnd"/>
      <w:r w:rsidRPr="008A168B">
        <w:rPr>
          <w:i/>
          <w:iCs/>
          <w:szCs w:val="28"/>
        </w:rPr>
        <w:t>, що обертається; 8 – відведення осаду</w:t>
      </w:r>
    </w:p>
    <w:p w14:paraId="5AF55B71" w14:textId="77777777" w:rsidR="008A168B" w:rsidRPr="008A168B" w:rsidRDefault="008A168B" w:rsidP="008A168B">
      <w:pPr>
        <w:jc w:val="center"/>
        <w:rPr>
          <w:b/>
          <w:bCs/>
          <w:i/>
          <w:iCs/>
          <w:szCs w:val="28"/>
        </w:rPr>
      </w:pPr>
    </w:p>
    <w:p w14:paraId="11C1DC63" w14:textId="77777777" w:rsidR="008A168B" w:rsidRPr="008A168B" w:rsidRDefault="008A168B" w:rsidP="008A168B">
      <w:pPr>
        <w:pStyle w:val="3"/>
        <w:ind w:firstLine="0"/>
        <w:jc w:val="center"/>
        <w:rPr>
          <w:bCs/>
          <w:i/>
          <w:iCs/>
          <w:sz w:val="28"/>
          <w:szCs w:val="28"/>
        </w:rPr>
      </w:pPr>
      <w:r w:rsidRPr="008A168B">
        <w:rPr>
          <w:bCs/>
          <w:i/>
          <w:iCs/>
          <w:noProof/>
          <w:sz w:val="28"/>
          <w:szCs w:val="28"/>
        </w:rPr>
        <w:t>1. Розрахунок н</w:t>
      </w:r>
      <w:proofErr w:type="spellStart"/>
      <w:r w:rsidRPr="008A168B">
        <w:rPr>
          <w:bCs/>
          <w:i/>
          <w:iCs/>
          <w:sz w:val="28"/>
          <w:szCs w:val="28"/>
        </w:rPr>
        <w:t>апірної</w:t>
      </w:r>
      <w:proofErr w:type="spellEnd"/>
      <w:r w:rsidRPr="008A168B">
        <w:rPr>
          <w:bCs/>
          <w:i/>
          <w:iCs/>
          <w:sz w:val="28"/>
          <w:szCs w:val="28"/>
        </w:rPr>
        <w:t xml:space="preserve"> флотаційної установк</w:t>
      </w:r>
      <w:bookmarkEnd w:id="1"/>
      <w:r w:rsidRPr="008A168B">
        <w:rPr>
          <w:bCs/>
          <w:i/>
          <w:iCs/>
          <w:sz w:val="28"/>
          <w:szCs w:val="28"/>
        </w:rPr>
        <w:t>и</w:t>
      </w:r>
    </w:p>
    <w:p w14:paraId="55308FBD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Напірна флотаційна установка складається із збірних резервуарів для стічної води, насосно-ежекторної або компресорної установки, напірного резервуару та флотаційної камери з обладнанням для видалення маси забруднень, які спливають.</w:t>
      </w:r>
    </w:p>
    <w:p w14:paraId="43073454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Проектуючи флотаційні камери з продуктивністю очищення стічних вод до</w:t>
      </w:r>
      <w:r w:rsidRPr="008A168B">
        <w:rPr>
          <w:noProof/>
          <w:szCs w:val="28"/>
        </w:rPr>
        <w:t xml:space="preserve"> 100</w:t>
      </w:r>
      <w:r w:rsidRPr="008A168B">
        <w:rPr>
          <w:szCs w:val="28"/>
        </w:rPr>
        <w:t xml:space="preserve">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/год, вибирають прямокутні камери (горизонтальні чи вертикальні флотатори) глибиною</w:t>
      </w:r>
      <w:r w:rsidRPr="008A168B">
        <w:rPr>
          <w:noProof/>
          <w:szCs w:val="28"/>
        </w:rPr>
        <w:t xml:space="preserve"> 1-1,5</w:t>
      </w:r>
      <w:r w:rsidRPr="008A168B">
        <w:rPr>
          <w:szCs w:val="28"/>
        </w:rPr>
        <w:t xml:space="preserve"> м, а в разі необхідності збільшення продуктивності використовують</w:t>
      </w:r>
      <w:r w:rsidRPr="008A168B">
        <w:rPr>
          <w:noProof/>
          <w:szCs w:val="28"/>
        </w:rPr>
        <w:t xml:space="preserve"> </w:t>
      </w:r>
      <w:r w:rsidRPr="008A168B">
        <w:rPr>
          <w:szCs w:val="28"/>
        </w:rPr>
        <w:t>радіальні камери глибиною не менш як</w:t>
      </w:r>
      <w:r w:rsidRPr="008A168B">
        <w:rPr>
          <w:noProof/>
          <w:szCs w:val="28"/>
        </w:rPr>
        <w:t xml:space="preserve"> 3</w:t>
      </w:r>
      <w:r w:rsidRPr="008A168B">
        <w:rPr>
          <w:szCs w:val="28"/>
        </w:rPr>
        <w:t xml:space="preserve"> м. Пропускна здатність однієї радіальної камери має бути не більшою за</w:t>
      </w:r>
      <w:r w:rsidRPr="008A168B">
        <w:rPr>
          <w:noProof/>
          <w:szCs w:val="28"/>
        </w:rPr>
        <w:t xml:space="preserve"> 1000</w:t>
      </w:r>
      <w:r w:rsidRPr="008A168B">
        <w:rPr>
          <w:szCs w:val="28"/>
        </w:rPr>
        <w:t xml:space="preserve">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/год.</w:t>
      </w:r>
    </w:p>
    <w:p w14:paraId="066F5F39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Тривалість флотації беруть рівною Т=</w:t>
      </w:r>
      <w:r w:rsidRPr="008A168B">
        <w:rPr>
          <w:noProof/>
          <w:szCs w:val="28"/>
        </w:rPr>
        <w:t xml:space="preserve"> 10 - 30</w:t>
      </w:r>
      <w:r w:rsidRPr="008A168B">
        <w:rPr>
          <w:szCs w:val="28"/>
        </w:rPr>
        <w:t xml:space="preserve"> хв (у гравітаційних установках при пневматичному диспергуванні повітря Т =</w:t>
      </w:r>
      <w:r w:rsidRPr="008A168B">
        <w:rPr>
          <w:noProof/>
          <w:szCs w:val="28"/>
        </w:rPr>
        <w:t xml:space="preserve"> 30 - 60</w:t>
      </w:r>
      <w:r w:rsidRPr="008A168B">
        <w:rPr>
          <w:szCs w:val="28"/>
        </w:rPr>
        <w:t xml:space="preserve"> хв).</w:t>
      </w:r>
    </w:p>
    <w:p w14:paraId="79A4C5FA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Питоме навантаження на флотатор </w:t>
      </w:r>
      <w:r w:rsidRPr="008A168B">
        <w:rPr>
          <w:szCs w:val="28"/>
          <w:lang w:val="en-US"/>
        </w:rPr>
        <w:t>q</w:t>
      </w:r>
      <w:r w:rsidRPr="008A168B">
        <w:rPr>
          <w:noProof/>
          <w:szCs w:val="28"/>
        </w:rPr>
        <w:t xml:space="preserve"> = 4 - 6</w:t>
      </w:r>
      <w:r w:rsidRPr="008A168B">
        <w:rPr>
          <w:szCs w:val="28"/>
        </w:rPr>
        <w:t xml:space="preserve">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/(м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sym w:font="Symbol" w:char="F0D7"/>
      </w:r>
      <w:r w:rsidRPr="008A168B">
        <w:rPr>
          <w:szCs w:val="28"/>
        </w:rPr>
        <w:t>год) (в гравітаційних установках</w:t>
      </w:r>
      <w:r w:rsidRPr="008A168B">
        <w:rPr>
          <w:noProof/>
          <w:szCs w:val="28"/>
        </w:rPr>
        <w:t xml:space="preserve"> q = 6 - 10</w:t>
      </w:r>
      <w:r w:rsidRPr="008A168B">
        <w:rPr>
          <w:szCs w:val="28"/>
        </w:rPr>
        <w:t xml:space="preserve">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/(м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sym w:font="Symbol" w:char="F0D7"/>
      </w:r>
      <w:r w:rsidRPr="008A168B">
        <w:rPr>
          <w:szCs w:val="28"/>
        </w:rPr>
        <w:t>год)).</w:t>
      </w:r>
    </w:p>
    <w:p w14:paraId="414BF178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Надлишковий тиск у напірному резервуарі</w:t>
      </w:r>
      <w:r w:rsidRPr="008A168B">
        <w:rPr>
          <w:noProof/>
          <w:szCs w:val="28"/>
        </w:rPr>
        <w:t xml:space="preserve"> складає 0,3 - 0,4</w:t>
      </w:r>
      <w:r w:rsidRPr="008A168B">
        <w:rPr>
          <w:szCs w:val="28"/>
        </w:rPr>
        <w:t xml:space="preserve"> МПа. Площу зони відстоювання м</w:t>
      </w:r>
      <w:r w:rsidRPr="008A168B">
        <w:rPr>
          <w:szCs w:val="28"/>
          <w:vertAlign w:val="superscript"/>
        </w:rPr>
        <w:t xml:space="preserve">2 </w:t>
      </w:r>
      <w:r w:rsidRPr="008A168B">
        <w:rPr>
          <w:szCs w:val="28"/>
        </w:rPr>
        <w:t xml:space="preserve"> флотаційної камери обчислюють за формулою:</w:t>
      </w:r>
    </w:p>
    <w:p w14:paraId="197B66EE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A168B">
        <w:rPr>
          <w:position w:val="-24"/>
          <w:szCs w:val="28"/>
          <w:lang w:val="en-US"/>
        </w:rPr>
        <w:object w:dxaOrig="1140" w:dyaOrig="620" w14:anchorId="2BD603B3">
          <v:shape id="_x0000_i1026" type="#_x0000_t75" style="width:57pt;height:31.2pt" o:ole="">
            <v:imagedata r:id="rId8" o:title=""/>
          </v:shape>
          <o:OLEObject Type="Embed" ProgID="Equation.3" ShapeID="_x0000_i1026" DrawAspect="Content" ObjectID="_1850994982" r:id="rId9"/>
        </w:object>
      </w:r>
      <w:r w:rsidRPr="008A168B">
        <w:rPr>
          <w:szCs w:val="28"/>
        </w:rPr>
        <w:t xml:space="preserve"> </w:t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  <w:t>(1)</w:t>
      </w:r>
    </w:p>
    <w:p w14:paraId="2E28863D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де</w:t>
      </w:r>
      <w:r w:rsidRPr="008A168B">
        <w:rPr>
          <w:noProof/>
          <w:szCs w:val="28"/>
        </w:rPr>
        <w:t xml:space="preserve"> </w:t>
      </w:r>
      <w:r w:rsidRPr="008A168B">
        <w:rPr>
          <w:i/>
          <w:noProof/>
          <w:szCs w:val="28"/>
        </w:rPr>
        <w:t>Q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витрата води,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/г;</w:t>
      </w:r>
    </w:p>
    <w:p w14:paraId="63B29A77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i/>
          <w:szCs w:val="28"/>
        </w:rPr>
        <w:t>Т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тривалість флотації, год;</w:t>
      </w:r>
    </w:p>
    <w:p w14:paraId="55DCABEF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i/>
          <w:szCs w:val="28"/>
        </w:rPr>
        <w:t>Н</w:t>
      </w:r>
      <w:r w:rsidRPr="008A168B">
        <w:rPr>
          <w:bCs/>
          <w:noProof/>
          <w:szCs w:val="28"/>
        </w:rPr>
        <w:t xml:space="preserve"> -</w:t>
      </w:r>
      <w:r w:rsidRPr="008A168B">
        <w:rPr>
          <w:szCs w:val="28"/>
        </w:rPr>
        <w:t xml:space="preserve"> корисна висота заповнення флотатора, м.</w:t>
      </w:r>
    </w:p>
    <w:p w14:paraId="0DBCCE76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</w:p>
    <w:p w14:paraId="1F494828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Застосовуються відстійники довжиною від</w:t>
      </w:r>
      <w:r w:rsidRPr="008A168B">
        <w:rPr>
          <w:noProof/>
          <w:szCs w:val="28"/>
        </w:rPr>
        <w:t xml:space="preserve"> 2 - </w:t>
      </w:r>
      <w:smartTag w:uri="urn:schemas-microsoft-com:office:smarttags" w:element="metricconverter">
        <w:smartTagPr>
          <w:attr w:name="ProductID" w:val="3 м"/>
        </w:smartTagPr>
        <w:r w:rsidRPr="008A168B">
          <w:rPr>
            <w:noProof/>
            <w:szCs w:val="28"/>
          </w:rPr>
          <w:t>3</w:t>
        </w:r>
        <w:r w:rsidRPr="008A168B">
          <w:rPr>
            <w:szCs w:val="28"/>
          </w:rPr>
          <w:t xml:space="preserve"> м</w:t>
        </w:r>
      </w:smartTag>
      <w:r w:rsidRPr="008A168B">
        <w:rPr>
          <w:szCs w:val="28"/>
        </w:rPr>
        <w:t xml:space="preserve"> до</w:t>
      </w:r>
      <w:r w:rsidRPr="008A168B">
        <w:rPr>
          <w:noProof/>
          <w:szCs w:val="28"/>
        </w:rPr>
        <w:t xml:space="preserve"> 30 - </w:t>
      </w:r>
      <w:smartTag w:uri="urn:schemas-microsoft-com:office:smarttags" w:element="metricconverter">
        <w:smartTagPr>
          <w:attr w:name="ProductID" w:val="35 м"/>
        </w:smartTagPr>
        <w:r w:rsidRPr="008A168B">
          <w:rPr>
            <w:noProof/>
            <w:szCs w:val="28"/>
          </w:rPr>
          <w:t>35</w:t>
        </w:r>
        <w:r w:rsidRPr="008A168B">
          <w:rPr>
            <w:szCs w:val="28"/>
          </w:rPr>
          <w:t xml:space="preserve"> м</w:t>
        </w:r>
      </w:smartTag>
      <w:r w:rsidRPr="008A168B">
        <w:rPr>
          <w:szCs w:val="28"/>
        </w:rPr>
        <w:t xml:space="preserve"> та шириною до</w:t>
      </w:r>
      <w:r w:rsidRPr="008A168B">
        <w:rPr>
          <w:noProof/>
          <w:szCs w:val="28"/>
        </w:rPr>
        <w:t xml:space="preserve"> </w:t>
      </w:r>
      <w:smartTag w:uri="urn:schemas-microsoft-com:office:smarttags" w:element="metricconverter">
        <w:smartTagPr>
          <w:attr w:name="ProductID" w:val="6 м"/>
        </w:smartTagPr>
        <w:r w:rsidRPr="008A168B">
          <w:rPr>
            <w:noProof/>
            <w:szCs w:val="28"/>
          </w:rPr>
          <w:t>6</w:t>
        </w:r>
        <w:r w:rsidRPr="008A168B">
          <w:rPr>
            <w:szCs w:val="28"/>
          </w:rPr>
          <w:t xml:space="preserve"> м</w:t>
        </w:r>
      </w:smartTag>
      <w:r w:rsidRPr="008A168B">
        <w:rPr>
          <w:szCs w:val="28"/>
        </w:rPr>
        <w:t>.</w:t>
      </w:r>
    </w:p>
    <w:p w14:paraId="5961DE5A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Необхідна кількість </w:t>
      </w:r>
      <w:proofErr w:type="spellStart"/>
      <w:r w:rsidRPr="008A168B">
        <w:rPr>
          <w:szCs w:val="28"/>
        </w:rPr>
        <w:t>реагента</w:t>
      </w:r>
      <w:proofErr w:type="spellEnd"/>
      <w:r w:rsidRPr="008A168B">
        <w:rPr>
          <w:szCs w:val="28"/>
        </w:rPr>
        <w:t xml:space="preserve"> вводиться через всмоктувальний патрубок насоса.</w:t>
      </w:r>
    </w:p>
    <w:p w14:paraId="1A9C08E6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Контактний резервуар, в який закачується вода і де проходить аерація її під тиском, розраховується на час перебування води в ньому протягом</w:t>
      </w:r>
      <w:r w:rsidRPr="008A168B">
        <w:rPr>
          <w:noProof/>
          <w:szCs w:val="28"/>
        </w:rPr>
        <w:t xml:space="preserve"> 1 - 3 </w:t>
      </w:r>
      <w:r w:rsidRPr="008A168B">
        <w:rPr>
          <w:szCs w:val="28"/>
        </w:rPr>
        <w:t>хвилин.</w:t>
      </w:r>
    </w:p>
    <w:p w14:paraId="6F0E301A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Об'єм контактного резервуару м</w:t>
      </w:r>
      <w:r w:rsidRPr="008A168B">
        <w:rPr>
          <w:szCs w:val="28"/>
          <w:vertAlign w:val="superscript"/>
        </w:rPr>
        <w:t xml:space="preserve">3 </w:t>
      </w:r>
      <w:r w:rsidRPr="008A168B">
        <w:rPr>
          <w:szCs w:val="28"/>
        </w:rPr>
        <w:t xml:space="preserve">розраховують: </w:t>
      </w:r>
    </w:p>
    <w:p w14:paraId="0E583967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A168B">
        <w:rPr>
          <w:position w:val="-24"/>
          <w:szCs w:val="28"/>
          <w:lang w:val="en-US"/>
        </w:rPr>
        <w:object w:dxaOrig="1600" w:dyaOrig="620" w14:anchorId="4C58A179">
          <v:shape id="_x0000_i1027" type="#_x0000_t75" style="width:79.8pt;height:31.2pt" o:ole="">
            <v:imagedata r:id="rId10" o:title=""/>
          </v:shape>
          <o:OLEObject Type="Embed" ProgID="Equation.3" ShapeID="_x0000_i1027" DrawAspect="Content" ObjectID="_1850994983" r:id="rId11"/>
        </w:object>
      </w:r>
      <w:r w:rsidRPr="008A168B">
        <w:rPr>
          <w:szCs w:val="28"/>
        </w:rPr>
        <w:t xml:space="preserve"> </w:t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  <w:t>(2)</w:t>
      </w:r>
    </w:p>
    <w:p w14:paraId="699EE3E1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left="993" w:hanging="709"/>
        <w:rPr>
          <w:szCs w:val="28"/>
        </w:rPr>
      </w:pPr>
      <w:r w:rsidRPr="008A168B">
        <w:rPr>
          <w:szCs w:val="28"/>
        </w:rPr>
        <w:t xml:space="preserve">де </w:t>
      </w:r>
      <w:proofErr w:type="spellStart"/>
      <w:r w:rsidRPr="008A168B">
        <w:rPr>
          <w:i/>
          <w:szCs w:val="28"/>
        </w:rPr>
        <w:t>Т</w:t>
      </w:r>
      <w:r w:rsidRPr="008A168B">
        <w:rPr>
          <w:i/>
          <w:szCs w:val="28"/>
          <w:vertAlign w:val="subscript"/>
        </w:rPr>
        <w:t>кр</w:t>
      </w:r>
      <w:proofErr w:type="spellEnd"/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час перебування води в контактному резервуарі, год, </w:t>
      </w:r>
      <w:r w:rsidRPr="008A168B">
        <w:rPr>
          <w:szCs w:val="28"/>
        </w:rPr>
        <w:br/>
        <w:t>Т =</w:t>
      </w:r>
      <w:r w:rsidRPr="008A168B">
        <w:rPr>
          <w:noProof/>
          <w:szCs w:val="28"/>
        </w:rPr>
        <w:t xml:space="preserve"> 1…3</w:t>
      </w:r>
      <w:r w:rsidRPr="008A168B">
        <w:rPr>
          <w:szCs w:val="28"/>
        </w:rPr>
        <w:t xml:space="preserve"> хв.</w:t>
      </w:r>
    </w:p>
    <w:p w14:paraId="0F99292D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</w:p>
    <w:p w14:paraId="01CD4F2F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Повітря подається за допомогою ежектора.</w:t>
      </w:r>
    </w:p>
    <w:p w14:paraId="3C637B84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Витрата повітря,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/год визначається:</w:t>
      </w:r>
    </w:p>
    <w:p w14:paraId="4F864EB2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noProof/>
          <w:szCs w:val="28"/>
        </w:rPr>
      </w:pPr>
      <w:r w:rsidRPr="008A168B">
        <w:rPr>
          <w:noProof/>
          <w:position w:val="-12"/>
          <w:szCs w:val="28"/>
        </w:rPr>
        <w:object w:dxaOrig="1420" w:dyaOrig="360" w14:anchorId="7F3788AD">
          <v:shape id="_x0000_i1028" type="#_x0000_t75" style="width:70.8pt;height:18pt" o:ole="">
            <v:imagedata r:id="rId12" o:title=""/>
          </v:shape>
          <o:OLEObject Type="Embed" ProgID="Equation.3" ShapeID="_x0000_i1028" DrawAspect="Content" ObjectID="_1850994984" r:id="rId13"/>
        </w:object>
      </w:r>
      <w:r w:rsidRPr="008A168B">
        <w:rPr>
          <w:noProof/>
          <w:szCs w:val="28"/>
        </w:rPr>
        <w:t xml:space="preserve"> </w:t>
      </w:r>
      <w:r w:rsidRPr="008A168B">
        <w:rPr>
          <w:noProof/>
          <w:szCs w:val="28"/>
        </w:rPr>
        <w:tab/>
      </w:r>
      <w:r w:rsidRPr="008A168B">
        <w:rPr>
          <w:noProof/>
          <w:szCs w:val="28"/>
        </w:rPr>
        <w:tab/>
      </w:r>
      <w:r w:rsidRPr="008A168B">
        <w:rPr>
          <w:noProof/>
          <w:szCs w:val="28"/>
        </w:rPr>
        <w:tab/>
      </w:r>
      <w:r w:rsidRPr="008A168B">
        <w:rPr>
          <w:noProof/>
          <w:szCs w:val="28"/>
        </w:rPr>
        <w:tab/>
        <w:t>(3)</w:t>
      </w:r>
    </w:p>
    <w:p w14:paraId="6E85E80A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center"/>
        <w:rPr>
          <w:noProof/>
          <w:szCs w:val="28"/>
        </w:rPr>
      </w:pPr>
    </w:p>
    <w:p w14:paraId="2223BE9F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 xml:space="preserve">де </w:t>
      </w:r>
      <w:r w:rsidRPr="008A168B">
        <w:rPr>
          <w:i/>
          <w:szCs w:val="28"/>
          <w:lang w:val="en-US"/>
        </w:rPr>
        <w:t>q</w:t>
      </w:r>
      <w:proofErr w:type="spellStart"/>
      <w:r w:rsidRPr="008A168B">
        <w:rPr>
          <w:i/>
          <w:szCs w:val="28"/>
          <w:vertAlign w:val="subscript"/>
        </w:rPr>
        <w:t>пов</w:t>
      </w:r>
      <w:proofErr w:type="spellEnd"/>
      <w:r w:rsidRPr="008A168B">
        <w:rPr>
          <w:noProof/>
          <w:szCs w:val="28"/>
        </w:rPr>
        <w:t xml:space="preserve"> –</w:t>
      </w:r>
      <w:r w:rsidRPr="008A168B">
        <w:rPr>
          <w:szCs w:val="28"/>
        </w:rPr>
        <w:t xml:space="preserve"> питома витрата повітря,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/(м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sym w:font="Symbol" w:char="F0D7"/>
      </w:r>
      <w:r w:rsidRPr="008A168B">
        <w:rPr>
          <w:szCs w:val="28"/>
        </w:rPr>
        <w:t>год);</w:t>
      </w:r>
    </w:p>
    <w:p w14:paraId="50549E52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  <w:lang w:val="en-US"/>
        </w:rPr>
        <w:t>F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площа зони відстоювання флотаційної камери, м.</w:t>
      </w:r>
    </w:p>
    <w:p w14:paraId="594A9158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Щоб одержати достатню кількість повітряних бульбашок для забезпечення високої ефективності очищення стічних вод, швидкість витікання води, насиченої повітрям, має бути не меншою ніж</w:t>
      </w:r>
      <w:r w:rsidRPr="008A168B">
        <w:rPr>
          <w:noProof/>
          <w:szCs w:val="28"/>
        </w:rPr>
        <w:t xml:space="preserve"> 15</w:t>
      </w:r>
      <w:r w:rsidRPr="008A168B">
        <w:rPr>
          <w:szCs w:val="28"/>
        </w:rPr>
        <w:t xml:space="preserve"> м/с.</w:t>
      </w:r>
    </w:p>
    <w:p w14:paraId="1CB6C9D8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bookmarkStart w:id="2" w:name="_Toc58702190"/>
    </w:p>
    <w:p w14:paraId="2B6A1406" w14:textId="77777777" w:rsidR="008A168B" w:rsidRPr="008A168B" w:rsidRDefault="008A168B" w:rsidP="008A168B">
      <w:pPr>
        <w:pStyle w:val="3"/>
        <w:ind w:firstLine="284"/>
        <w:jc w:val="center"/>
        <w:rPr>
          <w:bCs/>
          <w:i/>
          <w:iCs/>
          <w:sz w:val="28"/>
          <w:szCs w:val="28"/>
        </w:rPr>
      </w:pPr>
      <w:r w:rsidRPr="008A168B">
        <w:rPr>
          <w:i/>
          <w:iCs/>
          <w:noProof/>
          <w:sz w:val="28"/>
          <w:szCs w:val="28"/>
        </w:rPr>
        <w:t>2.</w:t>
      </w:r>
      <w:r w:rsidRPr="008A168B">
        <w:rPr>
          <w:bCs/>
          <w:i/>
          <w:iCs/>
          <w:sz w:val="28"/>
          <w:szCs w:val="28"/>
        </w:rPr>
        <w:t xml:space="preserve"> Розрахунок </w:t>
      </w:r>
      <w:proofErr w:type="spellStart"/>
      <w:r w:rsidRPr="008A168B">
        <w:rPr>
          <w:bCs/>
          <w:i/>
          <w:iCs/>
          <w:sz w:val="28"/>
          <w:szCs w:val="28"/>
        </w:rPr>
        <w:t>електрофлотаційної</w:t>
      </w:r>
      <w:proofErr w:type="spellEnd"/>
      <w:r w:rsidRPr="008A168B">
        <w:rPr>
          <w:bCs/>
          <w:i/>
          <w:iCs/>
          <w:sz w:val="28"/>
          <w:szCs w:val="28"/>
        </w:rPr>
        <w:t xml:space="preserve"> установки</w:t>
      </w:r>
      <w:bookmarkEnd w:id="2"/>
    </w:p>
    <w:p w14:paraId="1F8EF8A2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Метод </w:t>
      </w:r>
      <w:proofErr w:type="spellStart"/>
      <w:r w:rsidRPr="008A168B">
        <w:rPr>
          <w:szCs w:val="28"/>
        </w:rPr>
        <w:t>електрофлотації</w:t>
      </w:r>
      <w:proofErr w:type="spellEnd"/>
      <w:r w:rsidRPr="008A168B">
        <w:rPr>
          <w:noProof/>
          <w:szCs w:val="28"/>
        </w:rPr>
        <w:t xml:space="preserve"> –</w:t>
      </w:r>
      <w:r w:rsidRPr="008A168B">
        <w:rPr>
          <w:szCs w:val="28"/>
        </w:rPr>
        <w:t xml:space="preserve"> це процес перенесення речовини бульбашками повітря, що утворюються при електролізі. Схеми </w:t>
      </w:r>
      <w:proofErr w:type="spellStart"/>
      <w:r w:rsidRPr="008A168B">
        <w:rPr>
          <w:szCs w:val="28"/>
        </w:rPr>
        <w:t>електрофлотаційних</w:t>
      </w:r>
      <w:proofErr w:type="spellEnd"/>
      <w:r w:rsidRPr="008A168B">
        <w:rPr>
          <w:szCs w:val="28"/>
        </w:rPr>
        <w:t xml:space="preserve"> установок наведені на рис. 4.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608"/>
      </w:tblGrid>
      <w:tr w:rsidR="008A168B" w:rsidRPr="008A168B" w14:paraId="5202866B" w14:textId="77777777" w:rsidTr="008A168B">
        <w:tc>
          <w:tcPr>
            <w:tcW w:w="8608" w:type="dxa"/>
          </w:tcPr>
          <w:p w14:paraId="4AE51925" w14:textId="77777777" w:rsidR="008A168B" w:rsidRPr="008A168B" w:rsidRDefault="008A168B" w:rsidP="00FF0C7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object w:dxaOrig="3345" w:dyaOrig="4110" w14:anchorId="1083605E">
                <v:shape id="_x0000_i1029" type="#_x0000_t75" style="width:167.4pt;height:205.8pt" o:ole="">
                  <v:imagedata r:id="rId14" o:title=""/>
                </v:shape>
                <o:OLEObject Type="Embed" ProgID="PBrush" ShapeID="_x0000_i1029" DrawAspect="Content" ObjectID="_1850994985" r:id="rId15"/>
              </w:object>
            </w:r>
          </w:p>
        </w:tc>
      </w:tr>
      <w:tr w:rsidR="008A168B" w:rsidRPr="008A168B" w14:paraId="1F649FDB" w14:textId="77777777" w:rsidTr="008A168B">
        <w:tc>
          <w:tcPr>
            <w:tcW w:w="8608" w:type="dxa"/>
          </w:tcPr>
          <w:p w14:paraId="45EB98E1" w14:textId="77777777" w:rsidR="008A168B" w:rsidRPr="008A168B" w:rsidRDefault="008A168B" w:rsidP="00FF0C76">
            <w:pPr>
              <w:widowControl w:val="0"/>
              <w:autoSpaceDE w:val="0"/>
              <w:autoSpaceDN w:val="0"/>
              <w:adjustRightInd w:val="0"/>
              <w:ind w:left="851" w:hanging="851"/>
              <w:rPr>
                <w:szCs w:val="28"/>
              </w:rPr>
            </w:pPr>
            <w:r w:rsidRPr="008A168B">
              <w:rPr>
                <w:szCs w:val="28"/>
              </w:rPr>
              <w:t xml:space="preserve">а) установка з розчинними електродами </w:t>
            </w:r>
            <w:r w:rsidRPr="008A168B">
              <w:rPr>
                <w:i/>
                <w:iCs/>
                <w:szCs w:val="28"/>
              </w:rPr>
              <w:t xml:space="preserve">( 1, 2, 3 – секції апарата; </w:t>
            </w:r>
            <w:r w:rsidRPr="008A168B">
              <w:rPr>
                <w:i/>
                <w:iCs/>
                <w:szCs w:val="28"/>
              </w:rPr>
              <w:br/>
              <w:t xml:space="preserve">4 – пінний продукт; 5 – канал для очищеної води; 6 – корпус; </w:t>
            </w:r>
            <w:r w:rsidRPr="008A168B">
              <w:rPr>
                <w:i/>
                <w:iCs/>
                <w:szCs w:val="28"/>
              </w:rPr>
              <w:br/>
              <w:t>7 – 12 – електроди; 13 – канал для стічної води)</w:t>
            </w:r>
            <w:r w:rsidRPr="008A168B">
              <w:rPr>
                <w:szCs w:val="28"/>
              </w:rPr>
              <w:t>;</w:t>
            </w:r>
          </w:p>
          <w:p w14:paraId="7A54B9B0" w14:textId="77777777" w:rsidR="008A168B" w:rsidRPr="008A168B" w:rsidRDefault="008A168B" w:rsidP="00FF0C76">
            <w:pPr>
              <w:widowControl w:val="0"/>
              <w:autoSpaceDE w:val="0"/>
              <w:autoSpaceDN w:val="0"/>
              <w:adjustRightInd w:val="0"/>
              <w:ind w:left="851" w:hanging="851"/>
              <w:rPr>
                <w:szCs w:val="28"/>
              </w:rPr>
            </w:pPr>
            <w:r w:rsidRPr="008A168B">
              <w:rPr>
                <w:szCs w:val="28"/>
              </w:rPr>
              <w:t xml:space="preserve">б) установка з діафрагмою ( </w:t>
            </w:r>
            <w:r w:rsidRPr="008A168B">
              <w:rPr>
                <w:i/>
                <w:iCs/>
                <w:szCs w:val="28"/>
              </w:rPr>
              <w:t>1 – пінний шар; 2 – флотаційна камера;</w:t>
            </w:r>
            <w:r w:rsidRPr="008A168B">
              <w:rPr>
                <w:i/>
                <w:iCs/>
                <w:szCs w:val="28"/>
              </w:rPr>
              <w:br/>
            </w:r>
            <w:r w:rsidRPr="008A168B">
              <w:rPr>
                <w:i/>
                <w:iCs/>
                <w:szCs w:val="28"/>
              </w:rPr>
              <w:lastRenderedPageBreak/>
              <w:t>3 – корпус; 4 – діафрагма; 5 – катод; 6 – анод; 7 – канал для відведення кисню; 8 – штуцер для відведення очищеної води;</w:t>
            </w:r>
            <w:r w:rsidRPr="008A168B">
              <w:rPr>
                <w:i/>
                <w:iCs/>
                <w:szCs w:val="28"/>
              </w:rPr>
              <w:br/>
              <w:t xml:space="preserve"> 9 – штуцер для відведення рідини з анодного простору)</w:t>
            </w:r>
          </w:p>
        </w:tc>
      </w:tr>
    </w:tbl>
    <w:p w14:paraId="72556567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A168B">
        <w:rPr>
          <w:bCs/>
          <w:i/>
          <w:szCs w:val="28"/>
        </w:rPr>
        <w:lastRenderedPageBreak/>
        <w:t>Рис. 4.</w:t>
      </w:r>
      <w:r w:rsidRPr="008A168B">
        <w:rPr>
          <w:b/>
          <w:bCs/>
          <w:szCs w:val="28"/>
        </w:rPr>
        <w:t xml:space="preserve"> Установки для очищення стічних вод </w:t>
      </w:r>
      <w:proofErr w:type="spellStart"/>
      <w:r w:rsidRPr="008A168B">
        <w:rPr>
          <w:b/>
          <w:bCs/>
          <w:szCs w:val="28"/>
        </w:rPr>
        <w:t>електрофлотаційним</w:t>
      </w:r>
      <w:proofErr w:type="spellEnd"/>
      <w:r w:rsidRPr="008A168B">
        <w:rPr>
          <w:b/>
          <w:bCs/>
          <w:szCs w:val="28"/>
        </w:rPr>
        <w:t xml:space="preserve"> методом</w:t>
      </w:r>
    </w:p>
    <w:p w14:paraId="5120203F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</w:p>
    <w:p w14:paraId="5881E63B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Завдяки електролізу розміри бульбашок повітря значно менші і вони розчиняються в рідині </w:t>
      </w:r>
      <w:proofErr w:type="spellStart"/>
      <w:r w:rsidRPr="008A168B">
        <w:rPr>
          <w:szCs w:val="28"/>
        </w:rPr>
        <w:t>рівномірніше</w:t>
      </w:r>
      <w:proofErr w:type="spellEnd"/>
      <w:r w:rsidRPr="008A168B">
        <w:rPr>
          <w:szCs w:val="28"/>
        </w:rPr>
        <w:t xml:space="preserve"> порівняно з механічною аерацією. Напруга електричного поля застосовується в межах</w:t>
      </w:r>
      <w:r w:rsidRPr="008A168B">
        <w:rPr>
          <w:noProof/>
          <w:szCs w:val="28"/>
        </w:rPr>
        <w:t xml:space="preserve"> 6 - 12</w:t>
      </w:r>
      <w:r w:rsidRPr="008A168B">
        <w:rPr>
          <w:szCs w:val="28"/>
        </w:rPr>
        <w:t xml:space="preserve"> В. При очищенні води з напругою</w:t>
      </w:r>
      <w:r w:rsidRPr="008A168B">
        <w:rPr>
          <w:noProof/>
          <w:szCs w:val="28"/>
        </w:rPr>
        <w:t xml:space="preserve"> 1,2 - 2,7</w:t>
      </w:r>
      <w:r w:rsidRPr="008A168B">
        <w:rPr>
          <w:szCs w:val="28"/>
        </w:rPr>
        <w:t xml:space="preserve"> В головним чином відбувається коагуляція. В разі підвищення напруги до</w:t>
      </w:r>
      <w:r w:rsidRPr="008A168B">
        <w:rPr>
          <w:noProof/>
          <w:szCs w:val="28"/>
        </w:rPr>
        <w:t xml:space="preserve"> 4 - 20</w:t>
      </w:r>
      <w:r w:rsidRPr="008A168B">
        <w:rPr>
          <w:szCs w:val="28"/>
        </w:rPr>
        <w:t xml:space="preserve"> В процес флотації переважає над коагуляцією, оскільки </w:t>
      </w:r>
      <w:proofErr w:type="spellStart"/>
      <w:r w:rsidRPr="008A168B">
        <w:rPr>
          <w:szCs w:val="28"/>
        </w:rPr>
        <w:t>інтенсивно</w:t>
      </w:r>
      <w:proofErr w:type="spellEnd"/>
      <w:r w:rsidRPr="008A168B">
        <w:rPr>
          <w:szCs w:val="28"/>
        </w:rPr>
        <w:t xml:space="preserve"> виділяється водень на катоді.</w:t>
      </w:r>
    </w:p>
    <w:p w14:paraId="0A6A3B01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Велике значення має також і регулювання </w:t>
      </w:r>
      <w:proofErr w:type="spellStart"/>
      <w:r w:rsidRPr="008A168B">
        <w:rPr>
          <w:szCs w:val="28"/>
        </w:rPr>
        <w:t>рН</w:t>
      </w:r>
      <w:proofErr w:type="spellEnd"/>
      <w:r w:rsidRPr="008A168B">
        <w:rPr>
          <w:szCs w:val="28"/>
        </w:rPr>
        <w:t xml:space="preserve"> середовища. Якщо </w:t>
      </w:r>
      <w:proofErr w:type="spellStart"/>
      <w:r w:rsidRPr="008A168B">
        <w:rPr>
          <w:szCs w:val="28"/>
        </w:rPr>
        <w:t>рН</w:t>
      </w:r>
      <w:proofErr w:type="spellEnd"/>
      <w:r w:rsidRPr="008A168B">
        <w:rPr>
          <w:noProof/>
          <w:szCs w:val="28"/>
        </w:rPr>
        <w:t xml:space="preserve">&gt;8, </w:t>
      </w:r>
      <w:r w:rsidRPr="008A168B">
        <w:rPr>
          <w:szCs w:val="28"/>
        </w:rPr>
        <w:t xml:space="preserve">утворюються алюмінати, що розчиняються у воді і не беруть участі в процесі очищення. Тому </w:t>
      </w:r>
      <w:proofErr w:type="spellStart"/>
      <w:r w:rsidRPr="008A168B">
        <w:rPr>
          <w:szCs w:val="28"/>
        </w:rPr>
        <w:t>рН</w:t>
      </w:r>
      <w:proofErr w:type="spellEnd"/>
      <w:r w:rsidRPr="008A168B">
        <w:rPr>
          <w:szCs w:val="28"/>
        </w:rPr>
        <w:t xml:space="preserve"> коригують до значення</w:t>
      </w:r>
      <w:r w:rsidRPr="008A168B">
        <w:rPr>
          <w:noProof/>
          <w:szCs w:val="28"/>
        </w:rPr>
        <w:t xml:space="preserve"> 8</w:t>
      </w:r>
      <w:r w:rsidRPr="008A168B">
        <w:rPr>
          <w:szCs w:val="28"/>
        </w:rPr>
        <w:t xml:space="preserve"> для того, щоб при анодному розчиненні алюмінію утворювався гідроксид алюмінію.</w:t>
      </w:r>
    </w:p>
    <w:p w14:paraId="2866597A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 xml:space="preserve">Споруди </w:t>
      </w:r>
      <w:proofErr w:type="spellStart"/>
      <w:r w:rsidRPr="008A168B">
        <w:rPr>
          <w:szCs w:val="28"/>
        </w:rPr>
        <w:t>електрофлотаційної</w:t>
      </w:r>
      <w:proofErr w:type="spellEnd"/>
      <w:r w:rsidRPr="008A168B">
        <w:rPr>
          <w:szCs w:val="28"/>
        </w:rPr>
        <w:t xml:space="preserve"> установки виконують із металу з захисним покриттям для запобігання корозії.</w:t>
      </w:r>
    </w:p>
    <w:p w14:paraId="79835510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У приміщенні, де встановлюється флотатор, слід передбачати вентиляцію з 4 – 6-ти разовим обміном повітря.</w:t>
      </w:r>
    </w:p>
    <w:p w14:paraId="3E634C69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Флотатори можуть мати прямокутну або круглу форму.</w:t>
      </w:r>
    </w:p>
    <w:p w14:paraId="02772CE4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Корисна площа флотатора м</w:t>
      </w:r>
      <w:r w:rsidRPr="008A168B">
        <w:rPr>
          <w:szCs w:val="28"/>
          <w:vertAlign w:val="superscript"/>
        </w:rPr>
        <w:t xml:space="preserve">2 </w:t>
      </w:r>
      <w:r w:rsidRPr="008A168B">
        <w:rPr>
          <w:szCs w:val="28"/>
        </w:rPr>
        <w:t>обчислюється за формулою:</w:t>
      </w:r>
    </w:p>
    <w:p w14:paraId="3101EB04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center"/>
        <w:rPr>
          <w:szCs w:val="28"/>
        </w:rPr>
      </w:pPr>
      <w:r w:rsidRPr="008A168B">
        <w:rPr>
          <w:szCs w:val="28"/>
        </w:rPr>
        <w:t xml:space="preserve"> </w:t>
      </w:r>
    </w:p>
    <w:p w14:paraId="31A1B72C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A168B">
        <w:rPr>
          <w:position w:val="-24"/>
          <w:szCs w:val="28"/>
          <w:lang w:val="en-US"/>
        </w:rPr>
        <w:object w:dxaOrig="1140" w:dyaOrig="620" w14:anchorId="1B14B205">
          <v:shape id="_x0000_i1030" type="#_x0000_t75" style="width:57pt;height:31.2pt" o:ole="">
            <v:imagedata r:id="rId8" o:title=""/>
          </v:shape>
          <o:OLEObject Type="Embed" ProgID="Equation.3" ShapeID="_x0000_i1030" DrawAspect="Content" ObjectID="_1850994986" r:id="rId16"/>
        </w:object>
      </w:r>
      <w:r w:rsidRPr="008A168B">
        <w:rPr>
          <w:szCs w:val="28"/>
        </w:rPr>
        <w:t xml:space="preserve"> </w:t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  <w:t>(4)</w:t>
      </w:r>
    </w:p>
    <w:p w14:paraId="23FCDEBD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rPr>
          <w:szCs w:val="28"/>
        </w:rPr>
      </w:pPr>
    </w:p>
    <w:p w14:paraId="36F9C4A3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де</w:t>
      </w:r>
      <w:r w:rsidRPr="008A168B">
        <w:rPr>
          <w:noProof/>
          <w:szCs w:val="28"/>
        </w:rPr>
        <w:t xml:space="preserve"> </w:t>
      </w:r>
      <w:r w:rsidRPr="008A168B">
        <w:rPr>
          <w:i/>
          <w:noProof/>
          <w:szCs w:val="28"/>
        </w:rPr>
        <w:t>Q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витрата </w:t>
      </w:r>
      <w:proofErr w:type="spellStart"/>
      <w:r w:rsidRPr="008A168B">
        <w:rPr>
          <w:szCs w:val="28"/>
        </w:rPr>
        <w:t>очищуваної</w:t>
      </w:r>
      <w:proofErr w:type="spellEnd"/>
      <w:r w:rsidRPr="008A168B">
        <w:rPr>
          <w:szCs w:val="28"/>
        </w:rPr>
        <w:t xml:space="preserve"> води, м</w:t>
      </w:r>
      <w:r w:rsidRPr="008A168B">
        <w:rPr>
          <w:szCs w:val="28"/>
          <w:vertAlign w:val="superscript"/>
        </w:rPr>
        <w:t>3</w:t>
      </w:r>
      <w:r w:rsidRPr="008A168B">
        <w:rPr>
          <w:szCs w:val="28"/>
        </w:rPr>
        <w:t>/год;</w:t>
      </w:r>
    </w:p>
    <w:p w14:paraId="26F98219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i/>
          <w:szCs w:val="28"/>
        </w:rPr>
        <w:t>Т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час флотації, год (приймають рівним</w:t>
      </w:r>
      <w:r w:rsidRPr="008A168B">
        <w:rPr>
          <w:noProof/>
          <w:szCs w:val="28"/>
        </w:rPr>
        <w:t xml:space="preserve"> 10 - 30</w:t>
      </w:r>
      <w:r w:rsidRPr="008A168B">
        <w:rPr>
          <w:szCs w:val="28"/>
        </w:rPr>
        <w:t xml:space="preserve"> хв.);</w:t>
      </w:r>
    </w:p>
    <w:p w14:paraId="4D00CD9A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i/>
          <w:szCs w:val="28"/>
        </w:rPr>
        <w:t>Н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корисна висота заповнення флотатора, м (слід брати</w:t>
      </w:r>
      <w:r w:rsidRPr="008A168B">
        <w:rPr>
          <w:noProof/>
          <w:szCs w:val="28"/>
        </w:rPr>
        <w:t xml:space="preserve"> рівною 1,8 - 2</w:t>
      </w:r>
      <w:r w:rsidRPr="008A168B">
        <w:rPr>
          <w:szCs w:val="28"/>
        </w:rPr>
        <w:t xml:space="preserve"> м).</w:t>
      </w:r>
    </w:p>
    <w:p w14:paraId="32DC6297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>Площа електродів 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t xml:space="preserve"> обраховується:</w:t>
      </w:r>
    </w:p>
    <w:p w14:paraId="4BBF05EF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rPr>
          <w:szCs w:val="28"/>
        </w:rPr>
      </w:pPr>
    </w:p>
    <w:p w14:paraId="7A537BCF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A168B">
        <w:rPr>
          <w:position w:val="-12"/>
          <w:szCs w:val="28"/>
        </w:rPr>
        <w:object w:dxaOrig="1219" w:dyaOrig="360" w14:anchorId="03FE2251">
          <v:shape id="_x0000_i1031" type="#_x0000_t75" style="width:61.2pt;height:18pt" o:ole="">
            <v:imagedata r:id="rId17" o:title=""/>
          </v:shape>
          <o:OLEObject Type="Embed" ProgID="Equation.3" ShapeID="_x0000_i1031" DrawAspect="Content" ObjectID="_1850994987" r:id="rId18"/>
        </w:object>
      </w:r>
      <w:r w:rsidRPr="008A168B">
        <w:rPr>
          <w:szCs w:val="28"/>
        </w:rPr>
        <w:t xml:space="preserve"> </w:t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  <w:t>(5)</w:t>
      </w:r>
    </w:p>
    <w:p w14:paraId="6FC1BA2B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14:paraId="760FFB21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Силу струму А обчислюють з</w:t>
      </w:r>
      <w:r w:rsidRPr="008A168B">
        <w:rPr>
          <w:bCs/>
          <w:szCs w:val="28"/>
        </w:rPr>
        <w:t xml:space="preserve"> урахуванням</w:t>
      </w:r>
      <w:r w:rsidRPr="008A168B">
        <w:rPr>
          <w:szCs w:val="28"/>
        </w:rPr>
        <w:t xml:space="preserve"> усієї площі</w:t>
      </w:r>
      <w:r w:rsidRPr="008A168B">
        <w:rPr>
          <w:bCs/>
          <w:szCs w:val="28"/>
        </w:rPr>
        <w:t xml:space="preserve"> флотатора з </w:t>
      </w:r>
      <w:r w:rsidRPr="008A168B">
        <w:rPr>
          <w:szCs w:val="28"/>
        </w:rPr>
        <w:t>розрахунку густини</w:t>
      </w:r>
      <w:r w:rsidRPr="008A168B">
        <w:rPr>
          <w:bCs/>
          <w:szCs w:val="28"/>
        </w:rPr>
        <w:t xml:space="preserve"> струму</w:t>
      </w:r>
      <w:r w:rsidRPr="008A168B">
        <w:rPr>
          <w:noProof/>
          <w:szCs w:val="28"/>
        </w:rPr>
        <w:t xml:space="preserve"> 100 - 300</w:t>
      </w:r>
      <w:r w:rsidRPr="008A168B">
        <w:rPr>
          <w:szCs w:val="28"/>
        </w:rPr>
        <w:t xml:space="preserve"> А/м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t xml:space="preserve"> залежно від</w:t>
      </w:r>
      <w:r w:rsidRPr="008A168B">
        <w:rPr>
          <w:bCs/>
          <w:szCs w:val="28"/>
        </w:rPr>
        <w:t xml:space="preserve"> характеру </w:t>
      </w:r>
      <w:r w:rsidRPr="008A168B">
        <w:rPr>
          <w:szCs w:val="28"/>
        </w:rPr>
        <w:t>забруднень стоків:</w:t>
      </w:r>
    </w:p>
    <w:p w14:paraId="5E221666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14:paraId="5CC2392B" w14:textId="77777777" w:rsidR="008A168B" w:rsidRPr="008A168B" w:rsidRDefault="008A168B" w:rsidP="008A168B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A168B">
        <w:rPr>
          <w:position w:val="-10"/>
          <w:szCs w:val="28"/>
        </w:rPr>
        <w:object w:dxaOrig="940" w:dyaOrig="320" w14:anchorId="47772F41">
          <v:shape id="_x0000_i1032" type="#_x0000_t75" style="width:46.8pt;height:16.2pt" o:ole="">
            <v:imagedata r:id="rId19" o:title=""/>
          </v:shape>
          <o:OLEObject Type="Embed" ProgID="Equation.3" ShapeID="_x0000_i1032" DrawAspect="Content" ObjectID="_1850994988" r:id="rId20"/>
        </w:object>
      </w:r>
      <w:r w:rsidRPr="008A168B">
        <w:rPr>
          <w:szCs w:val="28"/>
        </w:rPr>
        <w:t xml:space="preserve"> </w:t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</w:r>
      <w:r w:rsidRPr="008A168B">
        <w:rPr>
          <w:szCs w:val="28"/>
        </w:rPr>
        <w:tab/>
        <w:t>(6)</w:t>
      </w:r>
    </w:p>
    <w:p w14:paraId="221818F7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rPr>
          <w:szCs w:val="28"/>
        </w:rPr>
      </w:pPr>
    </w:p>
    <w:p w14:paraId="11827641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szCs w:val="28"/>
        </w:rPr>
        <w:t xml:space="preserve">де </w:t>
      </w:r>
      <w:r w:rsidRPr="008A168B">
        <w:rPr>
          <w:i/>
          <w:szCs w:val="28"/>
          <w:lang w:val="en-US"/>
        </w:rPr>
        <w:t>j</w:t>
      </w:r>
      <w:r w:rsidRPr="008A168B">
        <w:rPr>
          <w:noProof/>
          <w:szCs w:val="28"/>
        </w:rPr>
        <w:t xml:space="preserve"> -</w:t>
      </w:r>
      <w:r w:rsidRPr="008A168B">
        <w:rPr>
          <w:szCs w:val="28"/>
        </w:rPr>
        <w:t xml:space="preserve"> густина струму, А/м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t>;</w:t>
      </w:r>
    </w:p>
    <w:p w14:paraId="54FF49C5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rPr>
          <w:szCs w:val="28"/>
        </w:rPr>
      </w:pPr>
      <w:r w:rsidRPr="008A168B">
        <w:rPr>
          <w:i/>
          <w:szCs w:val="28"/>
          <w:lang w:val="en-US"/>
        </w:rPr>
        <w:t>F</w:t>
      </w:r>
      <w:r w:rsidRPr="008A168B">
        <w:rPr>
          <w:i/>
          <w:noProof/>
          <w:szCs w:val="28"/>
        </w:rPr>
        <w:t xml:space="preserve"> </w:t>
      </w:r>
      <w:r w:rsidRPr="008A168B">
        <w:rPr>
          <w:noProof/>
          <w:szCs w:val="28"/>
        </w:rPr>
        <w:t>–</w:t>
      </w:r>
      <w:r w:rsidRPr="008A168B">
        <w:rPr>
          <w:szCs w:val="28"/>
        </w:rPr>
        <w:t xml:space="preserve"> площа флотатора, м</w:t>
      </w:r>
      <w:r w:rsidRPr="008A168B">
        <w:rPr>
          <w:szCs w:val="28"/>
          <w:vertAlign w:val="superscript"/>
        </w:rPr>
        <w:t>2</w:t>
      </w:r>
      <w:r w:rsidRPr="008A168B">
        <w:rPr>
          <w:szCs w:val="28"/>
        </w:rPr>
        <w:t>.</w:t>
      </w:r>
    </w:p>
    <w:p w14:paraId="60BDE035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</w:p>
    <w:p w14:paraId="6F4F42B1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 w:rsidRPr="008A168B">
        <w:rPr>
          <w:szCs w:val="28"/>
        </w:rPr>
        <w:t>В якості електродів використовують листову сталь та листовий алюміній товщиною</w:t>
      </w:r>
      <w:r w:rsidRPr="008A168B">
        <w:rPr>
          <w:noProof/>
          <w:szCs w:val="28"/>
        </w:rPr>
        <w:t xml:space="preserve"> 2 - </w:t>
      </w:r>
      <w:smartTag w:uri="urn:schemas-microsoft-com:office:smarttags" w:element="metricconverter">
        <w:smartTagPr>
          <w:attr w:name="ProductID" w:val="3 мм"/>
        </w:smartTagPr>
        <w:r w:rsidRPr="008A168B">
          <w:rPr>
            <w:noProof/>
            <w:szCs w:val="28"/>
          </w:rPr>
          <w:t>3</w:t>
        </w:r>
        <w:r w:rsidRPr="008A168B">
          <w:rPr>
            <w:szCs w:val="28"/>
          </w:rPr>
          <w:t xml:space="preserve"> мм</w:t>
        </w:r>
      </w:smartTag>
      <w:r w:rsidRPr="008A168B">
        <w:rPr>
          <w:szCs w:val="28"/>
        </w:rPr>
        <w:t>. Відстань між електродами має бути не більшою за</w:t>
      </w:r>
      <w:r w:rsidRPr="008A168B">
        <w:rPr>
          <w:noProof/>
          <w:szCs w:val="28"/>
        </w:rPr>
        <w:t xml:space="preserve"> </w:t>
      </w:r>
      <w:smartTag w:uri="urn:schemas-microsoft-com:office:smarttags" w:element="metricconverter">
        <w:smartTagPr>
          <w:attr w:name="ProductID" w:val="10 мм"/>
        </w:smartTagPr>
        <w:r w:rsidRPr="008A168B">
          <w:rPr>
            <w:noProof/>
            <w:szCs w:val="28"/>
          </w:rPr>
          <w:t>10</w:t>
        </w:r>
        <w:r w:rsidRPr="008A168B">
          <w:rPr>
            <w:szCs w:val="28"/>
          </w:rPr>
          <w:t xml:space="preserve"> мм</w:t>
        </w:r>
      </w:smartTag>
      <w:r w:rsidRPr="008A168B">
        <w:rPr>
          <w:szCs w:val="28"/>
        </w:rPr>
        <w:t>. Час контакту стічної води з електродами становить</w:t>
      </w:r>
      <w:r w:rsidRPr="008A168B">
        <w:rPr>
          <w:noProof/>
          <w:szCs w:val="28"/>
        </w:rPr>
        <w:t xml:space="preserve"> 10-15</w:t>
      </w:r>
      <w:r w:rsidRPr="008A168B">
        <w:rPr>
          <w:szCs w:val="28"/>
        </w:rPr>
        <w:t xml:space="preserve"> хв.</w:t>
      </w:r>
    </w:p>
    <w:p w14:paraId="4EBE80A7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</w:p>
    <w:p w14:paraId="7D5A6659" w14:textId="010BDF4B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Cs w:val="28"/>
        </w:rPr>
      </w:pPr>
      <w:r w:rsidRPr="008A168B">
        <w:rPr>
          <w:b/>
          <w:bCs/>
          <w:szCs w:val="28"/>
        </w:rPr>
        <w:t>Вихідні дані до виконання роботи</w:t>
      </w:r>
    </w:p>
    <w:p w14:paraId="101562D0" w14:textId="77777777" w:rsidR="008A168B" w:rsidRPr="008A168B" w:rsidRDefault="008A168B" w:rsidP="008A168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tbl>
      <w:tblPr>
        <w:tblW w:w="899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1"/>
        <w:gridCol w:w="3260"/>
        <w:gridCol w:w="4536"/>
      </w:tblGrid>
      <w:tr w:rsidR="008A168B" w:rsidRPr="008A168B" w14:paraId="726B280E" w14:textId="77777777" w:rsidTr="008A168B">
        <w:trPr>
          <w:trHeight w:val="578"/>
        </w:trPr>
        <w:tc>
          <w:tcPr>
            <w:tcW w:w="1201" w:type="dxa"/>
            <w:vAlign w:val="center"/>
          </w:tcPr>
          <w:p w14:paraId="1F7C906B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Варіант</w:t>
            </w:r>
          </w:p>
        </w:tc>
        <w:tc>
          <w:tcPr>
            <w:tcW w:w="3260" w:type="dxa"/>
            <w:vAlign w:val="center"/>
          </w:tcPr>
          <w:p w14:paraId="08BD1DF5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Тривалість флотації, хв</w:t>
            </w:r>
          </w:p>
        </w:tc>
        <w:tc>
          <w:tcPr>
            <w:tcW w:w="4536" w:type="dxa"/>
            <w:vAlign w:val="center"/>
          </w:tcPr>
          <w:p w14:paraId="5A33059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 xml:space="preserve">Витрата </w:t>
            </w:r>
            <w:proofErr w:type="spellStart"/>
            <w:r w:rsidRPr="008A168B">
              <w:rPr>
                <w:szCs w:val="28"/>
              </w:rPr>
              <w:t>очищуваної</w:t>
            </w:r>
            <w:proofErr w:type="spellEnd"/>
            <w:r w:rsidRPr="008A168B">
              <w:rPr>
                <w:szCs w:val="28"/>
              </w:rPr>
              <w:t xml:space="preserve"> води, м</w:t>
            </w:r>
            <w:r w:rsidRPr="008A168B">
              <w:rPr>
                <w:szCs w:val="28"/>
                <w:vertAlign w:val="superscript"/>
              </w:rPr>
              <w:t>3</w:t>
            </w:r>
            <w:r w:rsidRPr="008A168B">
              <w:rPr>
                <w:szCs w:val="28"/>
              </w:rPr>
              <w:t>/год</w:t>
            </w:r>
          </w:p>
        </w:tc>
      </w:tr>
      <w:tr w:rsidR="008A168B" w:rsidRPr="008A168B" w14:paraId="60E15B46" w14:textId="77777777" w:rsidTr="008A168B">
        <w:trPr>
          <w:trHeight w:val="289"/>
        </w:trPr>
        <w:tc>
          <w:tcPr>
            <w:tcW w:w="1201" w:type="dxa"/>
          </w:tcPr>
          <w:p w14:paraId="13ECA0FE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1.</w:t>
            </w:r>
          </w:p>
        </w:tc>
        <w:tc>
          <w:tcPr>
            <w:tcW w:w="3260" w:type="dxa"/>
          </w:tcPr>
          <w:p w14:paraId="77E8E625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11</w:t>
            </w:r>
          </w:p>
        </w:tc>
        <w:tc>
          <w:tcPr>
            <w:tcW w:w="4536" w:type="dxa"/>
          </w:tcPr>
          <w:p w14:paraId="3CD20A49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500</w:t>
            </w:r>
          </w:p>
        </w:tc>
      </w:tr>
      <w:tr w:rsidR="008A168B" w:rsidRPr="008A168B" w14:paraId="5D36F9AD" w14:textId="77777777" w:rsidTr="008A168B">
        <w:trPr>
          <w:trHeight w:val="289"/>
        </w:trPr>
        <w:tc>
          <w:tcPr>
            <w:tcW w:w="1201" w:type="dxa"/>
          </w:tcPr>
          <w:p w14:paraId="40777495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2.</w:t>
            </w:r>
          </w:p>
        </w:tc>
        <w:tc>
          <w:tcPr>
            <w:tcW w:w="3260" w:type="dxa"/>
          </w:tcPr>
          <w:p w14:paraId="41C03E0A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12</w:t>
            </w:r>
          </w:p>
        </w:tc>
        <w:tc>
          <w:tcPr>
            <w:tcW w:w="4536" w:type="dxa"/>
          </w:tcPr>
          <w:p w14:paraId="0718CB2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200</w:t>
            </w:r>
          </w:p>
        </w:tc>
      </w:tr>
      <w:tr w:rsidR="008A168B" w:rsidRPr="008A168B" w14:paraId="2C7CE061" w14:textId="77777777" w:rsidTr="008A168B">
        <w:trPr>
          <w:trHeight w:val="289"/>
        </w:trPr>
        <w:tc>
          <w:tcPr>
            <w:tcW w:w="1201" w:type="dxa"/>
          </w:tcPr>
          <w:p w14:paraId="21153F8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3.</w:t>
            </w:r>
          </w:p>
        </w:tc>
        <w:tc>
          <w:tcPr>
            <w:tcW w:w="3260" w:type="dxa"/>
          </w:tcPr>
          <w:p w14:paraId="47323A0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13</w:t>
            </w:r>
          </w:p>
        </w:tc>
        <w:tc>
          <w:tcPr>
            <w:tcW w:w="4536" w:type="dxa"/>
          </w:tcPr>
          <w:p w14:paraId="6CE8727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1050</w:t>
            </w:r>
          </w:p>
        </w:tc>
      </w:tr>
      <w:tr w:rsidR="008A168B" w:rsidRPr="008A168B" w14:paraId="1D852620" w14:textId="77777777" w:rsidTr="008A168B">
        <w:trPr>
          <w:trHeight w:val="289"/>
        </w:trPr>
        <w:tc>
          <w:tcPr>
            <w:tcW w:w="1201" w:type="dxa"/>
          </w:tcPr>
          <w:p w14:paraId="4DB8C147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4.</w:t>
            </w:r>
          </w:p>
        </w:tc>
        <w:tc>
          <w:tcPr>
            <w:tcW w:w="3260" w:type="dxa"/>
          </w:tcPr>
          <w:p w14:paraId="43DBAB0B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15</w:t>
            </w:r>
          </w:p>
        </w:tc>
        <w:tc>
          <w:tcPr>
            <w:tcW w:w="4536" w:type="dxa"/>
          </w:tcPr>
          <w:p w14:paraId="5D3D8E3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120</w:t>
            </w:r>
          </w:p>
        </w:tc>
      </w:tr>
      <w:tr w:rsidR="008A168B" w:rsidRPr="008A168B" w14:paraId="72D323E4" w14:textId="77777777" w:rsidTr="008A168B">
        <w:trPr>
          <w:trHeight w:val="289"/>
        </w:trPr>
        <w:tc>
          <w:tcPr>
            <w:tcW w:w="1201" w:type="dxa"/>
          </w:tcPr>
          <w:p w14:paraId="18146D2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5.</w:t>
            </w:r>
          </w:p>
        </w:tc>
        <w:tc>
          <w:tcPr>
            <w:tcW w:w="3260" w:type="dxa"/>
          </w:tcPr>
          <w:p w14:paraId="62ACF8C4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25</w:t>
            </w:r>
          </w:p>
        </w:tc>
        <w:tc>
          <w:tcPr>
            <w:tcW w:w="4536" w:type="dxa"/>
          </w:tcPr>
          <w:p w14:paraId="20D0517E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320</w:t>
            </w:r>
          </w:p>
        </w:tc>
      </w:tr>
      <w:tr w:rsidR="008A168B" w:rsidRPr="008A168B" w14:paraId="3AE10B85" w14:textId="77777777" w:rsidTr="008A168B">
        <w:trPr>
          <w:trHeight w:val="289"/>
        </w:trPr>
        <w:tc>
          <w:tcPr>
            <w:tcW w:w="1201" w:type="dxa"/>
          </w:tcPr>
          <w:p w14:paraId="2914C8DB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6.</w:t>
            </w:r>
          </w:p>
        </w:tc>
        <w:tc>
          <w:tcPr>
            <w:tcW w:w="3260" w:type="dxa"/>
          </w:tcPr>
          <w:p w14:paraId="1D6A4A1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27</w:t>
            </w:r>
          </w:p>
        </w:tc>
        <w:tc>
          <w:tcPr>
            <w:tcW w:w="4536" w:type="dxa"/>
          </w:tcPr>
          <w:p w14:paraId="11A9D1C4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250</w:t>
            </w:r>
          </w:p>
        </w:tc>
      </w:tr>
      <w:tr w:rsidR="008A168B" w:rsidRPr="008A168B" w14:paraId="6CE8FA0D" w14:textId="77777777" w:rsidTr="008A168B">
        <w:trPr>
          <w:trHeight w:val="289"/>
        </w:trPr>
        <w:tc>
          <w:tcPr>
            <w:tcW w:w="1201" w:type="dxa"/>
          </w:tcPr>
          <w:p w14:paraId="6683B37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7.</w:t>
            </w:r>
          </w:p>
        </w:tc>
        <w:tc>
          <w:tcPr>
            <w:tcW w:w="3260" w:type="dxa"/>
          </w:tcPr>
          <w:p w14:paraId="65881D37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29</w:t>
            </w:r>
          </w:p>
        </w:tc>
        <w:tc>
          <w:tcPr>
            <w:tcW w:w="4536" w:type="dxa"/>
          </w:tcPr>
          <w:p w14:paraId="31D5AA09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450</w:t>
            </w:r>
          </w:p>
        </w:tc>
      </w:tr>
      <w:tr w:rsidR="008A168B" w:rsidRPr="008A168B" w14:paraId="4C1A34E9" w14:textId="77777777" w:rsidTr="008A168B">
        <w:trPr>
          <w:trHeight w:val="289"/>
        </w:trPr>
        <w:tc>
          <w:tcPr>
            <w:tcW w:w="1201" w:type="dxa"/>
          </w:tcPr>
          <w:p w14:paraId="40CDBC4F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8.</w:t>
            </w:r>
          </w:p>
        </w:tc>
        <w:tc>
          <w:tcPr>
            <w:tcW w:w="3260" w:type="dxa"/>
          </w:tcPr>
          <w:p w14:paraId="2FBDF8A5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16</w:t>
            </w:r>
          </w:p>
        </w:tc>
        <w:tc>
          <w:tcPr>
            <w:tcW w:w="4536" w:type="dxa"/>
          </w:tcPr>
          <w:p w14:paraId="25F8928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650</w:t>
            </w:r>
          </w:p>
        </w:tc>
      </w:tr>
      <w:tr w:rsidR="008A168B" w:rsidRPr="008A168B" w14:paraId="5E0BC9D7" w14:textId="77777777" w:rsidTr="008A168B">
        <w:trPr>
          <w:trHeight w:val="289"/>
        </w:trPr>
        <w:tc>
          <w:tcPr>
            <w:tcW w:w="1201" w:type="dxa"/>
          </w:tcPr>
          <w:p w14:paraId="246CAFC1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9.</w:t>
            </w:r>
          </w:p>
        </w:tc>
        <w:tc>
          <w:tcPr>
            <w:tcW w:w="3260" w:type="dxa"/>
          </w:tcPr>
          <w:p w14:paraId="789F422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17</w:t>
            </w:r>
          </w:p>
        </w:tc>
        <w:tc>
          <w:tcPr>
            <w:tcW w:w="4536" w:type="dxa"/>
          </w:tcPr>
          <w:p w14:paraId="10BA81A1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750</w:t>
            </w:r>
          </w:p>
        </w:tc>
      </w:tr>
      <w:tr w:rsidR="008A168B" w:rsidRPr="008A168B" w14:paraId="770A77DB" w14:textId="77777777" w:rsidTr="008A168B">
        <w:trPr>
          <w:trHeight w:val="289"/>
        </w:trPr>
        <w:tc>
          <w:tcPr>
            <w:tcW w:w="1201" w:type="dxa"/>
          </w:tcPr>
          <w:p w14:paraId="054B1A7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10.</w:t>
            </w:r>
          </w:p>
        </w:tc>
        <w:tc>
          <w:tcPr>
            <w:tcW w:w="3260" w:type="dxa"/>
          </w:tcPr>
          <w:p w14:paraId="2D432D8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18</w:t>
            </w:r>
          </w:p>
        </w:tc>
        <w:tc>
          <w:tcPr>
            <w:tcW w:w="4536" w:type="dxa"/>
          </w:tcPr>
          <w:p w14:paraId="0535ABBF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850</w:t>
            </w:r>
          </w:p>
        </w:tc>
      </w:tr>
      <w:tr w:rsidR="008A168B" w:rsidRPr="008A168B" w14:paraId="549B506C" w14:textId="77777777" w:rsidTr="008A168B">
        <w:trPr>
          <w:trHeight w:val="289"/>
        </w:trPr>
        <w:tc>
          <w:tcPr>
            <w:tcW w:w="1201" w:type="dxa"/>
          </w:tcPr>
          <w:p w14:paraId="67A4F29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11.</w:t>
            </w:r>
          </w:p>
        </w:tc>
        <w:tc>
          <w:tcPr>
            <w:tcW w:w="3260" w:type="dxa"/>
          </w:tcPr>
          <w:p w14:paraId="3DFC33C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19</w:t>
            </w:r>
          </w:p>
        </w:tc>
        <w:tc>
          <w:tcPr>
            <w:tcW w:w="4536" w:type="dxa"/>
          </w:tcPr>
          <w:p w14:paraId="0F5BECE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950</w:t>
            </w:r>
          </w:p>
        </w:tc>
      </w:tr>
      <w:tr w:rsidR="008A168B" w:rsidRPr="008A168B" w14:paraId="07B5288D" w14:textId="77777777" w:rsidTr="008A168B">
        <w:trPr>
          <w:trHeight w:val="289"/>
        </w:trPr>
        <w:tc>
          <w:tcPr>
            <w:tcW w:w="1201" w:type="dxa"/>
          </w:tcPr>
          <w:p w14:paraId="65693385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12.</w:t>
            </w:r>
          </w:p>
        </w:tc>
        <w:tc>
          <w:tcPr>
            <w:tcW w:w="3260" w:type="dxa"/>
          </w:tcPr>
          <w:p w14:paraId="0FEA71ED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20</w:t>
            </w:r>
          </w:p>
        </w:tc>
        <w:tc>
          <w:tcPr>
            <w:tcW w:w="4536" w:type="dxa"/>
          </w:tcPr>
          <w:p w14:paraId="3021473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50</w:t>
            </w:r>
          </w:p>
        </w:tc>
      </w:tr>
      <w:tr w:rsidR="008A168B" w:rsidRPr="008A168B" w14:paraId="2F698AD2" w14:textId="77777777" w:rsidTr="008A168B">
        <w:trPr>
          <w:trHeight w:val="289"/>
        </w:trPr>
        <w:tc>
          <w:tcPr>
            <w:tcW w:w="1201" w:type="dxa"/>
          </w:tcPr>
          <w:p w14:paraId="4BE16577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13.</w:t>
            </w:r>
          </w:p>
        </w:tc>
        <w:tc>
          <w:tcPr>
            <w:tcW w:w="3260" w:type="dxa"/>
          </w:tcPr>
          <w:p w14:paraId="20FE619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21</w:t>
            </w:r>
          </w:p>
        </w:tc>
        <w:tc>
          <w:tcPr>
            <w:tcW w:w="4536" w:type="dxa"/>
          </w:tcPr>
          <w:p w14:paraId="59F1E1A0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80</w:t>
            </w:r>
          </w:p>
        </w:tc>
      </w:tr>
      <w:tr w:rsidR="008A168B" w:rsidRPr="008A168B" w14:paraId="71B4ECF6" w14:textId="77777777" w:rsidTr="008A168B">
        <w:trPr>
          <w:trHeight w:val="289"/>
        </w:trPr>
        <w:tc>
          <w:tcPr>
            <w:tcW w:w="1201" w:type="dxa"/>
          </w:tcPr>
          <w:p w14:paraId="7EFF7001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14.</w:t>
            </w:r>
          </w:p>
        </w:tc>
        <w:tc>
          <w:tcPr>
            <w:tcW w:w="3260" w:type="dxa"/>
          </w:tcPr>
          <w:p w14:paraId="2878CEC6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22</w:t>
            </w:r>
          </w:p>
        </w:tc>
        <w:tc>
          <w:tcPr>
            <w:tcW w:w="4536" w:type="dxa"/>
          </w:tcPr>
          <w:p w14:paraId="3DA157DF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700</w:t>
            </w:r>
          </w:p>
        </w:tc>
      </w:tr>
      <w:tr w:rsidR="008A168B" w:rsidRPr="008A168B" w14:paraId="09896925" w14:textId="77777777" w:rsidTr="008A168B">
        <w:trPr>
          <w:trHeight w:val="289"/>
        </w:trPr>
        <w:tc>
          <w:tcPr>
            <w:tcW w:w="1201" w:type="dxa"/>
          </w:tcPr>
          <w:p w14:paraId="44F3893C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15.</w:t>
            </w:r>
          </w:p>
        </w:tc>
        <w:tc>
          <w:tcPr>
            <w:tcW w:w="3260" w:type="dxa"/>
          </w:tcPr>
          <w:p w14:paraId="4DE4A3FA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23</w:t>
            </w:r>
          </w:p>
        </w:tc>
        <w:tc>
          <w:tcPr>
            <w:tcW w:w="4536" w:type="dxa"/>
          </w:tcPr>
          <w:p w14:paraId="57739E36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600</w:t>
            </w:r>
          </w:p>
        </w:tc>
      </w:tr>
      <w:tr w:rsidR="008A168B" w:rsidRPr="008A168B" w14:paraId="690E332B" w14:textId="77777777" w:rsidTr="008A168B">
        <w:trPr>
          <w:trHeight w:val="289"/>
        </w:trPr>
        <w:tc>
          <w:tcPr>
            <w:tcW w:w="1201" w:type="dxa"/>
          </w:tcPr>
          <w:p w14:paraId="779356A7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16.</w:t>
            </w:r>
          </w:p>
        </w:tc>
        <w:tc>
          <w:tcPr>
            <w:tcW w:w="3260" w:type="dxa"/>
          </w:tcPr>
          <w:p w14:paraId="6A7036EE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24</w:t>
            </w:r>
          </w:p>
        </w:tc>
        <w:tc>
          <w:tcPr>
            <w:tcW w:w="4536" w:type="dxa"/>
          </w:tcPr>
          <w:p w14:paraId="6DF848D0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550</w:t>
            </w:r>
          </w:p>
        </w:tc>
      </w:tr>
      <w:tr w:rsidR="008A168B" w:rsidRPr="008A168B" w14:paraId="1FEC9834" w14:textId="77777777" w:rsidTr="008A168B">
        <w:trPr>
          <w:trHeight w:val="289"/>
        </w:trPr>
        <w:tc>
          <w:tcPr>
            <w:tcW w:w="1201" w:type="dxa"/>
          </w:tcPr>
          <w:p w14:paraId="60CDF021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17.</w:t>
            </w:r>
          </w:p>
        </w:tc>
        <w:tc>
          <w:tcPr>
            <w:tcW w:w="3260" w:type="dxa"/>
          </w:tcPr>
          <w:p w14:paraId="5782175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25</w:t>
            </w:r>
          </w:p>
        </w:tc>
        <w:tc>
          <w:tcPr>
            <w:tcW w:w="4536" w:type="dxa"/>
          </w:tcPr>
          <w:p w14:paraId="34C5B63A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400</w:t>
            </w:r>
          </w:p>
        </w:tc>
      </w:tr>
      <w:tr w:rsidR="008A168B" w:rsidRPr="008A168B" w14:paraId="0C0458A3" w14:textId="77777777" w:rsidTr="008A168B">
        <w:trPr>
          <w:trHeight w:val="289"/>
        </w:trPr>
        <w:tc>
          <w:tcPr>
            <w:tcW w:w="1201" w:type="dxa"/>
          </w:tcPr>
          <w:p w14:paraId="5297C12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18.</w:t>
            </w:r>
          </w:p>
        </w:tc>
        <w:tc>
          <w:tcPr>
            <w:tcW w:w="3260" w:type="dxa"/>
          </w:tcPr>
          <w:p w14:paraId="22D9F33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26</w:t>
            </w:r>
          </w:p>
        </w:tc>
        <w:tc>
          <w:tcPr>
            <w:tcW w:w="4536" w:type="dxa"/>
          </w:tcPr>
          <w:p w14:paraId="1E53B2F0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350</w:t>
            </w:r>
          </w:p>
        </w:tc>
      </w:tr>
      <w:tr w:rsidR="008A168B" w:rsidRPr="008A168B" w14:paraId="677A6A0B" w14:textId="77777777" w:rsidTr="008A168B">
        <w:trPr>
          <w:trHeight w:val="289"/>
        </w:trPr>
        <w:tc>
          <w:tcPr>
            <w:tcW w:w="1201" w:type="dxa"/>
          </w:tcPr>
          <w:p w14:paraId="1DC92894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19.</w:t>
            </w:r>
          </w:p>
        </w:tc>
        <w:tc>
          <w:tcPr>
            <w:tcW w:w="3260" w:type="dxa"/>
          </w:tcPr>
          <w:p w14:paraId="4926748E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27</w:t>
            </w:r>
          </w:p>
        </w:tc>
        <w:tc>
          <w:tcPr>
            <w:tcW w:w="4536" w:type="dxa"/>
          </w:tcPr>
          <w:p w14:paraId="63524DAA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200</w:t>
            </w:r>
          </w:p>
        </w:tc>
      </w:tr>
      <w:tr w:rsidR="008A168B" w:rsidRPr="008A168B" w14:paraId="348906A0" w14:textId="77777777" w:rsidTr="008A168B">
        <w:trPr>
          <w:trHeight w:val="289"/>
        </w:trPr>
        <w:tc>
          <w:tcPr>
            <w:tcW w:w="1201" w:type="dxa"/>
          </w:tcPr>
          <w:p w14:paraId="5E43086D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20.</w:t>
            </w:r>
          </w:p>
        </w:tc>
        <w:tc>
          <w:tcPr>
            <w:tcW w:w="3260" w:type="dxa"/>
          </w:tcPr>
          <w:p w14:paraId="4CA7350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28</w:t>
            </w:r>
          </w:p>
        </w:tc>
        <w:tc>
          <w:tcPr>
            <w:tcW w:w="4536" w:type="dxa"/>
          </w:tcPr>
          <w:p w14:paraId="45AA6247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100</w:t>
            </w:r>
          </w:p>
        </w:tc>
      </w:tr>
      <w:tr w:rsidR="008A168B" w:rsidRPr="008A168B" w14:paraId="4163CF32" w14:textId="77777777" w:rsidTr="008A168B">
        <w:trPr>
          <w:trHeight w:val="289"/>
        </w:trPr>
        <w:tc>
          <w:tcPr>
            <w:tcW w:w="1201" w:type="dxa"/>
          </w:tcPr>
          <w:p w14:paraId="07CFF0E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21.</w:t>
            </w:r>
          </w:p>
        </w:tc>
        <w:tc>
          <w:tcPr>
            <w:tcW w:w="3260" w:type="dxa"/>
          </w:tcPr>
          <w:p w14:paraId="4F58CFE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29</w:t>
            </w:r>
          </w:p>
        </w:tc>
        <w:tc>
          <w:tcPr>
            <w:tcW w:w="4536" w:type="dxa"/>
          </w:tcPr>
          <w:p w14:paraId="1D2C23BD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150</w:t>
            </w:r>
          </w:p>
        </w:tc>
      </w:tr>
      <w:tr w:rsidR="008A168B" w:rsidRPr="008A168B" w14:paraId="5F258D46" w14:textId="77777777" w:rsidTr="008A168B">
        <w:trPr>
          <w:trHeight w:val="289"/>
        </w:trPr>
        <w:tc>
          <w:tcPr>
            <w:tcW w:w="1201" w:type="dxa"/>
          </w:tcPr>
          <w:p w14:paraId="2D107A3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22.</w:t>
            </w:r>
          </w:p>
        </w:tc>
        <w:tc>
          <w:tcPr>
            <w:tcW w:w="3260" w:type="dxa"/>
          </w:tcPr>
          <w:p w14:paraId="6C2D9400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30</w:t>
            </w:r>
          </w:p>
        </w:tc>
        <w:tc>
          <w:tcPr>
            <w:tcW w:w="4536" w:type="dxa"/>
          </w:tcPr>
          <w:p w14:paraId="2B93C627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450</w:t>
            </w:r>
          </w:p>
        </w:tc>
      </w:tr>
      <w:tr w:rsidR="008A168B" w:rsidRPr="008A168B" w14:paraId="299A6C15" w14:textId="77777777" w:rsidTr="008A168B">
        <w:trPr>
          <w:trHeight w:val="289"/>
        </w:trPr>
        <w:tc>
          <w:tcPr>
            <w:tcW w:w="1201" w:type="dxa"/>
          </w:tcPr>
          <w:p w14:paraId="3EA99EBB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23.</w:t>
            </w:r>
          </w:p>
        </w:tc>
        <w:tc>
          <w:tcPr>
            <w:tcW w:w="3260" w:type="dxa"/>
          </w:tcPr>
          <w:p w14:paraId="0C3B3FC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15</w:t>
            </w:r>
          </w:p>
        </w:tc>
        <w:tc>
          <w:tcPr>
            <w:tcW w:w="4536" w:type="dxa"/>
          </w:tcPr>
          <w:p w14:paraId="580A98F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350</w:t>
            </w:r>
          </w:p>
        </w:tc>
      </w:tr>
      <w:tr w:rsidR="008A168B" w:rsidRPr="008A168B" w14:paraId="17AFAC3A" w14:textId="77777777" w:rsidTr="008A168B">
        <w:trPr>
          <w:trHeight w:val="289"/>
        </w:trPr>
        <w:tc>
          <w:tcPr>
            <w:tcW w:w="1201" w:type="dxa"/>
          </w:tcPr>
          <w:p w14:paraId="2431383F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24.</w:t>
            </w:r>
          </w:p>
        </w:tc>
        <w:tc>
          <w:tcPr>
            <w:tcW w:w="3260" w:type="dxa"/>
          </w:tcPr>
          <w:p w14:paraId="0F47A1D4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11</w:t>
            </w:r>
          </w:p>
        </w:tc>
        <w:tc>
          <w:tcPr>
            <w:tcW w:w="4536" w:type="dxa"/>
          </w:tcPr>
          <w:p w14:paraId="4A180CCB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250</w:t>
            </w:r>
          </w:p>
        </w:tc>
      </w:tr>
      <w:tr w:rsidR="008A168B" w:rsidRPr="008A168B" w14:paraId="5BB20A8E" w14:textId="77777777" w:rsidTr="008A168B">
        <w:trPr>
          <w:trHeight w:val="289"/>
        </w:trPr>
        <w:tc>
          <w:tcPr>
            <w:tcW w:w="1201" w:type="dxa"/>
          </w:tcPr>
          <w:p w14:paraId="496EF6CD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25.</w:t>
            </w:r>
          </w:p>
        </w:tc>
        <w:tc>
          <w:tcPr>
            <w:tcW w:w="3260" w:type="dxa"/>
          </w:tcPr>
          <w:p w14:paraId="40FEE61F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10</w:t>
            </w:r>
          </w:p>
        </w:tc>
        <w:tc>
          <w:tcPr>
            <w:tcW w:w="4536" w:type="dxa"/>
          </w:tcPr>
          <w:p w14:paraId="0DCF105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75</w:t>
            </w:r>
          </w:p>
        </w:tc>
      </w:tr>
      <w:tr w:rsidR="008A168B" w:rsidRPr="008A168B" w14:paraId="5E836B33" w14:textId="77777777" w:rsidTr="008A168B">
        <w:trPr>
          <w:trHeight w:val="289"/>
        </w:trPr>
        <w:tc>
          <w:tcPr>
            <w:tcW w:w="1201" w:type="dxa"/>
          </w:tcPr>
          <w:p w14:paraId="584BD196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26.</w:t>
            </w:r>
          </w:p>
        </w:tc>
        <w:tc>
          <w:tcPr>
            <w:tcW w:w="3260" w:type="dxa"/>
          </w:tcPr>
          <w:p w14:paraId="6FB445D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12</w:t>
            </w:r>
          </w:p>
        </w:tc>
        <w:tc>
          <w:tcPr>
            <w:tcW w:w="4536" w:type="dxa"/>
          </w:tcPr>
          <w:p w14:paraId="71E7A3CA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650</w:t>
            </w:r>
          </w:p>
        </w:tc>
      </w:tr>
      <w:tr w:rsidR="008A168B" w:rsidRPr="008A168B" w14:paraId="201C4180" w14:textId="77777777" w:rsidTr="008A168B">
        <w:trPr>
          <w:trHeight w:val="289"/>
        </w:trPr>
        <w:tc>
          <w:tcPr>
            <w:tcW w:w="1201" w:type="dxa"/>
          </w:tcPr>
          <w:p w14:paraId="72B4763D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27.</w:t>
            </w:r>
          </w:p>
        </w:tc>
        <w:tc>
          <w:tcPr>
            <w:tcW w:w="3260" w:type="dxa"/>
          </w:tcPr>
          <w:p w14:paraId="102905E3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18</w:t>
            </w:r>
          </w:p>
        </w:tc>
        <w:tc>
          <w:tcPr>
            <w:tcW w:w="4536" w:type="dxa"/>
          </w:tcPr>
          <w:p w14:paraId="10D39588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800</w:t>
            </w:r>
          </w:p>
        </w:tc>
      </w:tr>
      <w:tr w:rsidR="008A168B" w:rsidRPr="008A168B" w14:paraId="11ACA067" w14:textId="77777777" w:rsidTr="008A168B">
        <w:trPr>
          <w:trHeight w:val="301"/>
        </w:trPr>
        <w:tc>
          <w:tcPr>
            <w:tcW w:w="1201" w:type="dxa"/>
          </w:tcPr>
          <w:p w14:paraId="77097CBA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28.</w:t>
            </w:r>
          </w:p>
        </w:tc>
        <w:tc>
          <w:tcPr>
            <w:tcW w:w="3260" w:type="dxa"/>
          </w:tcPr>
          <w:p w14:paraId="4202D25F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20</w:t>
            </w:r>
          </w:p>
        </w:tc>
        <w:tc>
          <w:tcPr>
            <w:tcW w:w="4536" w:type="dxa"/>
          </w:tcPr>
          <w:p w14:paraId="014D6872" w14:textId="77777777" w:rsidR="008A168B" w:rsidRPr="008A168B" w:rsidRDefault="008A168B" w:rsidP="00FF0C76">
            <w:pPr>
              <w:jc w:val="center"/>
              <w:rPr>
                <w:szCs w:val="28"/>
              </w:rPr>
            </w:pPr>
            <w:r w:rsidRPr="008A168B">
              <w:rPr>
                <w:szCs w:val="28"/>
              </w:rPr>
              <w:t>850</w:t>
            </w:r>
          </w:p>
        </w:tc>
      </w:tr>
    </w:tbl>
    <w:p w14:paraId="269251BC" w14:textId="77777777" w:rsidR="008A168B" w:rsidRPr="008A168B" w:rsidRDefault="008A168B" w:rsidP="008A168B">
      <w:pPr>
        <w:pStyle w:val="1"/>
        <w:rPr>
          <w:b/>
          <w:noProof/>
          <w:szCs w:val="28"/>
          <w:lang w:val="uk-UA"/>
        </w:rPr>
      </w:pPr>
    </w:p>
    <w:p w14:paraId="4079A26F" w14:textId="3F81E569" w:rsidR="00A01ED7" w:rsidRPr="008A168B" w:rsidRDefault="00A01ED7" w:rsidP="008A168B">
      <w:pPr>
        <w:rPr>
          <w:szCs w:val="28"/>
        </w:rPr>
      </w:pPr>
    </w:p>
    <w:sectPr w:rsidR="00A01ED7" w:rsidRPr="008A1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8B"/>
    <w:rsid w:val="000003ED"/>
    <w:rsid w:val="000F3A56"/>
    <w:rsid w:val="008A168B"/>
    <w:rsid w:val="00A01ED7"/>
    <w:rsid w:val="00DE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7958DD"/>
  <w15:chartTrackingRefBased/>
  <w15:docId w15:val="{A37DB7B7-29CD-4A54-A428-AD1E09B3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68B"/>
    <w:pPr>
      <w:spacing w:after="0" w:line="240" w:lineRule="auto"/>
    </w:pPr>
    <w:rPr>
      <w:rFonts w:ascii="Times New Roman CYR" w:eastAsia="Times New Roman" w:hAnsi="Times New Roman CYR" w:cs="Times New Roman"/>
      <w:kern w:val="0"/>
      <w:sz w:val="28"/>
      <w:szCs w:val="20"/>
      <w:lang w:val="uk-UA" w:eastAsia="ru-RU"/>
      <w14:ligatures w14:val="none"/>
    </w:rPr>
  </w:style>
  <w:style w:type="paragraph" w:styleId="1">
    <w:name w:val="heading 1"/>
    <w:basedOn w:val="a"/>
    <w:next w:val="a"/>
    <w:link w:val="10"/>
    <w:qFormat/>
    <w:rsid w:val="008A168B"/>
    <w:pPr>
      <w:keepNext/>
      <w:widowControl w:val="0"/>
      <w:jc w:val="center"/>
      <w:outlineLvl w:val="0"/>
    </w:pPr>
    <w:rPr>
      <w:rFonts w:ascii="Times New Roman" w:hAnsi="Times New Roman"/>
      <w:lang w:val="ru-RU"/>
    </w:rPr>
  </w:style>
  <w:style w:type="paragraph" w:styleId="2">
    <w:name w:val="heading 2"/>
    <w:basedOn w:val="a"/>
    <w:next w:val="a"/>
    <w:link w:val="20"/>
    <w:qFormat/>
    <w:rsid w:val="008A168B"/>
    <w:pPr>
      <w:keepNext/>
      <w:jc w:val="center"/>
      <w:outlineLvl w:val="1"/>
    </w:pPr>
    <w:rPr>
      <w:b/>
      <w:i/>
      <w:iCs/>
      <w:sz w:val="20"/>
    </w:rPr>
  </w:style>
  <w:style w:type="paragraph" w:styleId="3">
    <w:name w:val="heading 3"/>
    <w:basedOn w:val="a"/>
    <w:next w:val="a"/>
    <w:link w:val="30"/>
    <w:qFormat/>
    <w:rsid w:val="008A168B"/>
    <w:pPr>
      <w:keepNext/>
      <w:ind w:firstLine="720"/>
      <w:jc w:val="both"/>
      <w:outlineLvl w:val="2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68B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8A168B"/>
    <w:rPr>
      <w:rFonts w:ascii="Times New Roman CYR" w:eastAsia="Times New Roman" w:hAnsi="Times New Roman CYR" w:cs="Times New Roman"/>
      <w:b/>
      <w:i/>
      <w:iCs/>
      <w:kern w:val="0"/>
      <w:sz w:val="20"/>
      <w:szCs w:val="20"/>
      <w:lang w:val="uk-UA" w:eastAsia="ru-RU"/>
      <w14:ligatures w14:val="none"/>
    </w:rPr>
  </w:style>
  <w:style w:type="character" w:customStyle="1" w:styleId="30">
    <w:name w:val="Заголовок 3 Знак"/>
    <w:basedOn w:val="a0"/>
    <w:link w:val="3"/>
    <w:rsid w:val="008A168B"/>
    <w:rPr>
      <w:rFonts w:ascii="Times New Roman CYR" w:eastAsia="Times New Roman" w:hAnsi="Times New Roman CYR" w:cs="Times New Roman"/>
      <w:b/>
      <w:kern w:val="0"/>
      <w:sz w:val="20"/>
      <w:szCs w:val="20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image" Target="media/image6.wmf"/><Relationship Id="rId17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2.png"/><Relationship Id="rId15" Type="http://schemas.openxmlformats.org/officeDocument/2006/relationships/oleObject" Target="embeddings/oleObject5.bin"/><Relationship Id="rId10" Type="http://schemas.openxmlformats.org/officeDocument/2006/relationships/image" Target="media/image5.wmf"/><Relationship Id="rId19" Type="http://schemas.openxmlformats.org/officeDocument/2006/relationships/image" Target="media/image9.wmf"/><Relationship Id="rId4" Type="http://schemas.openxmlformats.org/officeDocument/2006/relationships/image" Target="media/image1.emf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Ruslana</dc:creator>
  <cp:keywords/>
  <dc:description/>
  <cp:lastModifiedBy>Руслана Валерко</cp:lastModifiedBy>
  <cp:revision>2</cp:revision>
  <dcterms:created xsi:type="dcterms:W3CDTF">2026-09-15T13:26:00Z</dcterms:created>
  <dcterms:modified xsi:type="dcterms:W3CDTF">2026-09-15T13:26:00Z</dcterms:modified>
</cp:coreProperties>
</file>