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1D6" w:rsidRPr="00761DF0" w:rsidRDefault="004851D6" w:rsidP="004851D6">
      <w:pPr>
        <w:spacing w:after="0" w:line="240" w:lineRule="auto"/>
        <w:jc w:val="center"/>
        <w:rPr>
          <w:rFonts w:ascii="Times New Roman" w:hAnsi="Times New Roman" w:cs="Times New Roman"/>
          <w:b/>
          <w:sz w:val="24"/>
          <w:szCs w:val="24"/>
        </w:rPr>
      </w:pPr>
      <w:r w:rsidRPr="00761DF0">
        <w:rPr>
          <w:rFonts w:ascii="Times New Roman" w:hAnsi="Times New Roman" w:cs="Times New Roman"/>
          <w:b/>
          <w:sz w:val="24"/>
          <w:szCs w:val="24"/>
        </w:rPr>
        <w:t>Практична робота №3</w:t>
      </w:r>
      <w:r>
        <w:rPr>
          <w:rFonts w:ascii="Times New Roman" w:hAnsi="Times New Roman" w:cs="Times New Roman"/>
          <w:b/>
          <w:sz w:val="24"/>
          <w:szCs w:val="24"/>
        </w:rPr>
        <w:t>-4</w:t>
      </w:r>
    </w:p>
    <w:p w:rsidR="004851D6" w:rsidRPr="00761DF0" w:rsidRDefault="004851D6" w:rsidP="004851D6">
      <w:pPr>
        <w:spacing w:after="0" w:line="240" w:lineRule="auto"/>
        <w:jc w:val="center"/>
        <w:rPr>
          <w:rFonts w:ascii="Times New Roman" w:hAnsi="Times New Roman" w:cs="Times New Roman"/>
          <w:b/>
          <w:sz w:val="24"/>
          <w:szCs w:val="24"/>
        </w:rPr>
      </w:pPr>
      <w:r w:rsidRPr="00761DF0">
        <w:rPr>
          <w:rFonts w:ascii="Times New Roman" w:hAnsi="Times New Roman" w:cs="Times New Roman"/>
          <w:b/>
          <w:sz w:val="24"/>
          <w:szCs w:val="24"/>
        </w:rPr>
        <w:t xml:space="preserve">Польове оцінювання санітарного стану дерев і </w:t>
      </w:r>
      <w:proofErr w:type="spellStart"/>
      <w:r w:rsidRPr="00761DF0">
        <w:rPr>
          <w:rFonts w:ascii="Times New Roman" w:hAnsi="Times New Roman" w:cs="Times New Roman"/>
          <w:b/>
          <w:sz w:val="24"/>
          <w:szCs w:val="24"/>
        </w:rPr>
        <w:t>деревостанів</w:t>
      </w:r>
      <w:proofErr w:type="spellEnd"/>
      <w:r>
        <w:rPr>
          <w:rFonts w:ascii="Times New Roman" w:hAnsi="Times New Roman" w:cs="Times New Roman"/>
          <w:b/>
          <w:sz w:val="24"/>
          <w:szCs w:val="24"/>
        </w:rPr>
        <w:t>.</w:t>
      </w:r>
      <w:r w:rsidRPr="0067781F">
        <w:t xml:space="preserve"> </w:t>
      </w:r>
      <w:r w:rsidRPr="0067781F">
        <w:rPr>
          <w:rFonts w:ascii="Times New Roman" w:hAnsi="Times New Roman" w:cs="Times New Roman"/>
          <w:b/>
          <w:sz w:val="24"/>
          <w:szCs w:val="24"/>
        </w:rPr>
        <w:t>Розрахунок показників санітарного стану та статистичне опрацювання результатів обстеження</w:t>
      </w:r>
    </w:p>
    <w:p w:rsidR="004851D6" w:rsidRDefault="004851D6" w:rsidP="004851D6">
      <w:pPr>
        <w:spacing w:after="0" w:line="240" w:lineRule="auto"/>
        <w:ind w:firstLine="567"/>
        <w:rPr>
          <w:rFonts w:ascii="Times New Roman" w:hAnsi="Times New Roman" w:cs="Times New Roman"/>
          <w:sz w:val="24"/>
          <w:szCs w:val="24"/>
        </w:rPr>
      </w:pPr>
    </w:p>
    <w:p w:rsidR="004851D6" w:rsidRPr="00761DF0" w:rsidRDefault="004851D6" w:rsidP="004851D6">
      <w:pPr>
        <w:spacing w:after="0" w:line="240" w:lineRule="auto"/>
        <w:ind w:firstLine="567"/>
        <w:jc w:val="both"/>
        <w:rPr>
          <w:rFonts w:ascii="Times New Roman" w:hAnsi="Times New Roman" w:cs="Times New Roman"/>
          <w:sz w:val="24"/>
          <w:szCs w:val="24"/>
        </w:rPr>
      </w:pPr>
      <w:r w:rsidRPr="00761DF0">
        <w:rPr>
          <w:rFonts w:ascii="Times New Roman" w:hAnsi="Times New Roman" w:cs="Times New Roman"/>
          <w:sz w:val="24"/>
          <w:szCs w:val="24"/>
        </w:rPr>
        <w:t>Мета роботи</w:t>
      </w:r>
      <w:r>
        <w:rPr>
          <w:rFonts w:ascii="Times New Roman" w:hAnsi="Times New Roman" w:cs="Times New Roman"/>
          <w:sz w:val="24"/>
          <w:szCs w:val="24"/>
        </w:rPr>
        <w:t>: н</w:t>
      </w:r>
      <w:r w:rsidRPr="00761DF0">
        <w:rPr>
          <w:rFonts w:ascii="Times New Roman" w:hAnsi="Times New Roman" w:cs="Times New Roman"/>
          <w:sz w:val="24"/>
          <w:szCs w:val="24"/>
        </w:rPr>
        <w:t>абути практичних навичок польового обстеження лісових насаджень, візуальної діагностики стану окремих дерев, виявлення основних ознак ослаблення та пошкодження, розподілу дерев за категоріями санітарного стану, визначення поширеності пошкоджень та розрахунку інтегральних показників санітарного стану деревостану.</w:t>
      </w:r>
    </w:p>
    <w:p w:rsidR="004851D6" w:rsidRDefault="004851D6" w:rsidP="004851D6">
      <w:pPr>
        <w:spacing w:after="0" w:line="240" w:lineRule="auto"/>
        <w:ind w:firstLine="567"/>
        <w:jc w:val="both"/>
        <w:rPr>
          <w:rFonts w:ascii="Times New Roman" w:hAnsi="Times New Roman" w:cs="Times New Roman"/>
          <w:sz w:val="24"/>
          <w:szCs w:val="24"/>
        </w:rPr>
      </w:pPr>
    </w:p>
    <w:p w:rsidR="004851D6" w:rsidRPr="00761DF0" w:rsidRDefault="004851D6" w:rsidP="004851D6">
      <w:pPr>
        <w:spacing w:after="0" w:line="240" w:lineRule="auto"/>
        <w:ind w:firstLine="567"/>
        <w:jc w:val="both"/>
        <w:rPr>
          <w:rFonts w:ascii="Times New Roman" w:hAnsi="Times New Roman" w:cs="Times New Roman"/>
          <w:sz w:val="24"/>
          <w:szCs w:val="24"/>
        </w:rPr>
      </w:pPr>
      <w:r w:rsidRPr="00761DF0">
        <w:rPr>
          <w:rFonts w:ascii="Times New Roman" w:hAnsi="Times New Roman" w:cs="Times New Roman"/>
          <w:sz w:val="24"/>
          <w:szCs w:val="24"/>
        </w:rPr>
        <w:t>Санітарний стан деревостану характеризує загальний рівень життєздатності дерев та наявність ознак їх ослаблення, пошкодження, відмирання або загибелі.</w:t>
      </w:r>
    </w:p>
    <w:p w:rsidR="004851D6" w:rsidRPr="00761DF0" w:rsidRDefault="004851D6" w:rsidP="004851D6">
      <w:pPr>
        <w:spacing w:after="0" w:line="240" w:lineRule="auto"/>
        <w:ind w:firstLine="567"/>
        <w:jc w:val="both"/>
        <w:rPr>
          <w:rFonts w:ascii="Times New Roman" w:hAnsi="Times New Roman" w:cs="Times New Roman"/>
          <w:sz w:val="24"/>
          <w:szCs w:val="24"/>
        </w:rPr>
      </w:pPr>
      <w:r w:rsidRPr="00761DF0">
        <w:rPr>
          <w:rFonts w:ascii="Times New Roman" w:hAnsi="Times New Roman" w:cs="Times New Roman"/>
          <w:sz w:val="24"/>
          <w:szCs w:val="24"/>
        </w:rPr>
        <w:t>Під час польового обстеження дерево не можна оцінювати лише за однією ознакою. Необхідно враховувати комплекс показників:</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стан і густоту крони;</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дефоліацію;</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зміну забарвлення листя або хвої;</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 xml:space="preserve">наявність сухих гілок і </w:t>
      </w:r>
      <w:proofErr w:type="spellStart"/>
      <w:r w:rsidRPr="00761DF0">
        <w:rPr>
          <w:rFonts w:ascii="Times New Roman" w:hAnsi="Times New Roman" w:cs="Times New Roman"/>
          <w:sz w:val="24"/>
          <w:szCs w:val="24"/>
        </w:rPr>
        <w:t>суховершинності</w:t>
      </w:r>
      <w:proofErr w:type="spellEnd"/>
      <w:r w:rsidRPr="00761DF0">
        <w:rPr>
          <w:rFonts w:ascii="Times New Roman" w:hAnsi="Times New Roman" w:cs="Times New Roman"/>
          <w:sz w:val="24"/>
          <w:szCs w:val="24"/>
        </w:rPr>
        <w:t>;</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стан стовбура та кори;</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механічні пошкодження;</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 xml:space="preserve">наявність </w:t>
      </w:r>
      <w:proofErr w:type="spellStart"/>
      <w:r w:rsidRPr="00761DF0">
        <w:rPr>
          <w:rFonts w:ascii="Times New Roman" w:hAnsi="Times New Roman" w:cs="Times New Roman"/>
          <w:sz w:val="24"/>
          <w:szCs w:val="24"/>
        </w:rPr>
        <w:t>тріщин</w:t>
      </w:r>
      <w:proofErr w:type="spellEnd"/>
      <w:r w:rsidRPr="00761DF0">
        <w:rPr>
          <w:rFonts w:ascii="Times New Roman" w:hAnsi="Times New Roman" w:cs="Times New Roman"/>
          <w:sz w:val="24"/>
          <w:szCs w:val="24"/>
        </w:rPr>
        <w:t xml:space="preserve">, дупел, </w:t>
      </w:r>
      <w:proofErr w:type="spellStart"/>
      <w:r w:rsidRPr="00761DF0">
        <w:rPr>
          <w:rFonts w:ascii="Times New Roman" w:hAnsi="Times New Roman" w:cs="Times New Roman"/>
          <w:sz w:val="24"/>
          <w:szCs w:val="24"/>
        </w:rPr>
        <w:t>некрозів</w:t>
      </w:r>
      <w:proofErr w:type="spellEnd"/>
      <w:r w:rsidRPr="00761DF0">
        <w:rPr>
          <w:rFonts w:ascii="Times New Roman" w:hAnsi="Times New Roman" w:cs="Times New Roman"/>
          <w:sz w:val="24"/>
          <w:szCs w:val="24"/>
        </w:rPr>
        <w:t>;</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смолотечу;</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плодові тіла грибів;</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ознаки діяльності комах;</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стан кореневої шийки та видимих коренів;</w:t>
      </w:r>
    </w:p>
    <w:p w:rsidR="004851D6" w:rsidRPr="00761DF0" w:rsidRDefault="004851D6" w:rsidP="004851D6">
      <w:pPr>
        <w:pStyle w:val="a5"/>
        <w:numPr>
          <w:ilvl w:val="0"/>
          <w:numId w:val="1"/>
        </w:numPr>
        <w:spacing w:after="0" w:line="240" w:lineRule="auto"/>
        <w:jc w:val="both"/>
        <w:rPr>
          <w:rFonts w:ascii="Times New Roman" w:hAnsi="Times New Roman" w:cs="Times New Roman"/>
          <w:sz w:val="24"/>
          <w:szCs w:val="24"/>
        </w:rPr>
      </w:pPr>
      <w:r w:rsidRPr="00761DF0">
        <w:rPr>
          <w:rFonts w:ascii="Times New Roman" w:hAnsi="Times New Roman" w:cs="Times New Roman"/>
          <w:sz w:val="24"/>
          <w:szCs w:val="24"/>
        </w:rPr>
        <w:t>загальну життєздатність дерева.</w:t>
      </w:r>
    </w:p>
    <w:p w:rsidR="004851D6" w:rsidRDefault="004851D6" w:rsidP="004851D6">
      <w:pPr>
        <w:spacing w:after="0" w:line="240" w:lineRule="auto"/>
        <w:ind w:firstLine="567"/>
        <w:jc w:val="both"/>
        <w:rPr>
          <w:rFonts w:ascii="Times New Roman" w:hAnsi="Times New Roman" w:cs="Times New Roman"/>
          <w:sz w:val="24"/>
          <w:szCs w:val="24"/>
        </w:rPr>
      </w:pPr>
      <w:r w:rsidRPr="00761DF0">
        <w:rPr>
          <w:rFonts w:ascii="Times New Roman" w:hAnsi="Times New Roman" w:cs="Times New Roman"/>
          <w:sz w:val="24"/>
          <w:szCs w:val="24"/>
        </w:rPr>
        <w:t>Для навчальної польової роботи доцільно використовувати єдину шкалу категорій стану, попередньо узгоджену викладачем із чинною методикою, за якою працює група.</w:t>
      </w:r>
    </w:p>
    <w:p w:rsidR="004851D6" w:rsidRDefault="004851D6" w:rsidP="004851D6">
      <w:pPr>
        <w:spacing w:after="0" w:line="240" w:lineRule="auto"/>
        <w:ind w:firstLine="567"/>
        <w:jc w:val="both"/>
        <w:rPr>
          <w:rFonts w:ascii="Times New Roman" w:hAnsi="Times New Roman" w:cs="Times New Roman"/>
          <w:sz w:val="24"/>
          <w:szCs w:val="24"/>
        </w:rPr>
      </w:pPr>
    </w:p>
    <w:p w:rsidR="004851D6" w:rsidRPr="00761DF0" w:rsidRDefault="004851D6" w:rsidP="004851D6">
      <w:pPr>
        <w:spacing w:after="0" w:line="240" w:lineRule="auto"/>
        <w:ind w:firstLine="567"/>
        <w:jc w:val="center"/>
        <w:rPr>
          <w:rFonts w:ascii="Times New Roman" w:hAnsi="Times New Roman" w:cs="Times New Roman"/>
          <w:sz w:val="24"/>
          <w:szCs w:val="24"/>
        </w:rPr>
      </w:pPr>
      <w:r w:rsidRPr="00761DF0">
        <w:rPr>
          <w:rFonts w:ascii="Times New Roman" w:hAnsi="Times New Roman" w:cs="Times New Roman"/>
          <w:sz w:val="24"/>
          <w:szCs w:val="24"/>
        </w:rPr>
        <w:t>Організація польової роботи</w:t>
      </w:r>
    </w:p>
    <w:p w:rsidR="004851D6" w:rsidRPr="00761DF0" w:rsidRDefault="004851D6" w:rsidP="004851D6">
      <w:pPr>
        <w:spacing w:after="0" w:line="240" w:lineRule="auto"/>
        <w:ind w:firstLine="567"/>
        <w:jc w:val="both"/>
        <w:rPr>
          <w:rFonts w:ascii="Times New Roman" w:hAnsi="Times New Roman" w:cs="Times New Roman"/>
          <w:sz w:val="24"/>
          <w:szCs w:val="24"/>
        </w:rPr>
      </w:pPr>
      <w:r w:rsidRPr="00761DF0">
        <w:rPr>
          <w:rFonts w:ascii="Times New Roman" w:hAnsi="Times New Roman" w:cs="Times New Roman"/>
          <w:sz w:val="24"/>
          <w:szCs w:val="24"/>
        </w:rPr>
        <w:t>Студенти об'єднуються у групи по 3–5 осіб. Кожна група отримує окрему ділянку насадження.</w:t>
      </w:r>
    </w:p>
    <w:p w:rsidR="004851D6" w:rsidRPr="00761DF0" w:rsidRDefault="004851D6" w:rsidP="004851D6">
      <w:pPr>
        <w:spacing w:after="0" w:line="240" w:lineRule="auto"/>
        <w:ind w:firstLine="567"/>
        <w:jc w:val="both"/>
        <w:rPr>
          <w:rFonts w:ascii="Times New Roman" w:hAnsi="Times New Roman" w:cs="Times New Roman"/>
          <w:sz w:val="24"/>
          <w:szCs w:val="24"/>
        </w:rPr>
      </w:pPr>
      <w:r w:rsidRPr="00761DF0">
        <w:rPr>
          <w:rFonts w:ascii="Times New Roman" w:hAnsi="Times New Roman" w:cs="Times New Roman"/>
          <w:sz w:val="24"/>
          <w:szCs w:val="24"/>
        </w:rPr>
        <w:t>Для навчальної роботи доцільно обстежити не менше 30–50 дерев на одну групу. Якщо дозволяє час і структура насадження — 50–100 дерев.</w:t>
      </w:r>
    </w:p>
    <w:p w:rsidR="004851D6" w:rsidRDefault="004851D6" w:rsidP="004851D6">
      <w:pPr>
        <w:spacing w:after="0" w:line="240" w:lineRule="auto"/>
        <w:ind w:firstLine="567"/>
        <w:jc w:val="both"/>
        <w:rPr>
          <w:rFonts w:ascii="Times New Roman" w:hAnsi="Times New Roman" w:cs="Times New Roman"/>
          <w:sz w:val="24"/>
          <w:szCs w:val="24"/>
        </w:rPr>
      </w:pPr>
      <w:r w:rsidRPr="00761DF0">
        <w:rPr>
          <w:rFonts w:ascii="Times New Roman" w:hAnsi="Times New Roman" w:cs="Times New Roman"/>
          <w:sz w:val="24"/>
          <w:szCs w:val="24"/>
        </w:rPr>
        <w:t>Необхідне обладнання</w:t>
      </w:r>
      <w:r>
        <w:rPr>
          <w:rFonts w:ascii="Times New Roman" w:hAnsi="Times New Roman" w:cs="Times New Roman"/>
          <w:sz w:val="24"/>
          <w:szCs w:val="24"/>
        </w:rPr>
        <w:t xml:space="preserve">: </w:t>
      </w:r>
      <w:r w:rsidRPr="00761DF0">
        <w:rPr>
          <w:rFonts w:ascii="Times New Roman" w:hAnsi="Times New Roman" w:cs="Times New Roman"/>
          <w:sz w:val="24"/>
          <w:szCs w:val="24"/>
        </w:rPr>
        <w:t>польова відомість;</w:t>
      </w:r>
      <w:r>
        <w:rPr>
          <w:rFonts w:ascii="Times New Roman" w:hAnsi="Times New Roman" w:cs="Times New Roman"/>
          <w:sz w:val="24"/>
          <w:szCs w:val="24"/>
        </w:rPr>
        <w:t xml:space="preserve"> </w:t>
      </w:r>
      <w:r w:rsidRPr="00761DF0">
        <w:rPr>
          <w:rFonts w:ascii="Times New Roman" w:hAnsi="Times New Roman" w:cs="Times New Roman"/>
          <w:sz w:val="24"/>
          <w:szCs w:val="24"/>
        </w:rPr>
        <w:t>планшет або блокнот;</w:t>
      </w:r>
      <w:r>
        <w:rPr>
          <w:rFonts w:ascii="Times New Roman" w:hAnsi="Times New Roman" w:cs="Times New Roman"/>
          <w:sz w:val="24"/>
          <w:szCs w:val="24"/>
        </w:rPr>
        <w:t xml:space="preserve"> </w:t>
      </w:r>
      <w:r w:rsidRPr="00761DF0">
        <w:rPr>
          <w:rFonts w:ascii="Times New Roman" w:hAnsi="Times New Roman" w:cs="Times New Roman"/>
          <w:sz w:val="24"/>
          <w:szCs w:val="24"/>
        </w:rPr>
        <w:t>олівець;</w:t>
      </w:r>
      <w:r>
        <w:rPr>
          <w:rFonts w:ascii="Times New Roman" w:hAnsi="Times New Roman" w:cs="Times New Roman"/>
          <w:sz w:val="24"/>
          <w:szCs w:val="24"/>
        </w:rPr>
        <w:t xml:space="preserve"> </w:t>
      </w:r>
      <w:r w:rsidRPr="00761DF0">
        <w:rPr>
          <w:rFonts w:ascii="Times New Roman" w:hAnsi="Times New Roman" w:cs="Times New Roman"/>
          <w:sz w:val="24"/>
          <w:szCs w:val="24"/>
        </w:rPr>
        <w:t>рулетка;</w:t>
      </w:r>
      <w:r>
        <w:rPr>
          <w:rFonts w:ascii="Times New Roman" w:hAnsi="Times New Roman" w:cs="Times New Roman"/>
          <w:sz w:val="24"/>
          <w:szCs w:val="24"/>
        </w:rPr>
        <w:t xml:space="preserve"> </w:t>
      </w:r>
      <w:r w:rsidRPr="00761DF0">
        <w:rPr>
          <w:rFonts w:ascii="Times New Roman" w:hAnsi="Times New Roman" w:cs="Times New Roman"/>
          <w:sz w:val="24"/>
          <w:szCs w:val="24"/>
        </w:rPr>
        <w:t>мірна вилка або діаметр-стрічка;</w:t>
      </w:r>
      <w:r>
        <w:rPr>
          <w:rFonts w:ascii="Times New Roman" w:hAnsi="Times New Roman" w:cs="Times New Roman"/>
          <w:sz w:val="24"/>
          <w:szCs w:val="24"/>
        </w:rPr>
        <w:t xml:space="preserve">  </w:t>
      </w:r>
      <w:r w:rsidRPr="00761DF0">
        <w:rPr>
          <w:rFonts w:ascii="Times New Roman" w:hAnsi="Times New Roman" w:cs="Times New Roman"/>
          <w:sz w:val="24"/>
          <w:szCs w:val="24"/>
        </w:rPr>
        <w:t>смартфон/GPS для координат;</w:t>
      </w:r>
      <w:r>
        <w:rPr>
          <w:rFonts w:ascii="Times New Roman" w:hAnsi="Times New Roman" w:cs="Times New Roman"/>
          <w:sz w:val="24"/>
          <w:szCs w:val="24"/>
        </w:rPr>
        <w:t xml:space="preserve"> </w:t>
      </w:r>
      <w:r w:rsidRPr="00761DF0">
        <w:rPr>
          <w:rFonts w:ascii="Times New Roman" w:hAnsi="Times New Roman" w:cs="Times New Roman"/>
          <w:sz w:val="24"/>
          <w:szCs w:val="24"/>
        </w:rPr>
        <w:t>фотоапарат або смартфон;</w:t>
      </w:r>
      <w:r>
        <w:rPr>
          <w:rFonts w:ascii="Times New Roman" w:hAnsi="Times New Roman" w:cs="Times New Roman"/>
          <w:sz w:val="24"/>
          <w:szCs w:val="24"/>
        </w:rPr>
        <w:t xml:space="preserve"> </w:t>
      </w:r>
      <w:r w:rsidRPr="00761DF0">
        <w:rPr>
          <w:rFonts w:ascii="Times New Roman" w:hAnsi="Times New Roman" w:cs="Times New Roman"/>
          <w:sz w:val="24"/>
          <w:szCs w:val="24"/>
        </w:rPr>
        <w:t>за можливості — висотомір;</w:t>
      </w:r>
      <w:r>
        <w:rPr>
          <w:rFonts w:ascii="Times New Roman" w:hAnsi="Times New Roman" w:cs="Times New Roman"/>
          <w:sz w:val="24"/>
          <w:szCs w:val="24"/>
        </w:rPr>
        <w:t xml:space="preserve"> </w:t>
      </w:r>
      <w:r w:rsidRPr="00761DF0">
        <w:rPr>
          <w:rFonts w:ascii="Times New Roman" w:hAnsi="Times New Roman" w:cs="Times New Roman"/>
          <w:sz w:val="24"/>
          <w:szCs w:val="24"/>
        </w:rPr>
        <w:t>маркер або інший засіб тимчасової нумерації без пошкодження дерев.</w:t>
      </w:r>
    </w:p>
    <w:p w:rsidR="004851D6" w:rsidRPr="00761DF0" w:rsidRDefault="004851D6" w:rsidP="004851D6">
      <w:pPr>
        <w:spacing w:after="0" w:line="240" w:lineRule="auto"/>
        <w:ind w:firstLine="567"/>
        <w:jc w:val="center"/>
        <w:rPr>
          <w:rFonts w:ascii="Times New Roman" w:hAnsi="Times New Roman" w:cs="Times New Roman"/>
          <w:sz w:val="24"/>
          <w:szCs w:val="24"/>
        </w:rPr>
      </w:pPr>
      <w:r w:rsidRPr="00761DF0">
        <w:rPr>
          <w:rFonts w:ascii="Times New Roman" w:hAnsi="Times New Roman" w:cs="Times New Roman"/>
          <w:sz w:val="24"/>
          <w:szCs w:val="24"/>
        </w:rPr>
        <w:t>Польова відомість</w:t>
      </w:r>
    </w:p>
    <w:p w:rsidR="004851D6" w:rsidRDefault="004851D6" w:rsidP="004851D6">
      <w:pPr>
        <w:spacing w:after="0" w:line="240" w:lineRule="auto"/>
        <w:ind w:firstLine="567"/>
        <w:jc w:val="both"/>
        <w:rPr>
          <w:rFonts w:ascii="Times New Roman" w:hAnsi="Times New Roman" w:cs="Times New Roman"/>
          <w:sz w:val="24"/>
          <w:szCs w:val="24"/>
        </w:rPr>
      </w:pPr>
      <w:r w:rsidRPr="00761DF0">
        <w:rPr>
          <w:rFonts w:ascii="Times New Roman" w:hAnsi="Times New Roman" w:cs="Times New Roman"/>
          <w:sz w:val="24"/>
          <w:szCs w:val="24"/>
        </w:rPr>
        <w:t>Кожному дереву присвоюють номер і заповнюють таблицю.</w:t>
      </w:r>
    </w:p>
    <w:p w:rsidR="004851D6" w:rsidRDefault="004851D6" w:rsidP="004851D6">
      <w:pPr>
        <w:spacing w:after="0" w:line="240" w:lineRule="auto"/>
        <w:ind w:firstLine="567"/>
        <w:jc w:val="both"/>
        <w:rPr>
          <w:rFonts w:ascii="Times New Roman" w:hAnsi="Times New Roman" w:cs="Times New Roman"/>
          <w:sz w:val="24"/>
          <w:szCs w:val="24"/>
        </w:rPr>
      </w:pPr>
    </w:p>
    <w:p w:rsidR="004851D6" w:rsidRDefault="004851D6" w:rsidP="004851D6">
      <w:pPr>
        <w:spacing w:after="0" w:line="240" w:lineRule="auto"/>
        <w:ind w:firstLine="567"/>
        <w:jc w:val="both"/>
        <w:rPr>
          <w:rFonts w:ascii="Times New Roman" w:hAnsi="Times New Roman" w:cs="Times New Roman"/>
          <w:sz w:val="24"/>
          <w:szCs w:val="24"/>
        </w:rPr>
      </w:pPr>
    </w:p>
    <w:p w:rsidR="004851D6" w:rsidRDefault="004851D6" w:rsidP="004851D6">
      <w:pPr>
        <w:spacing w:after="0" w:line="240" w:lineRule="auto"/>
        <w:ind w:firstLine="567"/>
        <w:jc w:val="both"/>
        <w:rPr>
          <w:rFonts w:ascii="Times New Roman" w:hAnsi="Times New Roman" w:cs="Times New Roman"/>
          <w:sz w:val="24"/>
          <w:szCs w:val="24"/>
        </w:rPr>
      </w:pPr>
    </w:p>
    <w:p w:rsidR="004851D6" w:rsidRDefault="004851D6" w:rsidP="004851D6">
      <w:pPr>
        <w:spacing w:after="0" w:line="240" w:lineRule="auto"/>
        <w:ind w:firstLine="567"/>
        <w:jc w:val="both"/>
        <w:rPr>
          <w:rFonts w:ascii="Times New Roman" w:hAnsi="Times New Roman" w:cs="Times New Roman"/>
          <w:sz w:val="24"/>
          <w:szCs w:val="24"/>
        </w:rPr>
      </w:pPr>
    </w:p>
    <w:p w:rsidR="004851D6" w:rsidRDefault="004851D6" w:rsidP="004851D6">
      <w:pPr>
        <w:spacing w:after="0" w:line="240" w:lineRule="auto"/>
        <w:ind w:firstLine="567"/>
        <w:jc w:val="both"/>
        <w:rPr>
          <w:rFonts w:ascii="Times New Roman" w:hAnsi="Times New Roman" w:cs="Times New Roman"/>
          <w:sz w:val="24"/>
          <w:szCs w:val="24"/>
        </w:rPr>
      </w:pPr>
    </w:p>
    <w:p w:rsidR="004851D6" w:rsidRDefault="004851D6" w:rsidP="004851D6">
      <w:pPr>
        <w:spacing w:after="0" w:line="240" w:lineRule="auto"/>
        <w:ind w:firstLine="567"/>
        <w:jc w:val="both"/>
        <w:rPr>
          <w:rFonts w:ascii="Times New Roman" w:hAnsi="Times New Roman" w:cs="Times New Roman"/>
          <w:sz w:val="24"/>
          <w:szCs w:val="24"/>
        </w:rPr>
      </w:pPr>
    </w:p>
    <w:p w:rsidR="004851D6" w:rsidRDefault="004851D6" w:rsidP="004851D6">
      <w:pPr>
        <w:spacing w:after="0" w:line="240" w:lineRule="auto"/>
        <w:ind w:firstLine="567"/>
        <w:jc w:val="both"/>
        <w:rPr>
          <w:rFonts w:ascii="Times New Roman" w:hAnsi="Times New Roman" w:cs="Times New Roman"/>
          <w:sz w:val="24"/>
          <w:szCs w:val="24"/>
        </w:rPr>
      </w:pPr>
    </w:p>
    <w:p w:rsidR="004851D6" w:rsidRDefault="004851D6" w:rsidP="004851D6">
      <w:pPr>
        <w:spacing w:after="0" w:line="240" w:lineRule="auto"/>
        <w:ind w:firstLine="567"/>
        <w:jc w:val="both"/>
        <w:rPr>
          <w:rFonts w:ascii="Times New Roman" w:hAnsi="Times New Roman" w:cs="Times New Roman"/>
          <w:sz w:val="24"/>
          <w:szCs w:val="24"/>
        </w:rPr>
        <w:sectPr w:rsidR="004851D6">
          <w:pgSz w:w="11906" w:h="16838"/>
          <w:pgMar w:top="850" w:right="850" w:bottom="850" w:left="1417" w:header="708" w:footer="708" w:gutter="0"/>
          <w:cols w:space="708"/>
          <w:docGrid w:linePitch="360"/>
        </w:sectPr>
      </w:pPr>
    </w:p>
    <w:tbl>
      <w:tblPr>
        <w:tblStyle w:val="a4"/>
        <w:tblW w:w="0" w:type="auto"/>
        <w:jc w:val="center"/>
        <w:tblLook w:val="04A0" w:firstRow="1" w:lastRow="0" w:firstColumn="1" w:lastColumn="0" w:noHBand="0" w:noVBand="1"/>
      </w:tblPr>
      <w:tblGrid>
        <w:gridCol w:w="908"/>
        <w:gridCol w:w="852"/>
        <w:gridCol w:w="802"/>
        <w:gridCol w:w="975"/>
        <w:gridCol w:w="1335"/>
        <w:gridCol w:w="1544"/>
        <w:gridCol w:w="891"/>
        <w:gridCol w:w="1878"/>
        <w:gridCol w:w="1138"/>
        <w:gridCol w:w="1183"/>
        <w:gridCol w:w="1639"/>
        <w:gridCol w:w="1321"/>
        <w:gridCol w:w="662"/>
      </w:tblGrid>
      <w:tr w:rsidR="004851D6" w:rsidRPr="009B2A7F" w:rsidTr="00FD7283">
        <w:trPr>
          <w:jc w:val="center"/>
        </w:trPr>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lastRenderedPageBreak/>
              <w:t>№ дерева</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Порода</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D1,3, см</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Стан крони</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Дефоліація, %</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Зміна забарвлення</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Сухі гілки</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Пошкодження стовбура</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Ознаки комах</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Ознаки хвороб</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Інші пошкодження</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Категорія стану</w:t>
            </w:r>
          </w:p>
        </w:tc>
        <w:tc>
          <w:tcPr>
            <w:tcW w:w="0" w:type="auto"/>
            <w:hideMark/>
          </w:tcPr>
          <w:p w:rsidR="004851D6" w:rsidRPr="009B2A7F" w:rsidRDefault="004851D6" w:rsidP="00FD7283">
            <w:pPr>
              <w:jc w:val="center"/>
              <w:rPr>
                <w:rFonts w:ascii="Times New Roman" w:eastAsia="Times New Roman" w:hAnsi="Times New Roman" w:cs="Times New Roman"/>
                <w:bCs/>
                <w:sz w:val="20"/>
                <w:szCs w:val="24"/>
                <w:lang w:eastAsia="uk-UA"/>
              </w:rPr>
            </w:pPr>
            <w:r w:rsidRPr="009B2A7F">
              <w:rPr>
                <w:rFonts w:ascii="Times New Roman" w:eastAsia="Times New Roman" w:hAnsi="Times New Roman" w:cs="Times New Roman"/>
                <w:bCs/>
                <w:sz w:val="20"/>
                <w:szCs w:val="24"/>
                <w:lang w:eastAsia="uk-UA"/>
              </w:rPr>
              <w:t>Фото</w:t>
            </w:r>
          </w:p>
        </w:tc>
      </w:tr>
      <w:tr w:rsidR="004851D6" w:rsidRPr="009B2A7F" w:rsidTr="00FD7283">
        <w:trPr>
          <w:jc w:val="center"/>
        </w:trPr>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r w:rsidRPr="009B2A7F">
              <w:rPr>
                <w:rFonts w:ascii="Times New Roman" w:eastAsia="Times New Roman" w:hAnsi="Times New Roman" w:cs="Times New Roman"/>
                <w:sz w:val="20"/>
                <w:szCs w:val="24"/>
                <w:lang w:eastAsia="uk-UA"/>
              </w:rPr>
              <w:t>1</w:t>
            </w: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r w:rsidRPr="009B2A7F">
              <w:rPr>
                <w:rFonts w:ascii="Times New Roman" w:eastAsia="Times New Roman" w:hAnsi="Times New Roman" w:cs="Times New Roman"/>
                <w:sz w:val="20"/>
                <w:szCs w:val="24"/>
                <w:lang w:eastAsia="uk-UA"/>
              </w:rPr>
              <w:t>2</w:t>
            </w: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r w:rsidRPr="009B2A7F">
              <w:rPr>
                <w:rFonts w:ascii="Times New Roman" w:eastAsia="Times New Roman" w:hAnsi="Times New Roman" w:cs="Times New Roman"/>
                <w:sz w:val="20"/>
                <w:szCs w:val="24"/>
                <w:lang w:eastAsia="uk-UA"/>
              </w:rPr>
              <w:t>…</w:t>
            </w: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rPr>
                <w:rFonts w:ascii="Times New Roman" w:eastAsia="Times New Roman" w:hAnsi="Times New Roman" w:cs="Times New Roman"/>
                <w:sz w:val="20"/>
                <w:szCs w:val="24"/>
                <w:lang w:eastAsia="uk-UA"/>
              </w:rPr>
            </w:pPr>
          </w:p>
        </w:tc>
        <w:tc>
          <w:tcPr>
            <w:tcW w:w="0" w:type="auto"/>
            <w:hideMark/>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r w:rsidR="004851D6" w:rsidRPr="009B2A7F" w:rsidTr="00FD7283">
        <w:trPr>
          <w:jc w:val="center"/>
        </w:trPr>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rPr>
                <w:rFonts w:ascii="Times New Roman" w:eastAsia="Times New Roman" w:hAnsi="Times New Roman" w:cs="Times New Roman"/>
                <w:sz w:val="20"/>
                <w:szCs w:val="24"/>
                <w:lang w:eastAsia="uk-UA"/>
              </w:rPr>
            </w:pPr>
          </w:p>
        </w:tc>
        <w:tc>
          <w:tcPr>
            <w:tcW w:w="0" w:type="auto"/>
          </w:tcPr>
          <w:p w:rsidR="004851D6" w:rsidRPr="009B2A7F" w:rsidRDefault="004851D6" w:rsidP="00FD7283">
            <w:pPr>
              <w:jc w:val="right"/>
              <w:rPr>
                <w:rFonts w:ascii="Times New Roman" w:eastAsia="Times New Roman" w:hAnsi="Times New Roman" w:cs="Times New Roman"/>
                <w:sz w:val="20"/>
                <w:szCs w:val="24"/>
                <w:lang w:eastAsia="uk-UA"/>
              </w:rPr>
            </w:pPr>
          </w:p>
        </w:tc>
      </w:tr>
    </w:tbl>
    <w:p w:rsidR="004851D6" w:rsidRDefault="004851D6" w:rsidP="004851D6">
      <w:pPr>
        <w:spacing w:after="0" w:line="240" w:lineRule="auto"/>
        <w:ind w:firstLine="567"/>
        <w:jc w:val="both"/>
        <w:rPr>
          <w:rFonts w:ascii="Times New Roman" w:hAnsi="Times New Roman" w:cs="Times New Roman"/>
          <w:sz w:val="24"/>
          <w:szCs w:val="24"/>
        </w:rPr>
      </w:pPr>
    </w:p>
    <w:p w:rsidR="004851D6" w:rsidRDefault="004851D6" w:rsidP="004851D6">
      <w:pPr>
        <w:spacing w:after="0" w:line="240" w:lineRule="auto"/>
        <w:ind w:firstLine="567"/>
        <w:jc w:val="both"/>
        <w:rPr>
          <w:rFonts w:ascii="Times New Roman" w:hAnsi="Times New Roman" w:cs="Times New Roman"/>
          <w:sz w:val="24"/>
          <w:szCs w:val="24"/>
        </w:rPr>
      </w:pPr>
    </w:p>
    <w:p w:rsidR="004851D6" w:rsidRDefault="004851D6" w:rsidP="004851D6">
      <w:pPr>
        <w:spacing w:after="0" w:line="240" w:lineRule="auto"/>
        <w:ind w:firstLine="567"/>
        <w:jc w:val="both"/>
        <w:rPr>
          <w:rFonts w:ascii="Times New Roman" w:hAnsi="Times New Roman" w:cs="Times New Roman"/>
          <w:sz w:val="24"/>
          <w:szCs w:val="24"/>
        </w:rPr>
        <w:sectPr w:rsidR="004851D6" w:rsidSect="009B2A7F">
          <w:pgSz w:w="16838" w:h="11906" w:orient="landscape"/>
          <w:pgMar w:top="1417" w:right="850" w:bottom="850" w:left="850" w:header="708" w:footer="708" w:gutter="0"/>
          <w:cols w:space="708"/>
          <w:docGrid w:linePitch="360"/>
        </w:sectPr>
      </w:pPr>
    </w:p>
    <w:p w:rsidR="004851D6" w:rsidRPr="009B2A7F" w:rsidRDefault="004851D6" w:rsidP="004851D6">
      <w:pPr>
        <w:spacing w:after="0" w:line="240" w:lineRule="auto"/>
        <w:ind w:firstLine="567"/>
        <w:jc w:val="both"/>
        <w:outlineLvl w:val="0"/>
        <w:rPr>
          <w:rFonts w:ascii="Times New Roman" w:eastAsia="Times New Roman" w:hAnsi="Times New Roman" w:cs="Times New Roman"/>
          <w:sz w:val="24"/>
          <w:szCs w:val="28"/>
          <w:lang w:eastAsia="uk-UA"/>
        </w:rPr>
      </w:pPr>
      <w:r w:rsidRPr="009B2A7F">
        <w:rPr>
          <w:rFonts w:ascii="Times New Roman" w:eastAsia="Times New Roman" w:hAnsi="Times New Roman" w:cs="Times New Roman"/>
          <w:b/>
          <w:bCs/>
          <w:kern w:val="36"/>
          <w:sz w:val="24"/>
          <w:szCs w:val="28"/>
          <w:lang w:eastAsia="uk-UA"/>
        </w:rPr>
        <w:lastRenderedPageBreak/>
        <w:t>Завдання 1. Закладання навчальної пробної площі та характеристика деревостану</w:t>
      </w:r>
      <w:r>
        <w:rPr>
          <w:rFonts w:ascii="Times New Roman" w:eastAsia="Times New Roman" w:hAnsi="Times New Roman" w:cs="Times New Roman"/>
          <w:b/>
          <w:bCs/>
          <w:kern w:val="36"/>
          <w:sz w:val="24"/>
          <w:szCs w:val="28"/>
          <w:lang w:eastAsia="uk-UA"/>
        </w:rPr>
        <w:t xml:space="preserve">. </w:t>
      </w:r>
      <w:r w:rsidRPr="009B2A7F">
        <w:rPr>
          <w:rFonts w:ascii="Times New Roman" w:eastAsia="Times New Roman" w:hAnsi="Times New Roman" w:cs="Times New Roman"/>
          <w:sz w:val="24"/>
          <w:szCs w:val="28"/>
          <w:lang w:eastAsia="uk-UA"/>
        </w:rPr>
        <w:t>Група виходить на визначену викладачем ділянку лісу. Необхідно вибрати ділянку, яка достатньо репрезентує досліджуване насадження.</w:t>
      </w:r>
      <w:r>
        <w:rPr>
          <w:rFonts w:ascii="Times New Roman" w:eastAsia="Times New Roman" w:hAnsi="Times New Roman" w:cs="Times New Roman"/>
          <w:sz w:val="24"/>
          <w:szCs w:val="28"/>
          <w:lang w:eastAsia="uk-UA"/>
        </w:rPr>
        <w:t xml:space="preserve"> </w:t>
      </w:r>
      <w:r w:rsidRPr="009B2A7F">
        <w:rPr>
          <w:rFonts w:ascii="Times New Roman" w:eastAsia="Times New Roman" w:hAnsi="Times New Roman" w:cs="Times New Roman"/>
          <w:sz w:val="24"/>
          <w:szCs w:val="28"/>
          <w:lang w:eastAsia="uk-UA"/>
        </w:rPr>
        <w:t>Студенти визначають:</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координати ділянки; </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орієнтовну площу; </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переважаючу деревну породу; </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proofErr w:type="spellStart"/>
      <w:r w:rsidRPr="009B2A7F">
        <w:rPr>
          <w:rFonts w:ascii="Times New Roman" w:eastAsia="Times New Roman" w:hAnsi="Times New Roman" w:cs="Times New Roman"/>
          <w:sz w:val="24"/>
          <w:szCs w:val="28"/>
          <w:lang w:eastAsia="uk-UA"/>
        </w:rPr>
        <w:t>домішкові</w:t>
      </w:r>
      <w:proofErr w:type="spellEnd"/>
      <w:r w:rsidRPr="009B2A7F">
        <w:rPr>
          <w:rFonts w:ascii="Times New Roman" w:eastAsia="Times New Roman" w:hAnsi="Times New Roman" w:cs="Times New Roman"/>
          <w:sz w:val="24"/>
          <w:szCs w:val="28"/>
          <w:lang w:eastAsia="uk-UA"/>
        </w:rPr>
        <w:t xml:space="preserve"> породи; </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орієнтовний вік насадження, якщо інформація доступна; </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особливості рельєфу; </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стан підросту та підліску; </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наявність сухостою; </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захаращеність; </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видимі антропогенні впливи; </w:t>
      </w:r>
    </w:p>
    <w:p w:rsidR="004851D6" w:rsidRPr="009B2A7F" w:rsidRDefault="004851D6" w:rsidP="004851D6">
      <w:pPr>
        <w:numPr>
          <w:ilvl w:val="0"/>
          <w:numId w:val="2"/>
        </w:num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загальні ознаки пошкодження насадження. </w:t>
      </w:r>
    </w:p>
    <w:p w:rsidR="004851D6" w:rsidRPr="009B2A7F" w:rsidRDefault="004851D6" w:rsidP="004851D6">
      <w:pPr>
        <w:spacing w:after="0" w:line="240" w:lineRule="auto"/>
        <w:rPr>
          <w:rFonts w:ascii="Times New Roman" w:eastAsia="Times New Roman" w:hAnsi="Times New Roman" w:cs="Times New Roman"/>
          <w:sz w:val="24"/>
          <w:szCs w:val="28"/>
          <w:lang w:eastAsia="uk-UA"/>
        </w:rPr>
      </w:pPr>
      <w:r w:rsidRPr="009B2A7F">
        <w:rPr>
          <w:rFonts w:ascii="Times New Roman" w:eastAsia="Times New Roman" w:hAnsi="Times New Roman" w:cs="Times New Roman"/>
          <w:sz w:val="24"/>
          <w:szCs w:val="28"/>
          <w:lang w:eastAsia="uk-UA"/>
        </w:rPr>
        <w:t xml:space="preserve">Після цього нумерують і обстежують </w:t>
      </w:r>
      <w:r w:rsidRPr="009B2A7F">
        <w:rPr>
          <w:rFonts w:ascii="Times New Roman" w:eastAsia="Times New Roman" w:hAnsi="Times New Roman" w:cs="Times New Roman"/>
          <w:b/>
          <w:bCs/>
          <w:sz w:val="24"/>
          <w:szCs w:val="28"/>
          <w:lang w:eastAsia="uk-UA"/>
        </w:rPr>
        <w:t>50 дерев</w:t>
      </w:r>
      <w:r w:rsidRPr="009B2A7F">
        <w:rPr>
          <w:rFonts w:ascii="Times New Roman" w:eastAsia="Times New Roman" w:hAnsi="Times New Roman" w:cs="Times New Roman"/>
          <w:sz w:val="24"/>
          <w:szCs w:val="28"/>
          <w:lang w:eastAsia="uk-UA"/>
        </w:rPr>
        <w:t>.</w:t>
      </w:r>
    </w:p>
    <w:p w:rsidR="004851D6" w:rsidRPr="009B2A7F" w:rsidRDefault="004851D6" w:rsidP="004851D6">
      <w:pPr>
        <w:spacing w:after="0" w:line="240" w:lineRule="auto"/>
        <w:outlineLvl w:val="2"/>
        <w:rPr>
          <w:rFonts w:ascii="Times New Roman" w:eastAsia="Times New Roman" w:hAnsi="Times New Roman" w:cs="Times New Roman"/>
          <w:sz w:val="24"/>
          <w:szCs w:val="28"/>
          <w:lang w:eastAsia="uk-UA"/>
        </w:rPr>
      </w:pPr>
      <w:r w:rsidRPr="009B2A7F">
        <w:rPr>
          <w:rFonts w:ascii="Times New Roman" w:eastAsia="Times New Roman" w:hAnsi="Times New Roman" w:cs="Times New Roman"/>
          <w:b/>
          <w:bCs/>
          <w:sz w:val="24"/>
          <w:szCs w:val="28"/>
          <w:lang w:eastAsia="uk-UA"/>
        </w:rPr>
        <w:t>Що потрібно зробити</w:t>
      </w:r>
      <w:r>
        <w:rPr>
          <w:rFonts w:ascii="Times New Roman" w:eastAsia="Times New Roman" w:hAnsi="Times New Roman" w:cs="Times New Roman"/>
          <w:b/>
          <w:bCs/>
          <w:sz w:val="24"/>
          <w:szCs w:val="28"/>
          <w:lang w:eastAsia="uk-UA"/>
        </w:rPr>
        <w:t xml:space="preserve">.  </w:t>
      </w:r>
      <w:r w:rsidRPr="009B2A7F">
        <w:rPr>
          <w:rFonts w:ascii="Times New Roman" w:eastAsia="Times New Roman" w:hAnsi="Times New Roman" w:cs="Times New Roman"/>
          <w:sz w:val="24"/>
          <w:szCs w:val="28"/>
          <w:lang w:eastAsia="uk-UA"/>
        </w:rPr>
        <w:t>За польовими матеріалами скласти коротку характеристику ділянки.</w:t>
      </w:r>
    </w:p>
    <w:p w:rsidR="004851D6" w:rsidRDefault="004851D6" w:rsidP="004851D6">
      <w:pPr>
        <w:spacing w:after="0" w:line="240" w:lineRule="auto"/>
        <w:jc w:val="both"/>
        <w:rPr>
          <w:rFonts w:ascii="Times New Roman" w:hAnsi="Times New Roman" w:cs="Times New Roman"/>
          <w:sz w:val="24"/>
          <w:szCs w:val="28"/>
        </w:rPr>
      </w:pPr>
      <w:r>
        <w:rPr>
          <w:rFonts w:ascii="Times New Roman" w:hAnsi="Times New Roman" w:cs="Times New Roman"/>
          <w:sz w:val="24"/>
          <w:szCs w:val="28"/>
        </w:rPr>
        <w:t>Приклад – п</w:t>
      </w:r>
      <w:r w:rsidRPr="009B2A7F">
        <w:rPr>
          <w:rFonts w:ascii="Times New Roman" w:hAnsi="Times New Roman" w:cs="Times New Roman"/>
          <w:sz w:val="24"/>
          <w:szCs w:val="28"/>
        </w:rPr>
        <w:t>ід час обстеження встановлено:</w:t>
      </w:r>
      <w:r>
        <w:rPr>
          <w:rFonts w:ascii="Times New Roman" w:hAnsi="Times New Roman" w:cs="Times New Roman"/>
          <w:sz w:val="24"/>
          <w:szCs w:val="28"/>
        </w:rPr>
        <w:t xml:space="preserve"> </w:t>
      </w:r>
      <w:r w:rsidRPr="009B2A7F">
        <w:rPr>
          <w:rFonts w:ascii="Times New Roman" w:hAnsi="Times New Roman" w:cs="Times New Roman"/>
          <w:sz w:val="24"/>
          <w:szCs w:val="28"/>
        </w:rPr>
        <w:t xml:space="preserve">обстежено </w:t>
      </w:r>
      <w:r>
        <w:rPr>
          <w:rFonts w:ascii="Times New Roman" w:hAnsi="Times New Roman" w:cs="Times New Roman"/>
          <w:sz w:val="24"/>
          <w:szCs w:val="28"/>
        </w:rPr>
        <w:t>–</w:t>
      </w:r>
      <w:r w:rsidRPr="009B2A7F">
        <w:rPr>
          <w:rFonts w:ascii="Times New Roman" w:hAnsi="Times New Roman" w:cs="Times New Roman"/>
          <w:sz w:val="24"/>
          <w:szCs w:val="28"/>
        </w:rPr>
        <w:t xml:space="preserve"> 50 дерев;</w:t>
      </w:r>
      <w:r>
        <w:rPr>
          <w:rFonts w:ascii="Times New Roman" w:hAnsi="Times New Roman" w:cs="Times New Roman"/>
          <w:sz w:val="24"/>
          <w:szCs w:val="28"/>
        </w:rPr>
        <w:t xml:space="preserve"> </w:t>
      </w:r>
      <w:r w:rsidRPr="009B2A7F">
        <w:rPr>
          <w:rFonts w:ascii="Times New Roman" w:hAnsi="Times New Roman" w:cs="Times New Roman"/>
          <w:sz w:val="24"/>
          <w:szCs w:val="28"/>
        </w:rPr>
        <w:t xml:space="preserve">сосна звичайна </w:t>
      </w:r>
      <w:r>
        <w:rPr>
          <w:rFonts w:ascii="Times New Roman" w:hAnsi="Times New Roman" w:cs="Times New Roman"/>
          <w:sz w:val="24"/>
          <w:szCs w:val="28"/>
        </w:rPr>
        <w:t>–</w:t>
      </w:r>
      <w:r w:rsidRPr="009B2A7F">
        <w:rPr>
          <w:rFonts w:ascii="Times New Roman" w:hAnsi="Times New Roman" w:cs="Times New Roman"/>
          <w:sz w:val="24"/>
          <w:szCs w:val="28"/>
        </w:rPr>
        <w:t xml:space="preserve"> 42;</w:t>
      </w:r>
      <w:r>
        <w:rPr>
          <w:rFonts w:ascii="Times New Roman" w:hAnsi="Times New Roman" w:cs="Times New Roman"/>
          <w:sz w:val="24"/>
          <w:szCs w:val="28"/>
        </w:rPr>
        <w:t xml:space="preserve"> </w:t>
      </w:r>
      <w:r w:rsidRPr="009B2A7F">
        <w:rPr>
          <w:rFonts w:ascii="Times New Roman" w:hAnsi="Times New Roman" w:cs="Times New Roman"/>
          <w:sz w:val="24"/>
          <w:szCs w:val="28"/>
        </w:rPr>
        <w:t xml:space="preserve">береза повисла </w:t>
      </w:r>
      <w:r>
        <w:rPr>
          <w:rFonts w:ascii="Times New Roman" w:hAnsi="Times New Roman" w:cs="Times New Roman"/>
          <w:sz w:val="24"/>
          <w:szCs w:val="28"/>
        </w:rPr>
        <w:t>–</w:t>
      </w:r>
      <w:r w:rsidRPr="009B2A7F">
        <w:rPr>
          <w:rFonts w:ascii="Times New Roman" w:hAnsi="Times New Roman" w:cs="Times New Roman"/>
          <w:sz w:val="24"/>
          <w:szCs w:val="28"/>
        </w:rPr>
        <w:t xml:space="preserve"> 6;</w:t>
      </w:r>
      <w:r>
        <w:rPr>
          <w:rFonts w:ascii="Times New Roman" w:hAnsi="Times New Roman" w:cs="Times New Roman"/>
          <w:sz w:val="24"/>
          <w:szCs w:val="28"/>
        </w:rPr>
        <w:t xml:space="preserve"> </w:t>
      </w:r>
      <w:r w:rsidRPr="009B2A7F">
        <w:rPr>
          <w:rFonts w:ascii="Times New Roman" w:hAnsi="Times New Roman" w:cs="Times New Roman"/>
          <w:sz w:val="24"/>
          <w:szCs w:val="28"/>
        </w:rPr>
        <w:t xml:space="preserve">дуб звичайний </w:t>
      </w:r>
      <w:r>
        <w:rPr>
          <w:rFonts w:ascii="Times New Roman" w:hAnsi="Times New Roman" w:cs="Times New Roman"/>
          <w:sz w:val="24"/>
          <w:szCs w:val="28"/>
        </w:rPr>
        <w:t>–</w:t>
      </w:r>
      <w:r w:rsidRPr="009B2A7F">
        <w:rPr>
          <w:rFonts w:ascii="Times New Roman" w:hAnsi="Times New Roman" w:cs="Times New Roman"/>
          <w:sz w:val="24"/>
          <w:szCs w:val="28"/>
        </w:rPr>
        <w:t xml:space="preserve"> 2.</w:t>
      </w:r>
    </w:p>
    <w:p w:rsidR="004851D6" w:rsidRDefault="004851D6" w:rsidP="004851D6">
      <w:pPr>
        <w:spacing w:after="0" w:line="240" w:lineRule="auto"/>
        <w:jc w:val="center"/>
        <w:rPr>
          <w:rFonts w:ascii="Times New Roman" w:hAnsi="Times New Roman" w:cs="Times New Roman"/>
          <w:sz w:val="24"/>
          <w:szCs w:val="28"/>
        </w:rPr>
      </w:pPr>
      <w:r w:rsidRPr="009B2A7F">
        <w:rPr>
          <w:rFonts w:ascii="Times New Roman" w:hAnsi="Times New Roman" w:cs="Times New Roman"/>
          <w:noProof/>
          <w:sz w:val="24"/>
          <w:szCs w:val="28"/>
          <w:lang w:eastAsia="uk-UA"/>
        </w:rPr>
        <w:drawing>
          <wp:inline distT="0" distB="0" distL="0" distR="0" wp14:anchorId="030CD0DF" wp14:editId="1DB5A44D">
            <wp:extent cx="3750099" cy="1925821"/>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77060" cy="1939667"/>
                    </a:xfrm>
                    <a:prstGeom prst="rect">
                      <a:avLst/>
                    </a:prstGeom>
                  </pic:spPr>
                </pic:pic>
              </a:graphicData>
            </a:graphic>
          </wp:inline>
        </w:drawing>
      </w:r>
    </w:p>
    <w:p w:rsidR="004851D6" w:rsidRDefault="004851D6" w:rsidP="004851D6">
      <w:p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 xml:space="preserve">Висновок: обстежене насадження характеризується переважанням сосни звичайної </w:t>
      </w:r>
      <w:r>
        <w:rPr>
          <w:rFonts w:ascii="Times New Roman" w:hAnsi="Times New Roman" w:cs="Times New Roman"/>
          <w:sz w:val="24"/>
          <w:szCs w:val="28"/>
        </w:rPr>
        <w:t>–</w:t>
      </w:r>
      <w:r w:rsidRPr="009B2A7F">
        <w:rPr>
          <w:rFonts w:ascii="Times New Roman" w:hAnsi="Times New Roman" w:cs="Times New Roman"/>
          <w:sz w:val="24"/>
          <w:szCs w:val="28"/>
        </w:rPr>
        <w:t xml:space="preserve"> 84 % обстежених дерев. Під час первинного огляду виявлено зрідження крон окремих дерев, сухі гілки та поодинокі стовбурові пошкодження. Необхідна індивідуальна оцінка дерев.</w:t>
      </w:r>
    </w:p>
    <w:p w:rsidR="004851D6" w:rsidRPr="009B2A7F" w:rsidRDefault="004851D6" w:rsidP="004851D6">
      <w:pPr>
        <w:spacing w:after="0" w:line="240" w:lineRule="auto"/>
        <w:ind w:firstLine="567"/>
        <w:jc w:val="both"/>
        <w:rPr>
          <w:rFonts w:ascii="Times New Roman" w:hAnsi="Times New Roman" w:cs="Times New Roman"/>
          <w:sz w:val="24"/>
          <w:szCs w:val="28"/>
        </w:rPr>
      </w:pPr>
      <w:r w:rsidRPr="009B2A7F">
        <w:rPr>
          <w:rFonts w:ascii="Times New Roman" w:hAnsi="Times New Roman" w:cs="Times New Roman"/>
          <w:b/>
          <w:sz w:val="24"/>
          <w:szCs w:val="28"/>
        </w:rPr>
        <w:t>Завдання 2.</w:t>
      </w:r>
      <w:r w:rsidRPr="009B2A7F">
        <w:rPr>
          <w:rFonts w:ascii="Times New Roman" w:hAnsi="Times New Roman" w:cs="Times New Roman"/>
          <w:sz w:val="24"/>
          <w:szCs w:val="28"/>
        </w:rPr>
        <w:t xml:space="preserve"> Індивідуальне оцінювання санітарного стану дерев</w:t>
      </w:r>
      <w:r>
        <w:rPr>
          <w:rFonts w:ascii="Times New Roman" w:hAnsi="Times New Roman" w:cs="Times New Roman"/>
          <w:sz w:val="24"/>
          <w:szCs w:val="28"/>
        </w:rPr>
        <w:t xml:space="preserve">. </w:t>
      </w:r>
      <w:r w:rsidRPr="009B2A7F">
        <w:rPr>
          <w:rFonts w:ascii="Times New Roman" w:hAnsi="Times New Roman" w:cs="Times New Roman"/>
          <w:sz w:val="24"/>
          <w:szCs w:val="28"/>
        </w:rPr>
        <w:t>Для кожного з 50 обстежуваних дерев студенти оцінюють комплекс діагностичних ознак.</w:t>
      </w:r>
    </w:p>
    <w:p w:rsidR="004851D6" w:rsidRPr="009B2A7F" w:rsidRDefault="004851D6" w:rsidP="004851D6">
      <w:p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Наприклад, для одного дерева встановлено:</w:t>
      </w:r>
    </w:p>
    <w:p w:rsidR="004851D6" w:rsidRPr="009B2A7F" w:rsidRDefault="004851D6" w:rsidP="004851D6">
      <w:p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Сосна звичайна, D1,3 = 31 см.</w:t>
      </w:r>
    </w:p>
    <w:p w:rsidR="004851D6" w:rsidRPr="009B2A7F" w:rsidRDefault="004851D6" w:rsidP="004851D6">
      <w:p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Крона дещо зріджена. Орієнтовна дефоліація — 20 %. Забарвлення хвої переважно нормальне. Виявлено декілька сухих гілок у нижній частині крони. Стовбур без значних механічних пошкоджень. Смолотеча та свіжі отвори комах відсутні.</w:t>
      </w:r>
    </w:p>
    <w:p w:rsidR="004851D6" w:rsidRPr="009B2A7F" w:rsidRDefault="004851D6" w:rsidP="004851D6">
      <w:p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Що потрібно зробити</w:t>
      </w:r>
    </w:p>
    <w:p w:rsidR="004851D6" w:rsidRPr="009B2A7F" w:rsidRDefault="004851D6" w:rsidP="004851D6">
      <w:pPr>
        <w:pStyle w:val="a5"/>
        <w:numPr>
          <w:ilvl w:val="0"/>
          <w:numId w:val="3"/>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Описати стан дерева.</w:t>
      </w:r>
    </w:p>
    <w:p w:rsidR="004851D6" w:rsidRPr="009B2A7F" w:rsidRDefault="004851D6" w:rsidP="004851D6">
      <w:pPr>
        <w:pStyle w:val="a5"/>
        <w:numPr>
          <w:ilvl w:val="0"/>
          <w:numId w:val="3"/>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Визначити категорію його стану за прийнятою під час практичної роботи шкалою.</w:t>
      </w:r>
    </w:p>
    <w:p w:rsidR="004851D6" w:rsidRPr="009B2A7F" w:rsidRDefault="004851D6" w:rsidP="004851D6">
      <w:pPr>
        <w:pStyle w:val="a5"/>
        <w:numPr>
          <w:ilvl w:val="0"/>
          <w:numId w:val="3"/>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Обґрунтувати рішення 2–3 ознаками.</w:t>
      </w:r>
    </w:p>
    <w:p w:rsidR="004851D6" w:rsidRDefault="004851D6" w:rsidP="004851D6">
      <w:pPr>
        <w:pStyle w:val="a5"/>
        <w:numPr>
          <w:ilvl w:val="0"/>
          <w:numId w:val="3"/>
        </w:numPr>
        <w:spacing w:after="0" w:line="240" w:lineRule="auto"/>
        <w:jc w:val="both"/>
        <w:rPr>
          <w:rFonts w:ascii="Times New Roman" w:hAnsi="Times New Roman" w:cs="Times New Roman"/>
          <w:sz w:val="24"/>
          <w:szCs w:val="28"/>
        </w:rPr>
      </w:pPr>
      <w:proofErr w:type="spellStart"/>
      <w:r w:rsidRPr="009B2A7F">
        <w:rPr>
          <w:rFonts w:ascii="Times New Roman" w:hAnsi="Times New Roman" w:cs="Times New Roman"/>
          <w:sz w:val="24"/>
          <w:szCs w:val="28"/>
        </w:rPr>
        <w:t>Внести</w:t>
      </w:r>
      <w:proofErr w:type="spellEnd"/>
      <w:r w:rsidRPr="009B2A7F">
        <w:rPr>
          <w:rFonts w:ascii="Times New Roman" w:hAnsi="Times New Roman" w:cs="Times New Roman"/>
          <w:sz w:val="24"/>
          <w:szCs w:val="28"/>
        </w:rPr>
        <w:t xml:space="preserve"> результат до польової відомості.</w:t>
      </w:r>
    </w:p>
    <w:p w:rsidR="004851D6" w:rsidRDefault="004851D6" w:rsidP="004851D6">
      <w:pPr>
        <w:spacing w:after="0" w:line="240" w:lineRule="auto"/>
        <w:ind w:firstLine="567"/>
        <w:jc w:val="both"/>
        <w:rPr>
          <w:rFonts w:ascii="Times New Roman" w:hAnsi="Times New Roman" w:cs="Times New Roman"/>
          <w:sz w:val="24"/>
          <w:szCs w:val="28"/>
        </w:rPr>
      </w:pPr>
      <w:r w:rsidRPr="009B2A7F">
        <w:rPr>
          <w:rFonts w:ascii="Times New Roman" w:hAnsi="Times New Roman" w:cs="Times New Roman"/>
          <w:b/>
          <w:sz w:val="24"/>
          <w:szCs w:val="28"/>
        </w:rPr>
        <w:t>Завдання 3.</w:t>
      </w:r>
      <w:r w:rsidRPr="009B2A7F">
        <w:rPr>
          <w:rFonts w:ascii="Times New Roman" w:hAnsi="Times New Roman" w:cs="Times New Roman"/>
          <w:sz w:val="24"/>
          <w:szCs w:val="28"/>
        </w:rPr>
        <w:t xml:space="preserve"> Визначення структури </w:t>
      </w:r>
      <w:r>
        <w:rPr>
          <w:rFonts w:ascii="Times New Roman" w:hAnsi="Times New Roman" w:cs="Times New Roman"/>
          <w:sz w:val="24"/>
          <w:szCs w:val="28"/>
        </w:rPr>
        <w:t xml:space="preserve">деревостану за категоріями стану. </w:t>
      </w:r>
      <w:r w:rsidRPr="009B2A7F">
        <w:rPr>
          <w:rFonts w:ascii="Times New Roman" w:hAnsi="Times New Roman" w:cs="Times New Roman"/>
          <w:sz w:val="24"/>
          <w:szCs w:val="28"/>
        </w:rPr>
        <w:t>Після завершення польового обстеження група отримала такий розподіл 50 дерев:</w:t>
      </w:r>
    </w:p>
    <w:tbl>
      <w:tblPr>
        <w:tblStyle w:val="a4"/>
        <w:tblW w:w="0" w:type="auto"/>
        <w:jc w:val="center"/>
        <w:tblLook w:val="04A0" w:firstRow="1" w:lastRow="0" w:firstColumn="1" w:lastColumn="0" w:noHBand="0" w:noVBand="1"/>
      </w:tblPr>
      <w:tblGrid>
        <w:gridCol w:w="1957"/>
        <w:gridCol w:w="1933"/>
      </w:tblGrid>
      <w:tr w:rsidR="004851D6" w:rsidRPr="009B2A7F" w:rsidTr="00FD7283">
        <w:trPr>
          <w:jc w:val="center"/>
        </w:trPr>
        <w:tc>
          <w:tcPr>
            <w:tcW w:w="0" w:type="auto"/>
            <w:hideMark/>
          </w:tcPr>
          <w:p w:rsidR="004851D6" w:rsidRPr="009B2A7F" w:rsidRDefault="004851D6" w:rsidP="00FD7283">
            <w:pPr>
              <w:jc w:val="center"/>
              <w:rPr>
                <w:rFonts w:ascii="Times New Roman" w:eastAsia="Times New Roman" w:hAnsi="Times New Roman" w:cs="Times New Roman"/>
                <w:b/>
                <w:bCs/>
                <w:sz w:val="24"/>
                <w:szCs w:val="24"/>
                <w:lang w:eastAsia="uk-UA"/>
              </w:rPr>
            </w:pPr>
            <w:r w:rsidRPr="009B2A7F">
              <w:rPr>
                <w:rFonts w:ascii="Times New Roman" w:eastAsia="Times New Roman" w:hAnsi="Times New Roman" w:cs="Times New Roman"/>
                <w:b/>
                <w:bCs/>
                <w:sz w:val="24"/>
                <w:szCs w:val="24"/>
                <w:lang w:eastAsia="uk-UA"/>
              </w:rPr>
              <w:t>Категорія стану</w:t>
            </w:r>
          </w:p>
        </w:tc>
        <w:tc>
          <w:tcPr>
            <w:tcW w:w="0" w:type="auto"/>
            <w:hideMark/>
          </w:tcPr>
          <w:p w:rsidR="004851D6" w:rsidRPr="009B2A7F" w:rsidRDefault="004851D6" w:rsidP="00FD7283">
            <w:pPr>
              <w:jc w:val="right"/>
              <w:rPr>
                <w:rFonts w:ascii="Times New Roman" w:eastAsia="Times New Roman" w:hAnsi="Times New Roman" w:cs="Times New Roman"/>
                <w:b/>
                <w:bCs/>
                <w:sz w:val="24"/>
                <w:szCs w:val="24"/>
                <w:lang w:eastAsia="uk-UA"/>
              </w:rPr>
            </w:pPr>
            <w:r w:rsidRPr="009B2A7F">
              <w:rPr>
                <w:rFonts w:ascii="Times New Roman" w:eastAsia="Times New Roman" w:hAnsi="Times New Roman" w:cs="Times New Roman"/>
                <w:b/>
                <w:bCs/>
                <w:sz w:val="24"/>
                <w:szCs w:val="24"/>
                <w:lang w:eastAsia="uk-UA"/>
              </w:rPr>
              <w:t>Кількість дерев</w:t>
            </w:r>
          </w:p>
        </w:tc>
      </w:tr>
      <w:tr w:rsidR="004851D6" w:rsidRPr="009B2A7F" w:rsidTr="00FD7283">
        <w:trPr>
          <w:jc w:val="center"/>
        </w:trPr>
        <w:tc>
          <w:tcPr>
            <w:tcW w:w="0" w:type="auto"/>
            <w:hideMark/>
          </w:tcPr>
          <w:p w:rsidR="004851D6" w:rsidRPr="009B2A7F" w:rsidRDefault="004851D6" w:rsidP="004851D6">
            <w:pPr>
              <w:jc w:val="cente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I</w:t>
            </w:r>
          </w:p>
        </w:tc>
        <w:tc>
          <w:tcPr>
            <w:tcW w:w="0" w:type="auto"/>
          </w:tcPr>
          <w:p w:rsidR="004851D6" w:rsidRPr="009B2A7F" w:rsidRDefault="004851D6" w:rsidP="00FD7283">
            <w:pPr>
              <w:jc w:val="right"/>
              <w:rPr>
                <w:rFonts w:ascii="Times New Roman" w:eastAsia="Times New Roman" w:hAnsi="Times New Roman" w:cs="Times New Roman"/>
                <w:sz w:val="24"/>
                <w:szCs w:val="24"/>
                <w:lang w:eastAsia="uk-UA"/>
              </w:rPr>
            </w:pPr>
          </w:p>
        </w:tc>
      </w:tr>
      <w:tr w:rsidR="004851D6" w:rsidRPr="009B2A7F" w:rsidTr="00FD7283">
        <w:trPr>
          <w:jc w:val="center"/>
        </w:trPr>
        <w:tc>
          <w:tcPr>
            <w:tcW w:w="0" w:type="auto"/>
            <w:hideMark/>
          </w:tcPr>
          <w:p w:rsidR="004851D6" w:rsidRPr="009B2A7F" w:rsidRDefault="004851D6" w:rsidP="004851D6">
            <w:pPr>
              <w:jc w:val="cente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II</w:t>
            </w:r>
          </w:p>
        </w:tc>
        <w:tc>
          <w:tcPr>
            <w:tcW w:w="0" w:type="auto"/>
          </w:tcPr>
          <w:p w:rsidR="004851D6" w:rsidRPr="009B2A7F" w:rsidRDefault="004851D6" w:rsidP="00FD7283">
            <w:pPr>
              <w:jc w:val="right"/>
              <w:rPr>
                <w:rFonts w:ascii="Times New Roman" w:eastAsia="Times New Roman" w:hAnsi="Times New Roman" w:cs="Times New Roman"/>
                <w:sz w:val="24"/>
                <w:szCs w:val="24"/>
                <w:lang w:eastAsia="uk-UA"/>
              </w:rPr>
            </w:pPr>
          </w:p>
        </w:tc>
      </w:tr>
      <w:tr w:rsidR="004851D6" w:rsidRPr="009B2A7F" w:rsidTr="00FD7283">
        <w:trPr>
          <w:jc w:val="center"/>
        </w:trPr>
        <w:tc>
          <w:tcPr>
            <w:tcW w:w="0" w:type="auto"/>
            <w:hideMark/>
          </w:tcPr>
          <w:p w:rsidR="004851D6" w:rsidRPr="009B2A7F" w:rsidRDefault="004851D6" w:rsidP="004851D6">
            <w:pPr>
              <w:jc w:val="cente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III</w:t>
            </w:r>
          </w:p>
        </w:tc>
        <w:tc>
          <w:tcPr>
            <w:tcW w:w="0" w:type="auto"/>
          </w:tcPr>
          <w:p w:rsidR="004851D6" w:rsidRPr="009B2A7F" w:rsidRDefault="004851D6" w:rsidP="00FD7283">
            <w:pPr>
              <w:jc w:val="right"/>
              <w:rPr>
                <w:rFonts w:ascii="Times New Roman" w:eastAsia="Times New Roman" w:hAnsi="Times New Roman" w:cs="Times New Roman"/>
                <w:sz w:val="24"/>
                <w:szCs w:val="24"/>
                <w:lang w:eastAsia="uk-UA"/>
              </w:rPr>
            </w:pPr>
          </w:p>
        </w:tc>
      </w:tr>
      <w:tr w:rsidR="004851D6" w:rsidRPr="009B2A7F" w:rsidTr="00FD7283">
        <w:trPr>
          <w:jc w:val="center"/>
        </w:trPr>
        <w:tc>
          <w:tcPr>
            <w:tcW w:w="0" w:type="auto"/>
            <w:hideMark/>
          </w:tcPr>
          <w:p w:rsidR="004851D6" w:rsidRPr="009B2A7F" w:rsidRDefault="004851D6" w:rsidP="004851D6">
            <w:pPr>
              <w:jc w:val="cente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IV</w:t>
            </w:r>
          </w:p>
        </w:tc>
        <w:tc>
          <w:tcPr>
            <w:tcW w:w="0" w:type="auto"/>
          </w:tcPr>
          <w:p w:rsidR="004851D6" w:rsidRPr="009B2A7F" w:rsidRDefault="004851D6" w:rsidP="00FD7283">
            <w:pPr>
              <w:jc w:val="right"/>
              <w:rPr>
                <w:rFonts w:ascii="Times New Roman" w:eastAsia="Times New Roman" w:hAnsi="Times New Roman" w:cs="Times New Roman"/>
                <w:sz w:val="24"/>
                <w:szCs w:val="24"/>
                <w:lang w:eastAsia="uk-UA"/>
              </w:rPr>
            </w:pPr>
          </w:p>
        </w:tc>
      </w:tr>
      <w:tr w:rsidR="004851D6" w:rsidRPr="009B2A7F" w:rsidTr="00FD7283">
        <w:trPr>
          <w:trHeight w:val="63"/>
          <w:jc w:val="center"/>
        </w:trPr>
        <w:tc>
          <w:tcPr>
            <w:tcW w:w="0" w:type="auto"/>
            <w:hideMark/>
          </w:tcPr>
          <w:p w:rsidR="004851D6" w:rsidRPr="009B2A7F" w:rsidRDefault="004851D6" w:rsidP="004851D6">
            <w:pPr>
              <w:jc w:val="cente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V</w:t>
            </w:r>
          </w:p>
        </w:tc>
        <w:tc>
          <w:tcPr>
            <w:tcW w:w="0" w:type="auto"/>
          </w:tcPr>
          <w:p w:rsidR="004851D6" w:rsidRPr="009B2A7F" w:rsidRDefault="004851D6" w:rsidP="00FD7283">
            <w:pPr>
              <w:jc w:val="right"/>
              <w:rPr>
                <w:rFonts w:ascii="Times New Roman" w:eastAsia="Times New Roman" w:hAnsi="Times New Roman" w:cs="Times New Roman"/>
                <w:sz w:val="24"/>
                <w:szCs w:val="24"/>
                <w:lang w:eastAsia="uk-UA"/>
              </w:rPr>
            </w:pPr>
          </w:p>
        </w:tc>
      </w:tr>
      <w:tr w:rsidR="004851D6" w:rsidRPr="009B2A7F" w:rsidTr="00FD7283">
        <w:trPr>
          <w:jc w:val="center"/>
        </w:trPr>
        <w:tc>
          <w:tcPr>
            <w:tcW w:w="0" w:type="auto"/>
            <w:hideMark/>
          </w:tcPr>
          <w:p w:rsidR="004851D6" w:rsidRPr="009B2A7F" w:rsidRDefault="004851D6" w:rsidP="004851D6">
            <w:pPr>
              <w:jc w:val="cente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VI</w:t>
            </w:r>
          </w:p>
        </w:tc>
        <w:tc>
          <w:tcPr>
            <w:tcW w:w="0" w:type="auto"/>
          </w:tcPr>
          <w:p w:rsidR="004851D6" w:rsidRPr="009B2A7F" w:rsidRDefault="004851D6" w:rsidP="00FD7283">
            <w:pPr>
              <w:jc w:val="right"/>
              <w:rPr>
                <w:rFonts w:ascii="Times New Roman" w:eastAsia="Times New Roman" w:hAnsi="Times New Roman" w:cs="Times New Roman"/>
                <w:sz w:val="24"/>
                <w:szCs w:val="24"/>
                <w:lang w:eastAsia="uk-UA"/>
              </w:rPr>
            </w:pPr>
          </w:p>
        </w:tc>
      </w:tr>
      <w:tr w:rsidR="004851D6" w:rsidRPr="009B2A7F" w:rsidTr="00FD7283">
        <w:trPr>
          <w:jc w:val="center"/>
        </w:trPr>
        <w:tc>
          <w:tcPr>
            <w:tcW w:w="0" w:type="auto"/>
            <w:hideMark/>
          </w:tcPr>
          <w:p w:rsidR="004851D6" w:rsidRPr="009B2A7F" w:rsidRDefault="004851D6" w:rsidP="00FD7283">
            <w:pPr>
              <w:rPr>
                <w:rFonts w:ascii="Times New Roman" w:eastAsia="Times New Roman" w:hAnsi="Times New Roman" w:cs="Times New Roman"/>
                <w:sz w:val="24"/>
                <w:szCs w:val="24"/>
                <w:lang w:eastAsia="uk-UA"/>
              </w:rPr>
            </w:pPr>
            <w:r w:rsidRPr="009B2A7F">
              <w:rPr>
                <w:rFonts w:ascii="Times New Roman" w:eastAsia="Times New Roman" w:hAnsi="Times New Roman" w:cs="Times New Roman"/>
                <w:b/>
                <w:bCs/>
                <w:sz w:val="24"/>
                <w:szCs w:val="24"/>
                <w:lang w:eastAsia="uk-UA"/>
              </w:rPr>
              <w:t>Разом</w:t>
            </w:r>
          </w:p>
        </w:tc>
        <w:tc>
          <w:tcPr>
            <w:tcW w:w="0" w:type="auto"/>
            <w:hideMark/>
          </w:tcPr>
          <w:p w:rsidR="004851D6" w:rsidRPr="009B2A7F" w:rsidRDefault="004851D6" w:rsidP="00FD7283">
            <w:pPr>
              <w:jc w:val="right"/>
              <w:rPr>
                <w:rFonts w:ascii="Times New Roman" w:eastAsia="Times New Roman" w:hAnsi="Times New Roman" w:cs="Times New Roman"/>
                <w:sz w:val="24"/>
                <w:szCs w:val="24"/>
                <w:lang w:eastAsia="uk-UA"/>
              </w:rPr>
            </w:pPr>
            <w:r w:rsidRPr="009B2A7F">
              <w:rPr>
                <w:rFonts w:ascii="Times New Roman" w:eastAsia="Times New Roman" w:hAnsi="Times New Roman" w:cs="Times New Roman"/>
                <w:b/>
                <w:bCs/>
                <w:sz w:val="24"/>
                <w:szCs w:val="24"/>
                <w:lang w:eastAsia="uk-UA"/>
              </w:rPr>
              <w:t>50</w:t>
            </w:r>
          </w:p>
        </w:tc>
      </w:tr>
    </w:tbl>
    <w:p w:rsidR="004851D6" w:rsidRPr="009B2A7F" w:rsidRDefault="004851D6" w:rsidP="004851D6">
      <w:pPr>
        <w:spacing w:after="0" w:line="240" w:lineRule="auto"/>
        <w:ind w:firstLine="567"/>
        <w:jc w:val="both"/>
        <w:rPr>
          <w:rFonts w:ascii="Times New Roman" w:hAnsi="Times New Roman" w:cs="Times New Roman"/>
          <w:sz w:val="24"/>
          <w:szCs w:val="28"/>
        </w:rPr>
      </w:pPr>
      <w:r w:rsidRPr="009B2A7F">
        <w:rPr>
          <w:rFonts w:ascii="Times New Roman" w:hAnsi="Times New Roman" w:cs="Times New Roman"/>
          <w:sz w:val="24"/>
          <w:szCs w:val="28"/>
        </w:rPr>
        <w:lastRenderedPageBreak/>
        <w:t>Що потрібно зробити</w:t>
      </w:r>
    </w:p>
    <w:p w:rsidR="004851D6" w:rsidRPr="009B2A7F" w:rsidRDefault="004851D6" w:rsidP="004851D6">
      <w:pPr>
        <w:pStyle w:val="a5"/>
        <w:numPr>
          <w:ilvl w:val="0"/>
          <w:numId w:val="4"/>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Визначити частку кожної категорії.</w:t>
      </w:r>
    </w:p>
    <w:p w:rsidR="004851D6" w:rsidRPr="009B2A7F" w:rsidRDefault="004851D6" w:rsidP="004851D6">
      <w:pPr>
        <w:pStyle w:val="a5"/>
        <w:numPr>
          <w:ilvl w:val="0"/>
          <w:numId w:val="4"/>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Побудувати діаграму розподілу.</w:t>
      </w:r>
    </w:p>
    <w:p w:rsidR="004851D6" w:rsidRPr="009B2A7F" w:rsidRDefault="004851D6" w:rsidP="004851D6">
      <w:pPr>
        <w:pStyle w:val="a5"/>
        <w:numPr>
          <w:ilvl w:val="0"/>
          <w:numId w:val="4"/>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Визначити, які категорії переважають.</w:t>
      </w:r>
    </w:p>
    <w:p w:rsidR="004851D6" w:rsidRDefault="004851D6" w:rsidP="004851D6">
      <w:pPr>
        <w:pStyle w:val="a5"/>
        <w:numPr>
          <w:ilvl w:val="0"/>
          <w:numId w:val="4"/>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Зробити висновок щодо структури санітарного стану деревостану.</w:t>
      </w:r>
    </w:p>
    <w:p w:rsidR="004851D6" w:rsidRDefault="004851D6" w:rsidP="004851D6">
      <w:pPr>
        <w:spacing w:after="0" w:line="240" w:lineRule="auto"/>
        <w:jc w:val="both"/>
        <w:rPr>
          <w:rFonts w:ascii="Times New Roman" w:hAnsi="Times New Roman" w:cs="Times New Roman"/>
          <w:sz w:val="24"/>
          <w:szCs w:val="28"/>
        </w:rPr>
      </w:pPr>
      <w:r w:rsidRPr="009B2A7F">
        <w:rPr>
          <w:rFonts w:ascii="Times New Roman" w:hAnsi="Times New Roman" w:cs="Times New Roman"/>
          <w:noProof/>
          <w:sz w:val="24"/>
          <w:szCs w:val="28"/>
          <w:lang w:eastAsia="uk-UA"/>
        </w:rPr>
        <w:drawing>
          <wp:inline distT="0" distB="0" distL="0" distR="0" wp14:anchorId="5C6CD4AC" wp14:editId="5627ABE4">
            <wp:extent cx="6120765" cy="57010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20765" cy="5701030"/>
                    </a:xfrm>
                    <a:prstGeom prst="rect">
                      <a:avLst/>
                    </a:prstGeom>
                  </pic:spPr>
                </pic:pic>
              </a:graphicData>
            </a:graphic>
          </wp:inline>
        </w:drawing>
      </w:r>
    </w:p>
    <w:tbl>
      <w:tblPr>
        <w:tblStyle w:val="a4"/>
        <w:tblW w:w="8844" w:type="dxa"/>
        <w:tblLook w:val="04A0" w:firstRow="1" w:lastRow="0" w:firstColumn="1" w:lastColumn="0" w:noHBand="0" w:noVBand="1"/>
      </w:tblPr>
      <w:tblGrid>
        <w:gridCol w:w="2916"/>
        <w:gridCol w:w="2874"/>
        <w:gridCol w:w="3054"/>
      </w:tblGrid>
      <w:tr w:rsidR="004851D6" w:rsidRPr="009B2A7F" w:rsidTr="00FD7283">
        <w:trPr>
          <w:trHeight w:val="283"/>
        </w:trPr>
        <w:tc>
          <w:tcPr>
            <w:tcW w:w="0" w:type="auto"/>
            <w:hideMark/>
          </w:tcPr>
          <w:p w:rsidR="004851D6" w:rsidRPr="009B2A7F" w:rsidRDefault="004851D6" w:rsidP="00FD7283">
            <w:pPr>
              <w:jc w:val="center"/>
              <w:rPr>
                <w:rFonts w:ascii="Times New Roman" w:eastAsia="Times New Roman" w:hAnsi="Times New Roman" w:cs="Times New Roman"/>
                <w:b/>
                <w:bCs/>
                <w:sz w:val="24"/>
                <w:szCs w:val="24"/>
                <w:lang w:eastAsia="uk-UA"/>
              </w:rPr>
            </w:pPr>
            <w:r w:rsidRPr="009B2A7F">
              <w:rPr>
                <w:rFonts w:ascii="Times New Roman" w:eastAsia="Times New Roman" w:hAnsi="Times New Roman" w:cs="Times New Roman"/>
                <w:b/>
                <w:bCs/>
                <w:sz w:val="24"/>
                <w:szCs w:val="24"/>
                <w:lang w:eastAsia="uk-UA"/>
              </w:rPr>
              <w:t>Категорія</w:t>
            </w:r>
          </w:p>
        </w:tc>
        <w:tc>
          <w:tcPr>
            <w:tcW w:w="0" w:type="auto"/>
            <w:hideMark/>
          </w:tcPr>
          <w:p w:rsidR="004851D6" w:rsidRPr="009B2A7F" w:rsidRDefault="004851D6" w:rsidP="00FD7283">
            <w:pPr>
              <w:jc w:val="center"/>
              <w:rPr>
                <w:rFonts w:ascii="Times New Roman" w:eastAsia="Times New Roman" w:hAnsi="Times New Roman" w:cs="Times New Roman"/>
                <w:b/>
                <w:bCs/>
                <w:sz w:val="24"/>
                <w:szCs w:val="24"/>
                <w:lang w:eastAsia="uk-UA"/>
              </w:rPr>
            </w:pPr>
            <w:r w:rsidRPr="009B2A7F">
              <w:rPr>
                <w:rFonts w:ascii="Times New Roman" w:eastAsia="Times New Roman" w:hAnsi="Times New Roman" w:cs="Times New Roman"/>
                <w:b/>
                <w:bCs/>
                <w:sz w:val="24"/>
                <w:szCs w:val="24"/>
                <w:lang w:eastAsia="uk-UA"/>
              </w:rPr>
              <w:t>Кількість</w:t>
            </w:r>
          </w:p>
        </w:tc>
        <w:tc>
          <w:tcPr>
            <w:tcW w:w="0" w:type="auto"/>
            <w:hideMark/>
          </w:tcPr>
          <w:p w:rsidR="004851D6" w:rsidRPr="009B2A7F" w:rsidRDefault="004851D6" w:rsidP="00FD7283">
            <w:pPr>
              <w:jc w:val="center"/>
              <w:rPr>
                <w:rFonts w:ascii="Times New Roman" w:eastAsia="Times New Roman" w:hAnsi="Times New Roman" w:cs="Times New Roman"/>
                <w:b/>
                <w:bCs/>
                <w:sz w:val="24"/>
                <w:szCs w:val="24"/>
                <w:lang w:eastAsia="uk-UA"/>
              </w:rPr>
            </w:pPr>
            <w:r w:rsidRPr="009B2A7F">
              <w:rPr>
                <w:rFonts w:ascii="Times New Roman" w:eastAsia="Times New Roman" w:hAnsi="Times New Roman" w:cs="Times New Roman"/>
                <w:b/>
                <w:bCs/>
                <w:sz w:val="24"/>
                <w:szCs w:val="24"/>
                <w:lang w:eastAsia="uk-UA"/>
              </w:rPr>
              <w:t>Частка, %</w:t>
            </w:r>
          </w:p>
        </w:tc>
      </w:tr>
      <w:tr w:rsidR="004851D6" w:rsidRPr="009B2A7F" w:rsidTr="00FD7283">
        <w:trPr>
          <w:trHeight w:val="296"/>
        </w:trPr>
        <w:tc>
          <w:tcPr>
            <w:tcW w:w="0" w:type="auto"/>
            <w:hideMark/>
          </w:tcPr>
          <w:p w:rsidR="004851D6" w:rsidRPr="009B2A7F" w:rsidRDefault="004851D6" w:rsidP="00FD7283">
            <w:pP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I</w:t>
            </w: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r>
      <w:tr w:rsidR="004851D6" w:rsidRPr="009B2A7F" w:rsidTr="00FD7283">
        <w:trPr>
          <w:trHeight w:val="283"/>
        </w:trPr>
        <w:tc>
          <w:tcPr>
            <w:tcW w:w="0" w:type="auto"/>
            <w:hideMark/>
          </w:tcPr>
          <w:p w:rsidR="004851D6" w:rsidRPr="009B2A7F" w:rsidRDefault="004851D6" w:rsidP="00FD7283">
            <w:pP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II</w:t>
            </w: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r>
      <w:tr w:rsidR="004851D6" w:rsidRPr="009B2A7F" w:rsidTr="00FD7283">
        <w:trPr>
          <w:trHeight w:val="296"/>
        </w:trPr>
        <w:tc>
          <w:tcPr>
            <w:tcW w:w="0" w:type="auto"/>
            <w:hideMark/>
          </w:tcPr>
          <w:p w:rsidR="004851D6" w:rsidRPr="009B2A7F" w:rsidRDefault="004851D6" w:rsidP="00FD7283">
            <w:pP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III</w:t>
            </w: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r>
      <w:tr w:rsidR="004851D6" w:rsidRPr="009B2A7F" w:rsidTr="00FD7283">
        <w:trPr>
          <w:trHeight w:val="283"/>
        </w:trPr>
        <w:tc>
          <w:tcPr>
            <w:tcW w:w="0" w:type="auto"/>
            <w:hideMark/>
          </w:tcPr>
          <w:p w:rsidR="004851D6" w:rsidRPr="009B2A7F" w:rsidRDefault="004851D6" w:rsidP="00FD7283">
            <w:pP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IV</w:t>
            </w: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r>
      <w:tr w:rsidR="004851D6" w:rsidRPr="009B2A7F" w:rsidTr="00FD7283">
        <w:trPr>
          <w:trHeight w:val="296"/>
        </w:trPr>
        <w:tc>
          <w:tcPr>
            <w:tcW w:w="0" w:type="auto"/>
            <w:hideMark/>
          </w:tcPr>
          <w:p w:rsidR="004851D6" w:rsidRPr="009B2A7F" w:rsidRDefault="004851D6" w:rsidP="00FD7283">
            <w:pP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V</w:t>
            </w: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r>
      <w:tr w:rsidR="004851D6" w:rsidRPr="009B2A7F" w:rsidTr="00FD7283">
        <w:trPr>
          <w:trHeight w:val="283"/>
        </w:trPr>
        <w:tc>
          <w:tcPr>
            <w:tcW w:w="0" w:type="auto"/>
            <w:hideMark/>
          </w:tcPr>
          <w:p w:rsidR="004851D6" w:rsidRPr="009B2A7F" w:rsidRDefault="004851D6" w:rsidP="00FD7283">
            <w:pPr>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VI</w:t>
            </w: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c>
          <w:tcPr>
            <w:tcW w:w="0" w:type="auto"/>
          </w:tcPr>
          <w:p w:rsidR="004851D6" w:rsidRPr="009B2A7F" w:rsidRDefault="004851D6" w:rsidP="00FD7283">
            <w:pPr>
              <w:jc w:val="center"/>
              <w:rPr>
                <w:rFonts w:ascii="Times New Roman" w:eastAsia="Times New Roman" w:hAnsi="Times New Roman" w:cs="Times New Roman"/>
                <w:sz w:val="24"/>
                <w:szCs w:val="24"/>
                <w:lang w:eastAsia="uk-UA"/>
              </w:rPr>
            </w:pPr>
          </w:p>
        </w:tc>
      </w:tr>
    </w:tbl>
    <w:p w:rsidR="004851D6" w:rsidRDefault="004851D6" w:rsidP="004851D6">
      <w:pPr>
        <w:spacing w:after="0" w:line="240" w:lineRule="auto"/>
        <w:jc w:val="both"/>
        <w:rPr>
          <w:rFonts w:ascii="Times New Roman" w:hAnsi="Times New Roman" w:cs="Times New Roman"/>
          <w:sz w:val="24"/>
          <w:szCs w:val="28"/>
        </w:rPr>
      </w:pPr>
    </w:p>
    <w:p w:rsidR="004851D6" w:rsidRPr="009B2A7F" w:rsidRDefault="004851D6" w:rsidP="004851D6">
      <w:pPr>
        <w:spacing w:after="0" w:line="240" w:lineRule="auto"/>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Частка дерев I–II категорій:</w:t>
      </w:r>
    </w:p>
    <w:p w:rsidR="004851D6" w:rsidRPr="009B2A7F" w:rsidRDefault="004851D6" w:rsidP="004851D6">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36+32=68</w:t>
      </w:r>
      <w:r w:rsidRPr="009B2A7F">
        <w:rPr>
          <w:rFonts w:ascii="Times New Roman" w:eastAsia="Times New Roman" w:hAnsi="Times New Roman" w:cs="Times New Roman"/>
          <w:sz w:val="24"/>
          <w:szCs w:val="24"/>
          <w:lang w:eastAsia="uk-UA"/>
        </w:rPr>
        <w:t>%.</w:t>
      </w:r>
    </w:p>
    <w:p w:rsidR="004851D6" w:rsidRPr="009B2A7F" w:rsidRDefault="004851D6" w:rsidP="004851D6">
      <w:pPr>
        <w:spacing w:after="0" w:line="240" w:lineRule="auto"/>
        <w:rPr>
          <w:rFonts w:ascii="Times New Roman" w:eastAsia="Times New Roman" w:hAnsi="Times New Roman" w:cs="Times New Roman"/>
          <w:sz w:val="24"/>
          <w:szCs w:val="24"/>
          <w:lang w:eastAsia="uk-UA"/>
        </w:rPr>
      </w:pPr>
      <w:r w:rsidRPr="009B2A7F">
        <w:rPr>
          <w:rFonts w:ascii="Times New Roman" w:eastAsia="Times New Roman" w:hAnsi="Times New Roman" w:cs="Times New Roman"/>
          <w:sz w:val="24"/>
          <w:szCs w:val="24"/>
          <w:lang w:eastAsia="uk-UA"/>
        </w:rPr>
        <w:t>Частка III–VI:</w:t>
      </w:r>
    </w:p>
    <w:p w:rsidR="004851D6" w:rsidRPr="009B2A7F" w:rsidRDefault="004851D6" w:rsidP="004851D6">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18+8+4+2=32%</w:t>
      </w:r>
    </w:p>
    <w:p w:rsidR="004851D6" w:rsidRDefault="004851D6" w:rsidP="004851D6">
      <w:pPr>
        <w:spacing w:after="0" w:line="240" w:lineRule="auto"/>
        <w:jc w:val="both"/>
        <w:rPr>
          <w:rFonts w:ascii="Times New Roman" w:eastAsia="Times New Roman" w:hAnsi="Times New Roman" w:cs="Times New Roman"/>
          <w:sz w:val="24"/>
          <w:szCs w:val="24"/>
          <w:lang w:eastAsia="uk-UA"/>
        </w:rPr>
      </w:pPr>
      <w:r w:rsidRPr="009B2A7F">
        <w:rPr>
          <w:rFonts w:ascii="Times New Roman" w:eastAsia="Times New Roman" w:hAnsi="Times New Roman" w:cs="Times New Roman"/>
          <w:b/>
          <w:bCs/>
          <w:sz w:val="24"/>
          <w:szCs w:val="24"/>
          <w:lang w:eastAsia="uk-UA"/>
        </w:rPr>
        <w:t>Висновок:</w:t>
      </w:r>
      <w:r w:rsidRPr="009B2A7F">
        <w:rPr>
          <w:rFonts w:ascii="Times New Roman" w:eastAsia="Times New Roman" w:hAnsi="Times New Roman" w:cs="Times New Roman"/>
          <w:sz w:val="24"/>
          <w:szCs w:val="24"/>
          <w:lang w:eastAsia="uk-UA"/>
        </w:rPr>
        <w:t xml:space="preserve"> у насадженні пер</w:t>
      </w:r>
      <w:r>
        <w:rPr>
          <w:rFonts w:ascii="Times New Roman" w:eastAsia="Times New Roman" w:hAnsi="Times New Roman" w:cs="Times New Roman"/>
          <w:sz w:val="24"/>
          <w:szCs w:val="24"/>
          <w:lang w:eastAsia="uk-UA"/>
        </w:rPr>
        <w:t>еважають дерева I–II категорій –</w:t>
      </w:r>
      <w:r w:rsidRPr="009B2A7F">
        <w:rPr>
          <w:rFonts w:ascii="Times New Roman" w:eastAsia="Times New Roman" w:hAnsi="Times New Roman" w:cs="Times New Roman"/>
          <w:sz w:val="24"/>
          <w:szCs w:val="24"/>
          <w:lang w:eastAsia="uk-UA"/>
        </w:rPr>
        <w:t xml:space="preserve"> </w:t>
      </w:r>
      <w:r w:rsidRPr="009B2A7F">
        <w:rPr>
          <w:rFonts w:ascii="Times New Roman" w:eastAsia="Times New Roman" w:hAnsi="Times New Roman" w:cs="Times New Roman"/>
          <w:b/>
          <w:bCs/>
          <w:sz w:val="24"/>
          <w:szCs w:val="24"/>
          <w:lang w:eastAsia="uk-UA"/>
        </w:rPr>
        <w:t>68 %</w:t>
      </w:r>
      <w:r w:rsidRPr="009B2A7F">
        <w:rPr>
          <w:rFonts w:ascii="Times New Roman" w:eastAsia="Times New Roman" w:hAnsi="Times New Roman" w:cs="Times New Roman"/>
          <w:sz w:val="24"/>
          <w:szCs w:val="24"/>
          <w:lang w:eastAsia="uk-UA"/>
        </w:rPr>
        <w:t xml:space="preserve">, однак майже третина обстежених дерев належить до III–VI категорій, що вказує на наявність помітної групи ослаблених, </w:t>
      </w:r>
      <w:proofErr w:type="spellStart"/>
      <w:r w:rsidRPr="009B2A7F">
        <w:rPr>
          <w:rFonts w:ascii="Times New Roman" w:eastAsia="Times New Roman" w:hAnsi="Times New Roman" w:cs="Times New Roman"/>
          <w:sz w:val="24"/>
          <w:szCs w:val="24"/>
          <w:lang w:eastAsia="uk-UA"/>
        </w:rPr>
        <w:t>відмираючих</w:t>
      </w:r>
      <w:proofErr w:type="spellEnd"/>
      <w:r w:rsidRPr="009B2A7F">
        <w:rPr>
          <w:rFonts w:ascii="Times New Roman" w:eastAsia="Times New Roman" w:hAnsi="Times New Roman" w:cs="Times New Roman"/>
          <w:sz w:val="24"/>
          <w:szCs w:val="24"/>
          <w:lang w:eastAsia="uk-UA"/>
        </w:rPr>
        <w:t xml:space="preserve"> або загиблих дерев.</w:t>
      </w:r>
    </w:p>
    <w:p w:rsidR="004851D6" w:rsidRPr="009B2A7F" w:rsidRDefault="004851D6" w:rsidP="004851D6">
      <w:pPr>
        <w:spacing w:after="0" w:line="240" w:lineRule="auto"/>
        <w:ind w:firstLine="567"/>
        <w:jc w:val="both"/>
        <w:rPr>
          <w:rFonts w:ascii="Times New Roman" w:eastAsia="Times New Roman" w:hAnsi="Times New Roman" w:cs="Times New Roman"/>
          <w:sz w:val="24"/>
          <w:szCs w:val="24"/>
          <w:lang w:eastAsia="uk-UA"/>
        </w:rPr>
      </w:pPr>
      <w:r w:rsidRPr="009B2A7F">
        <w:rPr>
          <w:rFonts w:ascii="Times New Roman" w:eastAsia="Times New Roman" w:hAnsi="Times New Roman" w:cs="Times New Roman"/>
          <w:b/>
          <w:sz w:val="24"/>
          <w:szCs w:val="24"/>
          <w:lang w:eastAsia="uk-UA"/>
        </w:rPr>
        <w:lastRenderedPageBreak/>
        <w:t>Завдання 4.</w:t>
      </w:r>
      <w:r w:rsidRPr="009B2A7F">
        <w:rPr>
          <w:rFonts w:ascii="Times New Roman" w:eastAsia="Times New Roman" w:hAnsi="Times New Roman" w:cs="Times New Roman"/>
          <w:sz w:val="24"/>
          <w:szCs w:val="24"/>
          <w:lang w:eastAsia="uk-UA"/>
        </w:rPr>
        <w:t xml:space="preserve"> Розрахунок індексу санітарного стану деревостану</w:t>
      </w:r>
      <w:r>
        <w:rPr>
          <w:rFonts w:ascii="Times New Roman" w:eastAsia="Times New Roman" w:hAnsi="Times New Roman" w:cs="Times New Roman"/>
          <w:sz w:val="24"/>
          <w:szCs w:val="24"/>
          <w:lang w:eastAsia="uk-UA"/>
        </w:rPr>
        <w:t xml:space="preserve">. </w:t>
      </w:r>
      <w:r w:rsidRPr="009B2A7F">
        <w:rPr>
          <w:rFonts w:ascii="Times New Roman" w:eastAsia="Times New Roman" w:hAnsi="Times New Roman" w:cs="Times New Roman"/>
          <w:sz w:val="24"/>
          <w:szCs w:val="24"/>
          <w:lang w:eastAsia="uk-UA"/>
        </w:rPr>
        <w:t>Це основний розрах</w:t>
      </w:r>
      <w:r>
        <w:rPr>
          <w:rFonts w:ascii="Times New Roman" w:eastAsia="Times New Roman" w:hAnsi="Times New Roman" w:cs="Times New Roman"/>
          <w:sz w:val="24"/>
          <w:szCs w:val="24"/>
          <w:lang w:eastAsia="uk-UA"/>
        </w:rPr>
        <w:t xml:space="preserve">унковий етап практичної роботи. </w:t>
      </w:r>
      <w:r w:rsidRPr="009B2A7F">
        <w:rPr>
          <w:rFonts w:ascii="Times New Roman" w:eastAsia="Times New Roman" w:hAnsi="Times New Roman" w:cs="Times New Roman"/>
          <w:sz w:val="24"/>
          <w:szCs w:val="24"/>
          <w:lang w:eastAsia="uk-UA"/>
        </w:rPr>
        <w:t>Використовуємо результати попереднього завдання:</w:t>
      </w:r>
    </w:p>
    <w:p w:rsidR="004851D6" w:rsidRDefault="004851D6" w:rsidP="004851D6">
      <w:pPr>
        <w:spacing w:after="0" w:line="240" w:lineRule="auto"/>
        <w:jc w:val="both"/>
        <w:rPr>
          <w:rFonts w:ascii="Times New Roman" w:hAnsi="Times New Roman" w:cs="Times New Roman"/>
          <w:sz w:val="24"/>
          <w:szCs w:val="28"/>
        </w:rPr>
      </w:pPr>
      <w:r>
        <w:rPr>
          <w:rFonts w:ascii="Times New Roman" w:hAnsi="Times New Roman" w:cs="Times New Roman"/>
          <w:sz w:val="24"/>
          <w:szCs w:val="28"/>
        </w:rPr>
        <w:t xml:space="preserve"> </w:t>
      </w:r>
      <w:r w:rsidRPr="009B2A7F">
        <w:rPr>
          <w:rFonts w:ascii="Times New Roman" w:hAnsi="Times New Roman" w:cs="Times New Roman"/>
          <w:noProof/>
          <w:sz w:val="24"/>
          <w:szCs w:val="28"/>
          <w:lang w:eastAsia="uk-UA"/>
        </w:rPr>
        <w:drawing>
          <wp:inline distT="0" distB="0" distL="0" distR="0" wp14:anchorId="4AFA28C3" wp14:editId="79FA9FFF">
            <wp:extent cx="6020640" cy="485843"/>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20640" cy="485843"/>
                    </a:xfrm>
                    <a:prstGeom prst="rect">
                      <a:avLst/>
                    </a:prstGeom>
                  </pic:spPr>
                </pic:pic>
              </a:graphicData>
            </a:graphic>
          </wp:inline>
        </w:drawing>
      </w:r>
    </w:p>
    <w:p w:rsidR="004851D6" w:rsidRDefault="004851D6" w:rsidP="004851D6">
      <w:pPr>
        <w:pStyle w:val="3"/>
        <w:spacing w:before="0" w:beforeAutospacing="0" w:after="0" w:afterAutospacing="0"/>
      </w:pPr>
      <w:r>
        <w:t>Що потрібно зробити</w:t>
      </w:r>
    </w:p>
    <w:p w:rsidR="004851D6" w:rsidRDefault="004851D6" w:rsidP="004851D6">
      <w:pPr>
        <w:pStyle w:val="a3"/>
        <w:spacing w:before="0" w:beforeAutospacing="0" w:after="0" w:afterAutospacing="0"/>
      </w:pPr>
      <w:r>
        <w:t>Розрахувати індекс санітарного стану:</w:t>
      </w:r>
    </w:p>
    <w:p w:rsidR="004851D6" w:rsidRDefault="004851D6" w:rsidP="004851D6">
      <w:pPr>
        <w:spacing w:after="0" w:line="240" w:lineRule="auto"/>
        <w:jc w:val="both"/>
        <w:rPr>
          <w:rFonts w:ascii="Times New Roman" w:hAnsi="Times New Roman" w:cs="Times New Roman"/>
          <w:sz w:val="24"/>
          <w:szCs w:val="28"/>
        </w:rPr>
      </w:pPr>
      <w:r w:rsidRPr="009B2A7F">
        <w:rPr>
          <w:rFonts w:ascii="Times New Roman" w:hAnsi="Times New Roman" w:cs="Times New Roman"/>
          <w:noProof/>
          <w:sz w:val="24"/>
          <w:szCs w:val="28"/>
          <w:lang w:eastAsia="uk-UA"/>
        </w:rPr>
        <w:drawing>
          <wp:inline distT="0" distB="0" distL="0" distR="0" wp14:anchorId="1ED8EDB4" wp14:editId="0323D3CF">
            <wp:extent cx="6120765" cy="31642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765" cy="3164205"/>
                    </a:xfrm>
                    <a:prstGeom prst="rect">
                      <a:avLst/>
                    </a:prstGeom>
                  </pic:spPr>
                </pic:pic>
              </a:graphicData>
            </a:graphic>
          </wp:inline>
        </w:drawing>
      </w:r>
    </w:p>
    <w:p w:rsidR="004851D6" w:rsidRDefault="004851D6" w:rsidP="004851D6">
      <w:pPr>
        <w:spacing w:after="0" w:line="240" w:lineRule="auto"/>
        <w:jc w:val="both"/>
        <w:rPr>
          <w:rFonts w:ascii="Times New Roman" w:hAnsi="Times New Roman" w:cs="Times New Roman"/>
          <w:sz w:val="24"/>
          <w:szCs w:val="28"/>
        </w:rPr>
      </w:pPr>
      <w:r w:rsidRPr="009B2A7F">
        <w:rPr>
          <w:rFonts w:ascii="Times New Roman" w:hAnsi="Times New Roman" w:cs="Times New Roman"/>
          <w:b/>
          <w:sz w:val="24"/>
          <w:szCs w:val="28"/>
        </w:rPr>
        <w:t>Висновок:</w:t>
      </w:r>
      <w:r w:rsidRPr="009B2A7F">
        <w:rPr>
          <w:rFonts w:ascii="Times New Roman" w:hAnsi="Times New Roman" w:cs="Times New Roman"/>
          <w:sz w:val="24"/>
          <w:szCs w:val="28"/>
        </w:rPr>
        <w:t xml:space="preserve"> середньозважене значення категорії стану для обстеженої сукупності дерев становить 2,18. Інтерпретацію отриманого значення студент здійснює відповідно до шкали, прийнятої для практичної роботи.</w:t>
      </w:r>
    </w:p>
    <w:p w:rsidR="004851D6" w:rsidRPr="009B2A7F" w:rsidRDefault="004851D6" w:rsidP="004851D6">
      <w:pPr>
        <w:spacing w:after="0" w:line="240" w:lineRule="auto"/>
        <w:ind w:firstLine="567"/>
        <w:jc w:val="both"/>
        <w:rPr>
          <w:rFonts w:ascii="Times New Roman" w:hAnsi="Times New Roman" w:cs="Times New Roman"/>
          <w:b/>
          <w:sz w:val="24"/>
          <w:szCs w:val="28"/>
        </w:rPr>
      </w:pPr>
    </w:p>
    <w:p w:rsidR="004851D6" w:rsidRPr="009B2A7F" w:rsidRDefault="004851D6" w:rsidP="004851D6">
      <w:pPr>
        <w:spacing w:after="0" w:line="240" w:lineRule="auto"/>
        <w:ind w:firstLine="567"/>
        <w:jc w:val="both"/>
        <w:rPr>
          <w:rFonts w:ascii="Times New Roman" w:hAnsi="Times New Roman" w:cs="Times New Roman"/>
          <w:sz w:val="24"/>
          <w:szCs w:val="28"/>
        </w:rPr>
      </w:pPr>
      <w:r w:rsidRPr="009B2A7F">
        <w:rPr>
          <w:rFonts w:ascii="Times New Roman" w:hAnsi="Times New Roman" w:cs="Times New Roman"/>
          <w:b/>
          <w:sz w:val="24"/>
          <w:szCs w:val="28"/>
        </w:rPr>
        <w:t>Завдання 5.</w:t>
      </w:r>
      <w:r w:rsidRPr="009B2A7F">
        <w:rPr>
          <w:rFonts w:ascii="Times New Roman" w:hAnsi="Times New Roman" w:cs="Times New Roman"/>
          <w:sz w:val="24"/>
          <w:szCs w:val="28"/>
        </w:rPr>
        <w:t xml:space="preserve"> Визначення пошире</w:t>
      </w:r>
      <w:r>
        <w:rPr>
          <w:rFonts w:ascii="Times New Roman" w:hAnsi="Times New Roman" w:cs="Times New Roman"/>
          <w:sz w:val="24"/>
          <w:szCs w:val="28"/>
        </w:rPr>
        <w:t xml:space="preserve">ності окремих ознак пошкодження. </w:t>
      </w:r>
      <w:r w:rsidRPr="009B2A7F">
        <w:rPr>
          <w:rFonts w:ascii="Times New Roman" w:hAnsi="Times New Roman" w:cs="Times New Roman"/>
          <w:sz w:val="24"/>
          <w:szCs w:val="28"/>
        </w:rPr>
        <w:t>Під час обстеження 50 дерев студенти зафіксували</w:t>
      </w:r>
      <w:r>
        <w:rPr>
          <w:rFonts w:ascii="Times New Roman" w:hAnsi="Times New Roman" w:cs="Times New Roman"/>
          <w:sz w:val="24"/>
          <w:szCs w:val="28"/>
        </w:rPr>
        <w:t xml:space="preserve"> (в ході польового вивчення ці показники у здобувачів будуть сво</w:t>
      </w:r>
      <w:r>
        <w:rPr>
          <w:rFonts w:ascii="Times New Roman" w:hAnsi="Times New Roman" w:cs="Times New Roman"/>
          <w:sz w:val="24"/>
          <w:szCs w:val="28"/>
        </w:rPr>
        <w:t>ї</w:t>
      </w:r>
      <w:bookmarkStart w:id="0" w:name="_GoBack"/>
      <w:bookmarkEnd w:id="0"/>
      <w:r>
        <w:rPr>
          <w:rFonts w:ascii="Times New Roman" w:hAnsi="Times New Roman" w:cs="Times New Roman"/>
          <w:sz w:val="24"/>
          <w:szCs w:val="28"/>
        </w:rPr>
        <w:t>)</w:t>
      </w:r>
      <w:r w:rsidRPr="009B2A7F">
        <w:rPr>
          <w:rFonts w:ascii="Times New Roman" w:hAnsi="Times New Roman" w:cs="Times New Roman"/>
          <w:sz w:val="24"/>
          <w:szCs w:val="28"/>
        </w:rPr>
        <w:t>:</w:t>
      </w:r>
    </w:p>
    <w:p w:rsidR="004851D6" w:rsidRPr="009B2A7F" w:rsidRDefault="004851D6" w:rsidP="004851D6">
      <w:pPr>
        <w:pStyle w:val="a5"/>
        <w:numPr>
          <w:ilvl w:val="0"/>
          <w:numId w:val="5"/>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зрідження крони — 17 дерев;</w:t>
      </w:r>
    </w:p>
    <w:p w:rsidR="004851D6" w:rsidRPr="009B2A7F" w:rsidRDefault="004851D6" w:rsidP="004851D6">
      <w:pPr>
        <w:pStyle w:val="a5"/>
        <w:numPr>
          <w:ilvl w:val="0"/>
          <w:numId w:val="5"/>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зміна забарвлення хвої/листя — 11;</w:t>
      </w:r>
    </w:p>
    <w:p w:rsidR="004851D6" w:rsidRPr="009B2A7F" w:rsidRDefault="004851D6" w:rsidP="004851D6">
      <w:pPr>
        <w:pStyle w:val="a5"/>
        <w:numPr>
          <w:ilvl w:val="0"/>
          <w:numId w:val="5"/>
        </w:numPr>
        <w:spacing w:after="0" w:line="240" w:lineRule="auto"/>
        <w:jc w:val="both"/>
        <w:rPr>
          <w:rFonts w:ascii="Times New Roman" w:hAnsi="Times New Roman" w:cs="Times New Roman"/>
          <w:sz w:val="24"/>
          <w:szCs w:val="28"/>
        </w:rPr>
      </w:pPr>
      <w:proofErr w:type="spellStart"/>
      <w:r w:rsidRPr="009B2A7F">
        <w:rPr>
          <w:rFonts w:ascii="Times New Roman" w:hAnsi="Times New Roman" w:cs="Times New Roman"/>
          <w:sz w:val="24"/>
          <w:szCs w:val="28"/>
        </w:rPr>
        <w:t>суховершинність</w:t>
      </w:r>
      <w:proofErr w:type="spellEnd"/>
      <w:r w:rsidRPr="009B2A7F">
        <w:rPr>
          <w:rFonts w:ascii="Times New Roman" w:hAnsi="Times New Roman" w:cs="Times New Roman"/>
          <w:sz w:val="24"/>
          <w:szCs w:val="28"/>
        </w:rPr>
        <w:t xml:space="preserve"> — 6;</w:t>
      </w:r>
    </w:p>
    <w:p w:rsidR="004851D6" w:rsidRPr="009B2A7F" w:rsidRDefault="004851D6" w:rsidP="004851D6">
      <w:pPr>
        <w:pStyle w:val="a5"/>
        <w:numPr>
          <w:ilvl w:val="0"/>
          <w:numId w:val="5"/>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механічні пошкодження стовбура — 8;</w:t>
      </w:r>
    </w:p>
    <w:p w:rsidR="004851D6" w:rsidRPr="009B2A7F" w:rsidRDefault="004851D6" w:rsidP="004851D6">
      <w:pPr>
        <w:pStyle w:val="a5"/>
        <w:numPr>
          <w:ilvl w:val="0"/>
          <w:numId w:val="5"/>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смолотеча — 5;</w:t>
      </w:r>
    </w:p>
    <w:p w:rsidR="004851D6" w:rsidRPr="009B2A7F" w:rsidRDefault="004851D6" w:rsidP="004851D6">
      <w:pPr>
        <w:pStyle w:val="a5"/>
        <w:numPr>
          <w:ilvl w:val="0"/>
          <w:numId w:val="5"/>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ознаки діяльності комах — 7;</w:t>
      </w:r>
    </w:p>
    <w:p w:rsidR="004851D6" w:rsidRPr="009B2A7F" w:rsidRDefault="004851D6" w:rsidP="004851D6">
      <w:pPr>
        <w:pStyle w:val="a5"/>
        <w:numPr>
          <w:ilvl w:val="0"/>
          <w:numId w:val="5"/>
        </w:num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плодові тіла грибів — 3.</w:t>
      </w:r>
    </w:p>
    <w:p w:rsidR="004851D6" w:rsidRDefault="004851D6" w:rsidP="004851D6">
      <w:pPr>
        <w:spacing w:after="0" w:line="240" w:lineRule="auto"/>
        <w:jc w:val="both"/>
        <w:rPr>
          <w:rFonts w:ascii="Times New Roman" w:hAnsi="Times New Roman" w:cs="Times New Roman"/>
          <w:sz w:val="24"/>
          <w:szCs w:val="28"/>
        </w:rPr>
      </w:pPr>
      <w:r w:rsidRPr="009B2A7F">
        <w:rPr>
          <w:rFonts w:ascii="Times New Roman" w:hAnsi="Times New Roman" w:cs="Times New Roman"/>
          <w:sz w:val="24"/>
          <w:szCs w:val="28"/>
        </w:rPr>
        <w:t>Одне дерево може одночасно мати декілька ознак.</w:t>
      </w:r>
    </w:p>
    <w:p w:rsidR="004851D6" w:rsidRPr="009B2A7F" w:rsidRDefault="004851D6" w:rsidP="004851D6">
      <w:pPr>
        <w:spacing w:after="0" w:line="240" w:lineRule="auto"/>
        <w:jc w:val="both"/>
        <w:rPr>
          <w:rFonts w:ascii="Times New Roman" w:hAnsi="Times New Roman" w:cs="Times New Roman"/>
          <w:sz w:val="24"/>
        </w:rPr>
      </w:pPr>
      <w:r w:rsidRPr="009B2A7F">
        <w:rPr>
          <w:rFonts w:ascii="Times New Roman" w:hAnsi="Times New Roman" w:cs="Times New Roman"/>
          <w:sz w:val="24"/>
        </w:rPr>
        <w:t>Розрах</w:t>
      </w:r>
      <w:r>
        <w:rPr>
          <w:rFonts w:ascii="Times New Roman" w:hAnsi="Times New Roman" w:cs="Times New Roman"/>
          <w:sz w:val="24"/>
        </w:rPr>
        <w:t>увати поширеність кожної ознаки та оформити таблицю</w:t>
      </w:r>
    </w:p>
    <w:p w:rsidR="004851D6" w:rsidRDefault="004851D6" w:rsidP="004851D6">
      <w:pPr>
        <w:spacing w:after="0" w:line="240" w:lineRule="auto"/>
        <w:jc w:val="center"/>
        <w:rPr>
          <w:rFonts w:ascii="Times New Roman" w:hAnsi="Times New Roman" w:cs="Times New Roman"/>
          <w:sz w:val="24"/>
          <w:szCs w:val="28"/>
        </w:rPr>
      </w:pPr>
      <w:r w:rsidRPr="009B2A7F">
        <w:rPr>
          <w:rFonts w:ascii="Times New Roman" w:hAnsi="Times New Roman" w:cs="Times New Roman"/>
          <w:noProof/>
          <w:sz w:val="24"/>
          <w:szCs w:val="28"/>
          <w:lang w:eastAsia="uk-UA"/>
        </w:rPr>
        <w:drawing>
          <wp:inline distT="0" distB="0" distL="0" distR="0" wp14:anchorId="10814F45" wp14:editId="4BCABDD8">
            <wp:extent cx="2381582" cy="60968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81582" cy="609685"/>
                    </a:xfrm>
                    <a:prstGeom prst="rect">
                      <a:avLst/>
                    </a:prstGeom>
                  </pic:spPr>
                </pic:pic>
              </a:graphicData>
            </a:graphic>
          </wp:inline>
        </w:drawing>
      </w:r>
    </w:p>
    <w:tbl>
      <w:tblPr>
        <w:tblStyle w:val="a4"/>
        <w:tblW w:w="9312" w:type="dxa"/>
        <w:tblLook w:val="04A0" w:firstRow="1" w:lastRow="0" w:firstColumn="1" w:lastColumn="0" w:noHBand="0" w:noVBand="1"/>
      </w:tblPr>
      <w:tblGrid>
        <w:gridCol w:w="4191"/>
        <w:gridCol w:w="2059"/>
        <w:gridCol w:w="3062"/>
      </w:tblGrid>
      <w:tr w:rsidR="004851D6" w:rsidRPr="007A2CD8" w:rsidTr="00FD7283">
        <w:trPr>
          <w:trHeight w:val="248"/>
        </w:trPr>
        <w:tc>
          <w:tcPr>
            <w:tcW w:w="0" w:type="auto"/>
            <w:hideMark/>
          </w:tcPr>
          <w:p w:rsidR="004851D6" w:rsidRPr="007A2CD8" w:rsidRDefault="004851D6" w:rsidP="00FD7283">
            <w:pPr>
              <w:jc w:val="center"/>
              <w:rPr>
                <w:rFonts w:ascii="Times New Roman" w:eastAsia="Times New Roman" w:hAnsi="Times New Roman" w:cs="Times New Roman"/>
                <w:b/>
                <w:bCs/>
                <w:sz w:val="24"/>
                <w:szCs w:val="24"/>
                <w:lang w:eastAsia="uk-UA"/>
              </w:rPr>
            </w:pPr>
            <w:r w:rsidRPr="007A2CD8">
              <w:rPr>
                <w:rFonts w:ascii="Times New Roman" w:eastAsia="Times New Roman" w:hAnsi="Times New Roman" w:cs="Times New Roman"/>
                <w:b/>
                <w:bCs/>
                <w:sz w:val="24"/>
                <w:szCs w:val="24"/>
                <w:lang w:eastAsia="uk-UA"/>
              </w:rPr>
              <w:t>Ознака</w:t>
            </w:r>
          </w:p>
        </w:tc>
        <w:tc>
          <w:tcPr>
            <w:tcW w:w="0" w:type="auto"/>
            <w:hideMark/>
          </w:tcPr>
          <w:p w:rsidR="004851D6" w:rsidRPr="007A2CD8" w:rsidRDefault="004851D6" w:rsidP="00FD7283">
            <w:pPr>
              <w:jc w:val="right"/>
              <w:rPr>
                <w:rFonts w:ascii="Times New Roman" w:eastAsia="Times New Roman" w:hAnsi="Times New Roman" w:cs="Times New Roman"/>
                <w:b/>
                <w:bCs/>
                <w:sz w:val="24"/>
                <w:szCs w:val="24"/>
                <w:lang w:eastAsia="uk-UA"/>
              </w:rPr>
            </w:pPr>
            <w:r w:rsidRPr="007A2CD8">
              <w:rPr>
                <w:rFonts w:ascii="Times New Roman" w:eastAsia="Times New Roman" w:hAnsi="Times New Roman" w:cs="Times New Roman"/>
                <w:b/>
                <w:bCs/>
                <w:sz w:val="24"/>
                <w:szCs w:val="24"/>
                <w:lang w:eastAsia="uk-UA"/>
              </w:rPr>
              <w:t>Дерев, шт.</w:t>
            </w:r>
          </w:p>
        </w:tc>
        <w:tc>
          <w:tcPr>
            <w:tcW w:w="0" w:type="auto"/>
            <w:hideMark/>
          </w:tcPr>
          <w:p w:rsidR="004851D6" w:rsidRPr="007A2CD8" w:rsidRDefault="004851D6" w:rsidP="00FD7283">
            <w:pPr>
              <w:jc w:val="right"/>
              <w:rPr>
                <w:rFonts w:ascii="Times New Roman" w:eastAsia="Times New Roman" w:hAnsi="Times New Roman" w:cs="Times New Roman"/>
                <w:b/>
                <w:bCs/>
                <w:sz w:val="24"/>
                <w:szCs w:val="24"/>
                <w:lang w:eastAsia="uk-UA"/>
              </w:rPr>
            </w:pPr>
            <w:r w:rsidRPr="007A2CD8">
              <w:rPr>
                <w:rFonts w:ascii="Times New Roman" w:eastAsia="Times New Roman" w:hAnsi="Times New Roman" w:cs="Times New Roman"/>
                <w:b/>
                <w:bCs/>
                <w:sz w:val="24"/>
                <w:szCs w:val="24"/>
                <w:lang w:eastAsia="uk-UA"/>
              </w:rPr>
              <w:t>Поширеність, %</w:t>
            </w:r>
          </w:p>
        </w:tc>
      </w:tr>
      <w:tr w:rsidR="004851D6" w:rsidRPr="007A2CD8" w:rsidTr="00FD7283">
        <w:trPr>
          <w:trHeight w:val="272"/>
        </w:trPr>
        <w:tc>
          <w:tcPr>
            <w:tcW w:w="0" w:type="auto"/>
            <w:hideMark/>
          </w:tcPr>
          <w:p w:rsidR="004851D6" w:rsidRPr="007A2CD8" w:rsidRDefault="004851D6" w:rsidP="00FD7283">
            <w:pPr>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Зрідження крони</w:t>
            </w: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r>
      <w:tr w:rsidR="004851D6" w:rsidRPr="007A2CD8" w:rsidTr="00FD7283">
        <w:trPr>
          <w:trHeight w:val="248"/>
        </w:trPr>
        <w:tc>
          <w:tcPr>
            <w:tcW w:w="0" w:type="auto"/>
            <w:hideMark/>
          </w:tcPr>
          <w:p w:rsidR="004851D6" w:rsidRPr="007A2CD8" w:rsidRDefault="004851D6" w:rsidP="00FD7283">
            <w:pPr>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Зміна забарвлення</w:t>
            </w: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r>
      <w:tr w:rsidR="004851D6" w:rsidRPr="007A2CD8" w:rsidTr="00FD7283">
        <w:trPr>
          <w:trHeight w:val="260"/>
        </w:trPr>
        <w:tc>
          <w:tcPr>
            <w:tcW w:w="0" w:type="auto"/>
            <w:hideMark/>
          </w:tcPr>
          <w:p w:rsidR="004851D6" w:rsidRPr="007A2CD8" w:rsidRDefault="004851D6" w:rsidP="00FD7283">
            <w:pPr>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Механічні пошкодження</w:t>
            </w: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r>
      <w:tr w:rsidR="004851D6" w:rsidRPr="007A2CD8" w:rsidTr="00FD7283">
        <w:trPr>
          <w:trHeight w:val="248"/>
        </w:trPr>
        <w:tc>
          <w:tcPr>
            <w:tcW w:w="0" w:type="auto"/>
            <w:hideMark/>
          </w:tcPr>
          <w:p w:rsidR="004851D6" w:rsidRPr="007A2CD8" w:rsidRDefault="004851D6" w:rsidP="00FD7283">
            <w:pPr>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Ознаки комах</w:t>
            </w: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r>
      <w:tr w:rsidR="004851D6" w:rsidRPr="007A2CD8" w:rsidTr="00FD7283">
        <w:trPr>
          <w:trHeight w:val="260"/>
        </w:trPr>
        <w:tc>
          <w:tcPr>
            <w:tcW w:w="0" w:type="auto"/>
            <w:hideMark/>
          </w:tcPr>
          <w:p w:rsidR="004851D6" w:rsidRPr="007A2CD8" w:rsidRDefault="004851D6" w:rsidP="00FD7283">
            <w:pPr>
              <w:rPr>
                <w:rFonts w:ascii="Times New Roman" w:eastAsia="Times New Roman" w:hAnsi="Times New Roman" w:cs="Times New Roman"/>
                <w:sz w:val="24"/>
                <w:szCs w:val="24"/>
                <w:lang w:eastAsia="uk-UA"/>
              </w:rPr>
            </w:pPr>
            <w:proofErr w:type="spellStart"/>
            <w:r w:rsidRPr="007A2CD8">
              <w:rPr>
                <w:rFonts w:ascii="Times New Roman" w:eastAsia="Times New Roman" w:hAnsi="Times New Roman" w:cs="Times New Roman"/>
                <w:sz w:val="24"/>
                <w:szCs w:val="24"/>
                <w:lang w:eastAsia="uk-UA"/>
              </w:rPr>
              <w:t>Суховершинність</w:t>
            </w:r>
            <w:proofErr w:type="spellEnd"/>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r>
      <w:tr w:rsidR="004851D6" w:rsidRPr="007A2CD8" w:rsidTr="00FD7283">
        <w:trPr>
          <w:trHeight w:val="248"/>
        </w:trPr>
        <w:tc>
          <w:tcPr>
            <w:tcW w:w="0" w:type="auto"/>
            <w:hideMark/>
          </w:tcPr>
          <w:p w:rsidR="004851D6" w:rsidRPr="007A2CD8" w:rsidRDefault="004851D6" w:rsidP="00FD7283">
            <w:pPr>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Смолотеча</w:t>
            </w: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r>
      <w:tr w:rsidR="004851D6" w:rsidRPr="007A2CD8" w:rsidTr="00FD7283">
        <w:trPr>
          <w:trHeight w:val="248"/>
        </w:trPr>
        <w:tc>
          <w:tcPr>
            <w:tcW w:w="0" w:type="auto"/>
            <w:hideMark/>
          </w:tcPr>
          <w:p w:rsidR="004851D6" w:rsidRPr="007A2CD8" w:rsidRDefault="004851D6" w:rsidP="00FD7283">
            <w:pPr>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Плодові тіла грибів</w:t>
            </w: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c>
          <w:tcPr>
            <w:tcW w:w="0" w:type="auto"/>
          </w:tcPr>
          <w:p w:rsidR="004851D6" w:rsidRPr="007A2CD8" w:rsidRDefault="004851D6" w:rsidP="00FD7283">
            <w:pPr>
              <w:jc w:val="right"/>
              <w:rPr>
                <w:rFonts w:ascii="Times New Roman" w:eastAsia="Times New Roman" w:hAnsi="Times New Roman" w:cs="Times New Roman"/>
                <w:sz w:val="24"/>
                <w:szCs w:val="24"/>
                <w:lang w:eastAsia="uk-UA"/>
              </w:rPr>
            </w:pPr>
          </w:p>
        </w:tc>
      </w:tr>
    </w:tbl>
    <w:p w:rsidR="004851D6" w:rsidRDefault="004851D6" w:rsidP="004851D6">
      <w:pPr>
        <w:spacing w:after="0" w:line="240" w:lineRule="auto"/>
        <w:jc w:val="center"/>
        <w:rPr>
          <w:rFonts w:ascii="Times New Roman" w:hAnsi="Times New Roman" w:cs="Times New Roman"/>
          <w:sz w:val="24"/>
          <w:szCs w:val="28"/>
        </w:rPr>
      </w:pPr>
    </w:p>
    <w:p w:rsidR="004851D6" w:rsidRDefault="004851D6" w:rsidP="004851D6">
      <w:pPr>
        <w:spacing w:after="0" w:line="240" w:lineRule="auto"/>
        <w:ind w:firstLine="567"/>
        <w:jc w:val="both"/>
        <w:rPr>
          <w:rFonts w:ascii="Times New Roman" w:hAnsi="Times New Roman" w:cs="Times New Roman"/>
          <w:sz w:val="24"/>
          <w:szCs w:val="28"/>
        </w:rPr>
      </w:pPr>
      <w:r w:rsidRPr="007A2CD8">
        <w:rPr>
          <w:rFonts w:ascii="Times New Roman" w:hAnsi="Times New Roman" w:cs="Times New Roman"/>
          <w:b/>
          <w:sz w:val="24"/>
          <w:szCs w:val="28"/>
        </w:rPr>
        <w:lastRenderedPageBreak/>
        <w:t>Завдання 6.</w:t>
      </w:r>
      <w:r w:rsidRPr="007A2CD8">
        <w:rPr>
          <w:rFonts w:ascii="Times New Roman" w:hAnsi="Times New Roman" w:cs="Times New Roman"/>
          <w:sz w:val="24"/>
          <w:szCs w:val="28"/>
        </w:rPr>
        <w:t xml:space="preserve"> Порівняння санітарного стану дерев різного діаметра</w:t>
      </w:r>
      <w:r>
        <w:rPr>
          <w:rFonts w:ascii="Times New Roman" w:hAnsi="Times New Roman" w:cs="Times New Roman"/>
          <w:sz w:val="24"/>
          <w:szCs w:val="28"/>
        </w:rPr>
        <w:t xml:space="preserve">. </w:t>
      </w:r>
      <w:r w:rsidRPr="007A2CD8">
        <w:rPr>
          <w:rFonts w:ascii="Times New Roman" w:hAnsi="Times New Roman" w:cs="Times New Roman"/>
          <w:sz w:val="24"/>
          <w:szCs w:val="28"/>
        </w:rPr>
        <w:t xml:space="preserve">Це завдання особливо корисне, </w:t>
      </w:r>
      <w:r>
        <w:rPr>
          <w:rFonts w:ascii="Times New Roman" w:hAnsi="Times New Roman" w:cs="Times New Roman"/>
          <w:sz w:val="24"/>
          <w:szCs w:val="28"/>
        </w:rPr>
        <w:t>бо студенти вже вимірювали D1,3</w:t>
      </w:r>
      <w:r w:rsidRPr="007A2CD8">
        <w:rPr>
          <w:rFonts w:ascii="Times New Roman" w:hAnsi="Times New Roman" w:cs="Times New Roman"/>
          <w:sz w:val="24"/>
          <w:szCs w:val="28"/>
        </w:rPr>
        <w:t>.</w:t>
      </w:r>
      <w:r>
        <w:rPr>
          <w:rFonts w:ascii="Times New Roman" w:hAnsi="Times New Roman" w:cs="Times New Roman"/>
          <w:sz w:val="24"/>
          <w:szCs w:val="28"/>
        </w:rPr>
        <w:t xml:space="preserve"> </w:t>
      </w:r>
      <w:r w:rsidRPr="007A2CD8">
        <w:rPr>
          <w:rFonts w:ascii="Times New Roman" w:hAnsi="Times New Roman" w:cs="Times New Roman"/>
          <w:sz w:val="24"/>
          <w:szCs w:val="28"/>
        </w:rPr>
        <w:t xml:space="preserve">За результатами польового обстеження дерева </w:t>
      </w:r>
      <w:proofErr w:type="spellStart"/>
      <w:r w:rsidRPr="007A2CD8">
        <w:rPr>
          <w:rFonts w:ascii="Times New Roman" w:hAnsi="Times New Roman" w:cs="Times New Roman"/>
          <w:sz w:val="24"/>
          <w:szCs w:val="28"/>
        </w:rPr>
        <w:t>розподілено</w:t>
      </w:r>
      <w:proofErr w:type="spellEnd"/>
      <w:r w:rsidRPr="007A2CD8">
        <w:rPr>
          <w:rFonts w:ascii="Times New Roman" w:hAnsi="Times New Roman" w:cs="Times New Roman"/>
          <w:sz w:val="24"/>
          <w:szCs w:val="28"/>
        </w:rPr>
        <w:t xml:space="preserve"> на три групи:</w:t>
      </w:r>
    </w:p>
    <w:tbl>
      <w:tblPr>
        <w:tblStyle w:val="a4"/>
        <w:tblW w:w="9365" w:type="dxa"/>
        <w:tblLook w:val="04A0" w:firstRow="1" w:lastRow="0" w:firstColumn="1" w:lastColumn="0" w:noHBand="0" w:noVBand="1"/>
      </w:tblPr>
      <w:tblGrid>
        <w:gridCol w:w="2154"/>
        <w:gridCol w:w="2890"/>
        <w:gridCol w:w="4321"/>
      </w:tblGrid>
      <w:tr w:rsidR="004851D6" w:rsidRPr="007A2CD8" w:rsidTr="00FD7283">
        <w:trPr>
          <w:trHeight w:val="267"/>
        </w:trPr>
        <w:tc>
          <w:tcPr>
            <w:tcW w:w="0" w:type="auto"/>
            <w:hideMark/>
          </w:tcPr>
          <w:p w:rsidR="004851D6" w:rsidRPr="007A2CD8" w:rsidRDefault="004851D6" w:rsidP="00FD7283">
            <w:pPr>
              <w:jc w:val="center"/>
              <w:rPr>
                <w:rFonts w:ascii="Times New Roman" w:eastAsia="Times New Roman" w:hAnsi="Times New Roman" w:cs="Times New Roman"/>
                <w:b/>
                <w:bCs/>
                <w:sz w:val="24"/>
                <w:szCs w:val="24"/>
                <w:lang w:eastAsia="uk-UA"/>
              </w:rPr>
            </w:pPr>
            <w:r w:rsidRPr="007A2CD8">
              <w:rPr>
                <w:rFonts w:ascii="Times New Roman" w:eastAsia="Times New Roman" w:hAnsi="Times New Roman" w:cs="Times New Roman"/>
                <w:b/>
                <w:bCs/>
                <w:sz w:val="24"/>
                <w:szCs w:val="24"/>
                <w:lang w:eastAsia="uk-UA"/>
              </w:rPr>
              <w:t>D1,3</w:t>
            </w:r>
          </w:p>
        </w:tc>
        <w:tc>
          <w:tcPr>
            <w:tcW w:w="0" w:type="auto"/>
            <w:hideMark/>
          </w:tcPr>
          <w:p w:rsidR="004851D6" w:rsidRPr="007A2CD8" w:rsidRDefault="004851D6" w:rsidP="00FD7283">
            <w:pPr>
              <w:jc w:val="right"/>
              <w:rPr>
                <w:rFonts w:ascii="Times New Roman" w:eastAsia="Times New Roman" w:hAnsi="Times New Roman" w:cs="Times New Roman"/>
                <w:b/>
                <w:bCs/>
                <w:sz w:val="24"/>
                <w:szCs w:val="24"/>
                <w:lang w:eastAsia="uk-UA"/>
              </w:rPr>
            </w:pPr>
            <w:r w:rsidRPr="007A2CD8">
              <w:rPr>
                <w:rFonts w:ascii="Times New Roman" w:eastAsia="Times New Roman" w:hAnsi="Times New Roman" w:cs="Times New Roman"/>
                <w:b/>
                <w:bCs/>
                <w:sz w:val="24"/>
                <w:szCs w:val="24"/>
                <w:lang w:eastAsia="uk-UA"/>
              </w:rPr>
              <w:t>Кількість дерев</w:t>
            </w:r>
          </w:p>
        </w:tc>
        <w:tc>
          <w:tcPr>
            <w:tcW w:w="0" w:type="auto"/>
            <w:hideMark/>
          </w:tcPr>
          <w:p w:rsidR="004851D6" w:rsidRPr="007A2CD8" w:rsidRDefault="004851D6" w:rsidP="00FD7283">
            <w:pPr>
              <w:jc w:val="right"/>
              <w:rPr>
                <w:rFonts w:ascii="Times New Roman" w:eastAsia="Times New Roman" w:hAnsi="Times New Roman" w:cs="Times New Roman"/>
                <w:b/>
                <w:bCs/>
                <w:sz w:val="24"/>
                <w:szCs w:val="24"/>
                <w:lang w:eastAsia="uk-UA"/>
              </w:rPr>
            </w:pPr>
            <w:r w:rsidRPr="007A2CD8">
              <w:rPr>
                <w:rFonts w:ascii="Times New Roman" w:eastAsia="Times New Roman" w:hAnsi="Times New Roman" w:cs="Times New Roman"/>
                <w:b/>
                <w:bCs/>
                <w:sz w:val="24"/>
                <w:szCs w:val="24"/>
                <w:lang w:eastAsia="uk-UA"/>
              </w:rPr>
              <w:t>Середня категорія стану</w:t>
            </w:r>
          </w:p>
        </w:tc>
      </w:tr>
      <w:tr w:rsidR="004851D6" w:rsidRPr="007A2CD8" w:rsidTr="00FD7283">
        <w:trPr>
          <w:trHeight w:val="280"/>
        </w:trPr>
        <w:tc>
          <w:tcPr>
            <w:tcW w:w="0" w:type="auto"/>
            <w:hideMark/>
          </w:tcPr>
          <w:p w:rsidR="004851D6" w:rsidRPr="007A2CD8" w:rsidRDefault="004851D6" w:rsidP="00FD7283">
            <w:pPr>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до 20 см</w:t>
            </w:r>
          </w:p>
        </w:tc>
        <w:tc>
          <w:tcPr>
            <w:tcW w:w="0" w:type="auto"/>
            <w:hideMark/>
          </w:tcPr>
          <w:p w:rsidR="004851D6" w:rsidRPr="007A2CD8" w:rsidRDefault="004851D6" w:rsidP="00FD7283">
            <w:pPr>
              <w:jc w:val="right"/>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12</w:t>
            </w:r>
          </w:p>
        </w:tc>
        <w:tc>
          <w:tcPr>
            <w:tcW w:w="0" w:type="auto"/>
            <w:hideMark/>
          </w:tcPr>
          <w:p w:rsidR="004851D6" w:rsidRPr="007A2CD8" w:rsidRDefault="004851D6" w:rsidP="00FD7283">
            <w:pPr>
              <w:jc w:val="right"/>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2,75</w:t>
            </w:r>
          </w:p>
        </w:tc>
      </w:tr>
      <w:tr w:rsidR="004851D6" w:rsidRPr="007A2CD8" w:rsidTr="00FD7283">
        <w:trPr>
          <w:trHeight w:val="267"/>
        </w:trPr>
        <w:tc>
          <w:tcPr>
            <w:tcW w:w="0" w:type="auto"/>
            <w:hideMark/>
          </w:tcPr>
          <w:p w:rsidR="004851D6" w:rsidRPr="007A2CD8" w:rsidRDefault="004851D6" w:rsidP="00FD7283">
            <w:pPr>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21–30 см</w:t>
            </w:r>
          </w:p>
        </w:tc>
        <w:tc>
          <w:tcPr>
            <w:tcW w:w="0" w:type="auto"/>
            <w:hideMark/>
          </w:tcPr>
          <w:p w:rsidR="004851D6" w:rsidRPr="007A2CD8" w:rsidRDefault="004851D6" w:rsidP="00FD7283">
            <w:pPr>
              <w:jc w:val="right"/>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21</w:t>
            </w:r>
          </w:p>
        </w:tc>
        <w:tc>
          <w:tcPr>
            <w:tcW w:w="0" w:type="auto"/>
            <w:hideMark/>
          </w:tcPr>
          <w:p w:rsidR="004851D6" w:rsidRPr="007A2CD8" w:rsidRDefault="004851D6" w:rsidP="00FD7283">
            <w:pPr>
              <w:jc w:val="right"/>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2,10</w:t>
            </w:r>
          </w:p>
        </w:tc>
      </w:tr>
      <w:tr w:rsidR="004851D6" w:rsidRPr="007A2CD8" w:rsidTr="00FD7283">
        <w:trPr>
          <w:trHeight w:val="280"/>
        </w:trPr>
        <w:tc>
          <w:tcPr>
            <w:tcW w:w="0" w:type="auto"/>
            <w:hideMark/>
          </w:tcPr>
          <w:p w:rsidR="004851D6" w:rsidRPr="007A2CD8" w:rsidRDefault="004851D6" w:rsidP="00FD7283">
            <w:pPr>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понад 30 см</w:t>
            </w:r>
          </w:p>
        </w:tc>
        <w:tc>
          <w:tcPr>
            <w:tcW w:w="0" w:type="auto"/>
            <w:hideMark/>
          </w:tcPr>
          <w:p w:rsidR="004851D6" w:rsidRPr="007A2CD8" w:rsidRDefault="004851D6" w:rsidP="00FD7283">
            <w:pPr>
              <w:jc w:val="right"/>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17</w:t>
            </w:r>
          </w:p>
        </w:tc>
        <w:tc>
          <w:tcPr>
            <w:tcW w:w="0" w:type="auto"/>
            <w:hideMark/>
          </w:tcPr>
          <w:p w:rsidR="004851D6" w:rsidRPr="007A2CD8" w:rsidRDefault="004851D6" w:rsidP="00FD7283">
            <w:pPr>
              <w:jc w:val="right"/>
              <w:rPr>
                <w:rFonts w:ascii="Times New Roman" w:eastAsia="Times New Roman" w:hAnsi="Times New Roman" w:cs="Times New Roman"/>
                <w:sz w:val="24"/>
                <w:szCs w:val="24"/>
                <w:lang w:eastAsia="uk-UA"/>
              </w:rPr>
            </w:pPr>
            <w:r w:rsidRPr="007A2CD8">
              <w:rPr>
                <w:rFonts w:ascii="Times New Roman" w:eastAsia="Times New Roman" w:hAnsi="Times New Roman" w:cs="Times New Roman"/>
                <w:sz w:val="24"/>
                <w:szCs w:val="24"/>
                <w:lang w:eastAsia="uk-UA"/>
              </w:rPr>
              <w:t>1,82</w:t>
            </w:r>
          </w:p>
        </w:tc>
      </w:tr>
    </w:tbl>
    <w:p w:rsidR="004851D6" w:rsidRDefault="004851D6" w:rsidP="004851D6">
      <w:pPr>
        <w:spacing w:after="0" w:line="240" w:lineRule="auto"/>
        <w:ind w:firstLine="567"/>
        <w:jc w:val="both"/>
        <w:rPr>
          <w:rFonts w:ascii="Times New Roman" w:hAnsi="Times New Roman" w:cs="Times New Roman"/>
          <w:sz w:val="24"/>
          <w:szCs w:val="28"/>
        </w:rPr>
      </w:pPr>
    </w:p>
    <w:p w:rsidR="004851D6" w:rsidRPr="007A2CD8" w:rsidRDefault="004851D6" w:rsidP="004851D6">
      <w:pPr>
        <w:spacing w:after="0" w:line="240" w:lineRule="auto"/>
        <w:ind w:firstLine="567"/>
        <w:jc w:val="both"/>
        <w:rPr>
          <w:rFonts w:ascii="Times New Roman" w:hAnsi="Times New Roman" w:cs="Times New Roman"/>
          <w:sz w:val="24"/>
          <w:szCs w:val="28"/>
        </w:rPr>
      </w:pPr>
      <w:r w:rsidRPr="007A2CD8">
        <w:rPr>
          <w:rFonts w:ascii="Times New Roman" w:hAnsi="Times New Roman" w:cs="Times New Roman"/>
          <w:sz w:val="24"/>
          <w:szCs w:val="28"/>
        </w:rPr>
        <w:t>Що потрібно зробити</w:t>
      </w:r>
    </w:p>
    <w:p w:rsidR="004851D6" w:rsidRPr="007A2CD8" w:rsidRDefault="004851D6" w:rsidP="004851D6">
      <w:pPr>
        <w:pStyle w:val="a5"/>
        <w:numPr>
          <w:ilvl w:val="0"/>
          <w:numId w:val="6"/>
        </w:numPr>
        <w:spacing w:after="0" w:line="240" w:lineRule="auto"/>
        <w:jc w:val="both"/>
        <w:rPr>
          <w:rFonts w:ascii="Times New Roman" w:hAnsi="Times New Roman" w:cs="Times New Roman"/>
          <w:sz w:val="24"/>
          <w:szCs w:val="28"/>
        </w:rPr>
      </w:pPr>
      <w:r w:rsidRPr="007A2CD8">
        <w:rPr>
          <w:rFonts w:ascii="Times New Roman" w:hAnsi="Times New Roman" w:cs="Times New Roman"/>
          <w:sz w:val="24"/>
          <w:szCs w:val="28"/>
        </w:rPr>
        <w:t>Порівняти санітарний стан трьох груп.</w:t>
      </w:r>
    </w:p>
    <w:p w:rsidR="004851D6" w:rsidRPr="007A2CD8" w:rsidRDefault="004851D6" w:rsidP="004851D6">
      <w:pPr>
        <w:pStyle w:val="a5"/>
        <w:numPr>
          <w:ilvl w:val="0"/>
          <w:numId w:val="6"/>
        </w:numPr>
        <w:spacing w:after="0" w:line="240" w:lineRule="auto"/>
        <w:jc w:val="both"/>
        <w:rPr>
          <w:rFonts w:ascii="Times New Roman" w:hAnsi="Times New Roman" w:cs="Times New Roman"/>
          <w:sz w:val="24"/>
          <w:szCs w:val="28"/>
        </w:rPr>
      </w:pPr>
      <w:r w:rsidRPr="007A2CD8">
        <w:rPr>
          <w:rFonts w:ascii="Times New Roman" w:hAnsi="Times New Roman" w:cs="Times New Roman"/>
          <w:sz w:val="24"/>
          <w:szCs w:val="28"/>
        </w:rPr>
        <w:t>Встановити, у якій групі спостерігається найбільше ослаблення.</w:t>
      </w:r>
    </w:p>
    <w:p w:rsidR="004851D6" w:rsidRPr="007A2CD8" w:rsidRDefault="004851D6" w:rsidP="004851D6">
      <w:pPr>
        <w:pStyle w:val="a5"/>
        <w:numPr>
          <w:ilvl w:val="0"/>
          <w:numId w:val="6"/>
        </w:numPr>
        <w:spacing w:after="0" w:line="240" w:lineRule="auto"/>
        <w:jc w:val="both"/>
        <w:rPr>
          <w:rFonts w:ascii="Times New Roman" w:hAnsi="Times New Roman" w:cs="Times New Roman"/>
          <w:sz w:val="24"/>
          <w:szCs w:val="28"/>
        </w:rPr>
      </w:pPr>
      <w:r w:rsidRPr="007A2CD8">
        <w:rPr>
          <w:rFonts w:ascii="Times New Roman" w:hAnsi="Times New Roman" w:cs="Times New Roman"/>
          <w:sz w:val="24"/>
          <w:szCs w:val="28"/>
        </w:rPr>
        <w:t>Запропонувати можливе пояснення.</w:t>
      </w:r>
    </w:p>
    <w:p w:rsidR="004851D6" w:rsidRDefault="004851D6" w:rsidP="004851D6">
      <w:pPr>
        <w:pStyle w:val="a5"/>
        <w:numPr>
          <w:ilvl w:val="0"/>
          <w:numId w:val="6"/>
        </w:numPr>
        <w:spacing w:after="0" w:line="240" w:lineRule="auto"/>
        <w:jc w:val="both"/>
        <w:rPr>
          <w:rFonts w:ascii="Times New Roman" w:hAnsi="Times New Roman" w:cs="Times New Roman"/>
          <w:sz w:val="24"/>
          <w:szCs w:val="28"/>
        </w:rPr>
      </w:pPr>
      <w:r w:rsidRPr="007A2CD8">
        <w:rPr>
          <w:rFonts w:ascii="Times New Roman" w:hAnsi="Times New Roman" w:cs="Times New Roman"/>
          <w:sz w:val="24"/>
          <w:szCs w:val="28"/>
        </w:rPr>
        <w:t>Перевірити своє припущення за польовими спостереженнями.</w:t>
      </w:r>
    </w:p>
    <w:p w:rsidR="005C49B2" w:rsidRPr="004851D6" w:rsidRDefault="005C49B2">
      <w:pPr>
        <w:rPr>
          <w:rFonts w:ascii="Times New Roman" w:hAnsi="Times New Roman" w:cs="Times New Roman"/>
          <w:sz w:val="24"/>
          <w:szCs w:val="28"/>
        </w:rPr>
      </w:pPr>
    </w:p>
    <w:sectPr w:rsidR="005C49B2" w:rsidRPr="004851D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55090"/>
    <w:multiLevelType w:val="hybridMultilevel"/>
    <w:tmpl w:val="DAF20FE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22477AC"/>
    <w:multiLevelType w:val="hybridMultilevel"/>
    <w:tmpl w:val="A970E104"/>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nsid w:val="59211C99"/>
    <w:multiLevelType w:val="hybridMultilevel"/>
    <w:tmpl w:val="95B83DB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6105401C"/>
    <w:multiLevelType w:val="hybridMultilevel"/>
    <w:tmpl w:val="6E16D082"/>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nsid w:val="664A01BA"/>
    <w:multiLevelType w:val="multilevel"/>
    <w:tmpl w:val="E9D8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923890"/>
    <w:multiLevelType w:val="hybridMultilevel"/>
    <w:tmpl w:val="5122FAF2"/>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572"/>
    <w:rsid w:val="004851D6"/>
    <w:rsid w:val="005C49B2"/>
    <w:rsid w:val="008215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57941-9117-4A66-952D-997B194A2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51D6"/>
  </w:style>
  <w:style w:type="paragraph" w:styleId="3">
    <w:name w:val="heading 3"/>
    <w:basedOn w:val="a"/>
    <w:link w:val="30"/>
    <w:uiPriority w:val="9"/>
    <w:qFormat/>
    <w:rsid w:val="004851D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851D6"/>
    <w:rPr>
      <w:rFonts w:ascii="Times New Roman" w:eastAsia="Times New Roman" w:hAnsi="Times New Roman" w:cs="Times New Roman"/>
      <w:b/>
      <w:bCs/>
      <w:sz w:val="27"/>
      <w:szCs w:val="27"/>
      <w:lang w:eastAsia="uk-UA"/>
    </w:rPr>
  </w:style>
  <w:style w:type="paragraph" w:styleId="a3">
    <w:name w:val="Normal (Web)"/>
    <w:basedOn w:val="a"/>
    <w:uiPriority w:val="99"/>
    <w:unhideWhenUsed/>
    <w:rsid w:val="004851D6"/>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4">
    <w:name w:val="Table Grid"/>
    <w:basedOn w:val="a1"/>
    <w:uiPriority w:val="39"/>
    <w:rsid w:val="004851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4851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4011</Words>
  <Characters>2287</Characters>
  <Application>Microsoft Office Word</Application>
  <DocSecurity>0</DocSecurity>
  <Lines>19</Lines>
  <Paragraphs>12</Paragraphs>
  <ScaleCrop>false</ScaleCrop>
  <Company/>
  <LinksUpToDate>false</LinksUpToDate>
  <CharactersWithSpaces>6286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Мельник Вікторія Вікторівна</dc:creator>
  <cp:keywords/>
  <dc:description/>
  <cp:lastModifiedBy>Мельник Вікторія Вікторівна</cp:lastModifiedBy>
  <cp:revision>2</cp:revision>
  <dcterms:created xsi:type="dcterms:W3CDTF">2026-09-15T06:06:00Z</dcterms:created>
  <dcterms:modified xsi:type="dcterms:W3CDTF">2026-09-15T06:08:00Z</dcterms:modified>
</cp:coreProperties>
</file>