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A6D" w:rsidRDefault="00FC1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 питань</w:t>
      </w:r>
    </w:p>
    <w:p w:rsidR="00AD4A6D" w:rsidRDefault="00FC1B6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тестові завдання для складання екзамену</w:t>
      </w:r>
    </w:p>
    <w:p w:rsidR="00AD4A6D" w:rsidRDefault="00FC1B6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 навчальної дисципліни «Ф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ізіологія рослин з основами біохімії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AD4A6D" w:rsidRDefault="00FC1B6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спеціальністю </w:t>
      </w:r>
      <w:r w:rsidR="00846038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Cs/>
          <w:sz w:val="28"/>
          <w:szCs w:val="28"/>
        </w:rPr>
        <w:t>1 «Агроном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AD4A6D" w:rsidRDefault="00FC1B6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освітнього рівня «бакалавр»</w:t>
      </w:r>
    </w:p>
    <w:p w:rsidR="00AD4A6D" w:rsidRDefault="00AD4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612"/>
      </w:tblGrid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Питання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Клітинні мембрани побудовані з 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Які органоїди рослинної клітини належать до напівавтономних?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Рибосоми в клітині містяться: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Функції апарату Гольджи полягають у: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 яких з названих органел рослинної клітини накопичується крохмаль?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ластиди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формуються з ….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 яких структурних компонентах клітини має місце поглинання енергії квантів світла?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Набір гідролітичних ферментів у клітині міститься: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Які органоїди в клітині є енергетичними системами і центром дихання?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Чому мітохондрії вважають напівавтономними органоїдами клітини?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Чим відділена цитоплазма рослинної клітини від оточуючого середовища?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Яку функцію виконують рибосоми?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13. Чому мітохондрії називають енергетичними центрами клітини?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Які функції ядра?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До групи органогенних хімічних елементів належать: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Зольні елементи становлять…… % сухої маси рослин.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Полісахаридами у рослин є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ДНК у рослинній клітині можна виявити у: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Каталітична функція притаманна таким групам органічних речовин: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 утворенні кутикули у рослин беруть участь: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Які функції виконують ліпіди?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Які запасні речовини відкладаються на зиму у рослин?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Чим відрізняються ферменти від інших білків?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 якій частині клітини міститься найбільша кількість вільної води?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Плазмоліз – це: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Процес скорочення протопласту, якій не відділяється від клітинної стінки і тягне її за собою називається: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клітинах яких рослин осмотичний тиск клітинного соку найбільший?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Інгібітор росту – абсцизова кислота – гальмує утворення ферментів, які гідролізують крохмаль, знижує вміст АТФ. Як зміниться стан продихів у рослин після оприскування їх розчином АБК: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Які 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гани рослин служать кінцевими двигунами водного току: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Відомо, що в період весняного сокоруху в пасоці деревних рослин міститься багато розчинних цукрів. Яке їх походження?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Які ознаки будови хлоропластів підтверджують симбіотичну гіпотезу їх походження?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Які речовини утворюється в результаті реакції хлорофілу з лугом?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Які речовини утворюються в процесі фотосинтезу?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Які із перелічених ознак характерні для темнових реакцій фотосинтезу?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 перший вільний вуглевод утворюється при фо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осинтезі?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-це….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слугує джерелом енергії при синтезі АТФ в хлоропластах?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Яка речовина є джерелом водню при фотосинтезі?</w:t>
            </w:r>
          </w:p>
        </w:tc>
      </w:tr>
      <w:tr w:rsidR="00AD4A6D">
        <w:trPr>
          <w:trHeight w:val="939"/>
        </w:trPr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Кобальт входить до складу вітаміна В12, який необхідний для фіксації молекулярного азоту. Які із перелічених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рослин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більш чутливі до його нестачі?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Назвіть зовнішні ознаки нестачи фосфору в живленні рослин: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При нестачі азоту спостерігається хлоротичне забарвлення листків. З нестачею яких речовин, що містять цей елемент, пов’язана така зміна?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яких листках швидше виявляються ознаки фосфороного голодування при нестачі фосфору в середовищі?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Які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із перелічених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хімічн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елемент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відносять до мікроелементів?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Назвіть джерела азоту, які використовують вищі рослини: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 недостатності мікроелементу бору на рослинах спостерігається: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Які основні функції калію в рослині?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Фосфор входить до складу….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Моносахариди – це…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Олігосахариди – це…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 темновій фазі фотосинтезу відбувається: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Крохмаль – це 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небезпечніше для рослин?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Під час випрівання вміст цукру у рослин ….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Зимостійкість – це стійкість рослин 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Кріопротектори – це речовини ….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Який фізіологічний процес дає можливість рослині протистояти різким коливанням температури?.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Якщо рослину накрити скляним ковпаком…..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Характерні ознаки іматурного вікового стану рослин: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Характерні особливості віргінільних рослин: 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Характерні особливості синільного вікового стану: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Періодизація онтогенезу це – 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Латентний період у рослин – це 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Фенологічні фази рослин – це 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Початок експериментальної фізіології  –……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Об᾽єкт досліджень фізіології та біохімії рослин –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Біохімія рослин вивчає 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Метод розподілу зелених і жовтих пігментів за Г. Краусом ґрунтується на різній розчинності їх в ….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Каротиноїди – це…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За розподілу пігментів за Краусом, у  верхньому спиртовому шарі міститься ….. у нижньому бензиновому  –….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Вегетаційний період триває…..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Біологічна мембрана, яка оточує протопласт – це….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Функції апарату Гольджи: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В амілопластах відкладаються запасні речовини: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 олеопластах відкладаються запасні речовини: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 протеїнопластах відкладаються відкладаються: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Етіопласти – це…..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Хромопласти містять…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Рибосоми складаються із 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Ендоплазматична сітка – це……..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612" w:type="dxa"/>
          </w:tcPr>
          <w:p w:rsidR="00AD4A6D" w:rsidRDefault="00FC1B6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Органогенні елементи складають ….    %   сухої маси рослин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 називається технологія, що дозволяє культивувати клітини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 xml:space="preserve">Френсіс Скуг у 50-ті роки ХХ століття відкрив новий регулятор росту-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Які із вказаних сполук відносять до фітогормонів?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Ділення рослинних клітин стимулюється…..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 xml:space="preserve">Чому для отримання безвірусних рослин використовують апікальні меристеми?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Яка із вказаних сполук є природним інгібітором росту?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Для отримання і підтримання культур тканин використовують ауксини: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Для індукції утворення коренів в середовище необхідно ввести гормон…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 xml:space="preserve">«Золотий рис» був створений за допомогою генетичної інженерії. Жовтий колір зерен визначається підвищеним синтезом пігмента….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 xml:space="preserve"> Клітини, позбавлені клітинної оболонки, це –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Диференціювання – це…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Фізіологічна дія фітогормонів гіберелінів: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Макроелементи містяться у рослинах в кількості….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Місцем синтезу ауксинів являються ….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Фітогормони – це фізіологічно активні речовини…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В групу гормонів –стимуляторів росту входять…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Мікроелементи необхідні рослині в концентрації…..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У фазі розтягування клітин ріт клітин стимулюється…..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 фазі ембріонального росту поділ клітин стимулюється ……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 xml:space="preserve"> Лише  фаза…… дійсно пов᾽язана із збільшенням розмірів і ваги організму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 xml:space="preserve">Гормон старіння або дозрівання  –  це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Який природний інгібітор прискорює опадання листків, затримує проростання насіння?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Для якої екологічної групи рослин характерні наступні ознаки: відсутність продихів, слабо розвинена коренева система, розвинена аеренхіма?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До групи….. …..належать рослини, які розвиваються в умовах достатнього водопостачання. Для них характерно: відкриті продихи, гідатоди для видалення води, погано переносять будь-яку засуху.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Рослини сухих місць зростання, які здатні переносити перегрів і зневоднення належать до екологічної групи….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До якої екологічної групи рослин належать пшениця,  морква, горох?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За дефіциту цинку в рослині….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Які із вказаних ознак характерні для ксерофітів?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Ксероморфізм характерний для …..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Які із вказаних ознак характерні для гідрофітів?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 xml:space="preserve"> Ознаки, характерні для гігрофітів: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Жаростійкі рослини – це…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Жаровитривалі рослини – це …..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Посухостійкі рослини – це рослини…..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Нежаростійкі рослини – це…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Укажіть назву бактерій, здатних до фотосинтезу.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У процесі фотосинтезу молекули АТФ синтезуються під час якої фази?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Укажіть процес, під час якого виділяється молекулярний кисень.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У результаті фотосинтезу рослини….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Які організми називають автотрофними?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Глюкоза синтезується у…… фазу фотосинтезу: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Пігмент хлорофіл міститься 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Де відбувається світлова фаза фотосинтезу?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Де відбувається темнова фаза фотосинтезу?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Крива росту має вигляд: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Фізіологія рослин  - це: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Дихання – це: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Гліколіз – це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Етапи процесу дихання: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Гліколіз відбувається в ….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Ферменти циклу три карбонових кислот містяться …..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Компоненти дихального ЕТЛ містяться….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Цикл три карбонових кислот – це: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Дихальним субстратом у рослин можуть бути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 xml:space="preserve">Гліколізом називають процес розщеплення: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 xml:space="preserve">Плач рослин – це: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137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Пасока містить: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 xml:space="preserve">Гутація – це: 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Транспірація –це: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Білки – це: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>Відомо понад 200 амінокислот, але до складу рослинних білків входить лише …….  амінокислот.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>Які із перелічених амінокислот незамінні?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>Денатурація  білків – це: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>Ферменти –це: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>В процесі випрівання рослини озимих культур дуже легко уражуються мікроскопічними грибами роду……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>Які із перелічених вуглеводів відносять до гексоз?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>Які із перелічених вуглеводів відносять до пентоз?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>Дисахариди –це: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>За кількістю атомів карбону моносахариди класифікують на: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>Крохмаль –це: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Дихання – це: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Органогенні елементи складають ….    %   сухої маси рослин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Які запасні речовини відкладаються на зиму у рослин?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Який природний інгібітор прискорює опадання листків, затримує проростання насіння?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Компоненти дихального ЕТЛ містяться….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Початок експериментальної фізіології  –……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Фенологічні фази рослин – це 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Каротиноїди – це…</w:t>
            </w:r>
          </w:p>
        </w:tc>
      </w:tr>
      <w:tr w:rsidR="00AD4A6D"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 w:eastAsia="ru-RU"/>
              </w:rPr>
              <w:t>Які організми називають автотрофними?</w:t>
            </w:r>
          </w:p>
        </w:tc>
      </w:tr>
      <w:tr w:rsidR="00AD4A6D" w:rsidTr="00FD22FC">
        <w:trPr>
          <w:trHeight w:val="324"/>
        </w:trPr>
        <w:tc>
          <w:tcPr>
            <w:tcW w:w="959" w:type="dxa"/>
          </w:tcPr>
          <w:p w:rsidR="00AD4A6D" w:rsidRDefault="00FC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612" w:type="dxa"/>
          </w:tcPr>
          <w:p w:rsidR="00AD4A6D" w:rsidRDefault="00FC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Клітинні мембрани побудовані з :</w:t>
            </w:r>
          </w:p>
        </w:tc>
      </w:tr>
    </w:tbl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988"/>
        <w:gridCol w:w="8646"/>
      </w:tblGrid>
      <w:tr w:rsidR="00FD22FC" w:rsidRPr="00324A13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6" w:type="dxa"/>
          </w:tcPr>
          <w:p w:rsidR="00FD22FC" w:rsidRPr="00324A13" w:rsidRDefault="00FD22FC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2FC">
              <w:rPr>
                <w:rFonts w:ascii="Times New Roman" w:eastAsia="Times New Roman" w:hAnsi="Times New Roman" w:cs="Times New Roman"/>
                <w:sz w:val="28"/>
                <w:szCs w:val="24"/>
              </w:rPr>
              <w:t>Який процес забезпечує збільшення кількості клітин у меристемі?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6" w:type="dxa"/>
          </w:tcPr>
          <w:p w:rsidR="00FD22FC" w:rsidRPr="00CF1986" w:rsidRDefault="00FD22FC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2FC">
              <w:rPr>
                <w:rFonts w:ascii="Times New Roman" w:eastAsia="Times New Roman" w:hAnsi="Times New Roman" w:cs="Times New Roman"/>
                <w:sz w:val="28"/>
                <w:szCs w:val="24"/>
              </w:rPr>
              <w:t>Яка фаза росту клітини характеризується появою великих вакуоль?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6" w:type="dxa"/>
          </w:tcPr>
          <w:p w:rsidR="00FD22FC" w:rsidRPr="00CF1986" w:rsidRDefault="00FD22FC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2FC">
              <w:rPr>
                <w:rFonts w:ascii="Times New Roman" w:eastAsia="Times New Roman" w:hAnsi="Times New Roman" w:cs="Times New Roman"/>
                <w:sz w:val="28"/>
                <w:szCs w:val="24"/>
              </w:rPr>
              <w:t>У якій фазі росту клітина набуває спеціалізованих функцій?</w:t>
            </w:r>
          </w:p>
        </w:tc>
      </w:tr>
      <w:tr w:rsidR="00FD22FC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6" w:type="dxa"/>
          </w:tcPr>
          <w:p w:rsidR="00FD22FC" w:rsidRDefault="00FD22FC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2FC">
              <w:rPr>
                <w:rFonts w:ascii="Times New Roman" w:eastAsia="Times New Roman" w:hAnsi="Times New Roman" w:cs="Times New Roman"/>
                <w:sz w:val="28"/>
                <w:szCs w:val="24"/>
              </w:rPr>
              <w:t>Який тип росту характерний для кореня та верхівки пагона?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6" w:type="dxa"/>
          </w:tcPr>
          <w:p w:rsidR="00FD22FC" w:rsidRPr="00CF1986" w:rsidRDefault="00FD22FC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2FC">
              <w:rPr>
                <w:rFonts w:ascii="Times New Roman" w:eastAsia="Times New Roman" w:hAnsi="Times New Roman" w:cs="Times New Roman"/>
                <w:sz w:val="28"/>
                <w:szCs w:val="24"/>
              </w:rPr>
              <w:t>Вставний ріст найбільш характерний для:</w:t>
            </w:r>
          </w:p>
        </w:tc>
      </w:tr>
      <w:tr w:rsidR="00FD22FC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6" w:type="dxa"/>
          </w:tcPr>
          <w:p w:rsidR="00FD22FC" w:rsidRDefault="00FD22FC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2FC">
              <w:rPr>
                <w:rFonts w:ascii="Times New Roman" w:eastAsia="Times New Roman" w:hAnsi="Times New Roman" w:cs="Times New Roman"/>
                <w:sz w:val="28"/>
                <w:szCs w:val="24"/>
              </w:rPr>
              <w:t>Ріст стебла в товщину забезпечує:</w:t>
            </w:r>
          </w:p>
        </w:tc>
      </w:tr>
      <w:tr w:rsidR="00FD22FC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6" w:type="dxa"/>
          </w:tcPr>
          <w:p w:rsidR="00FD22FC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Який тип меристеми забезпечує ріст листка дводольних рослин?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Яка фаза кривої росту характеризується найінтенсивнішим ростом?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Який учений вперше описав </w:t>
            </w: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S</w:t>
            </w: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-подібну криву росту?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Яка структура захищає верхівкову меристему кореня?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Який фітогормон переважно стимулює ріст пагонів?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Геотропізм кореня проявляється у:</w:t>
            </w:r>
          </w:p>
        </w:tc>
      </w:tr>
      <w:tr w:rsidR="00FD22FC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8646" w:type="dxa"/>
          </w:tcPr>
          <w:p w:rsidR="00FD22FC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Який процес лежить в основі розтягування клітин?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Які клітини мають властивість тотипотентності?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Клонування рослин базується на здатності клітин до: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Який тип регенерації відбувається при заживленні ран?</w:t>
            </w:r>
          </w:p>
        </w:tc>
      </w:tr>
      <w:tr w:rsidR="00FD22FC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6" w:type="dxa"/>
          </w:tcPr>
          <w:p w:rsidR="00FD22FC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Калусна тканина складається переважно з:</w:t>
            </w:r>
          </w:p>
        </w:tc>
      </w:tr>
      <w:tr w:rsidR="00FD22FC" w:rsidTr="00FD22FC">
        <w:trPr>
          <w:trHeight w:val="504"/>
        </w:trPr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6" w:type="dxa"/>
          </w:tcPr>
          <w:p w:rsidR="00FD22FC" w:rsidRDefault="00990837" w:rsidP="00FD22FC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90837">
              <w:rPr>
                <w:rFonts w:ascii="Times New Roman" w:hAnsi="Times New Roman"/>
                <w:b w:val="0"/>
                <w:sz w:val="28"/>
              </w:rPr>
              <w:t>Явище пригнічення росту бічних бруньок верхівковою називається:</w:t>
            </w:r>
          </w:p>
        </w:tc>
      </w:tr>
      <w:tr w:rsidR="00FD22FC" w:rsidRPr="00CF1986" w:rsidTr="00FD22FC">
        <w:trPr>
          <w:trHeight w:val="368"/>
        </w:trPr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Який процес сприяє посиленню галуження кореневої системи?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Які рослини плодоносять лише один раз у житті?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До якого етапу онтогенезу належить проростання насіння?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Який етап онтогенезу характеризується активним цвітінням?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Що є головною ознакою розвитку рослини?</w:t>
            </w:r>
          </w:p>
        </w:tc>
      </w:tr>
      <w:tr w:rsidR="00FD22FC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8646" w:type="dxa"/>
          </w:tcPr>
          <w:p w:rsidR="00FD22FC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Які рослини мають життєвий цикл близько одного року?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Яка рослина є прикладом полікарпічної?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Який процес супроводжується переважанням катаболізму над анаболізмом?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Який тип росту характерний для листків однодольних?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Який орган рослини першим з’являється під час проростання насіння?</w:t>
            </w:r>
          </w:p>
        </w:tc>
      </w:tr>
      <w:tr w:rsidR="00FD22FC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8646" w:type="dxa"/>
          </w:tcPr>
          <w:p w:rsidR="00FD22FC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Для якого процесу характерне дедиференціювання клітин?</w:t>
            </w:r>
          </w:p>
        </w:tc>
      </w:tr>
      <w:tr w:rsidR="00FD22FC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646" w:type="dxa"/>
          </w:tcPr>
          <w:p w:rsidR="00FD22FC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Яка речовина найчастіше накопичується під час стану спокою?</w:t>
            </w:r>
          </w:p>
        </w:tc>
      </w:tr>
      <w:tr w:rsidR="00FD22FC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8646" w:type="dxa"/>
          </w:tcPr>
          <w:p w:rsidR="00FD22FC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Який фактор є сигналом переходу рослин до стану спокою?</w:t>
            </w:r>
          </w:p>
        </w:tc>
      </w:tr>
      <w:tr w:rsidR="00FD22FC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8646" w:type="dxa"/>
          </w:tcPr>
          <w:p w:rsidR="00FD22FC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Для стану спокою характерне:</w:t>
            </w:r>
          </w:p>
        </w:tc>
      </w:tr>
      <w:tr w:rsidR="00FD22FC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8646" w:type="dxa"/>
          </w:tcPr>
          <w:p w:rsidR="00FD22FC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Який процес забезпечує омолодження рослинного організму?</w:t>
            </w:r>
          </w:p>
        </w:tc>
      </w:tr>
      <w:tr w:rsidR="00FD22FC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8646" w:type="dxa"/>
          </w:tcPr>
          <w:p w:rsidR="00FD22FC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Яка тканина забезпечує утворення нових клітин у рослин?</w:t>
            </w:r>
          </w:p>
        </w:tc>
      </w:tr>
      <w:tr w:rsidR="00FD22FC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8646" w:type="dxa"/>
          </w:tcPr>
          <w:p w:rsidR="00FD22FC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Яка клітина найбільш стійка до несприятливих умов?</w:t>
            </w:r>
          </w:p>
        </w:tc>
      </w:tr>
      <w:tr w:rsidR="00FD22FC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8646" w:type="dxa"/>
          </w:tcPr>
          <w:p w:rsidR="00FD22FC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Що таке полярність рослинного організму?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Яка функція кореляції у рослин?</w:t>
            </w:r>
          </w:p>
        </w:tc>
      </w:tr>
      <w:tr w:rsidR="00FD22FC" w:rsidRPr="00CF1986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8646" w:type="dxa"/>
          </w:tcPr>
          <w:p w:rsidR="00FD22FC" w:rsidRPr="00CF1986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Який тип росту забезпечує видовження міжвузлів?</w:t>
            </w:r>
          </w:p>
        </w:tc>
      </w:tr>
      <w:tr w:rsidR="00FD22FC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8646" w:type="dxa"/>
          </w:tcPr>
          <w:p w:rsidR="00FD22FC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Яка структура листка формується останньою?</w:t>
            </w:r>
          </w:p>
        </w:tc>
      </w:tr>
      <w:tr w:rsidR="00FD22FC" w:rsidTr="00FD22FC">
        <w:tc>
          <w:tcPr>
            <w:tcW w:w="988" w:type="dxa"/>
          </w:tcPr>
          <w:p w:rsidR="00FD22FC" w:rsidRDefault="00FD22FC" w:rsidP="00FD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646" w:type="dxa"/>
          </w:tcPr>
          <w:p w:rsidR="00FD22FC" w:rsidRDefault="00990837" w:rsidP="00FD2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7">
              <w:rPr>
                <w:rFonts w:ascii="Times New Roman" w:eastAsia="Times New Roman" w:hAnsi="Times New Roman" w:cs="Times New Roman"/>
                <w:sz w:val="28"/>
                <w:szCs w:val="24"/>
              </w:rPr>
              <w:t>Який процес є основою утворення безвірусних рослин у культурі тканин?</w:t>
            </w:r>
            <w:bookmarkStart w:id="0" w:name="_GoBack"/>
            <w:bookmarkEnd w:id="0"/>
          </w:p>
        </w:tc>
      </w:tr>
    </w:tbl>
    <w:p w:rsidR="00AD4A6D" w:rsidRDefault="00AD4A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4A6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677" w:rsidRDefault="008A1677">
      <w:pPr>
        <w:spacing w:line="240" w:lineRule="auto"/>
      </w:pPr>
      <w:r>
        <w:separator/>
      </w:r>
    </w:p>
  </w:endnote>
  <w:endnote w:type="continuationSeparator" w:id="0">
    <w:p w:rsidR="008A1677" w:rsidRDefault="008A1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677" w:rsidRDefault="008A1677">
      <w:pPr>
        <w:spacing w:after="0"/>
      </w:pPr>
      <w:r>
        <w:separator/>
      </w:r>
    </w:p>
  </w:footnote>
  <w:footnote w:type="continuationSeparator" w:id="0">
    <w:p w:rsidR="008A1677" w:rsidRDefault="008A16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A399C"/>
    <w:multiLevelType w:val="multilevel"/>
    <w:tmpl w:val="5D8A399C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5C"/>
    <w:rsid w:val="000703CD"/>
    <w:rsid w:val="00082DE4"/>
    <w:rsid w:val="00095960"/>
    <w:rsid w:val="00162671"/>
    <w:rsid w:val="001A4221"/>
    <w:rsid w:val="002E247E"/>
    <w:rsid w:val="002F5DE1"/>
    <w:rsid w:val="004311C9"/>
    <w:rsid w:val="004764E7"/>
    <w:rsid w:val="005308B8"/>
    <w:rsid w:val="00786D03"/>
    <w:rsid w:val="00846038"/>
    <w:rsid w:val="00852C5C"/>
    <w:rsid w:val="008A1677"/>
    <w:rsid w:val="008D489D"/>
    <w:rsid w:val="00990837"/>
    <w:rsid w:val="009E49E9"/>
    <w:rsid w:val="00AD4A6D"/>
    <w:rsid w:val="00B72ED7"/>
    <w:rsid w:val="00B742BF"/>
    <w:rsid w:val="00BD13FA"/>
    <w:rsid w:val="00C31AB9"/>
    <w:rsid w:val="00CE005A"/>
    <w:rsid w:val="00E8714A"/>
    <w:rsid w:val="00F05DB7"/>
    <w:rsid w:val="00F64382"/>
    <w:rsid w:val="00FC1B65"/>
    <w:rsid w:val="00FD22FC"/>
    <w:rsid w:val="00FD2E68"/>
    <w:rsid w:val="0B981F96"/>
    <w:rsid w:val="74A3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D240"/>
  <w15:docId w15:val="{B7CC56C6-01F8-4DE8-99B3-C34E2820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1"/>
    <w:link w:val="a4"/>
    <w:uiPriority w:val="99"/>
    <w:qFormat/>
  </w:style>
  <w:style w:type="character" w:customStyle="1" w:styleId="a7">
    <w:name w:val="Нижний колонтитул Знак"/>
    <w:basedOn w:val="a1"/>
    <w:link w:val="a6"/>
    <w:uiPriority w:val="99"/>
    <w:qFormat/>
  </w:style>
  <w:style w:type="paragraph" w:styleId="aa">
    <w:name w:val="Balloon Text"/>
    <w:basedOn w:val="a0"/>
    <w:link w:val="ab"/>
    <w:uiPriority w:val="99"/>
    <w:semiHidden/>
    <w:unhideWhenUsed/>
    <w:rsid w:val="00846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46038"/>
    <w:rPr>
      <w:rFonts w:ascii="Segoe UI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2"/>
    <w:next w:val="a8"/>
    <w:uiPriority w:val="59"/>
    <w:qFormat/>
    <w:rsid w:val="00FD22F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ВопрМножВыбор"/>
    <w:next w:val="a0"/>
    <w:qFormat/>
    <w:rsid w:val="00FD22FC"/>
    <w:pPr>
      <w:numPr>
        <w:numId w:val="1"/>
      </w:numPr>
      <w:spacing w:before="240" w:after="120"/>
      <w:outlineLvl w:val="0"/>
    </w:pPr>
    <w:rPr>
      <w:rFonts w:ascii="Arial" w:eastAsia="Times New Roman" w:hAnsi="Arial" w:cs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9672-57BC-465D-BF9D-550D76AA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MAX_GAMING</dc:creator>
  <cp:lastModifiedBy>acer</cp:lastModifiedBy>
  <cp:revision>6</cp:revision>
  <cp:lastPrinted>2026-05-06T09:06:00Z</cp:lastPrinted>
  <dcterms:created xsi:type="dcterms:W3CDTF">2025-05-30T14:22:00Z</dcterms:created>
  <dcterms:modified xsi:type="dcterms:W3CDTF">2026-05-11T04:18:00Z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F2710F70F2074771A2A681CF385352F2_12</vt:lpwstr>
  </property>
</Properties>
</file>