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434E7" w14:textId="637566B0" w:rsidR="00691C1D" w:rsidRDefault="00691C1D" w:rsidP="00691C1D">
      <w:pPr>
        <w:pStyle w:val="2"/>
        <w:ind w:left="343"/>
        <w:jc w:val="center"/>
      </w:pPr>
      <w:r>
        <w:t>Практична робота</w:t>
      </w:r>
      <w:r>
        <w:rPr>
          <w:spacing w:val="-4"/>
        </w:rPr>
        <w:t xml:space="preserve"> </w:t>
      </w:r>
      <w:r>
        <w:t xml:space="preserve">№ </w:t>
      </w:r>
      <w:r w:rsidR="006A03EC">
        <w:t>7</w:t>
      </w:r>
    </w:p>
    <w:p w14:paraId="2C4E85CB" w14:textId="77777777" w:rsidR="00691C1D" w:rsidRDefault="00691C1D" w:rsidP="00691C1D">
      <w:pPr>
        <w:spacing w:before="161" w:line="360" w:lineRule="auto"/>
        <w:ind w:left="1052" w:right="714"/>
        <w:jc w:val="center"/>
        <w:rPr>
          <w:b/>
          <w:sz w:val="28"/>
        </w:rPr>
      </w:pPr>
      <w:r>
        <w:rPr>
          <w:b/>
          <w:sz w:val="28"/>
        </w:rPr>
        <w:t>Визначення параметрів острівця безпеки на регульованому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пішохідному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переході</w:t>
      </w:r>
    </w:p>
    <w:p w14:paraId="5B6F8A98" w14:textId="77777777" w:rsidR="00691C1D" w:rsidRDefault="00691C1D" w:rsidP="00691C1D">
      <w:pPr>
        <w:pStyle w:val="a3"/>
        <w:spacing w:before="1" w:line="360" w:lineRule="auto"/>
        <w:ind w:left="473" w:right="128" w:firstLine="720"/>
        <w:jc w:val="both"/>
      </w:pPr>
      <w:r>
        <w:t>Розрахувати</w:t>
      </w:r>
      <w:r>
        <w:rPr>
          <w:spacing w:val="1"/>
        </w:rPr>
        <w:t xml:space="preserve"> </w:t>
      </w:r>
      <w:r>
        <w:t>геометричні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острівця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регульованому</w:t>
      </w:r>
      <w:r>
        <w:rPr>
          <w:spacing w:val="1"/>
        </w:rPr>
        <w:t xml:space="preserve"> </w:t>
      </w:r>
      <w:r>
        <w:t>пішохідному</w:t>
      </w:r>
      <w:r>
        <w:rPr>
          <w:spacing w:val="1"/>
        </w:rPr>
        <w:t xml:space="preserve"> </w:t>
      </w:r>
      <w:r>
        <w:t>переході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дорожню</w:t>
      </w:r>
      <w:r>
        <w:rPr>
          <w:spacing w:val="1"/>
        </w:rPr>
        <w:t xml:space="preserve"> </w:t>
      </w:r>
      <w:r>
        <w:t>розмітку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викреслити</w:t>
      </w:r>
      <w:r>
        <w:rPr>
          <w:spacing w:val="1"/>
        </w:rPr>
        <w:t xml:space="preserve"> </w:t>
      </w:r>
      <w:r>
        <w:t>схему ОДР в</w:t>
      </w:r>
      <w:r>
        <w:rPr>
          <w:spacing w:val="-2"/>
        </w:rPr>
        <w:t xml:space="preserve"> </w:t>
      </w:r>
      <w:r>
        <w:t>мірилі</w:t>
      </w:r>
      <w:r>
        <w:rPr>
          <w:spacing w:val="-2"/>
        </w:rPr>
        <w:t xml:space="preserve"> </w:t>
      </w:r>
      <w:r>
        <w:t>1:500</w:t>
      </w:r>
      <w:bookmarkStart w:id="0" w:name="_GoBack"/>
      <w:bookmarkEnd w:id="0"/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189"/>
        <w:gridCol w:w="727"/>
        <w:gridCol w:w="727"/>
        <w:gridCol w:w="727"/>
        <w:gridCol w:w="727"/>
        <w:gridCol w:w="727"/>
        <w:gridCol w:w="727"/>
        <w:gridCol w:w="728"/>
        <w:gridCol w:w="727"/>
        <w:gridCol w:w="727"/>
        <w:gridCol w:w="730"/>
      </w:tblGrid>
      <w:tr w:rsidR="00691C1D" w14:paraId="279EAA2C" w14:textId="77777777" w:rsidTr="00CB1C4E">
        <w:trPr>
          <w:trHeight w:val="405"/>
        </w:trPr>
        <w:tc>
          <w:tcPr>
            <w:tcW w:w="2650" w:type="dxa"/>
            <w:gridSpan w:val="2"/>
            <w:tcBorders>
              <w:left w:val="single" w:sz="6" w:space="0" w:color="000000"/>
            </w:tcBorders>
          </w:tcPr>
          <w:p w14:paraId="6124DEDB" w14:textId="77777777" w:rsidR="00691C1D" w:rsidRDefault="00691C1D" w:rsidP="00CB1C4E">
            <w:pPr>
              <w:pStyle w:val="TableParagraph"/>
              <w:ind w:left="38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варіанту</w:t>
            </w:r>
          </w:p>
        </w:tc>
        <w:tc>
          <w:tcPr>
            <w:tcW w:w="727" w:type="dxa"/>
          </w:tcPr>
          <w:p w14:paraId="5E865824" w14:textId="77777777" w:rsidR="00691C1D" w:rsidRDefault="00691C1D" w:rsidP="00CB1C4E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27" w:type="dxa"/>
          </w:tcPr>
          <w:p w14:paraId="62F03C16" w14:textId="77777777" w:rsidR="00691C1D" w:rsidRDefault="00691C1D" w:rsidP="00CB1C4E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7" w:type="dxa"/>
          </w:tcPr>
          <w:p w14:paraId="353DFE1F" w14:textId="77777777" w:rsidR="00691C1D" w:rsidRDefault="00691C1D" w:rsidP="00CB1C4E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7" w:type="dxa"/>
          </w:tcPr>
          <w:p w14:paraId="264AB4D8" w14:textId="77777777" w:rsidR="00691C1D" w:rsidRDefault="00691C1D" w:rsidP="00CB1C4E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7" w:type="dxa"/>
          </w:tcPr>
          <w:p w14:paraId="1B08842F" w14:textId="77777777" w:rsidR="00691C1D" w:rsidRDefault="00691C1D" w:rsidP="00CB1C4E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7" w:type="dxa"/>
          </w:tcPr>
          <w:p w14:paraId="30C3BE04" w14:textId="77777777" w:rsidR="00691C1D" w:rsidRDefault="00691C1D" w:rsidP="00CB1C4E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8" w:type="dxa"/>
          </w:tcPr>
          <w:p w14:paraId="605D691B" w14:textId="77777777" w:rsidR="00691C1D" w:rsidRDefault="00691C1D" w:rsidP="00CB1C4E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7" w:type="dxa"/>
          </w:tcPr>
          <w:p w14:paraId="7A961FD9" w14:textId="77777777" w:rsidR="00691C1D" w:rsidRDefault="00691C1D" w:rsidP="00CB1C4E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7" w:type="dxa"/>
          </w:tcPr>
          <w:p w14:paraId="6C50CF60" w14:textId="77777777" w:rsidR="00691C1D" w:rsidRDefault="00691C1D" w:rsidP="00CB1C4E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30" w:type="dxa"/>
          </w:tcPr>
          <w:p w14:paraId="73308657" w14:textId="77777777" w:rsidR="00691C1D" w:rsidRDefault="00691C1D" w:rsidP="00CB1C4E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91C1D" w14:paraId="49BB1CB6" w14:textId="77777777" w:rsidTr="00CB1C4E">
        <w:trPr>
          <w:trHeight w:val="321"/>
        </w:trPr>
        <w:tc>
          <w:tcPr>
            <w:tcW w:w="461" w:type="dxa"/>
            <w:vMerge w:val="restart"/>
            <w:tcBorders>
              <w:left w:val="single" w:sz="6" w:space="0" w:color="000000"/>
            </w:tcBorders>
          </w:tcPr>
          <w:p w14:paraId="0CF3297D" w14:textId="77777777" w:rsidR="00691C1D" w:rsidRDefault="00691C1D" w:rsidP="00CB1C4E">
            <w:pPr>
              <w:pStyle w:val="TableParagraph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189" w:type="dxa"/>
          </w:tcPr>
          <w:p w14:paraId="678B492B" w14:textId="77777777" w:rsidR="00691C1D" w:rsidRDefault="00691C1D" w:rsidP="00CB1C4E">
            <w:pPr>
              <w:pStyle w:val="TableParagraph"/>
              <w:spacing w:line="301" w:lineRule="exact"/>
              <w:ind w:left="40"/>
              <w:jc w:val="left"/>
              <w:rPr>
                <w:sz w:val="28"/>
              </w:rPr>
            </w:pPr>
            <w:r>
              <w:rPr>
                <w:sz w:val="28"/>
              </w:rPr>
              <w:t>Ширина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727" w:type="dxa"/>
          </w:tcPr>
          <w:p w14:paraId="6582EFA1" w14:textId="77777777" w:rsidR="00691C1D" w:rsidRDefault="00691C1D" w:rsidP="00CB1C4E">
            <w:pPr>
              <w:pStyle w:val="TableParagraph"/>
              <w:spacing w:line="251" w:lineRule="exact"/>
              <w:ind w:left="123" w:right="110"/>
            </w:pPr>
            <w:r>
              <w:t>15</w:t>
            </w:r>
          </w:p>
        </w:tc>
        <w:tc>
          <w:tcPr>
            <w:tcW w:w="727" w:type="dxa"/>
          </w:tcPr>
          <w:p w14:paraId="6B2FDABD" w14:textId="77777777" w:rsidR="00691C1D" w:rsidRDefault="00691C1D" w:rsidP="00CB1C4E">
            <w:pPr>
              <w:pStyle w:val="TableParagraph"/>
              <w:spacing w:line="251" w:lineRule="exact"/>
              <w:ind w:left="123" w:right="110"/>
            </w:pPr>
            <w:r>
              <w:t>20</w:t>
            </w:r>
          </w:p>
        </w:tc>
        <w:tc>
          <w:tcPr>
            <w:tcW w:w="727" w:type="dxa"/>
          </w:tcPr>
          <w:p w14:paraId="25E76A0A" w14:textId="77777777" w:rsidR="00691C1D" w:rsidRDefault="00691C1D" w:rsidP="00CB1C4E">
            <w:pPr>
              <w:pStyle w:val="TableParagraph"/>
              <w:spacing w:line="251" w:lineRule="exact"/>
              <w:ind w:left="124" w:right="110"/>
            </w:pPr>
            <w:r>
              <w:t>16</w:t>
            </w:r>
          </w:p>
        </w:tc>
        <w:tc>
          <w:tcPr>
            <w:tcW w:w="727" w:type="dxa"/>
          </w:tcPr>
          <w:p w14:paraId="39DBD255" w14:textId="77777777" w:rsidR="00691C1D" w:rsidRDefault="00691C1D" w:rsidP="00CB1C4E">
            <w:pPr>
              <w:pStyle w:val="TableParagraph"/>
              <w:spacing w:line="251" w:lineRule="exact"/>
              <w:ind w:left="125" w:right="110"/>
            </w:pPr>
            <w:r>
              <w:t>25</w:t>
            </w:r>
          </w:p>
        </w:tc>
        <w:tc>
          <w:tcPr>
            <w:tcW w:w="727" w:type="dxa"/>
          </w:tcPr>
          <w:p w14:paraId="4120D268" w14:textId="77777777" w:rsidR="00691C1D" w:rsidRDefault="00691C1D" w:rsidP="00CB1C4E">
            <w:pPr>
              <w:pStyle w:val="TableParagraph"/>
              <w:spacing w:line="251" w:lineRule="exact"/>
              <w:ind w:left="125" w:right="110"/>
            </w:pPr>
            <w:r>
              <w:t>18</w:t>
            </w:r>
          </w:p>
        </w:tc>
        <w:tc>
          <w:tcPr>
            <w:tcW w:w="727" w:type="dxa"/>
          </w:tcPr>
          <w:p w14:paraId="2334BD38" w14:textId="77777777" w:rsidR="00691C1D" w:rsidRDefault="00691C1D" w:rsidP="00CB1C4E">
            <w:pPr>
              <w:pStyle w:val="TableParagraph"/>
              <w:spacing w:line="251" w:lineRule="exact"/>
              <w:ind w:left="125" w:right="109"/>
            </w:pPr>
            <w:r>
              <w:t>14</w:t>
            </w:r>
          </w:p>
        </w:tc>
        <w:tc>
          <w:tcPr>
            <w:tcW w:w="728" w:type="dxa"/>
          </w:tcPr>
          <w:p w14:paraId="394BD43A" w14:textId="77777777" w:rsidR="00691C1D" w:rsidRDefault="00691C1D" w:rsidP="00CB1C4E">
            <w:pPr>
              <w:pStyle w:val="TableParagraph"/>
              <w:spacing w:line="251" w:lineRule="exact"/>
              <w:ind w:left="126" w:right="110"/>
            </w:pPr>
            <w:r>
              <w:t>17</w:t>
            </w:r>
          </w:p>
        </w:tc>
        <w:tc>
          <w:tcPr>
            <w:tcW w:w="727" w:type="dxa"/>
          </w:tcPr>
          <w:p w14:paraId="2D198878" w14:textId="77777777" w:rsidR="00691C1D" w:rsidRDefault="00691C1D" w:rsidP="00CB1C4E">
            <w:pPr>
              <w:pStyle w:val="TableParagraph"/>
              <w:spacing w:line="251" w:lineRule="exact"/>
              <w:ind w:left="125" w:right="109"/>
            </w:pPr>
            <w:r>
              <w:t>20</w:t>
            </w:r>
          </w:p>
        </w:tc>
        <w:tc>
          <w:tcPr>
            <w:tcW w:w="727" w:type="dxa"/>
          </w:tcPr>
          <w:p w14:paraId="47951D70" w14:textId="77777777" w:rsidR="00691C1D" w:rsidRDefault="00691C1D" w:rsidP="00CB1C4E">
            <w:pPr>
              <w:pStyle w:val="TableParagraph"/>
              <w:spacing w:line="251" w:lineRule="exact"/>
              <w:ind w:left="125" w:right="109"/>
            </w:pPr>
            <w:r>
              <w:t>26</w:t>
            </w:r>
          </w:p>
        </w:tc>
        <w:tc>
          <w:tcPr>
            <w:tcW w:w="730" w:type="dxa"/>
          </w:tcPr>
          <w:p w14:paraId="3E973438" w14:textId="77777777" w:rsidR="00691C1D" w:rsidRDefault="00691C1D" w:rsidP="00CB1C4E">
            <w:pPr>
              <w:pStyle w:val="TableParagraph"/>
              <w:spacing w:line="251" w:lineRule="exact"/>
              <w:ind w:left="127" w:right="113"/>
            </w:pPr>
            <w:r>
              <w:t>19</w:t>
            </w:r>
          </w:p>
        </w:tc>
      </w:tr>
      <w:tr w:rsidR="00691C1D" w14:paraId="5BC6F3EF" w14:textId="77777777" w:rsidTr="00CB1C4E">
        <w:trPr>
          <w:trHeight w:val="321"/>
        </w:trPr>
        <w:tc>
          <w:tcPr>
            <w:tcW w:w="461" w:type="dxa"/>
            <w:vMerge/>
            <w:tcBorders>
              <w:top w:val="nil"/>
              <w:left w:val="single" w:sz="6" w:space="0" w:color="000000"/>
            </w:tcBorders>
          </w:tcPr>
          <w:p w14:paraId="2A496030" w14:textId="77777777" w:rsidR="00691C1D" w:rsidRDefault="00691C1D" w:rsidP="00CB1C4E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</w:tcPr>
          <w:p w14:paraId="5BFBE4C2" w14:textId="77777777" w:rsidR="00691C1D" w:rsidRDefault="00691C1D" w:rsidP="00CB1C4E">
            <w:pPr>
              <w:pStyle w:val="TableParagraph"/>
              <w:spacing w:line="302" w:lineRule="exact"/>
              <w:ind w:left="40"/>
              <w:jc w:val="left"/>
              <w:rPr>
                <w:sz w:val="28"/>
              </w:rPr>
            </w:pPr>
            <w:r>
              <w:rPr>
                <w:sz w:val="28"/>
              </w:rPr>
              <w:t>Ширина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727" w:type="dxa"/>
          </w:tcPr>
          <w:p w14:paraId="6983BFB7" w14:textId="77777777" w:rsidR="00691C1D" w:rsidRDefault="00691C1D" w:rsidP="00CB1C4E">
            <w:pPr>
              <w:pStyle w:val="TableParagraph"/>
              <w:spacing w:line="251" w:lineRule="exact"/>
              <w:ind w:left="13"/>
            </w:pPr>
            <w:r>
              <w:t>4</w:t>
            </w:r>
          </w:p>
        </w:tc>
        <w:tc>
          <w:tcPr>
            <w:tcW w:w="727" w:type="dxa"/>
          </w:tcPr>
          <w:p w14:paraId="7E5EB621" w14:textId="77777777" w:rsidR="00691C1D" w:rsidRDefault="00691C1D" w:rsidP="00CB1C4E">
            <w:pPr>
              <w:pStyle w:val="TableParagraph"/>
              <w:spacing w:line="251" w:lineRule="exact"/>
              <w:ind w:left="121" w:right="110"/>
            </w:pPr>
            <w:r>
              <w:t>6,5</w:t>
            </w:r>
          </w:p>
        </w:tc>
        <w:tc>
          <w:tcPr>
            <w:tcW w:w="727" w:type="dxa"/>
          </w:tcPr>
          <w:p w14:paraId="127E0A59" w14:textId="77777777" w:rsidR="00691C1D" w:rsidRDefault="00691C1D" w:rsidP="00CB1C4E">
            <w:pPr>
              <w:pStyle w:val="TableParagraph"/>
              <w:spacing w:line="251" w:lineRule="exact"/>
              <w:ind w:left="14"/>
            </w:pPr>
            <w:r>
              <w:t>5</w:t>
            </w:r>
          </w:p>
        </w:tc>
        <w:tc>
          <w:tcPr>
            <w:tcW w:w="727" w:type="dxa"/>
          </w:tcPr>
          <w:p w14:paraId="085FC3A4" w14:textId="77777777" w:rsidR="00691C1D" w:rsidRDefault="00691C1D" w:rsidP="00CB1C4E">
            <w:pPr>
              <w:pStyle w:val="TableParagraph"/>
              <w:spacing w:line="251" w:lineRule="exact"/>
              <w:ind w:left="123" w:right="110"/>
            </w:pPr>
            <w:r>
              <w:t>7,5</w:t>
            </w:r>
          </w:p>
        </w:tc>
        <w:tc>
          <w:tcPr>
            <w:tcW w:w="727" w:type="dxa"/>
          </w:tcPr>
          <w:p w14:paraId="5CE10CBE" w14:textId="77777777" w:rsidR="00691C1D" w:rsidRDefault="00691C1D" w:rsidP="00CB1C4E">
            <w:pPr>
              <w:pStyle w:val="TableParagraph"/>
              <w:spacing w:line="251" w:lineRule="exact"/>
              <w:ind w:left="123" w:right="110"/>
            </w:pPr>
            <w:r>
              <w:t>5,5</w:t>
            </w:r>
          </w:p>
        </w:tc>
        <w:tc>
          <w:tcPr>
            <w:tcW w:w="727" w:type="dxa"/>
          </w:tcPr>
          <w:p w14:paraId="40B2CEA2" w14:textId="77777777" w:rsidR="00691C1D" w:rsidRDefault="00691C1D" w:rsidP="00CB1C4E">
            <w:pPr>
              <w:pStyle w:val="TableParagraph"/>
              <w:spacing w:line="251" w:lineRule="exact"/>
              <w:ind w:left="123" w:right="110"/>
            </w:pPr>
            <w:r>
              <w:t>4,5</w:t>
            </w:r>
          </w:p>
        </w:tc>
        <w:tc>
          <w:tcPr>
            <w:tcW w:w="728" w:type="dxa"/>
          </w:tcPr>
          <w:p w14:paraId="26ADEF20" w14:textId="77777777" w:rsidR="00691C1D" w:rsidRDefault="00691C1D" w:rsidP="00CB1C4E">
            <w:pPr>
              <w:pStyle w:val="TableParagraph"/>
              <w:spacing w:line="251" w:lineRule="exact"/>
              <w:ind w:left="16"/>
            </w:pPr>
            <w:r>
              <w:t>6</w:t>
            </w:r>
          </w:p>
        </w:tc>
        <w:tc>
          <w:tcPr>
            <w:tcW w:w="727" w:type="dxa"/>
          </w:tcPr>
          <w:p w14:paraId="79BB6308" w14:textId="77777777" w:rsidR="00691C1D" w:rsidRDefault="00691C1D" w:rsidP="00CB1C4E">
            <w:pPr>
              <w:pStyle w:val="TableParagraph"/>
              <w:spacing w:line="251" w:lineRule="exact"/>
              <w:ind w:left="123" w:right="110"/>
            </w:pPr>
            <w:r>
              <w:t>5,8</w:t>
            </w:r>
          </w:p>
        </w:tc>
        <w:tc>
          <w:tcPr>
            <w:tcW w:w="727" w:type="dxa"/>
          </w:tcPr>
          <w:p w14:paraId="24D323E4" w14:textId="77777777" w:rsidR="00691C1D" w:rsidRDefault="00691C1D" w:rsidP="00CB1C4E">
            <w:pPr>
              <w:pStyle w:val="TableParagraph"/>
              <w:spacing w:line="251" w:lineRule="exact"/>
              <w:ind w:left="16"/>
            </w:pPr>
            <w:r>
              <w:t>8</w:t>
            </w:r>
          </w:p>
        </w:tc>
        <w:tc>
          <w:tcPr>
            <w:tcW w:w="730" w:type="dxa"/>
          </w:tcPr>
          <w:p w14:paraId="5314B094" w14:textId="77777777" w:rsidR="00691C1D" w:rsidRDefault="00691C1D" w:rsidP="00CB1C4E">
            <w:pPr>
              <w:pStyle w:val="TableParagraph"/>
              <w:spacing w:line="251" w:lineRule="exact"/>
              <w:ind w:left="124" w:right="113"/>
            </w:pPr>
            <w:r>
              <w:t>5,7</w:t>
            </w:r>
          </w:p>
        </w:tc>
      </w:tr>
      <w:tr w:rsidR="00691C1D" w14:paraId="0C43DD96" w14:textId="77777777" w:rsidTr="00CB1C4E">
        <w:trPr>
          <w:trHeight w:val="373"/>
        </w:trPr>
        <w:tc>
          <w:tcPr>
            <w:tcW w:w="461" w:type="dxa"/>
            <w:vMerge/>
            <w:tcBorders>
              <w:top w:val="nil"/>
              <w:left w:val="single" w:sz="6" w:space="0" w:color="000000"/>
            </w:tcBorders>
          </w:tcPr>
          <w:p w14:paraId="7A88ED50" w14:textId="77777777" w:rsidR="00691C1D" w:rsidRDefault="00691C1D" w:rsidP="00CB1C4E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</w:tcPr>
          <w:p w14:paraId="72051FEE" w14:textId="77777777" w:rsidR="00691C1D" w:rsidRDefault="00691C1D" w:rsidP="00CB1C4E">
            <w:pPr>
              <w:pStyle w:val="TableParagraph"/>
              <w:spacing w:before="2"/>
              <w:ind w:left="4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N</w:t>
            </w:r>
            <w:r>
              <w:rPr>
                <w:sz w:val="28"/>
                <w:vertAlign w:val="subscript"/>
              </w:rPr>
              <w:t>п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чол</w:t>
            </w:r>
            <w:proofErr w:type="spellEnd"/>
            <w:r>
              <w:rPr>
                <w:sz w:val="28"/>
              </w:rPr>
              <w:t xml:space="preserve">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  <w:tc>
          <w:tcPr>
            <w:tcW w:w="727" w:type="dxa"/>
          </w:tcPr>
          <w:p w14:paraId="49A6CFB1" w14:textId="77777777" w:rsidR="00691C1D" w:rsidRDefault="00691C1D" w:rsidP="00CB1C4E">
            <w:pPr>
              <w:pStyle w:val="TableParagraph"/>
              <w:spacing w:before="1"/>
              <w:ind w:left="123" w:right="110"/>
            </w:pPr>
            <w:r>
              <w:t>1800</w:t>
            </w:r>
          </w:p>
        </w:tc>
        <w:tc>
          <w:tcPr>
            <w:tcW w:w="727" w:type="dxa"/>
          </w:tcPr>
          <w:p w14:paraId="1F7A983D" w14:textId="77777777" w:rsidR="00691C1D" w:rsidRDefault="00691C1D" w:rsidP="00CB1C4E">
            <w:pPr>
              <w:pStyle w:val="TableParagraph"/>
              <w:spacing w:before="1"/>
              <w:ind w:left="123" w:right="110"/>
            </w:pPr>
            <w:r>
              <w:t>3200</w:t>
            </w:r>
          </w:p>
        </w:tc>
        <w:tc>
          <w:tcPr>
            <w:tcW w:w="727" w:type="dxa"/>
          </w:tcPr>
          <w:p w14:paraId="3D2F14F5" w14:textId="77777777" w:rsidR="00691C1D" w:rsidRDefault="00691C1D" w:rsidP="00CB1C4E">
            <w:pPr>
              <w:pStyle w:val="TableParagraph"/>
              <w:spacing w:before="1"/>
              <w:ind w:left="124" w:right="110"/>
            </w:pPr>
            <w:r>
              <w:t>2500</w:t>
            </w:r>
          </w:p>
        </w:tc>
        <w:tc>
          <w:tcPr>
            <w:tcW w:w="727" w:type="dxa"/>
          </w:tcPr>
          <w:p w14:paraId="5243C8B4" w14:textId="77777777" w:rsidR="00691C1D" w:rsidRDefault="00691C1D" w:rsidP="00CB1C4E">
            <w:pPr>
              <w:pStyle w:val="TableParagraph"/>
              <w:spacing w:before="1"/>
              <w:ind w:left="125" w:right="110"/>
            </w:pPr>
            <w:r>
              <w:t>3700</w:t>
            </w:r>
          </w:p>
        </w:tc>
        <w:tc>
          <w:tcPr>
            <w:tcW w:w="727" w:type="dxa"/>
          </w:tcPr>
          <w:p w14:paraId="0D778918" w14:textId="77777777" w:rsidR="00691C1D" w:rsidRDefault="00691C1D" w:rsidP="00CB1C4E">
            <w:pPr>
              <w:pStyle w:val="TableParagraph"/>
              <w:spacing w:before="1"/>
              <w:ind w:left="125" w:right="110"/>
            </w:pPr>
            <w:r>
              <w:t>2600</w:t>
            </w:r>
          </w:p>
        </w:tc>
        <w:tc>
          <w:tcPr>
            <w:tcW w:w="727" w:type="dxa"/>
          </w:tcPr>
          <w:p w14:paraId="3DD3202E" w14:textId="77777777" w:rsidR="00691C1D" w:rsidRDefault="00691C1D" w:rsidP="00CB1C4E">
            <w:pPr>
              <w:pStyle w:val="TableParagraph"/>
              <w:spacing w:before="1"/>
              <w:ind w:left="125" w:right="109"/>
            </w:pPr>
            <w:r>
              <w:t>2100</w:t>
            </w:r>
          </w:p>
        </w:tc>
        <w:tc>
          <w:tcPr>
            <w:tcW w:w="728" w:type="dxa"/>
          </w:tcPr>
          <w:p w14:paraId="678662F8" w14:textId="77777777" w:rsidR="00691C1D" w:rsidRDefault="00691C1D" w:rsidP="00CB1C4E">
            <w:pPr>
              <w:pStyle w:val="TableParagraph"/>
              <w:spacing w:before="1"/>
              <w:ind w:left="126" w:right="111"/>
            </w:pPr>
            <w:r>
              <w:t>3000</w:t>
            </w:r>
          </w:p>
        </w:tc>
        <w:tc>
          <w:tcPr>
            <w:tcW w:w="727" w:type="dxa"/>
          </w:tcPr>
          <w:p w14:paraId="298FB144" w14:textId="77777777" w:rsidR="00691C1D" w:rsidRDefault="00691C1D" w:rsidP="00CB1C4E">
            <w:pPr>
              <w:pStyle w:val="TableParagraph"/>
              <w:spacing w:before="1"/>
              <w:ind w:left="125" w:right="109"/>
            </w:pPr>
            <w:r>
              <w:t>2900</w:t>
            </w:r>
          </w:p>
        </w:tc>
        <w:tc>
          <w:tcPr>
            <w:tcW w:w="727" w:type="dxa"/>
          </w:tcPr>
          <w:p w14:paraId="08904A22" w14:textId="77777777" w:rsidR="00691C1D" w:rsidRDefault="00691C1D" w:rsidP="00CB1C4E">
            <w:pPr>
              <w:pStyle w:val="TableParagraph"/>
              <w:spacing w:before="1"/>
              <w:ind w:left="125" w:right="109"/>
            </w:pPr>
            <w:r>
              <w:t>3900</w:t>
            </w:r>
          </w:p>
        </w:tc>
        <w:tc>
          <w:tcPr>
            <w:tcW w:w="730" w:type="dxa"/>
          </w:tcPr>
          <w:p w14:paraId="2278B852" w14:textId="77777777" w:rsidR="00691C1D" w:rsidRDefault="00691C1D" w:rsidP="00CB1C4E">
            <w:pPr>
              <w:pStyle w:val="TableParagraph"/>
              <w:spacing w:before="1"/>
              <w:ind w:left="127" w:right="113"/>
            </w:pPr>
            <w:r>
              <w:t>2870</w:t>
            </w:r>
          </w:p>
        </w:tc>
      </w:tr>
      <w:tr w:rsidR="00691C1D" w14:paraId="15BDD9B3" w14:textId="77777777" w:rsidTr="00CB1C4E">
        <w:trPr>
          <w:trHeight w:val="419"/>
        </w:trPr>
        <w:tc>
          <w:tcPr>
            <w:tcW w:w="461" w:type="dxa"/>
            <w:vMerge w:val="restart"/>
            <w:tcBorders>
              <w:left w:val="single" w:sz="6" w:space="0" w:color="000000"/>
            </w:tcBorders>
          </w:tcPr>
          <w:p w14:paraId="22987506" w14:textId="77777777" w:rsidR="00691C1D" w:rsidRDefault="00691C1D" w:rsidP="00CB1C4E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189" w:type="dxa"/>
          </w:tcPr>
          <w:p w14:paraId="4DCE1D21" w14:textId="77777777" w:rsidR="00691C1D" w:rsidRDefault="00691C1D" w:rsidP="00CB1C4E">
            <w:pPr>
              <w:pStyle w:val="TableParagraph"/>
              <w:ind w:left="4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ц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727" w:type="dxa"/>
          </w:tcPr>
          <w:p w14:paraId="77404C6F" w14:textId="77777777" w:rsidR="00691C1D" w:rsidRDefault="00691C1D" w:rsidP="00CB1C4E">
            <w:pPr>
              <w:pStyle w:val="TableParagraph"/>
              <w:spacing w:line="251" w:lineRule="exact"/>
              <w:ind w:left="123" w:right="110"/>
            </w:pPr>
            <w:r>
              <w:t>55</w:t>
            </w:r>
          </w:p>
        </w:tc>
        <w:tc>
          <w:tcPr>
            <w:tcW w:w="727" w:type="dxa"/>
          </w:tcPr>
          <w:p w14:paraId="78C1292B" w14:textId="77777777" w:rsidR="00691C1D" w:rsidRDefault="00691C1D" w:rsidP="00CB1C4E">
            <w:pPr>
              <w:pStyle w:val="TableParagraph"/>
              <w:spacing w:line="251" w:lineRule="exact"/>
              <w:ind w:left="123" w:right="110"/>
            </w:pPr>
            <w:r>
              <w:t>67</w:t>
            </w:r>
          </w:p>
        </w:tc>
        <w:tc>
          <w:tcPr>
            <w:tcW w:w="727" w:type="dxa"/>
          </w:tcPr>
          <w:p w14:paraId="255557B9" w14:textId="77777777" w:rsidR="00691C1D" w:rsidRDefault="00691C1D" w:rsidP="00CB1C4E">
            <w:pPr>
              <w:pStyle w:val="TableParagraph"/>
              <w:spacing w:line="251" w:lineRule="exact"/>
              <w:ind w:left="124" w:right="110"/>
            </w:pPr>
            <w:r>
              <w:t>60</w:t>
            </w:r>
          </w:p>
        </w:tc>
        <w:tc>
          <w:tcPr>
            <w:tcW w:w="727" w:type="dxa"/>
          </w:tcPr>
          <w:p w14:paraId="56132CD9" w14:textId="77777777" w:rsidR="00691C1D" w:rsidRDefault="00691C1D" w:rsidP="00CB1C4E">
            <w:pPr>
              <w:pStyle w:val="TableParagraph"/>
              <w:spacing w:line="251" w:lineRule="exact"/>
              <w:ind w:left="125" w:right="110"/>
            </w:pPr>
            <w:r>
              <w:t>70</w:t>
            </w:r>
          </w:p>
        </w:tc>
        <w:tc>
          <w:tcPr>
            <w:tcW w:w="727" w:type="dxa"/>
          </w:tcPr>
          <w:p w14:paraId="38AC561A" w14:textId="77777777" w:rsidR="00691C1D" w:rsidRDefault="00691C1D" w:rsidP="00CB1C4E">
            <w:pPr>
              <w:pStyle w:val="TableParagraph"/>
              <w:spacing w:line="251" w:lineRule="exact"/>
              <w:ind w:left="125" w:right="110"/>
            </w:pPr>
            <w:r>
              <w:t>45</w:t>
            </w:r>
          </w:p>
        </w:tc>
        <w:tc>
          <w:tcPr>
            <w:tcW w:w="727" w:type="dxa"/>
          </w:tcPr>
          <w:p w14:paraId="466FF20C" w14:textId="77777777" w:rsidR="00691C1D" w:rsidRDefault="00691C1D" w:rsidP="00CB1C4E">
            <w:pPr>
              <w:pStyle w:val="TableParagraph"/>
              <w:spacing w:line="251" w:lineRule="exact"/>
              <w:ind w:left="125" w:right="109"/>
            </w:pPr>
            <w:r>
              <w:t>42</w:t>
            </w:r>
          </w:p>
        </w:tc>
        <w:tc>
          <w:tcPr>
            <w:tcW w:w="728" w:type="dxa"/>
          </w:tcPr>
          <w:p w14:paraId="4FA57E97" w14:textId="77777777" w:rsidR="00691C1D" w:rsidRDefault="00691C1D" w:rsidP="00CB1C4E">
            <w:pPr>
              <w:pStyle w:val="TableParagraph"/>
              <w:spacing w:line="251" w:lineRule="exact"/>
              <w:ind w:left="126" w:right="110"/>
            </w:pPr>
            <w:r>
              <w:t>52</w:t>
            </w:r>
          </w:p>
        </w:tc>
        <w:tc>
          <w:tcPr>
            <w:tcW w:w="727" w:type="dxa"/>
          </w:tcPr>
          <w:p w14:paraId="1AF64498" w14:textId="77777777" w:rsidR="00691C1D" w:rsidRDefault="00691C1D" w:rsidP="00CB1C4E">
            <w:pPr>
              <w:pStyle w:val="TableParagraph"/>
              <w:spacing w:line="251" w:lineRule="exact"/>
              <w:ind w:left="125" w:right="109"/>
            </w:pPr>
            <w:r>
              <w:t>60</w:t>
            </w:r>
          </w:p>
        </w:tc>
        <w:tc>
          <w:tcPr>
            <w:tcW w:w="727" w:type="dxa"/>
          </w:tcPr>
          <w:p w14:paraId="74B2379C" w14:textId="77777777" w:rsidR="00691C1D" w:rsidRDefault="00691C1D" w:rsidP="00CB1C4E">
            <w:pPr>
              <w:pStyle w:val="TableParagraph"/>
              <w:spacing w:line="251" w:lineRule="exact"/>
              <w:ind w:left="125" w:right="109"/>
            </w:pPr>
            <w:r>
              <w:t>76</w:t>
            </w:r>
          </w:p>
        </w:tc>
        <w:tc>
          <w:tcPr>
            <w:tcW w:w="730" w:type="dxa"/>
          </w:tcPr>
          <w:p w14:paraId="740C44F1" w14:textId="77777777" w:rsidR="00691C1D" w:rsidRDefault="00691C1D" w:rsidP="00CB1C4E">
            <w:pPr>
              <w:pStyle w:val="TableParagraph"/>
              <w:spacing w:line="251" w:lineRule="exact"/>
              <w:ind w:left="127" w:right="113"/>
            </w:pPr>
            <w:r>
              <w:t>53</w:t>
            </w:r>
          </w:p>
        </w:tc>
      </w:tr>
      <w:tr w:rsidR="00691C1D" w14:paraId="07BBD7DB" w14:textId="77777777" w:rsidTr="00CB1C4E">
        <w:trPr>
          <w:trHeight w:val="412"/>
        </w:trPr>
        <w:tc>
          <w:tcPr>
            <w:tcW w:w="461" w:type="dxa"/>
            <w:vMerge/>
            <w:tcBorders>
              <w:top w:val="nil"/>
              <w:left w:val="single" w:sz="6" w:space="0" w:color="000000"/>
            </w:tcBorders>
          </w:tcPr>
          <w:p w14:paraId="2F555D27" w14:textId="77777777" w:rsidR="00691C1D" w:rsidRDefault="00691C1D" w:rsidP="00CB1C4E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</w:tcPr>
          <w:p w14:paraId="78E372B0" w14:textId="77777777" w:rsidR="00691C1D" w:rsidRDefault="00691C1D" w:rsidP="00CB1C4E">
            <w:pPr>
              <w:pStyle w:val="TableParagraph"/>
              <w:ind w:left="40"/>
              <w:jc w:val="left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z w:val="28"/>
                <w:vertAlign w:val="subscript"/>
              </w:rPr>
              <w:t>0,85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/г</w:t>
            </w:r>
          </w:p>
        </w:tc>
        <w:tc>
          <w:tcPr>
            <w:tcW w:w="727" w:type="dxa"/>
          </w:tcPr>
          <w:p w14:paraId="48B3BBC1" w14:textId="77777777" w:rsidR="00691C1D" w:rsidRDefault="00691C1D" w:rsidP="00CB1C4E">
            <w:pPr>
              <w:pStyle w:val="TableParagraph"/>
              <w:spacing w:line="251" w:lineRule="exact"/>
              <w:ind w:left="123" w:right="110"/>
            </w:pPr>
            <w:r>
              <w:t>35</w:t>
            </w:r>
          </w:p>
        </w:tc>
        <w:tc>
          <w:tcPr>
            <w:tcW w:w="727" w:type="dxa"/>
          </w:tcPr>
          <w:p w14:paraId="3236B1A8" w14:textId="77777777" w:rsidR="00691C1D" w:rsidRDefault="00691C1D" w:rsidP="00CB1C4E">
            <w:pPr>
              <w:pStyle w:val="TableParagraph"/>
              <w:spacing w:line="251" w:lineRule="exact"/>
              <w:ind w:left="123" w:right="110"/>
            </w:pPr>
            <w:r>
              <w:t>55</w:t>
            </w:r>
          </w:p>
        </w:tc>
        <w:tc>
          <w:tcPr>
            <w:tcW w:w="727" w:type="dxa"/>
          </w:tcPr>
          <w:p w14:paraId="774A4C00" w14:textId="77777777" w:rsidR="00691C1D" w:rsidRDefault="00691C1D" w:rsidP="00CB1C4E">
            <w:pPr>
              <w:pStyle w:val="TableParagraph"/>
              <w:spacing w:line="251" w:lineRule="exact"/>
              <w:ind w:left="124" w:right="110"/>
            </w:pPr>
            <w:r>
              <w:t>40</w:t>
            </w:r>
          </w:p>
        </w:tc>
        <w:tc>
          <w:tcPr>
            <w:tcW w:w="727" w:type="dxa"/>
          </w:tcPr>
          <w:p w14:paraId="78529142" w14:textId="77777777" w:rsidR="00691C1D" w:rsidRDefault="00691C1D" w:rsidP="00CB1C4E">
            <w:pPr>
              <w:pStyle w:val="TableParagraph"/>
              <w:spacing w:line="251" w:lineRule="exact"/>
              <w:ind w:left="125" w:right="110"/>
            </w:pPr>
            <w:r>
              <w:t>60</w:t>
            </w:r>
          </w:p>
        </w:tc>
        <w:tc>
          <w:tcPr>
            <w:tcW w:w="727" w:type="dxa"/>
          </w:tcPr>
          <w:p w14:paraId="129B9B86" w14:textId="77777777" w:rsidR="00691C1D" w:rsidRDefault="00691C1D" w:rsidP="00CB1C4E">
            <w:pPr>
              <w:pStyle w:val="TableParagraph"/>
              <w:spacing w:line="251" w:lineRule="exact"/>
              <w:ind w:left="125" w:right="110"/>
            </w:pPr>
            <w:r>
              <w:t>45</w:t>
            </w:r>
          </w:p>
        </w:tc>
        <w:tc>
          <w:tcPr>
            <w:tcW w:w="727" w:type="dxa"/>
          </w:tcPr>
          <w:p w14:paraId="76AA119C" w14:textId="77777777" w:rsidR="00691C1D" w:rsidRDefault="00691C1D" w:rsidP="00CB1C4E">
            <w:pPr>
              <w:pStyle w:val="TableParagraph"/>
              <w:spacing w:line="251" w:lineRule="exact"/>
              <w:ind w:left="125" w:right="109"/>
            </w:pPr>
            <w:r>
              <w:t>30</w:t>
            </w:r>
          </w:p>
        </w:tc>
        <w:tc>
          <w:tcPr>
            <w:tcW w:w="728" w:type="dxa"/>
          </w:tcPr>
          <w:p w14:paraId="757274C5" w14:textId="77777777" w:rsidR="00691C1D" w:rsidRDefault="00691C1D" w:rsidP="00CB1C4E">
            <w:pPr>
              <w:pStyle w:val="TableParagraph"/>
              <w:spacing w:line="251" w:lineRule="exact"/>
              <w:ind w:left="126" w:right="110"/>
            </w:pPr>
            <w:r>
              <w:t>45</w:t>
            </w:r>
          </w:p>
        </w:tc>
        <w:tc>
          <w:tcPr>
            <w:tcW w:w="727" w:type="dxa"/>
          </w:tcPr>
          <w:p w14:paraId="42F6A75F" w14:textId="77777777" w:rsidR="00691C1D" w:rsidRDefault="00691C1D" w:rsidP="00CB1C4E">
            <w:pPr>
              <w:pStyle w:val="TableParagraph"/>
              <w:spacing w:line="251" w:lineRule="exact"/>
              <w:ind w:left="125" w:right="109"/>
            </w:pPr>
            <w:r>
              <w:t>55</w:t>
            </w:r>
          </w:p>
        </w:tc>
        <w:tc>
          <w:tcPr>
            <w:tcW w:w="727" w:type="dxa"/>
          </w:tcPr>
          <w:p w14:paraId="0B7FC075" w14:textId="77777777" w:rsidR="00691C1D" w:rsidRDefault="00691C1D" w:rsidP="00CB1C4E">
            <w:pPr>
              <w:pStyle w:val="TableParagraph"/>
              <w:spacing w:line="251" w:lineRule="exact"/>
              <w:ind w:left="125" w:right="109"/>
            </w:pPr>
            <w:r>
              <w:t>60</w:t>
            </w:r>
          </w:p>
        </w:tc>
        <w:tc>
          <w:tcPr>
            <w:tcW w:w="730" w:type="dxa"/>
          </w:tcPr>
          <w:p w14:paraId="3F06ECEB" w14:textId="77777777" w:rsidR="00691C1D" w:rsidRDefault="00691C1D" w:rsidP="00CB1C4E">
            <w:pPr>
              <w:pStyle w:val="TableParagraph"/>
              <w:spacing w:line="251" w:lineRule="exact"/>
              <w:ind w:left="127" w:right="113"/>
            </w:pPr>
            <w:r>
              <w:t>50</w:t>
            </w:r>
          </w:p>
        </w:tc>
      </w:tr>
    </w:tbl>
    <w:p w14:paraId="4C548FED" w14:textId="77777777" w:rsidR="00691C1D" w:rsidRDefault="00691C1D" w:rsidP="00691C1D">
      <w:pPr>
        <w:pStyle w:val="a3"/>
        <w:spacing w:line="360" w:lineRule="auto"/>
        <w:ind w:left="473" w:right="3943"/>
      </w:pPr>
      <w:proofErr w:type="spellStart"/>
      <w:r>
        <w:t>N</w:t>
      </w:r>
      <w:r>
        <w:rPr>
          <w:vertAlign w:val="subscript"/>
        </w:rPr>
        <w:t>п</w:t>
      </w:r>
      <w:proofErr w:type="spellEnd"/>
      <w:r>
        <w:t xml:space="preserve"> – загальна інтенсивність пішохідних потоків ;</w:t>
      </w:r>
      <w:r>
        <w:rPr>
          <w:spacing w:val="1"/>
        </w:rPr>
        <w:t xml:space="preserve"> </w:t>
      </w:r>
      <w:proofErr w:type="spellStart"/>
      <w:r>
        <w:t>Т</w:t>
      </w:r>
      <w:r>
        <w:rPr>
          <w:vertAlign w:val="subscript"/>
        </w:rPr>
        <w:t>ц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тривалість</w:t>
      </w:r>
      <w:r>
        <w:rPr>
          <w:spacing w:val="-7"/>
        </w:rPr>
        <w:t xml:space="preserve"> </w:t>
      </w:r>
      <w:r>
        <w:t>циклу</w:t>
      </w:r>
      <w:r>
        <w:rPr>
          <w:spacing w:val="-2"/>
        </w:rPr>
        <w:t xml:space="preserve"> </w:t>
      </w:r>
      <w:r>
        <w:t>світлофорного</w:t>
      </w:r>
      <w:r>
        <w:rPr>
          <w:spacing w:val="-5"/>
        </w:rPr>
        <w:t xml:space="preserve"> </w:t>
      </w:r>
      <w:r>
        <w:t>регулювання;</w:t>
      </w:r>
    </w:p>
    <w:p w14:paraId="632246BF" w14:textId="77777777" w:rsidR="00691C1D" w:rsidRDefault="00691C1D" w:rsidP="00691C1D">
      <w:pPr>
        <w:pStyle w:val="a3"/>
        <w:spacing w:line="321" w:lineRule="exact"/>
        <w:ind w:left="473"/>
      </w:pPr>
      <w:r>
        <w:rPr>
          <w:spacing w:val="-1"/>
        </w:rPr>
        <w:t>V</w:t>
      </w:r>
      <w:r>
        <w:rPr>
          <w:spacing w:val="-1"/>
          <w:vertAlign w:val="subscript"/>
        </w:rPr>
        <w:t>0,85</w:t>
      </w:r>
      <w:r>
        <w:rPr>
          <w:spacing w:val="-26"/>
        </w:rPr>
        <w:t xml:space="preserve"> </w:t>
      </w:r>
      <w:r>
        <w:rPr>
          <w:spacing w:val="-1"/>
        </w:rPr>
        <w:t>–</w:t>
      </w:r>
      <w:r>
        <w:t xml:space="preserve"> </w:t>
      </w:r>
      <w:r>
        <w:rPr>
          <w:spacing w:val="-1"/>
        </w:rPr>
        <w:t>швидкість руху</w:t>
      </w:r>
      <w:r>
        <w:rPr>
          <w:spacing w:val="-3"/>
        </w:rPr>
        <w:t xml:space="preserve"> </w:t>
      </w:r>
      <w:r>
        <w:t>85-відсоткового</w:t>
      </w:r>
      <w:r>
        <w:rPr>
          <w:spacing w:val="1"/>
        </w:rPr>
        <w:t xml:space="preserve"> </w:t>
      </w:r>
      <w:r>
        <w:t>забезпечення.</w:t>
      </w:r>
    </w:p>
    <w:p w14:paraId="3500EA73" w14:textId="77777777" w:rsidR="00691C1D" w:rsidRDefault="00691C1D" w:rsidP="00691C1D">
      <w:pPr>
        <w:pStyle w:val="a3"/>
        <w:spacing w:before="159" w:line="362" w:lineRule="auto"/>
        <w:ind w:left="473" w:right="735" w:firstLine="708"/>
      </w:pPr>
      <w:r>
        <w:t>Ширина острівця безпеки для пішоходів на перехресті, що регулюється</w:t>
      </w:r>
      <w:r>
        <w:rPr>
          <w:spacing w:val="-67"/>
        </w:rPr>
        <w:t xml:space="preserve"> </w:t>
      </w:r>
      <w:r>
        <w:t>світлофором</w:t>
      </w:r>
      <w:r>
        <w:rPr>
          <w:spacing w:val="-1"/>
        </w:rPr>
        <w:t xml:space="preserve"> </w:t>
      </w:r>
      <w:r>
        <w:t>визначається за</w:t>
      </w:r>
      <w:r>
        <w:rPr>
          <w:spacing w:val="-1"/>
        </w:rPr>
        <w:t xml:space="preserve"> </w:t>
      </w:r>
      <w:r>
        <w:t>формулою:</w:t>
      </w:r>
    </w:p>
    <w:p w14:paraId="7F2F082D" w14:textId="77777777" w:rsidR="00691C1D" w:rsidRDefault="00691C1D" w:rsidP="00691C1D">
      <w:pPr>
        <w:pStyle w:val="a3"/>
        <w:rPr>
          <w:sz w:val="20"/>
        </w:rPr>
      </w:pPr>
    </w:p>
    <w:p w14:paraId="4A59B4B6" w14:textId="77777777" w:rsidR="00691C1D" w:rsidRDefault="00691C1D" w:rsidP="00691C1D">
      <w:pPr>
        <w:rPr>
          <w:sz w:val="20"/>
        </w:rPr>
        <w:sectPr w:rsidR="00691C1D">
          <w:pgSz w:w="11910" w:h="16840"/>
          <w:pgMar w:top="920" w:right="720" w:bottom="280" w:left="660" w:header="718" w:footer="0" w:gutter="0"/>
          <w:cols w:space="720"/>
        </w:sectPr>
      </w:pPr>
    </w:p>
    <w:p w14:paraId="6E768873" w14:textId="77777777" w:rsidR="00691C1D" w:rsidRDefault="00691C1D" w:rsidP="00691C1D">
      <w:pPr>
        <w:pStyle w:val="a3"/>
        <w:rPr>
          <w:sz w:val="32"/>
        </w:rPr>
      </w:pPr>
    </w:p>
    <w:p w14:paraId="545D97EA" w14:textId="77777777" w:rsidR="00691C1D" w:rsidRDefault="00691C1D" w:rsidP="00691C1D">
      <w:pPr>
        <w:pStyle w:val="a3"/>
        <w:rPr>
          <w:sz w:val="32"/>
        </w:rPr>
      </w:pPr>
    </w:p>
    <w:p w14:paraId="2599DAD4" w14:textId="77777777" w:rsidR="00691C1D" w:rsidRDefault="00691C1D" w:rsidP="00691C1D">
      <w:pPr>
        <w:pStyle w:val="a3"/>
        <w:spacing w:before="9"/>
        <w:rPr>
          <w:sz w:val="35"/>
        </w:rPr>
      </w:pPr>
    </w:p>
    <w:p w14:paraId="1A6CC34C" w14:textId="654063B9" w:rsidR="00691C1D" w:rsidRDefault="00691C1D" w:rsidP="00691C1D">
      <w:pPr>
        <w:pStyle w:val="a3"/>
        <w:ind w:left="4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F28600" wp14:editId="2D670BE7">
                <wp:simplePos x="0" y="0"/>
                <wp:positionH relativeFrom="page">
                  <wp:posOffset>3655060</wp:posOffset>
                </wp:positionH>
                <wp:positionV relativeFrom="paragraph">
                  <wp:posOffset>-356870</wp:posOffset>
                </wp:positionV>
                <wp:extent cx="727075" cy="1524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B2370" id="Прямоугольник 2" o:spid="_x0000_s1026" style="position:absolute;margin-left:287.8pt;margin-top:-28.1pt;width:57.25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" fillcolor="black" stroked="f">
                <w10:wrap anchorx="page"/>
              </v:rect>
            </w:pict>
          </mc:Fallback>
        </mc:AlternateContent>
      </w:r>
      <w:r>
        <w:t>де</w:t>
      </w:r>
      <w:r>
        <w:rPr>
          <w:spacing w:val="-2"/>
        </w:rPr>
        <w:t xml:space="preserve"> </w:t>
      </w:r>
      <w:r>
        <w:t>В</w:t>
      </w:r>
      <w:r>
        <w:rPr>
          <w:vertAlign w:val="subscript"/>
        </w:rPr>
        <w:t>о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ширина</w:t>
      </w:r>
      <w:r>
        <w:rPr>
          <w:spacing w:val="-5"/>
        </w:rPr>
        <w:t xml:space="preserve"> </w:t>
      </w:r>
      <w:r>
        <w:t>острівця,</w:t>
      </w:r>
      <w:r>
        <w:rPr>
          <w:spacing w:val="-2"/>
        </w:rPr>
        <w:t xml:space="preserve"> </w:t>
      </w:r>
      <w:r>
        <w:t>м;</w:t>
      </w:r>
    </w:p>
    <w:p w14:paraId="598CEAA3" w14:textId="77777777" w:rsidR="00691C1D" w:rsidRDefault="00691C1D" w:rsidP="00691C1D">
      <w:pPr>
        <w:spacing w:before="359"/>
        <w:ind w:left="423"/>
        <w:rPr>
          <w:rFonts w:ascii="Cambria Math" w:eastAsia="Cambria Math"/>
          <w:sz w:val="26"/>
        </w:rPr>
      </w:pPr>
      <w:r>
        <w:br w:type="column"/>
      </w:r>
      <w:r>
        <w:rPr>
          <w:rFonts w:ascii="Cambria Math" w:eastAsia="Cambria Math"/>
          <w:spacing w:val="-6"/>
          <w:sz w:val="36"/>
        </w:rPr>
        <w:t>𝐵</w:t>
      </w:r>
      <w:r>
        <w:rPr>
          <w:rFonts w:ascii="Cambria Math" w:eastAsia="Cambria Math"/>
          <w:spacing w:val="-6"/>
          <w:position w:val="-6"/>
          <w:sz w:val="26"/>
        </w:rPr>
        <w:t>0</w:t>
      </w:r>
    </w:p>
    <w:p w14:paraId="0E12599E" w14:textId="77777777" w:rsidR="00691C1D" w:rsidRDefault="00691C1D" w:rsidP="00691C1D">
      <w:pPr>
        <w:spacing w:before="259" w:line="175" w:lineRule="auto"/>
        <w:ind w:left="513" w:right="24" w:hanging="435"/>
        <w:rPr>
          <w:rFonts w:ascii="Cambria Math" w:eastAsia="Cambria Math" w:hAnsi="Cambria Math"/>
          <w:sz w:val="21"/>
        </w:rPr>
      </w:pPr>
      <w:r>
        <w:br w:type="column"/>
      </w:r>
      <w:r>
        <w:rPr>
          <w:rFonts w:ascii="Cambria Math" w:eastAsia="Cambria Math" w:hAnsi="Cambria Math"/>
          <w:w w:val="105"/>
          <w:position w:val="-22"/>
          <w:sz w:val="36"/>
        </w:rPr>
        <w:t>=</w:t>
      </w:r>
      <w:r>
        <w:rPr>
          <w:rFonts w:ascii="Cambria Math" w:eastAsia="Cambria Math" w:hAnsi="Cambria Math"/>
          <w:spacing w:val="-17"/>
          <w:w w:val="105"/>
          <w:position w:val="-22"/>
          <w:sz w:val="36"/>
        </w:rPr>
        <w:t xml:space="preserve"> </w:t>
      </w:r>
      <w:r>
        <w:rPr>
          <w:rFonts w:ascii="Cambria Math" w:eastAsia="Cambria Math" w:hAnsi="Cambria Math"/>
          <w:w w:val="105"/>
          <w:sz w:val="26"/>
        </w:rPr>
        <w:t>𝑁</w:t>
      </w:r>
      <w:r>
        <w:rPr>
          <w:rFonts w:ascii="Cambria Math" w:eastAsia="Cambria Math" w:hAnsi="Cambria Math"/>
          <w:w w:val="105"/>
          <w:position w:val="-4"/>
          <w:sz w:val="21"/>
        </w:rPr>
        <w:t>𝑛</w:t>
      </w:r>
      <w:r>
        <w:rPr>
          <w:rFonts w:ascii="Cambria Math" w:eastAsia="Cambria Math" w:hAnsi="Cambria Math"/>
          <w:w w:val="105"/>
          <w:sz w:val="26"/>
        </w:rPr>
        <w:t>∗𝑓</w:t>
      </w:r>
      <w:r>
        <w:rPr>
          <w:rFonts w:ascii="Cambria Math" w:eastAsia="Cambria Math" w:hAnsi="Cambria Math"/>
          <w:w w:val="105"/>
          <w:position w:val="-4"/>
          <w:sz w:val="21"/>
        </w:rPr>
        <w:t>𝑛</w:t>
      </w:r>
      <w:r>
        <w:rPr>
          <w:rFonts w:ascii="Cambria Math" w:eastAsia="Cambria Math" w:hAnsi="Cambria Math"/>
          <w:w w:val="105"/>
          <w:sz w:val="26"/>
        </w:rPr>
        <w:t>∗Т</w:t>
      </w:r>
      <w:r>
        <w:rPr>
          <w:rFonts w:ascii="Cambria Math" w:eastAsia="Cambria Math" w:hAnsi="Cambria Math"/>
          <w:w w:val="105"/>
          <w:position w:val="-4"/>
          <w:sz w:val="21"/>
        </w:rPr>
        <w:t>ц</w:t>
      </w:r>
      <w:r>
        <w:rPr>
          <w:rFonts w:ascii="Cambria Math" w:eastAsia="Cambria Math" w:hAnsi="Cambria Math"/>
          <w:spacing w:val="-46"/>
          <w:w w:val="105"/>
          <w:position w:val="-4"/>
          <w:sz w:val="21"/>
        </w:rPr>
        <w:t xml:space="preserve"> </w:t>
      </w:r>
      <w:r>
        <w:rPr>
          <w:rFonts w:ascii="Cambria Math" w:eastAsia="Cambria Math" w:hAnsi="Cambria Math"/>
          <w:w w:val="105"/>
          <w:sz w:val="26"/>
        </w:rPr>
        <w:t>3600∗В</w:t>
      </w:r>
      <w:r>
        <w:rPr>
          <w:rFonts w:ascii="Cambria Math" w:eastAsia="Cambria Math" w:hAnsi="Cambria Math"/>
          <w:w w:val="105"/>
          <w:position w:val="-4"/>
          <w:sz w:val="21"/>
        </w:rPr>
        <w:t>п</w:t>
      </w:r>
    </w:p>
    <w:p w14:paraId="7104B32D" w14:textId="77777777" w:rsidR="00691C1D" w:rsidRDefault="00691C1D" w:rsidP="00691C1D">
      <w:pPr>
        <w:pStyle w:val="a3"/>
        <w:spacing w:before="6"/>
        <w:rPr>
          <w:rFonts w:ascii="Cambria Math"/>
          <w:sz w:val="37"/>
        </w:rPr>
      </w:pPr>
      <w:r>
        <w:br w:type="column"/>
      </w:r>
    </w:p>
    <w:p w14:paraId="5C5AA8B4" w14:textId="77777777" w:rsidR="00691C1D" w:rsidRDefault="00691C1D" w:rsidP="00691C1D">
      <w:pPr>
        <w:pStyle w:val="a3"/>
        <w:ind w:left="473"/>
      </w:pPr>
      <w:r>
        <w:t>(12)</w:t>
      </w:r>
    </w:p>
    <w:p w14:paraId="1D06D5D6" w14:textId="77777777" w:rsidR="00691C1D" w:rsidRDefault="00691C1D" w:rsidP="00691C1D">
      <w:pPr>
        <w:sectPr w:rsidR="00691C1D">
          <w:type w:val="continuous"/>
          <w:pgSz w:w="11910" w:h="16840"/>
          <w:pgMar w:top="920" w:right="720" w:bottom="280" w:left="660" w:header="720" w:footer="720" w:gutter="0"/>
          <w:cols w:num="4" w:space="720" w:equalWidth="0">
            <w:col w:w="3776" w:space="40"/>
            <w:col w:w="793" w:space="39"/>
            <w:col w:w="1625" w:space="126"/>
            <w:col w:w="4131"/>
          </w:cols>
        </w:sectPr>
      </w:pPr>
    </w:p>
    <w:p w14:paraId="2A46416B" w14:textId="77777777" w:rsidR="00691C1D" w:rsidRDefault="00691C1D" w:rsidP="00691C1D">
      <w:pPr>
        <w:pStyle w:val="a3"/>
        <w:spacing w:before="161" w:line="360" w:lineRule="auto"/>
        <w:ind w:left="473" w:right="4964"/>
      </w:pPr>
      <w:proofErr w:type="spellStart"/>
      <w:r>
        <w:t>f</w:t>
      </w:r>
      <w:r>
        <w:rPr>
          <w:vertAlign w:val="subscript"/>
        </w:rPr>
        <w:t>п</w:t>
      </w:r>
      <w:proofErr w:type="spellEnd"/>
      <w:r>
        <w:t xml:space="preserve"> – площа на одного пішохода, </w:t>
      </w:r>
      <w:proofErr w:type="spellStart"/>
      <w:r>
        <w:t>f</w:t>
      </w:r>
      <w:r>
        <w:rPr>
          <w:vertAlign w:val="subscript"/>
        </w:rPr>
        <w:t>п</w:t>
      </w:r>
      <w:proofErr w:type="spellEnd"/>
      <w:r>
        <w:t xml:space="preserve"> = 0,3 м</w:t>
      </w:r>
      <w:r>
        <w:rPr>
          <w:vertAlign w:val="superscript"/>
        </w:rPr>
        <w:t>2</w:t>
      </w:r>
      <w:r>
        <w:t>;</w:t>
      </w:r>
      <w:r>
        <w:rPr>
          <w:spacing w:val="-67"/>
        </w:rPr>
        <w:t xml:space="preserve"> </w:t>
      </w:r>
      <w:proofErr w:type="spellStart"/>
      <w:r>
        <w:t>в</w:t>
      </w:r>
      <w:r>
        <w:rPr>
          <w:vertAlign w:val="subscript"/>
        </w:rPr>
        <w:t>п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ширина</w:t>
      </w:r>
      <w:r>
        <w:rPr>
          <w:spacing w:val="-1"/>
        </w:rPr>
        <w:t xml:space="preserve"> </w:t>
      </w:r>
      <w:r>
        <w:t>пішохідного переходу,</w:t>
      </w:r>
      <w:r>
        <w:rPr>
          <w:spacing w:val="-2"/>
        </w:rPr>
        <w:t xml:space="preserve"> </w:t>
      </w:r>
      <w:r>
        <w:t>м</w:t>
      </w:r>
    </w:p>
    <w:p w14:paraId="64487512" w14:textId="77777777" w:rsidR="00691C1D" w:rsidRDefault="00691C1D" w:rsidP="00691C1D">
      <w:pPr>
        <w:spacing w:line="360" w:lineRule="auto"/>
        <w:sectPr w:rsidR="00691C1D">
          <w:type w:val="continuous"/>
          <w:pgSz w:w="11910" w:h="16840"/>
          <w:pgMar w:top="920" w:right="720" w:bottom="280" w:left="660" w:header="720" w:footer="720" w:gutter="0"/>
          <w:cols w:space="720"/>
        </w:sectPr>
      </w:pPr>
    </w:p>
    <w:p w14:paraId="4AC00D27" w14:textId="77777777" w:rsidR="00691C1D" w:rsidRDefault="00691C1D" w:rsidP="00691C1D">
      <w:pPr>
        <w:pStyle w:val="2"/>
      </w:pPr>
      <w:r>
        <w:lastRenderedPageBreak/>
        <w:t>Приклад</w:t>
      </w:r>
      <w:r>
        <w:rPr>
          <w:spacing w:val="-3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роботи:</w:t>
      </w:r>
    </w:p>
    <w:p w14:paraId="44C5744C" w14:textId="77777777" w:rsidR="00691C1D" w:rsidRDefault="00691C1D" w:rsidP="00691C1D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3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133"/>
      </w:tblGrid>
      <w:tr w:rsidR="00691C1D" w14:paraId="4D3EBBC8" w14:textId="77777777" w:rsidTr="00CB1C4E">
        <w:trPr>
          <w:trHeight w:val="417"/>
        </w:trPr>
        <w:tc>
          <w:tcPr>
            <w:tcW w:w="2415" w:type="dxa"/>
          </w:tcPr>
          <w:p w14:paraId="660B6D5C" w14:textId="77777777" w:rsidR="00691C1D" w:rsidRDefault="00691C1D" w:rsidP="00CB1C4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Ширина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133" w:type="dxa"/>
          </w:tcPr>
          <w:p w14:paraId="5F6F55E3" w14:textId="77777777" w:rsidR="00691C1D" w:rsidRDefault="00691C1D" w:rsidP="00CB1C4E">
            <w:pPr>
              <w:pStyle w:val="TableParagraph"/>
              <w:spacing w:line="252" w:lineRule="exact"/>
              <w:ind w:left="300" w:right="291"/>
            </w:pPr>
            <w:r>
              <w:t>19</w:t>
            </w:r>
          </w:p>
        </w:tc>
      </w:tr>
      <w:tr w:rsidR="00691C1D" w14:paraId="18232EBF" w14:textId="77777777" w:rsidTr="00CB1C4E">
        <w:trPr>
          <w:trHeight w:val="417"/>
        </w:trPr>
        <w:tc>
          <w:tcPr>
            <w:tcW w:w="2415" w:type="dxa"/>
          </w:tcPr>
          <w:p w14:paraId="7AB6CB15" w14:textId="77777777" w:rsidR="00691C1D" w:rsidRDefault="00691C1D" w:rsidP="00CB1C4E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N</w:t>
            </w:r>
            <w:r>
              <w:rPr>
                <w:sz w:val="28"/>
                <w:vertAlign w:val="subscript"/>
              </w:rPr>
              <w:t>п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чол</w:t>
            </w:r>
            <w:proofErr w:type="spellEnd"/>
            <w:r>
              <w:rPr>
                <w:sz w:val="28"/>
              </w:rPr>
              <w:t xml:space="preserve">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  <w:tc>
          <w:tcPr>
            <w:tcW w:w="1133" w:type="dxa"/>
          </w:tcPr>
          <w:p w14:paraId="5199E641" w14:textId="77777777" w:rsidR="00691C1D" w:rsidRDefault="00691C1D" w:rsidP="00CB1C4E">
            <w:pPr>
              <w:pStyle w:val="TableParagraph"/>
              <w:spacing w:line="251" w:lineRule="exact"/>
              <w:ind w:left="300" w:right="291"/>
            </w:pPr>
            <w:r>
              <w:t>2870</w:t>
            </w:r>
          </w:p>
        </w:tc>
      </w:tr>
      <w:tr w:rsidR="00691C1D" w14:paraId="2BB27003" w14:textId="77777777" w:rsidTr="00CB1C4E">
        <w:trPr>
          <w:trHeight w:val="417"/>
        </w:trPr>
        <w:tc>
          <w:tcPr>
            <w:tcW w:w="2415" w:type="dxa"/>
          </w:tcPr>
          <w:p w14:paraId="18C514C7" w14:textId="77777777" w:rsidR="00691C1D" w:rsidRDefault="00691C1D" w:rsidP="00CB1C4E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ц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133" w:type="dxa"/>
          </w:tcPr>
          <w:p w14:paraId="5BBAE365" w14:textId="77777777" w:rsidR="00691C1D" w:rsidRDefault="00691C1D" w:rsidP="00CB1C4E">
            <w:pPr>
              <w:pStyle w:val="TableParagraph"/>
              <w:spacing w:line="251" w:lineRule="exact"/>
              <w:ind w:left="300" w:right="291"/>
            </w:pPr>
            <w:r>
              <w:t>53</w:t>
            </w:r>
          </w:p>
        </w:tc>
      </w:tr>
      <w:tr w:rsidR="00691C1D" w14:paraId="190103E1" w14:textId="77777777" w:rsidTr="00CB1C4E">
        <w:trPr>
          <w:trHeight w:val="417"/>
        </w:trPr>
        <w:tc>
          <w:tcPr>
            <w:tcW w:w="2415" w:type="dxa"/>
          </w:tcPr>
          <w:p w14:paraId="777FE027" w14:textId="77777777" w:rsidR="00691C1D" w:rsidRDefault="00691C1D" w:rsidP="00CB1C4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z w:val="28"/>
                <w:vertAlign w:val="subscript"/>
              </w:rPr>
              <w:t>0,85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/г</w:t>
            </w:r>
          </w:p>
        </w:tc>
        <w:tc>
          <w:tcPr>
            <w:tcW w:w="1133" w:type="dxa"/>
          </w:tcPr>
          <w:p w14:paraId="7FC739CA" w14:textId="77777777" w:rsidR="00691C1D" w:rsidRDefault="00691C1D" w:rsidP="00CB1C4E">
            <w:pPr>
              <w:pStyle w:val="TableParagraph"/>
              <w:spacing w:line="251" w:lineRule="exact"/>
              <w:ind w:left="300" w:right="291"/>
            </w:pPr>
            <w:r>
              <w:t>50</w:t>
            </w:r>
          </w:p>
        </w:tc>
      </w:tr>
    </w:tbl>
    <w:p w14:paraId="56FE8E34" w14:textId="77777777" w:rsidR="00691C1D" w:rsidRDefault="00691C1D" w:rsidP="00691C1D">
      <w:pPr>
        <w:pStyle w:val="a3"/>
        <w:spacing w:line="360" w:lineRule="auto"/>
        <w:ind w:left="473" w:right="158" w:firstLine="708"/>
      </w:pPr>
      <w:r>
        <w:t>З метою підвищення безпеки руху на пішохідних переходах рекомендується</w:t>
      </w:r>
      <w:r>
        <w:rPr>
          <w:spacing w:val="-67"/>
        </w:rPr>
        <w:t xml:space="preserve"> </w:t>
      </w:r>
      <w:r>
        <w:t>вдаватися до заборони зупинки перед переходом з врахуванням швидкості руху</w:t>
      </w:r>
      <w:r>
        <w:rPr>
          <w:spacing w:val="1"/>
        </w:rPr>
        <w:t xml:space="preserve"> </w:t>
      </w:r>
      <w:r>
        <w:t>транспортних засобів.</w:t>
      </w:r>
    </w:p>
    <w:p w14:paraId="7EA234F5" w14:textId="77777777" w:rsidR="00691C1D" w:rsidRDefault="00691C1D" w:rsidP="00691C1D">
      <w:pPr>
        <w:pStyle w:val="a3"/>
        <w:rPr>
          <w:sz w:val="30"/>
        </w:rPr>
      </w:pPr>
    </w:p>
    <w:p w14:paraId="2FD69391" w14:textId="77777777" w:rsidR="00691C1D" w:rsidRDefault="00691C1D" w:rsidP="00691C1D">
      <w:pPr>
        <w:pStyle w:val="a3"/>
        <w:rPr>
          <w:sz w:val="30"/>
        </w:rPr>
      </w:pPr>
    </w:p>
    <w:p w14:paraId="55E7DF31" w14:textId="77777777" w:rsidR="00691C1D" w:rsidRDefault="00691C1D" w:rsidP="00691C1D">
      <w:pPr>
        <w:pStyle w:val="a3"/>
        <w:rPr>
          <w:sz w:val="24"/>
        </w:rPr>
      </w:pPr>
    </w:p>
    <w:p w14:paraId="3B6A3983" w14:textId="77777777" w:rsidR="00691C1D" w:rsidRDefault="00691C1D" w:rsidP="00691C1D">
      <w:pPr>
        <w:pStyle w:val="a3"/>
        <w:ind w:right="127"/>
        <w:jc w:val="right"/>
      </w:pPr>
      <w:r>
        <w:t>Таблиця</w:t>
      </w:r>
      <w:r>
        <w:rPr>
          <w:spacing w:val="-3"/>
        </w:rPr>
        <w:t xml:space="preserve"> </w:t>
      </w:r>
      <w:r>
        <w:t>8.1</w:t>
      </w:r>
    </w:p>
    <w:p w14:paraId="752D20D7" w14:textId="77777777" w:rsidR="00691C1D" w:rsidRDefault="00691C1D" w:rsidP="00691C1D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008"/>
        <w:gridCol w:w="1011"/>
        <w:gridCol w:w="1011"/>
        <w:gridCol w:w="1012"/>
        <w:gridCol w:w="1011"/>
        <w:gridCol w:w="1011"/>
      </w:tblGrid>
      <w:tr w:rsidR="00691C1D" w14:paraId="133FD3F8" w14:textId="77777777" w:rsidTr="00CB1C4E">
        <w:trPr>
          <w:trHeight w:val="484"/>
        </w:trPr>
        <w:tc>
          <w:tcPr>
            <w:tcW w:w="3512" w:type="dxa"/>
          </w:tcPr>
          <w:p w14:paraId="5F51D888" w14:textId="77777777" w:rsidR="00691C1D" w:rsidRDefault="00691C1D" w:rsidP="00CB1C4E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z w:val="28"/>
                <w:vertAlign w:val="subscript"/>
              </w:rPr>
              <w:t>0,95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км/год</w:t>
            </w:r>
          </w:p>
        </w:tc>
        <w:tc>
          <w:tcPr>
            <w:tcW w:w="1008" w:type="dxa"/>
          </w:tcPr>
          <w:p w14:paraId="61ECC022" w14:textId="77777777" w:rsidR="00691C1D" w:rsidRDefault="00691C1D" w:rsidP="00CB1C4E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11" w:type="dxa"/>
          </w:tcPr>
          <w:p w14:paraId="5293B350" w14:textId="77777777" w:rsidR="00691C1D" w:rsidRDefault="00691C1D" w:rsidP="00CB1C4E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11" w:type="dxa"/>
          </w:tcPr>
          <w:p w14:paraId="0752F189" w14:textId="77777777" w:rsidR="00691C1D" w:rsidRDefault="00691C1D" w:rsidP="00CB1C4E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12" w:type="dxa"/>
          </w:tcPr>
          <w:p w14:paraId="1408D6B6" w14:textId="77777777" w:rsidR="00691C1D" w:rsidRDefault="00691C1D" w:rsidP="00CB1C4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11" w:type="dxa"/>
          </w:tcPr>
          <w:p w14:paraId="3221B19A" w14:textId="77777777" w:rsidR="00691C1D" w:rsidRDefault="00691C1D" w:rsidP="00CB1C4E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11" w:type="dxa"/>
          </w:tcPr>
          <w:p w14:paraId="51A71E3C" w14:textId="77777777" w:rsidR="00691C1D" w:rsidRDefault="00691C1D" w:rsidP="00CB1C4E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91C1D" w14:paraId="5B6387FC" w14:textId="77777777" w:rsidTr="00CB1C4E">
        <w:trPr>
          <w:trHeight w:val="482"/>
        </w:trPr>
        <w:tc>
          <w:tcPr>
            <w:tcW w:w="3512" w:type="dxa"/>
          </w:tcPr>
          <w:p w14:paraId="12B3815A" w14:textId="77777777" w:rsidR="00691C1D" w:rsidRDefault="00691C1D" w:rsidP="00CB1C4E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Зона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заборони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зупинки,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008" w:type="dxa"/>
          </w:tcPr>
          <w:p w14:paraId="0B760C47" w14:textId="77777777" w:rsidR="00691C1D" w:rsidRDefault="00691C1D" w:rsidP="00CB1C4E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11" w:type="dxa"/>
          </w:tcPr>
          <w:p w14:paraId="4AC1A435" w14:textId="77777777" w:rsidR="00691C1D" w:rsidRDefault="00691C1D" w:rsidP="00CB1C4E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11" w:type="dxa"/>
          </w:tcPr>
          <w:p w14:paraId="01C569BD" w14:textId="77777777" w:rsidR="00691C1D" w:rsidRDefault="00691C1D" w:rsidP="00CB1C4E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12" w:type="dxa"/>
          </w:tcPr>
          <w:p w14:paraId="0D761B08" w14:textId="77777777" w:rsidR="00691C1D" w:rsidRDefault="00691C1D" w:rsidP="00CB1C4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011" w:type="dxa"/>
          </w:tcPr>
          <w:p w14:paraId="06F7AB33" w14:textId="77777777" w:rsidR="00691C1D" w:rsidRDefault="00691C1D" w:rsidP="00CB1C4E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11" w:type="dxa"/>
          </w:tcPr>
          <w:p w14:paraId="666F6ADD" w14:textId="77777777" w:rsidR="00691C1D" w:rsidRDefault="00691C1D" w:rsidP="00CB1C4E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</w:tbl>
    <w:p w14:paraId="1464B760" w14:textId="77777777" w:rsidR="00691C1D" w:rsidRDefault="00691C1D" w:rsidP="00691C1D">
      <w:pPr>
        <w:pStyle w:val="a3"/>
        <w:spacing w:line="360" w:lineRule="auto"/>
        <w:ind w:left="473" w:right="137" w:firstLine="708"/>
        <w:jc w:val="both"/>
      </w:pPr>
      <w:r>
        <w:t>Ширина</w:t>
      </w:r>
      <w:r>
        <w:rPr>
          <w:spacing w:val="14"/>
        </w:rPr>
        <w:t xml:space="preserve"> </w:t>
      </w:r>
      <w:r>
        <w:t>пішохідного</w:t>
      </w:r>
      <w:r>
        <w:rPr>
          <w:spacing w:val="15"/>
        </w:rPr>
        <w:t xml:space="preserve"> </w:t>
      </w:r>
      <w:r>
        <w:t>переходу,</w:t>
      </w:r>
      <w:r>
        <w:rPr>
          <w:spacing w:val="13"/>
        </w:rPr>
        <w:t xml:space="preserve"> </w:t>
      </w:r>
      <w:r>
        <w:t>позначена</w:t>
      </w:r>
      <w:r>
        <w:rPr>
          <w:spacing w:val="15"/>
        </w:rPr>
        <w:t xml:space="preserve"> </w:t>
      </w:r>
      <w:r>
        <w:t>розміткою</w:t>
      </w:r>
      <w:r>
        <w:rPr>
          <w:spacing w:val="13"/>
        </w:rPr>
        <w:t xml:space="preserve"> </w:t>
      </w:r>
      <w:r>
        <w:t>1.14.</w:t>
      </w:r>
      <w:r>
        <w:rPr>
          <w:spacing w:val="11"/>
        </w:rPr>
        <w:t xml:space="preserve"> </w:t>
      </w:r>
      <w:r>
        <w:t>…,</w:t>
      </w:r>
      <w:r>
        <w:rPr>
          <w:spacing w:val="14"/>
        </w:rPr>
        <w:t xml:space="preserve"> </w:t>
      </w:r>
      <w:r>
        <w:t>визначається</w:t>
      </w:r>
      <w:r>
        <w:rPr>
          <w:spacing w:val="-6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кожні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proofErr w:type="spellStart"/>
      <w:r>
        <w:t>чол</w:t>
      </w:r>
      <w:proofErr w:type="spellEnd"/>
      <w:r>
        <w:t>/год,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регулюється</w:t>
      </w:r>
      <w:r>
        <w:rPr>
          <w:spacing w:val="-1"/>
        </w:rPr>
        <w:t xml:space="preserve"> </w:t>
      </w:r>
      <w:r>
        <w:t>світлофором,</w:t>
      </w:r>
      <w:r>
        <w:rPr>
          <w:spacing w:val="-1"/>
        </w:rPr>
        <w:t xml:space="preserve"> </w:t>
      </w:r>
      <w:r>
        <w:t>застосовують</w:t>
      </w:r>
      <w:r>
        <w:rPr>
          <w:spacing w:val="-1"/>
        </w:rPr>
        <w:t xml:space="preserve"> </w:t>
      </w:r>
      <w:r>
        <w:t>ДР 1.14.2.</w:t>
      </w:r>
    </w:p>
    <w:p w14:paraId="76DB95C5" w14:textId="77777777" w:rsidR="00691C1D" w:rsidRDefault="00691C1D" w:rsidP="00691C1D">
      <w:pPr>
        <w:spacing w:line="360" w:lineRule="auto"/>
        <w:jc w:val="both"/>
        <w:sectPr w:rsidR="00691C1D">
          <w:pgSz w:w="11910" w:h="16840"/>
          <w:pgMar w:top="920" w:right="720" w:bottom="280" w:left="660" w:header="718" w:footer="0" w:gutter="0"/>
          <w:cols w:space="720"/>
        </w:sectPr>
      </w:pPr>
    </w:p>
    <w:p w14:paraId="610D93BC" w14:textId="77777777" w:rsidR="00691C1D" w:rsidRDefault="00691C1D" w:rsidP="00691C1D">
      <w:pPr>
        <w:spacing w:before="162"/>
        <w:jc w:val="right"/>
        <w:rPr>
          <w:rFonts w:ascii="Symbol" w:hAnsi="Symbol"/>
          <w:sz w:val="27"/>
        </w:rPr>
      </w:pPr>
      <w:r>
        <w:rPr>
          <w:i/>
          <w:w w:val="140"/>
          <w:sz w:val="27"/>
        </w:rPr>
        <w:t>В</w:t>
      </w:r>
      <w:r>
        <w:rPr>
          <w:i/>
          <w:w w:val="140"/>
          <w:position w:val="-6"/>
          <w:sz w:val="15"/>
        </w:rPr>
        <w:t>о</w:t>
      </w:r>
      <w:r>
        <w:rPr>
          <w:i/>
          <w:spacing w:val="3"/>
          <w:w w:val="140"/>
          <w:position w:val="-6"/>
          <w:sz w:val="15"/>
        </w:rPr>
        <w:t xml:space="preserve"> </w:t>
      </w:r>
      <w:r>
        <w:rPr>
          <w:rFonts w:ascii="Symbol" w:hAnsi="Symbol"/>
          <w:w w:val="140"/>
          <w:sz w:val="27"/>
        </w:rPr>
        <w:t></w:t>
      </w:r>
    </w:p>
    <w:p w14:paraId="60E98629" w14:textId="77777777" w:rsidR="00691C1D" w:rsidRDefault="00691C1D" w:rsidP="00691C1D">
      <w:pPr>
        <w:spacing w:before="17" w:line="177" w:lineRule="auto"/>
        <w:ind w:left="71"/>
        <w:rPr>
          <w:sz w:val="27"/>
        </w:rPr>
      </w:pPr>
      <w:r>
        <w:br w:type="column"/>
      </w:r>
      <w:r>
        <w:rPr>
          <w:w w:val="135"/>
          <w:sz w:val="27"/>
        </w:rPr>
        <w:t>2780</w:t>
      </w:r>
      <w:r>
        <w:rPr>
          <w:spacing w:val="-54"/>
          <w:w w:val="135"/>
          <w:sz w:val="27"/>
        </w:rPr>
        <w:t xml:space="preserve"> </w:t>
      </w:r>
      <w:r>
        <w:rPr>
          <w:rFonts w:ascii="Symbol" w:hAnsi="Symbol"/>
          <w:w w:val="135"/>
          <w:sz w:val="27"/>
        </w:rPr>
        <w:t></w:t>
      </w:r>
      <w:r>
        <w:rPr>
          <w:spacing w:val="-52"/>
          <w:w w:val="135"/>
          <w:sz w:val="27"/>
        </w:rPr>
        <w:t xml:space="preserve"> </w:t>
      </w:r>
      <w:r>
        <w:rPr>
          <w:w w:val="135"/>
          <w:sz w:val="27"/>
        </w:rPr>
        <w:t>0,</w:t>
      </w:r>
      <w:r>
        <w:rPr>
          <w:spacing w:val="-59"/>
          <w:w w:val="135"/>
          <w:sz w:val="27"/>
        </w:rPr>
        <w:t xml:space="preserve"> </w:t>
      </w:r>
      <w:r>
        <w:rPr>
          <w:spacing w:val="3"/>
          <w:w w:val="135"/>
          <w:sz w:val="27"/>
        </w:rPr>
        <w:t>3</w:t>
      </w:r>
      <w:r>
        <w:rPr>
          <w:rFonts w:ascii="Symbol" w:hAnsi="Symbol"/>
          <w:spacing w:val="3"/>
          <w:w w:val="135"/>
          <w:sz w:val="27"/>
        </w:rPr>
        <w:t></w:t>
      </w:r>
      <w:r>
        <w:rPr>
          <w:spacing w:val="-59"/>
          <w:w w:val="135"/>
          <w:sz w:val="27"/>
        </w:rPr>
        <w:t xml:space="preserve"> </w:t>
      </w:r>
      <w:r>
        <w:rPr>
          <w:w w:val="135"/>
          <w:sz w:val="27"/>
        </w:rPr>
        <w:t>53</w:t>
      </w:r>
      <w:r>
        <w:rPr>
          <w:spacing w:val="4"/>
          <w:w w:val="135"/>
          <w:sz w:val="27"/>
        </w:rPr>
        <w:t xml:space="preserve"> </w:t>
      </w:r>
      <w:r>
        <w:rPr>
          <w:rFonts w:ascii="Symbol" w:hAnsi="Symbol"/>
          <w:w w:val="135"/>
          <w:position w:val="-16"/>
          <w:sz w:val="27"/>
        </w:rPr>
        <w:t></w:t>
      </w:r>
      <w:r>
        <w:rPr>
          <w:spacing w:val="-49"/>
          <w:w w:val="135"/>
          <w:position w:val="-16"/>
          <w:sz w:val="27"/>
        </w:rPr>
        <w:t xml:space="preserve"> </w:t>
      </w:r>
      <w:r>
        <w:rPr>
          <w:w w:val="135"/>
          <w:position w:val="-16"/>
          <w:sz w:val="27"/>
        </w:rPr>
        <w:t>1,</w:t>
      </w:r>
      <w:r>
        <w:rPr>
          <w:spacing w:val="-52"/>
          <w:w w:val="135"/>
          <w:position w:val="-16"/>
          <w:sz w:val="27"/>
        </w:rPr>
        <w:t xml:space="preserve"> </w:t>
      </w:r>
      <w:r>
        <w:rPr>
          <w:w w:val="135"/>
          <w:position w:val="-16"/>
          <w:sz w:val="27"/>
        </w:rPr>
        <w:t>63</w:t>
      </w:r>
    </w:p>
    <w:p w14:paraId="79CCBE30" w14:textId="6AA59D96" w:rsidR="00691C1D" w:rsidRDefault="00691C1D" w:rsidP="00691C1D">
      <w:pPr>
        <w:spacing w:line="273" w:lineRule="exact"/>
        <w:ind w:left="31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0B87C4" wp14:editId="549B735D">
                <wp:simplePos x="0" y="0"/>
                <wp:positionH relativeFrom="page">
                  <wp:posOffset>3401060</wp:posOffset>
                </wp:positionH>
                <wp:positionV relativeFrom="paragraph">
                  <wp:posOffset>-41910</wp:posOffset>
                </wp:positionV>
                <wp:extent cx="1226185" cy="0"/>
                <wp:effectExtent l="10160" t="8255" r="1143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185" cy="0"/>
                        </a:xfrm>
                        <a:prstGeom prst="line">
                          <a:avLst/>
                        </a:prstGeom>
                        <a:noFill/>
                        <a:ln w="8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CF932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7.8pt,-3.3pt" to="364.3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" strokeweight=".23892mm">
                <w10:wrap anchorx="page"/>
              </v:line>
            </w:pict>
          </mc:Fallback>
        </mc:AlternateContent>
      </w:r>
      <w:r>
        <w:rPr>
          <w:w w:val="135"/>
          <w:sz w:val="27"/>
        </w:rPr>
        <w:t>3600</w:t>
      </w:r>
      <w:r>
        <w:rPr>
          <w:spacing w:val="-52"/>
          <w:w w:val="135"/>
          <w:sz w:val="27"/>
        </w:rPr>
        <w:t xml:space="preserve"> </w:t>
      </w:r>
      <w:r>
        <w:rPr>
          <w:rFonts w:ascii="Symbol" w:hAnsi="Symbol"/>
          <w:w w:val="135"/>
          <w:sz w:val="27"/>
        </w:rPr>
        <w:t></w:t>
      </w:r>
      <w:r>
        <w:rPr>
          <w:spacing w:val="-51"/>
          <w:w w:val="135"/>
          <w:sz w:val="27"/>
        </w:rPr>
        <w:t xml:space="preserve"> </w:t>
      </w:r>
      <w:r>
        <w:rPr>
          <w:w w:val="135"/>
          <w:sz w:val="27"/>
        </w:rPr>
        <w:t>7,</w:t>
      </w:r>
      <w:r>
        <w:rPr>
          <w:spacing w:val="-57"/>
          <w:w w:val="135"/>
          <w:sz w:val="27"/>
        </w:rPr>
        <w:t xml:space="preserve"> </w:t>
      </w:r>
      <w:r>
        <w:rPr>
          <w:w w:val="135"/>
          <w:sz w:val="27"/>
        </w:rPr>
        <w:t>5</w:t>
      </w:r>
    </w:p>
    <w:p w14:paraId="3EA93BD6" w14:textId="77777777" w:rsidR="00691C1D" w:rsidRDefault="00691C1D" w:rsidP="00691C1D">
      <w:pPr>
        <w:spacing w:line="273" w:lineRule="exact"/>
        <w:rPr>
          <w:sz w:val="27"/>
        </w:rPr>
        <w:sectPr w:rsidR="00691C1D">
          <w:type w:val="continuous"/>
          <w:pgSz w:w="11910" w:h="16840"/>
          <w:pgMar w:top="920" w:right="720" w:bottom="280" w:left="660" w:header="720" w:footer="720" w:gutter="0"/>
          <w:cols w:num="2" w:space="720" w:equalWidth="0">
            <w:col w:w="4608" w:space="40"/>
            <w:col w:w="5882"/>
          </w:cols>
        </w:sectPr>
      </w:pPr>
    </w:p>
    <w:p w14:paraId="7D695914" w14:textId="77777777" w:rsidR="00691C1D" w:rsidRDefault="00691C1D" w:rsidP="00691C1D">
      <w:pPr>
        <w:pStyle w:val="a3"/>
        <w:spacing w:before="5"/>
        <w:rPr>
          <w:sz w:val="6"/>
        </w:rPr>
      </w:pPr>
    </w:p>
    <w:p w14:paraId="4D8B5A63" w14:textId="77777777" w:rsidR="00691C1D" w:rsidRDefault="00691C1D" w:rsidP="00691C1D">
      <w:pPr>
        <w:pStyle w:val="a3"/>
        <w:ind w:left="80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1C51501A" wp14:editId="767AA446">
            <wp:extent cx="5801464" cy="3733800"/>
            <wp:effectExtent l="0" t="0" r="0" b="0"/>
            <wp:docPr id="9" name="image19.jpeg" descr="Изображение выглядит как диаграмма, План, Технический чертеж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464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76732" w14:textId="77777777" w:rsidR="00691C1D" w:rsidRDefault="00691C1D" w:rsidP="00691C1D">
      <w:pPr>
        <w:pStyle w:val="a3"/>
        <w:rPr>
          <w:sz w:val="20"/>
        </w:rPr>
      </w:pPr>
    </w:p>
    <w:p w14:paraId="7ADEE431" w14:textId="77777777" w:rsidR="00691C1D" w:rsidRDefault="00691C1D" w:rsidP="00691C1D">
      <w:pPr>
        <w:pStyle w:val="a3"/>
        <w:rPr>
          <w:sz w:val="20"/>
        </w:rPr>
      </w:pPr>
    </w:p>
    <w:p w14:paraId="53E535E5" w14:textId="77777777" w:rsidR="00691C1D" w:rsidRDefault="00691C1D" w:rsidP="00691C1D">
      <w:pPr>
        <w:pStyle w:val="a3"/>
        <w:rPr>
          <w:sz w:val="20"/>
        </w:rPr>
      </w:pPr>
    </w:p>
    <w:p w14:paraId="1B51630B" w14:textId="77777777" w:rsidR="00691C1D" w:rsidRDefault="00691C1D" w:rsidP="00691C1D">
      <w:pPr>
        <w:pStyle w:val="a3"/>
        <w:spacing w:before="211" w:line="360" w:lineRule="auto"/>
        <w:ind w:left="473" w:firstLine="708"/>
      </w:pPr>
      <w:r>
        <w:rPr>
          <w:b/>
        </w:rPr>
        <w:t xml:space="preserve">Висновок: </w:t>
      </w:r>
      <w:r>
        <w:t>Ширина острівця безпеки для пішоходів на перехресті, що</w:t>
      </w:r>
      <w:r>
        <w:rPr>
          <w:spacing w:val="1"/>
        </w:rPr>
        <w:t xml:space="preserve"> </w:t>
      </w:r>
      <w:r>
        <w:t>регулюється світлофором В</w:t>
      </w:r>
      <w:r>
        <w:rPr>
          <w:vertAlign w:val="subscript"/>
        </w:rPr>
        <w:t>0</w:t>
      </w:r>
      <w:r>
        <w:t xml:space="preserve"> дорівнює 1,63 м, на даному перехресті</w:t>
      </w:r>
      <w:r>
        <w:rPr>
          <w:spacing w:val="1"/>
        </w:rPr>
        <w:t xml:space="preserve"> </w:t>
      </w:r>
      <w:r>
        <w:t>застосовуємо</w:t>
      </w:r>
      <w:r>
        <w:rPr>
          <w:spacing w:val="-67"/>
        </w:rPr>
        <w:t xml:space="preserve"> </w:t>
      </w:r>
      <w:r>
        <w:t>дорожню</w:t>
      </w:r>
      <w:r>
        <w:rPr>
          <w:spacing w:val="-2"/>
        </w:rPr>
        <w:t xml:space="preserve"> </w:t>
      </w:r>
      <w:r>
        <w:t>розмітку</w:t>
      </w:r>
      <w:r>
        <w:rPr>
          <w:spacing w:val="-2"/>
        </w:rPr>
        <w:t xml:space="preserve"> </w:t>
      </w:r>
      <w:r>
        <w:t>1.1, 1.5,</w:t>
      </w:r>
      <w:r>
        <w:rPr>
          <w:spacing w:val="-4"/>
        </w:rPr>
        <w:t xml:space="preserve"> </w:t>
      </w:r>
      <w:r>
        <w:t>1.13,</w:t>
      </w:r>
      <w:r>
        <w:rPr>
          <w:spacing w:val="-1"/>
        </w:rPr>
        <w:t xml:space="preserve"> </w:t>
      </w:r>
      <w:r>
        <w:t>1.14.2,</w:t>
      </w:r>
      <w:r>
        <w:rPr>
          <w:spacing w:val="-2"/>
        </w:rPr>
        <w:t xml:space="preserve"> </w:t>
      </w:r>
      <w:r>
        <w:t>1.16.4.</w:t>
      </w:r>
    </w:p>
    <w:p w14:paraId="19059722" w14:textId="77777777" w:rsidR="00E46416" w:rsidRDefault="006A03EC"/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D1"/>
    <w:rsid w:val="001C46BD"/>
    <w:rsid w:val="00691C1D"/>
    <w:rsid w:val="006A03EC"/>
    <w:rsid w:val="008026B0"/>
    <w:rsid w:val="008304D1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EA2A"/>
  <w15:chartTrackingRefBased/>
  <w15:docId w15:val="{3061D2C9-28A7-4552-89F6-8BF4B7B2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91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026B0"/>
    <w:pPr>
      <w:keepNext/>
      <w:keepLines/>
      <w:widowControl/>
      <w:autoSpaceDE/>
      <w:autoSpaceDN/>
      <w:spacing w:before="240" w:line="360" w:lineRule="auto"/>
      <w:ind w:left="708"/>
      <w:outlineLvl w:val="0"/>
    </w:pPr>
    <w:rPr>
      <w:rFonts w:eastAsiaTheme="majorEastAsia" w:cstheme="majorBidi"/>
      <w:b/>
      <w:sz w:val="28"/>
      <w:szCs w:val="32"/>
      <w:lang w:val="ru-RU"/>
    </w:rPr>
  </w:style>
  <w:style w:type="paragraph" w:styleId="2">
    <w:name w:val="heading 2"/>
    <w:basedOn w:val="a"/>
    <w:link w:val="20"/>
    <w:uiPriority w:val="1"/>
    <w:qFormat/>
    <w:rsid w:val="00691C1D"/>
    <w:pPr>
      <w:ind w:left="397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B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1"/>
    <w:rsid w:val="00691C1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91C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1C1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91C1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691C1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3</cp:revision>
  <dcterms:created xsi:type="dcterms:W3CDTF">2026-05-09T04:56:00Z</dcterms:created>
  <dcterms:modified xsi:type="dcterms:W3CDTF">2026-05-09T04:58:00Z</dcterms:modified>
</cp:coreProperties>
</file>