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DA" w:rsidRDefault="00195B35" w:rsidP="00195B35">
      <w:pPr>
        <w:jc w:val="center"/>
        <w:rPr>
          <w:rStyle w:val="oypena"/>
          <w:rFonts w:ascii="Times New Roman" w:hAnsi="Times New Roman" w:cs="Times New Roman"/>
          <w:b/>
          <w:color w:val="000000" w:themeColor="text1"/>
          <w:sz w:val="28"/>
        </w:rPr>
      </w:pPr>
      <w:r w:rsidRPr="00195B35">
        <w:rPr>
          <w:rStyle w:val="oypena"/>
          <w:rFonts w:ascii="Times New Roman" w:hAnsi="Times New Roman" w:cs="Times New Roman"/>
          <w:b/>
          <w:color w:val="000000" w:themeColor="text1"/>
          <w:sz w:val="28"/>
        </w:rPr>
        <w:t>Тема 7. Планування PR-діяльності</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 xml:space="preserve">1. Планування PR-діяльності підприємства.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 xml:space="preserve">2. Структура плану PRкампанії.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 xml:space="preserve">3. Основні етапи процесу стратегічного планування.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 xml:space="preserve">4. Компоненти PR-акцій у реалізації PR-плану.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Pr="001448E1">
        <w:rPr>
          <w:rFonts w:ascii="Times New Roman" w:eastAsia="Times New Roman" w:hAnsi="Times New Roman" w:cs="Times New Roman"/>
          <w:color w:val="000000" w:themeColor="text1"/>
          <w:sz w:val="24"/>
          <w:szCs w:val="24"/>
        </w:rPr>
        <w:t xml:space="preserve">Моделі побудови PR-кампаній.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 xml:space="preserve">6. Процес оцінки ефективності PR-діяльності підприємства. </w:t>
      </w:r>
    </w:p>
    <w:p w:rsidR="001448E1" w:rsidRPr="001448E1" w:rsidRDefault="001448E1" w:rsidP="001448E1">
      <w:pPr>
        <w:spacing w:after="0" w:line="240" w:lineRule="auto"/>
        <w:rPr>
          <w:rFonts w:ascii="Times New Roman" w:eastAsia="Times New Roman" w:hAnsi="Times New Roman" w:cs="Times New Roman"/>
          <w:color w:val="000000" w:themeColor="text1"/>
          <w:sz w:val="24"/>
          <w:szCs w:val="24"/>
        </w:rPr>
      </w:pPr>
      <w:r w:rsidRPr="001448E1">
        <w:rPr>
          <w:rFonts w:ascii="Times New Roman" w:eastAsia="Times New Roman" w:hAnsi="Times New Roman" w:cs="Times New Roman"/>
          <w:color w:val="000000" w:themeColor="text1"/>
          <w:sz w:val="24"/>
          <w:szCs w:val="24"/>
        </w:rPr>
        <w:t>7. Спіндокторінг – сучасна PR-технологія</w:t>
      </w:r>
    </w:p>
    <w:p w:rsidR="00195B35" w:rsidRDefault="00195B35" w:rsidP="001448E1">
      <w:pPr>
        <w:rPr>
          <w:rFonts w:ascii="Times New Roman" w:hAnsi="Times New Roman" w:cs="Times New Roman"/>
          <w:b/>
          <w:color w:val="000000" w:themeColor="text1"/>
          <w:sz w:val="28"/>
        </w:rPr>
      </w:pPr>
    </w:p>
    <w:p w:rsidR="005F2795" w:rsidRPr="00036873" w:rsidRDefault="005F2795" w:rsidP="00195B35">
      <w:pPr>
        <w:jc w:val="center"/>
        <w:rPr>
          <w:rFonts w:ascii="Times New Roman" w:hAnsi="Times New Roman" w:cs="Times New Roman"/>
          <w:b/>
          <w:color w:val="000000" w:themeColor="text1"/>
          <w:sz w:val="28"/>
          <w:szCs w:val="28"/>
        </w:rPr>
      </w:pPr>
      <w:r w:rsidRPr="00036873">
        <w:rPr>
          <w:rStyle w:val="oypena"/>
          <w:rFonts w:ascii="Times New Roman" w:hAnsi="Times New Roman" w:cs="Times New Roman"/>
          <w:b/>
          <w:color w:val="000000" w:themeColor="text1"/>
          <w:sz w:val="28"/>
          <w:szCs w:val="28"/>
        </w:rPr>
        <w:t>1. Планування PR-діяльності підприємства</w:t>
      </w:r>
    </w:p>
    <w:p w:rsidR="00093E56" w:rsidRPr="006A6D6A" w:rsidRDefault="00093E56"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Головне завдання етапу планування – знайти відповідь на питання: «Що ми повинні змінити, зробити або сказати з урахуванням того, що нам стало відомо про ситуацію?» Для цієї мети необхідно прийняти стратегічне рішення про те, що й у якій послідовності для цього потрібно робити. Тобто </w:t>
      </w:r>
      <w:r w:rsidRPr="006A6D6A">
        <w:rPr>
          <w:rFonts w:ascii="Times New Roman" w:hAnsi="Times New Roman"/>
          <w:sz w:val="24"/>
          <w:szCs w:val="24"/>
          <w:u w:val="single"/>
        </w:rPr>
        <w:t>планування PR-кампанії полягає у визначенні пріоритетності цілей за ступенем їх важливості для даної організації</w:t>
      </w:r>
      <w:r w:rsidRPr="006A6D6A">
        <w:rPr>
          <w:rFonts w:ascii="Times New Roman" w:hAnsi="Times New Roman"/>
          <w:sz w:val="24"/>
          <w:szCs w:val="24"/>
        </w:rPr>
        <w:t xml:space="preserve"> (за результатами проведення досліджень та аналізу ситуації) та в розробці стратегії і тактики досягнення цих цілей.</w:t>
      </w:r>
    </w:p>
    <w:p w:rsidR="00093E56" w:rsidRPr="006A6D6A" w:rsidRDefault="00093E56" w:rsidP="006A6D6A">
      <w:pPr>
        <w:pStyle w:val="a3"/>
        <w:ind w:firstLine="567"/>
        <w:jc w:val="both"/>
        <w:rPr>
          <w:rFonts w:ascii="Times New Roman" w:hAnsi="Times New Roman"/>
          <w:sz w:val="24"/>
          <w:szCs w:val="24"/>
        </w:rPr>
      </w:pPr>
      <w:r w:rsidRPr="006A6D6A">
        <w:rPr>
          <w:rFonts w:ascii="Times New Roman" w:hAnsi="Times New Roman"/>
          <w:sz w:val="24"/>
          <w:szCs w:val="24"/>
        </w:rPr>
        <w:t>Планування дозволяє побачити ситуацію в цілому. На етапі планування:</w:t>
      </w:r>
    </w:p>
    <w:p w:rsidR="00093E56" w:rsidRPr="006A6D6A" w:rsidRDefault="00093E56" w:rsidP="006A6D6A">
      <w:pPr>
        <w:pStyle w:val="a3"/>
        <w:numPr>
          <w:ilvl w:val="0"/>
          <w:numId w:val="5"/>
        </w:numPr>
        <w:jc w:val="both"/>
        <w:rPr>
          <w:rFonts w:ascii="Times New Roman" w:hAnsi="Times New Roman"/>
          <w:sz w:val="24"/>
          <w:szCs w:val="24"/>
        </w:rPr>
      </w:pPr>
      <w:r w:rsidRPr="006A6D6A">
        <w:rPr>
          <w:rFonts w:ascii="Times New Roman" w:hAnsi="Times New Roman"/>
          <w:sz w:val="24"/>
          <w:szCs w:val="24"/>
        </w:rPr>
        <w:t>формується об'єднана програма, при належному виконанні якої загальні зусилля всіх учасників PR-кампанії призводять до досягнення конкретних цілей;</w:t>
      </w:r>
    </w:p>
    <w:p w:rsidR="00093E56" w:rsidRPr="006A6D6A" w:rsidRDefault="00093E56" w:rsidP="006A6D6A">
      <w:pPr>
        <w:pStyle w:val="a3"/>
        <w:numPr>
          <w:ilvl w:val="0"/>
          <w:numId w:val="5"/>
        </w:numPr>
        <w:jc w:val="both"/>
        <w:rPr>
          <w:rFonts w:ascii="Times New Roman" w:hAnsi="Times New Roman"/>
          <w:sz w:val="24"/>
          <w:szCs w:val="24"/>
        </w:rPr>
      </w:pPr>
      <w:r w:rsidRPr="006A6D6A">
        <w:rPr>
          <w:rFonts w:ascii="Times New Roman" w:hAnsi="Times New Roman"/>
          <w:sz w:val="24"/>
          <w:szCs w:val="24"/>
        </w:rPr>
        <w:t>забезпечуються узгоджені дії менеджменту й усіх що беруть участь в кампанії підрозділів організації;</w:t>
      </w:r>
    </w:p>
    <w:p w:rsidR="00093E56" w:rsidRPr="006A6D6A" w:rsidRDefault="00093E56" w:rsidP="006A6D6A">
      <w:pPr>
        <w:pStyle w:val="a3"/>
        <w:numPr>
          <w:ilvl w:val="0"/>
          <w:numId w:val="5"/>
        </w:numPr>
        <w:jc w:val="both"/>
        <w:rPr>
          <w:rFonts w:ascii="Times New Roman" w:hAnsi="Times New Roman"/>
          <w:sz w:val="24"/>
          <w:szCs w:val="24"/>
        </w:rPr>
      </w:pPr>
      <w:r w:rsidRPr="006A6D6A">
        <w:rPr>
          <w:rFonts w:ascii="Times New Roman" w:hAnsi="Times New Roman"/>
          <w:sz w:val="24"/>
          <w:szCs w:val="24"/>
        </w:rPr>
        <w:t>створюється можливості для їх проактивної діяльності;</w:t>
      </w:r>
    </w:p>
    <w:p w:rsidR="00093E56" w:rsidRPr="006A6D6A" w:rsidRDefault="00093E56" w:rsidP="006A6D6A">
      <w:pPr>
        <w:pStyle w:val="a3"/>
        <w:numPr>
          <w:ilvl w:val="0"/>
          <w:numId w:val="5"/>
        </w:numPr>
        <w:jc w:val="both"/>
        <w:rPr>
          <w:rFonts w:ascii="Times New Roman" w:hAnsi="Times New Roman"/>
          <w:sz w:val="24"/>
          <w:szCs w:val="24"/>
        </w:rPr>
      </w:pPr>
      <w:r w:rsidRPr="006A6D6A">
        <w:rPr>
          <w:rFonts w:ascii="Times New Roman" w:hAnsi="Times New Roman"/>
          <w:sz w:val="24"/>
          <w:szCs w:val="24"/>
        </w:rPr>
        <w:t>задається основний напрямок дій, що не дозволяє відхилиться від головного;</w:t>
      </w:r>
    </w:p>
    <w:p w:rsidR="00093E56" w:rsidRPr="006A6D6A" w:rsidRDefault="00093E56" w:rsidP="006A6D6A">
      <w:pPr>
        <w:pStyle w:val="a3"/>
        <w:numPr>
          <w:ilvl w:val="0"/>
          <w:numId w:val="5"/>
        </w:numPr>
        <w:jc w:val="both"/>
        <w:rPr>
          <w:rFonts w:ascii="Times New Roman" w:hAnsi="Times New Roman"/>
          <w:sz w:val="24"/>
          <w:szCs w:val="24"/>
        </w:rPr>
      </w:pPr>
      <w:r w:rsidRPr="006A6D6A">
        <w:rPr>
          <w:rFonts w:ascii="Times New Roman" w:hAnsi="Times New Roman"/>
          <w:sz w:val="24"/>
          <w:szCs w:val="24"/>
        </w:rPr>
        <w:t>забезпечується оперативність прийняття рішень як при підготовці, так і при проведенні PR-кампанії.</w:t>
      </w:r>
    </w:p>
    <w:p w:rsidR="00380A7F" w:rsidRPr="006A6D6A" w:rsidRDefault="00380A7F" w:rsidP="006A6D6A">
      <w:pPr>
        <w:pStyle w:val="a3"/>
        <w:ind w:firstLine="567"/>
        <w:jc w:val="both"/>
        <w:rPr>
          <w:rFonts w:ascii="Times New Roman" w:hAnsi="Times New Roman"/>
          <w:sz w:val="24"/>
          <w:szCs w:val="24"/>
        </w:rPr>
      </w:pPr>
      <w:r w:rsidRPr="006A6D6A">
        <w:rPr>
          <w:rFonts w:ascii="Times New Roman" w:hAnsi="Times New Roman"/>
          <w:sz w:val="24"/>
          <w:szCs w:val="24"/>
        </w:rPr>
        <w:t>Планування і реалізація в РR залежать від економічних, культурних, релігійних і соціальних особливостей її країни, в якій вона проводиться. Кампанію можна планувати в глобальному масштабі, але здійснювати її потрібно локально.</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Планування РR є двох основних видів: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1) довгостроковий план, який зазвичай охоплює період понад п’ять років і містить: основні цілі фірми на перспективу; конкретні завдання, засоби і методи їх виконання; строки виконання і ресурси, а також загальну стратегію досягнення чітко виз</w:t>
      </w:r>
      <w:r w:rsidR="005F2795" w:rsidRPr="006A6D6A">
        <w:rPr>
          <w:rFonts w:ascii="Times New Roman" w:hAnsi="Times New Roman" w:cs="Times New Roman"/>
          <w:sz w:val="24"/>
          <w:szCs w:val="24"/>
        </w:rPr>
        <w:t xml:space="preserve">начених і поставлених цілей.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2) оперативний план, що охоплює річний або коротший період і є сукупністю форм і методів впливу на громадську думку та суспільні відносини з метою переконати і налаштувати цільові аудиторії на позитивне ставлення до діяльності фірми, її цілей, що сприятиме досягненню комерційного (господарчого, виробничого) успіху. Реалізація оперативного плану є реальною і необхідною передумовою досягнення стратегічної мети.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Стратегічні (довгострокові) та оперативні плани РR у своїй структурі передбачають планово-розрахункові обґрунтування роботи РR відповідно до показників комерційної (виробничої) діяльності фірми (організації). Стратегічні та оперативні плани РR завжди є невід’ємною частиною загальних планів і концепції розвитку фірми, компанії, корпорації. Вони нерозривно пов’язані з маркетингом, забезпечують його й отримують навантаження від нього. Основними складовими планування є такі: визначення цілей компанії, планування обсягу реалізації товарів і послуг, маркетингові дослідження, планування процесу РR та їх програми, план маркетингу та фінансовий план.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Оперативний план РR — це системний документ, що інтегрує аналіз реальної ситуації, завдання та етапи їх реалізації, оцінку результатів. Результатом оперативного </w:t>
      </w:r>
      <w:r w:rsidRPr="006A6D6A">
        <w:rPr>
          <w:rFonts w:ascii="Times New Roman" w:hAnsi="Times New Roman" w:cs="Times New Roman"/>
          <w:sz w:val="24"/>
          <w:szCs w:val="24"/>
        </w:rPr>
        <w:lastRenderedPageBreak/>
        <w:t xml:space="preserve">планування є різноманітні програми зв’язків з громадськістю. Програма РR формується на основі ретельного вивчення і дослідження громадської думки, потреб, інтересів, смаків, конструктивних побажань, а також виявлення закономірностей, тенденцій, вірогідних і гаданих випадковостей процесу функціонування та розвитку фірми, компанії, корпорації чи будь-якої іншої організації.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Існує кілька схем, які виділяють основні фази етапу планування. На наш погляд, найбільш чіткою і продуманою є наступна:</w:t>
      </w:r>
    </w:p>
    <w:p w:rsidR="00D91C70" w:rsidRPr="006A6D6A" w:rsidRDefault="00D91C70" w:rsidP="006A6D6A">
      <w:pPr>
        <w:pStyle w:val="a3"/>
        <w:numPr>
          <w:ilvl w:val="0"/>
          <w:numId w:val="6"/>
        </w:numPr>
        <w:jc w:val="both"/>
        <w:rPr>
          <w:rFonts w:ascii="Times New Roman" w:hAnsi="Times New Roman"/>
          <w:sz w:val="24"/>
          <w:szCs w:val="24"/>
        </w:rPr>
      </w:pPr>
      <w:r w:rsidRPr="006A6D6A">
        <w:rPr>
          <w:rFonts w:ascii="Times New Roman" w:hAnsi="Times New Roman"/>
          <w:sz w:val="24"/>
          <w:szCs w:val="24"/>
        </w:rPr>
        <w:t>визначення та формулювання цілей PR-кампанії;</w:t>
      </w:r>
    </w:p>
    <w:p w:rsidR="00D91C70" w:rsidRPr="006A6D6A" w:rsidRDefault="00D91C70" w:rsidP="006A6D6A">
      <w:pPr>
        <w:pStyle w:val="a3"/>
        <w:numPr>
          <w:ilvl w:val="0"/>
          <w:numId w:val="6"/>
        </w:numPr>
        <w:jc w:val="both"/>
        <w:rPr>
          <w:rFonts w:ascii="Times New Roman" w:hAnsi="Times New Roman"/>
          <w:sz w:val="24"/>
          <w:szCs w:val="24"/>
        </w:rPr>
      </w:pPr>
      <w:r w:rsidRPr="006A6D6A">
        <w:rPr>
          <w:rFonts w:ascii="Times New Roman" w:hAnsi="Times New Roman"/>
          <w:sz w:val="24"/>
          <w:szCs w:val="24"/>
        </w:rPr>
        <w:t>розробка стратегії;</w:t>
      </w:r>
    </w:p>
    <w:p w:rsidR="00D91C70" w:rsidRPr="006A6D6A" w:rsidRDefault="00D91C70" w:rsidP="006A6D6A">
      <w:pPr>
        <w:pStyle w:val="a3"/>
        <w:numPr>
          <w:ilvl w:val="0"/>
          <w:numId w:val="6"/>
        </w:numPr>
        <w:jc w:val="both"/>
        <w:rPr>
          <w:rFonts w:ascii="Times New Roman" w:hAnsi="Times New Roman"/>
          <w:sz w:val="24"/>
          <w:szCs w:val="24"/>
        </w:rPr>
      </w:pPr>
      <w:r w:rsidRPr="006A6D6A">
        <w:rPr>
          <w:rFonts w:ascii="Times New Roman" w:hAnsi="Times New Roman"/>
          <w:sz w:val="24"/>
          <w:szCs w:val="24"/>
        </w:rPr>
        <w:t>тактичне планування;</w:t>
      </w:r>
    </w:p>
    <w:p w:rsidR="00D91C70" w:rsidRPr="006A6D6A" w:rsidRDefault="00D91C70" w:rsidP="006A6D6A">
      <w:pPr>
        <w:pStyle w:val="a3"/>
        <w:numPr>
          <w:ilvl w:val="0"/>
          <w:numId w:val="6"/>
        </w:numPr>
        <w:jc w:val="both"/>
        <w:rPr>
          <w:rFonts w:ascii="Times New Roman" w:hAnsi="Times New Roman"/>
          <w:sz w:val="24"/>
          <w:szCs w:val="24"/>
        </w:rPr>
      </w:pPr>
      <w:r w:rsidRPr="006A6D6A">
        <w:rPr>
          <w:rFonts w:ascii="Times New Roman" w:hAnsi="Times New Roman"/>
          <w:sz w:val="24"/>
          <w:szCs w:val="24"/>
        </w:rPr>
        <w:t>формування єдиного плану PR-кампанії, його узгодження і схвалення.</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 xml:space="preserve">До основних цілей можна віднести наступні: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 xml:space="preserve">Позиціонування об’єкту паблік рилейшнз (від англ. position – положення, знаходження) – створення і підтримка зрозумілого, сприятливого і керованого іміджу. Об’єктом можуть виступати як новий товар і торгова марка, так і компанія в цілому.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 xml:space="preserve">Поліпшення іміджу – після кваліфіковано виконаного позиціонування можна перейти до поліпшення іміджу, використовуючи ранги показників іміджу і ранжируючи їх по ступеню значущості.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 xml:space="preserve">Антиреклама, тобто зниження іміджу. Знижувати імідж легше, ніж прославляти, тобто, позиціонувати достоїнства. Мета антиреклами – зменшити притоку клієнтів в тому випадку, якщо фірма не в змозі всіх задовольнити, а кривдити відмовою небажано. В цьому випадку слід роз’яснювати клієнтам існуючі проблеми.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lang w:val="uk-UA"/>
        </w:rPr>
        <w:t xml:space="preserve">Відбудова </w:t>
      </w:r>
      <w:r w:rsidRPr="006A6D6A">
        <w:rPr>
          <w:rFonts w:ascii="Times New Roman" w:hAnsi="Times New Roman"/>
          <w:sz w:val="24"/>
          <w:szCs w:val="24"/>
        </w:rPr>
        <w:t xml:space="preserve">від конкурентів – як правило, це комбінація піднесення одного іміджу при зниженні іншого (або позиціонування свого об’єкту PR на тлі конкурентів). </w:t>
      </w:r>
      <w:r w:rsidRPr="006A6D6A">
        <w:rPr>
          <w:rFonts w:ascii="Times New Roman" w:hAnsi="Times New Roman"/>
          <w:sz w:val="24"/>
          <w:szCs w:val="24"/>
          <w:lang w:val="uk-UA"/>
        </w:rPr>
        <w:t xml:space="preserve">Відбудова </w:t>
      </w:r>
      <w:r w:rsidRPr="006A6D6A">
        <w:rPr>
          <w:rFonts w:ascii="Times New Roman" w:hAnsi="Times New Roman"/>
          <w:sz w:val="24"/>
          <w:szCs w:val="24"/>
        </w:rPr>
        <w:t xml:space="preserve">може бути явним і прихованим (наприклад, навіщо пити погану каву, якщо можна пити хороший чай).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 xml:space="preserve">Контрреклама – відновлення випадково пониженого іміджу. Спростування недобросовісною (неетичною, свідомо помилковою) і іншої реклами конкурентів. Контрреклама розповсюджується з метою ліквідації негативних наслідків недобросовісної реклами, усунення суперечностей. Контрреклама обов’язково повинна бути дана вчасно, тоді вона ефективна удвічі. </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Вивчення впливу зовнішнього середовища на діяльність фірми: відстежування змін в державній політиці, громадській думці, настрої мас – потенційних користувачів. Дослідження демографічних, культурно-етичних і ін. чинників. Пошук, вивчення і виявлення спонсорів і інвесторів.</w:t>
      </w:r>
    </w:p>
    <w:p w:rsidR="00D91C70" w:rsidRPr="006A6D6A" w:rsidRDefault="00D91C70" w:rsidP="001F70D5">
      <w:pPr>
        <w:pStyle w:val="a3"/>
        <w:ind w:firstLine="567"/>
        <w:jc w:val="both"/>
        <w:rPr>
          <w:rFonts w:ascii="Times New Roman" w:hAnsi="Times New Roman"/>
          <w:b/>
          <w:sz w:val="24"/>
          <w:szCs w:val="24"/>
        </w:rPr>
      </w:pPr>
      <w:r w:rsidRPr="006A6D6A">
        <w:rPr>
          <w:rFonts w:ascii="Times New Roman" w:hAnsi="Times New Roman"/>
          <w:b/>
          <w:sz w:val="24"/>
          <w:szCs w:val="24"/>
        </w:rPr>
        <w:t>Шляхи досягнення конкретних цілей:</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1) програмування. Встановлюється послідовність дій для досягнення мети;</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2) складання графіка. Встановлюються терміни виконання заходів та досягнення цілей;</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3) складання бюджету. Визначаються джерела і розподіляються фінансові ресурси, необхідні для досягнення цілей;</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4) поділ відповідальності. Призначаються відповідальні за кінцеві результати і за виконання окремих завдань;</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5) рецензування та доопрацювання. Проект плану попередньо апробується й обговорюється;</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6) встановлення контролю. Мова йде про забезпечення контролю за ефективним досягненням мети;</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7) комунікація. Визначаються внутрішньоорганізаційні канали комунікації, необхідні для досягнення розуміння та підтримки заходів, що проводяться в організації впродовж усіх попередніх шести етапів;</w:t>
      </w:r>
    </w:p>
    <w:p w:rsidR="00D91C70" w:rsidRPr="006A6D6A" w:rsidRDefault="00D91C70" w:rsidP="001F70D5">
      <w:pPr>
        <w:pStyle w:val="a3"/>
        <w:ind w:firstLine="567"/>
        <w:jc w:val="both"/>
        <w:rPr>
          <w:rFonts w:ascii="Times New Roman" w:hAnsi="Times New Roman"/>
          <w:sz w:val="24"/>
          <w:szCs w:val="24"/>
        </w:rPr>
      </w:pPr>
      <w:r w:rsidRPr="006A6D6A">
        <w:rPr>
          <w:rFonts w:ascii="Times New Roman" w:hAnsi="Times New Roman"/>
          <w:sz w:val="24"/>
          <w:szCs w:val="24"/>
        </w:rPr>
        <w:t>8) реалізація. Забезпечується одностайне схвалення всіма провідними керівниками напрямків негайних і подальших практичних дій і призначення відповідальних за це осіб.</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lastRenderedPageBreak/>
        <w:t xml:space="preserve">Шестиетапна модель PR-планування – це проста модель планування, широко вживана PR-практиками, включає наступні шість етапів: аналіз ситуації; визначення цілей; визначення категорій громадськості; вибір медіа і методів роботи з ними; планування бюджету; аналіз результатів. Кампанія зі РR відрізняється від рекламної кампанії тим, що забезпечує майбутній ринок, створює передумови для прийняття споживачем позитивного рішення на користь ідеї, товарів та послуг тієї чи іншої компанії, фірми, корпорації. На відміну від товарної реклами, спрямованої на формування попиту на ринку, основна мета кампанії з РR — створити позитивну громадську думку, керувати нею.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Основними етапами планування, підготовки і проведення кампаній із РR, а також їх складовими є такі: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1) аналіз вихідної (реальної) ситуації, вивчення її особливостей, характерних рис, тенденцій;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2) вивчення громадської думки шляхом використання опитувальних листів, анкет, усного опитування для виявлення лідера цільової аудиторії.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3) з’ясування реакції цільової аудиторії на цілі, форми і методи проведення кампанії з РR. Загальна система заходів з установлення тісної взаємодії зі ЗМІ, використання можливостей ЗМІ для впливу на цільові аудиторії в інтересах фірми і споживача</w:t>
      </w:r>
      <w:r w:rsidR="005F2795" w:rsidRPr="006A6D6A">
        <w:rPr>
          <w:rFonts w:ascii="Times New Roman" w:hAnsi="Times New Roman" w:cs="Times New Roman"/>
          <w:sz w:val="24"/>
          <w:szCs w:val="24"/>
        </w:rPr>
        <w:t xml:space="preserve"> та вдосконалення її послуг; </w:t>
      </w:r>
    </w:p>
    <w:p w:rsidR="00D91C70"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4) вивчення й аналіз цільових аудиторій за професійними інтересами, а також їх чисельності і представництва;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5) аналіз результатів досліджень порівняно з минулими та поточними даними (показниками) з використанням оцінок динаміки результатів;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6) визначення наявного і перспекти</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У кампаніях з РR важливу роль відіграє реклама, але вона буде ефективною лише тоді, коли в процесі її підготовки і використання виконуються такі правила: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1.Максимально використовуйте можливості реклами.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2.Картинка (плакат) має говорити сама за себе.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3.Демонструйте свій товар чи послуги в дії.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4.Використовуйте в рекламі легко впізнавані типажі.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5.Не згадуйте в рекламі своїх конкурентів.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6.Тривалість відеоролика має становити не менше ніж 30 секунд і не більш як 1 хвилину. </w:t>
      </w:r>
    </w:p>
    <w:p w:rsidR="005F279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 xml:space="preserve">7.Реклама повинна мати зав’язку, кульмінацію і розв’язку. Усі ці правила потрібно знати, щоразу добре обміркувати та дотримувати їх. </w:t>
      </w:r>
    </w:p>
    <w:p w:rsidR="00195B35" w:rsidRPr="006A6D6A" w:rsidRDefault="00195B35" w:rsidP="006A6D6A">
      <w:pPr>
        <w:spacing w:after="0" w:line="240" w:lineRule="auto"/>
        <w:ind w:firstLine="567"/>
        <w:jc w:val="both"/>
        <w:rPr>
          <w:rFonts w:ascii="Times New Roman" w:hAnsi="Times New Roman" w:cs="Times New Roman"/>
          <w:sz w:val="24"/>
          <w:szCs w:val="24"/>
        </w:rPr>
      </w:pPr>
      <w:r w:rsidRPr="006A6D6A">
        <w:rPr>
          <w:rFonts w:ascii="Times New Roman" w:hAnsi="Times New Roman" w:cs="Times New Roman"/>
          <w:sz w:val="24"/>
          <w:szCs w:val="24"/>
        </w:rPr>
        <w:t>Лише тоді глядачі матимуть можливість пов’язати воєдино всю інформацію, що міститься у рекламі (плакаті, ролику), зрозуміти її сутність та вигоду у використанні вашого товару чи послуги.</w:t>
      </w:r>
    </w:p>
    <w:p w:rsidR="00380A7F" w:rsidRPr="006A6D6A" w:rsidRDefault="00380A7F" w:rsidP="006A6D6A">
      <w:pPr>
        <w:tabs>
          <w:tab w:val="left" w:pos="9000"/>
        </w:tabs>
        <w:autoSpaceDE w:val="0"/>
        <w:autoSpaceDN w:val="0"/>
        <w:adjustRightInd w:val="0"/>
        <w:spacing w:after="0" w:line="240" w:lineRule="auto"/>
        <w:ind w:firstLine="567"/>
        <w:jc w:val="both"/>
        <w:rPr>
          <w:rFonts w:ascii="Times New Roman" w:hAnsi="Times New Roman" w:cs="Times New Roman"/>
          <w:sz w:val="24"/>
          <w:szCs w:val="24"/>
          <w:lang w:val="ru-RU" w:eastAsia="ru-RU"/>
        </w:rPr>
      </w:pPr>
      <w:r w:rsidRPr="006A6D6A">
        <w:rPr>
          <w:rFonts w:ascii="Times New Roman" w:hAnsi="Times New Roman" w:cs="Times New Roman"/>
          <w:b/>
          <w:bCs/>
          <w:sz w:val="24"/>
          <w:szCs w:val="24"/>
          <w:lang w:val="ru-RU" w:eastAsia="ru-RU"/>
        </w:rPr>
        <w:t xml:space="preserve">Програма планування </w:t>
      </w:r>
      <w:r w:rsidRPr="006A6D6A">
        <w:rPr>
          <w:rFonts w:ascii="Times New Roman" w:hAnsi="Times New Roman" w:cs="Times New Roman"/>
          <w:b/>
          <w:bCs/>
          <w:sz w:val="24"/>
          <w:szCs w:val="24"/>
          <w:lang w:val="en-US" w:eastAsia="ru-RU"/>
        </w:rPr>
        <w:t>PR</w:t>
      </w:r>
      <w:r w:rsidRPr="006A6D6A">
        <w:rPr>
          <w:rFonts w:ascii="Times New Roman" w:hAnsi="Times New Roman" w:cs="Times New Roman"/>
          <w:b/>
          <w:bCs/>
          <w:sz w:val="24"/>
          <w:szCs w:val="24"/>
          <w:lang w:eastAsia="ru-RU"/>
        </w:rPr>
        <w:t xml:space="preserve">-діяльності </w:t>
      </w:r>
      <w:r w:rsidRPr="006A6D6A">
        <w:rPr>
          <w:rFonts w:ascii="Times New Roman" w:hAnsi="Times New Roman" w:cs="Times New Roman"/>
          <w:sz w:val="24"/>
          <w:szCs w:val="24"/>
          <w:lang w:val="ru-RU" w:eastAsia="ru-RU"/>
        </w:rPr>
        <w:t>у загальному вигляді управління суспільними стосунками включає</w:t>
      </w:r>
      <w:r w:rsidRPr="006A6D6A">
        <w:rPr>
          <w:rFonts w:ascii="Times New Roman" w:hAnsi="Times New Roman" w:cs="Times New Roman"/>
          <w:sz w:val="24"/>
          <w:szCs w:val="24"/>
          <w:lang w:eastAsia="ru-RU"/>
        </w:rPr>
        <w:t xml:space="preserve"> </w:t>
      </w:r>
      <w:r w:rsidRPr="006A6D6A">
        <w:rPr>
          <w:rFonts w:ascii="Times New Roman" w:hAnsi="Times New Roman" w:cs="Times New Roman"/>
          <w:sz w:val="24"/>
          <w:szCs w:val="24"/>
          <w:lang w:val="ru-RU" w:eastAsia="ru-RU"/>
        </w:rPr>
        <w:t>наступні елементи:</w:t>
      </w:r>
    </w:p>
    <w:p w:rsidR="00380A7F" w:rsidRPr="006A6D6A" w:rsidRDefault="00380A7F" w:rsidP="006A6D6A">
      <w:pPr>
        <w:pStyle w:val="a3"/>
        <w:numPr>
          <w:ilvl w:val="0"/>
          <w:numId w:val="1"/>
        </w:numPr>
        <w:jc w:val="both"/>
        <w:rPr>
          <w:rFonts w:ascii="Times New Roman" w:hAnsi="Times New Roman"/>
          <w:sz w:val="24"/>
          <w:szCs w:val="24"/>
        </w:rPr>
      </w:pPr>
      <w:r w:rsidRPr="006A6D6A">
        <w:rPr>
          <w:rFonts w:ascii="Times New Roman" w:hAnsi="Times New Roman"/>
          <w:sz w:val="24"/>
          <w:szCs w:val="24"/>
        </w:rPr>
        <w:t>Визначення проблеми. Ґрунтується на комунікаційному аудиті, що включає бесіди зі всіма ключовими групами людей для встановлення: що вони знають, чого не знають і що повинні дізнатися. Визначення проблеми - істотний крок у бік формулювання мети.</w:t>
      </w:r>
    </w:p>
    <w:p w:rsidR="00380A7F" w:rsidRPr="006A6D6A" w:rsidRDefault="00380A7F" w:rsidP="006A6D6A">
      <w:pPr>
        <w:pStyle w:val="a3"/>
        <w:numPr>
          <w:ilvl w:val="0"/>
          <w:numId w:val="1"/>
        </w:numPr>
        <w:jc w:val="both"/>
        <w:rPr>
          <w:rFonts w:ascii="Times New Roman" w:hAnsi="Times New Roman"/>
          <w:sz w:val="24"/>
          <w:szCs w:val="24"/>
        </w:rPr>
      </w:pPr>
      <w:r w:rsidRPr="006A6D6A">
        <w:rPr>
          <w:rFonts w:ascii="Times New Roman" w:hAnsi="Times New Roman"/>
          <w:sz w:val="24"/>
          <w:szCs w:val="24"/>
        </w:rPr>
        <w:t>Формулювання мети. Цілі програми по зв'язках з громадськістю повинні відповідати всім критеріям управлінських цілей.</w:t>
      </w:r>
    </w:p>
    <w:p w:rsidR="00380A7F" w:rsidRPr="006A6D6A" w:rsidRDefault="00380A7F" w:rsidP="006A6D6A">
      <w:pPr>
        <w:pStyle w:val="a3"/>
        <w:numPr>
          <w:ilvl w:val="0"/>
          <w:numId w:val="1"/>
        </w:numPr>
        <w:jc w:val="both"/>
        <w:rPr>
          <w:rFonts w:ascii="Times New Roman" w:hAnsi="Times New Roman"/>
          <w:sz w:val="24"/>
          <w:szCs w:val="24"/>
        </w:rPr>
      </w:pPr>
      <w:r w:rsidRPr="006A6D6A">
        <w:rPr>
          <w:rFonts w:ascii="Times New Roman" w:hAnsi="Times New Roman"/>
          <w:sz w:val="24"/>
          <w:szCs w:val="24"/>
        </w:rPr>
        <w:t>Визначення аудиторії. Коли для вирішення проблеми необхідне виділення цільових аудиторій, то їх слід перерахувати, указуючи на ступінь важливості кожної групи.</w:t>
      </w:r>
    </w:p>
    <w:p w:rsidR="00380A7F" w:rsidRPr="006A6D6A" w:rsidRDefault="00380A7F" w:rsidP="006A6D6A">
      <w:pPr>
        <w:pStyle w:val="a3"/>
        <w:numPr>
          <w:ilvl w:val="0"/>
          <w:numId w:val="1"/>
        </w:numPr>
        <w:jc w:val="both"/>
        <w:rPr>
          <w:rFonts w:ascii="Times New Roman" w:hAnsi="Times New Roman"/>
          <w:sz w:val="24"/>
          <w:szCs w:val="24"/>
        </w:rPr>
      </w:pPr>
      <w:r w:rsidRPr="006A6D6A">
        <w:rPr>
          <w:rFonts w:ascii="Times New Roman" w:hAnsi="Times New Roman"/>
          <w:sz w:val="24"/>
          <w:szCs w:val="24"/>
        </w:rPr>
        <w:t>Розробка стратегії. Розповідає в загальних поняттях, як може бути досягнута мета.</w:t>
      </w:r>
    </w:p>
    <w:p w:rsidR="00380A7F" w:rsidRPr="006A6D6A" w:rsidRDefault="00380A7F" w:rsidP="006A6D6A">
      <w:pPr>
        <w:pStyle w:val="a3"/>
        <w:numPr>
          <w:ilvl w:val="0"/>
          <w:numId w:val="1"/>
        </w:numPr>
        <w:jc w:val="both"/>
        <w:rPr>
          <w:rFonts w:ascii="Times New Roman" w:hAnsi="Times New Roman"/>
          <w:sz w:val="24"/>
          <w:szCs w:val="24"/>
        </w:rPr>
      </w:pPr>
      <w:r w:rsidRPr="006A6D6A">
        <w:rPr>
          <w:rFonts w:ascii="Times New Roman" w:hAnsi="Times New Roman"/>
          <w:sz w:val="24"/>
          <w:szCs w:val="24"/>
        </w:rPr>
        <w:t>Конкретизація тактики. Розробка послідовності дій для досягнення кожної мети. Основні змістовні елементи тактики – вибір повідомлення і визначення засобу його передачі цільовій аудиторії.</w:t>
      </w:r>
    </w:p>
    <w:p w:rsidR="00380A7F" w:rsidRPr="006A6D6A" w:rsidRDefault="00380A7F" w:rsidP="006A6D6A">
      <w:pPr>
        <w:pStyle w:val="a3"/>
        <w:ind w:firstLine="567"/>
        <w:jc w:val="both"/>
        <w:rPr>
          <w:rFonts w:ascii="Times New Roman" w:hAnsi="Times New Roman"/>
          <w:sz w:val="24"/>
          <w:szCs w:val="24"/>
        </w:rPr>
      </w:pPr>
      <w:r w:rsidRPr="006A6D6A">
        <w:rPr>
          <w:rFonts w:ascii="Times New Roman" w:hAnsi="Times New Roman"/>
          <w:sz w:val="24"/>
          <w:szCs w:val="24"/>
        </w:rPr>
        <w:lastRenderedPageBreak/>
        <w:t>Дані елементи повинні поєднуватися, оскільки різні канали використовуються для передачі різних повідомлень різним групам громадськості.</w:t>
      </w:r>
    </w:p>
    <w:p w:rsidR="00380A7F" w:rsidRPr="006A6D6A" w:rsidRDefault="00380A7F" w:rsidP="006A6D6A">
      <w:pPr>
        <w:pStyle w:val="a3"/>
        <w:ind w:firstLine="567"/>
        <w:jc w:val="both"/>
        <w:rPr>
          <w:rFonts w:ascii="Times New Roman" w:hAnsi="Times New Roman"/>
          <w:sz w:val="24"/>
          <w:szCs w:val="24"/>
        </w:rPr>
      </w:pPr>
      <w:r w:rsidRPr="006A6D6A">
        <w:rPr>
          <w:rFonts w:ascii="Times New Roman" w:hAnsi="Times New Roman"/>
          <w:sz w:val="24"/>
          <w:szCs w:val="24"/>
        </w:rPr>
        <w:t>Розробка календаря. Необхідно мати чіткий часовий графік для реалізації програми управління суспільними стосунками.</w:t>
      </w:r>
    </w:p>
    <w:p w:rsidR="00380A7F" w:rsidRPr="006A6D6A" w:rsidRDefault="00380A7F" w:rsidP="006A6D6A">
      <w:pPr>
        <w:pStyle w:val="a3"/>
        <w:ind w:firstLine="567"/>
        <w:jc w:val="both"/>
        <w:rPr>
          <w:rFonts w:ascii="Times New Roman" w:hAnsi="Times New Roman"/>
          <w:sz w:val="24"/>
          <w:szCs w:val="24"/>
        </w:rPr>
      </w:pPr>
      <w:r w:rsidRPr="006A6D6A">
        <w:rPr>
          <w:rFonts w:ascii="Times New Roman" w:hAnsi="Times New Roman"/>
          <w:sz w:val="24"/>
          <w:szCs w:val="24"/>
        </w:rPr>
        <w:t>Складання бюджету. Необхідно додати до отриманої суми не менше 10 % на непередбачені витрати.</w:t>
      </w:r>
    </w:p>
    <w:p w:rsidR="00380A7F" w:rsidRPr="006A6D6A" w:rsidRDefault="00380A7F"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Затвердження процедур оцінки. Критерії оцінки програми обов'язково повинні визначатися </w:t>
      </w:r>
      <w:proofErr w:type="gramStart"/>
      <w:r w:rsidRPr="006A6D6A">
        <w:rPr>
          <w:rFonts w:ascii="Times New Roman" w:hAnsi="Times New Roman"/>
          <w:sz w:val="24"/>
          <w:szCs w:val="24"/>
        </w:rPr>
        <w:t>до початку</w:t>
      </w:r>
      <w:proofErr w:type="gramEnd"/>
      <w:r w:rsidRPr="006A6D6A">
        <w:rPr>
          <w:rFonts w:ascii="Times New Roman" w:hAnsi="Times New Roman"/>
          <w:sz w:val="24"/>
          <w:szCs w:val="24"/>
        </w:rPr>
        <w:t xml:space="preserve"> її реалізації.</w:t>
      </w:r>
    </w:p>
    <w:p w:rsidR="001448E1" w:rsidRDefault="001448E1" w:rsidP="00A95D67">
      <w:pPr>
        <w:pStyle w:val="a4"/>
        <w:ind w:left="0" w:right="6" w:firstLine="709"/>
        <w:rPr>
          <w:color w:val="231F20"/>
          <w:w w:val="105"/>
          <w:sz w:val="24"/>
          <w:szCs w:val="28"/>
        </w:rPr>
      </w:pPr>
    </w:p>
    <w:p w:rsidR="001448E1" w:rsidRDefault="001448E1" w:rsidP="00A95D67">
      <w:pPr>
        <w:pStyle w:val="a4"/>
        <w:ind w:left="0" w:right="6" w:firstLine="709"/>
        <w:rPr>
          <w:color w:val="231F20"/>
          <w:w w:val="105"/>
          <w:sz w:val="24"/>
          <w:szCs w:val="28"/>
        </w:rPr>
      </w:pPr>
    </w:p>
    <w:p w:rsidR="001448E1" w:rsidRPr="001448E1" w:rsidRDefault="001448E1" w:rsidP="00A95D67">
      <w:pPr>
        <w:pStyle w:val="a4"/>
        <w:ind w:left="0" w:right="6" w:firstLine="709"/>
        <w:rPr>
          <w:b/>
          <w:color w:val="231F20"/>
          <w:w w:val="105"/>
          <w:sz w:val="24"/>
          <w:szCs w:val="28"/>
        </w:rPr>
      </w:pPr>
      <w:r w:rsidRPr="001448E1">
        <w:rPr>
          <w:b/>
          <w:color w:val="000000" w:themeColor="text1"/>
          <w:sz w:val="24"/>
          <w:szCs w:val="24"/>
        </w:rPr>
        <w:t>2. Структура плану PRкампанії</w:t>
      </w:r>
    </w:p>
    <w:p w:rsidR="00A95D67" w:rsidRPr="001448E1" w:rsidRDefault="00A95D67" w:rsidP="0017659A">
      <w:pPr>
        <w:pStyle w:val="a4"/>
        <w:ind w:left="0" w:firstLine="709"/>
        <w:rPr>
          <w:sz w:val="24"/>
          <w:szCs w:val="24"/>
        </w:rPr>
      </w:pPr>
      <w:r w:rsidRPr="001448E1">
        <w:rPr>
          <w:color w:val="231F20"/>
          <w:w w:val="105"/>
          <w:sz w:val="24"/>
          <w:szCs w:val="24"/>
        </w:rPr>
        <w:t>Написання плану для виконання PR-програми – це процес підготовки</w:t>
      </w:r>
      <w:r w:rsidRPr="001448E1">
        <w:rPr>
          <w:color w:val="231F20"/>
          <w:spacing w:val="-7"/>
          <w:w w:val="105"/>
          <w:sz w:val="24"/>
          <w:szCs w:val="24"/>
        </w:rPr>
        <w:t xml:space="preserve"> </w:t>
      </w:r>
      <w:r w:rsidRPr="001448E1">
        <w:rPr>
          <w:color w:val="231F20"/>
          <w:w w:val="105"/>
          <w:sz w:val="24"/>
          <w:szCs w:val="24"/>
        </w:rPr>
        <w:t>документа,</w:t>
      </w:r>
      <w:r w:rsidRPr="001448E1">
        <w:rPr>
          <w:color w:val="231F20"/>
          <w:spacing w:val="-7"/>
          <w:w w:val="105"/>
          <w:sz w:val="24"/>
          <w:szCs w:val="24"/>
        </w:rPr>
        <w:t xml:space="preserve"> </w:t>
      </w:r>
      <w:r w:rsidRPr="001448E1">
        <w:rPr>
          <w:color w:val="231F20"/>
          <w:w w:val="105"/>
          <w:sz w:val="24"/>
          <w:szCs w:val="24"/>
        </w:rPr>
        <w:t>в</w:t>
      </w:r>
      <w:r w:rsidRPr="001448E1">
        <w:rPr>
          <w:color w:val="231F20"/>
          <w:spacing w:val="-7"/>
          <w:w w:val="105"/>
          <w:sz w:val="24"/>
          <w:szCs w:val="24"/>
        </w:rPr>
        <w:t xml:space="preserve"> </w:t>
      </w:r>
      <w:r w:rsidRPr="001448E1">
        <w:rPr>
          <w:color w:val="231F20"/>
          <w:w w:val="105"/>
          <w:sz w:val="24"/>
          <w:szCs w:val="24"/>
        </w:rPr>
        <w:t>якому</w:t>
      </w:r>
      <w:r w:rsidRPr="001448E1">
        <w:rPr>
          <w:color w:val="231F20"/>
          <w:spacing w:val="-7"/>
          <w:w w:val="105"/>
          <w:sz w:val="24"/>
          <w:szCs w:val="24"/>
        </w:rPr>
        <w:t xml:space="preserve"> </w:t>
      </w:r>
      <w:r w:rsidRPr="001448E1">
        <w:rPr>
          <w:color w:val="231F20"/>
          <w:w w:val="105"/>
          <w:sz w:val="24"/>
          <w:szCs w:val="24"/>
        </w:rPr>
        <w:t>визначають</w:t>
      </w:r>
      <w:r w:rsidRPr="001448E1">
        <w:rPr>
          <w:color w:val="231F20"/>
          <w:spacing w:val="-6"/>
          <w:w w:val="105"/>
          <w:sz w:val="24"/>
          <w:szCs w:val="24"/>
        </w:rPr>
        <w:t xml:space="preserve"> </w:t>
      </w:r>
      <w:r w:rsidRPr="001448E1">
        <w:rPr>
          <w:color w:val="231F20"/>
          <w:w w:val="105"/>
          <w:sz w:val="24"/>
          <w:szCs w:val="24"/>
        </w:rPr>
        <w:t>два</w:t>
      </w:r>
      <w:r w:rsidRPr="001448E1">
        <w:rPr>
          <w:color w:val="231F20"/>
          <w:spacing w:val="-7"/>
          <w:w w:val="105"/>
          <w:sz w:val="24"/>
          <w:szCs w:val="24"/>
        </w:rPr>
        <w:t xml:space="preserve"> </w:t>
      </w:r>
      <w:r w:rsidRPr="001448E1">
        <w:rPr>
          <w:color w:val="231F20"/>
          <w:w w:val="105"/>
          <w:sz w:val="24"/>
          <w:szCs w:val="24"/>
        </w:rPr>
        <w:t>кола</w:t>
      </w:r>
      <w:r w:rsidRPr="001448E1">
        <w:rPr>
          <w:color w:val="231F20"/>
          <w:spacing w:val="-7"/>
          <w:w w:val="105"/>
          <w:sz w:val="24"/>
          <w:szCs w:val="24"/>
        </w:rPr>
        <w:t xml:space="preserve"> </w:t>
      </w:r>
      <w:r w:rsidRPr="001448E1">
        <w:rPr>
          <w:color w:val="231F20"/>
          <w:w w:val="105"/>
          <w:sz w:val="24"/>
          <w:szCs w:val="24"/>
        </w:rPr>
        <w:t>питань:</w:t>
      </w:r>
      <w:r w:rsidRPr="001448E1">
        <w:rPr>
          <w:color w:val="231F20"/>
          <w:spacing w:val="-7"/>
          <w:w w:val="105"/>
          <w:sz w:val="24"/>
          <w:szCs w:val="24"/>
        </w:rPr>
        <w:t xml:space="preserve"> </w:t>
      </w:r>
      <w:r w:rsidRPr="001448E1">
        <w:rPr>
          <w:color w:val="231F20"/>
          <w:w w:val="105"/>
          <w:sz w:val="24"/>
          <w:szCs w:val="24"/>
        </w:rPr>
        <w:t>що</w:t>
      </w:r>
      <w:r w:rsidRPr="001448E1">
        <w:rPr>
          <w:color w:val="231F20"/>
          <w:spacing w:val="-8"/>
          <w:w w:val="105"/>
          <w:sz w:val="24"/>
          <w:szCs w:val="24"/>
        </w:rPr>
        <w:t xml:space="preserve"> </w:t>
      </w:r>
      <w:r w:rsidRPr="001448E1">
        <w:rPr>
          <w:color w:val="231F20"/>
          <w:w w:val="105"/>
          <w:sz w:val="24"/>
          <w:szCs w:val="24"/>
        </w:rPr>
        <w:t>треба</w:t>
      </w:r>
      <w:r w:rsidRPr="001448E1">
        <w:rPr>
          <w:color w:val="231F20"/>
          <w:spacing w:val="-53"/>
          <w:w w:val="105"/>
          <w:sz w:val="24"/>
          <w:szCs w:val="24"/>
        </w:rPr>
        <w:t xml:space="preserve"> </w:t>
      </w:r>
      <w:r w:rsidRPr="001448E1">
        <w:rPr>
          <w:color w:val="231F20"/>
          <w:w w:val="105"/>
          <w:sz w:val="24"/>
          <w:szCs w:val="24"/>
        </w:rPr>
        <w:t>зробити і як саме. За обсягом план може бути стислим (у вигляді</w:t>
      </w:r>
      <w:r w:rsidRPr="001448E1">
        <w:rPr>
          <w:color w:val="231F20"/>
          <w:spacing w:val="1"/>
          <w:w w:val="105"/>
          <w:sz w:val="24"/>
          <w:szCs w:val="24"/>
        </w:rPr>
        <w:t xml:space="preserve"> </w:t>
      </w:r>
      <w:r w:rsidRPr="001448E1">
        <w:rPr>
          <w:color w:val="231F20"/>
          <w:w w:val="105"/>
          <w:sz w:val="24"/>
          <w:szCs w:val="24"/>
        </w:rPr>
        <w:t>схеми) або докладним, тобто містити характеристику всіх подробиць. Але незалежно від обсягу всі його елементи мають бути</w:t>
      </w:r>
      <w:r w:rsidRPr="001448E1">
        <w:rPr>
          <w:color w:val="231F20"/>
          <w:spacing w:val="1"/>
          <w:w w:val="105"/>
          <w:sz w:val="24"/>
          <w:szCs w:val="24"/>
        </w:rPr>
        <w:t xml:space="preserve"> </w:t>
      </w:r>
      <w:r w:rsidRPr="001448E1">
        <w:rPr>
          <w:color w:val="231F20"/>
          <w:w w:val="105"/>
          <w:sz w:val="24"/>
          <w:szCs w:val="24"/>
        </w:rPr>
        <w:t>обґрунтовані,</w:t>
      </w:r>
      <w:r w:rsidRPr="001448E1">
        <w:rPr>
          <w:color w:val="231F20"/>
          <w:spacing w:val="27"/>
          <w:w w:val="105"/>
          <w:sz w:val="24"/>
          <w:szCs w:val="24"/>
        </w:rPr>
        <w:t xml:space="preserve"> </w:t>
      </w:r>
      <w:r w:rsidRPr="001448E1">
        <w:rPr>
          <w:color w:val="231F20"/>
          <w:w w:val="105"/>
          <w:sz w:val="24"/>
          <w:szCs w:val="24"/>
        </w:rPr>
        <w:t>щоб</w:t>
      </w:r>
      <w:r w:rsidRPr="001448E1">
        <w:rPr>
          <w:color w:val="231F20"/>
          <w:spacing w:val="27"/>
          <w:w w:val="105"/>
          <w:sz w:val="24"/>
          <w:szCs w:val="24"/>
        </w:rPr>
        <w:t xml:space="preserve"> </w:t>
      </w:r>
      <w:r w:rsidRPr="001448E1">
        <w:rPr>
          <w:color w:val="231F20"/>
          <w:w w:val="105"/>
          <w:sz w:val="24"/>
          <w:szCs w:val="24"/>
        </w:rPr>
        <w:t>кожен,</w:t>
      </w:r>
      <w:r w:rsidRPr="001448E1">
        <w:rPr>
          <w:color w:val="231F20"/>
          <w:spacing w:val="28"/>
          <w:w w:val="105"/>
          <w:sz w:val="24"/>
          <w:szCs w:val="24"/>
        </w:rPr>
        <w:t xml:space="preserve"> </w:t>
      </w:r>
      <w:r w:rsidRPr="001448E1">
        <w:rPr>
          <w:color w:val="231F20"/>
          <w:w w:val="105"/>
          <w:sz w:val="24"/>
          <w:szCs w:val="24"/>
        </w:rPr>
        <w:t>хто</w:t>
      </w:r>
      <w:r w:rsidRPr="001448E1">
        <w:rPr>
          <w:color w:val="231F20"/>
          <w:spacing w:val="27"/>
          <w:w w:val="105"/>
          <w:sz w:val="24"/>
          <w:szCs w:val="24"/>
        </w:rPr>
        <w:t xml:space="preserve"> </w:t>
      </w:r>
      <w:r w:rsidRPr="001448E1">
        <w:rPr>
          <w:color w:val="231F20"/>
          <w:w w:val="105"/>
          <w:sz w:val="24"/>
          <w:szCs w:val="24"/>
        </w:rPr>
        <w:t>його</w:t>
      </w:r>
      <w:r w:rsidRPr="001448E1">
        <w:rPr>
          <w:color w:val="231F20"/>
          <w:spacing w:val="28"/>
          <w:w w:val="105"/>
          <w:sz w:val="24"/>
          <w:szCs w:val="24"/>
        </w:rPr>
        <w:t xml:space="preserve"> </w:t>
      </w:r>
      <w:r w:rsidRPr="001448E1">
        <w:rPr>
          <w:color w:val="231F20"/>
          <w:w w:val="105"/>
          <w:sz w:val="24"/>
          <w:szCs w:val="24"/>
        </w:rPr>
        <w:t>виконуватиме,</w:t>
      </w:r>
      <w:r w:rsidRPr="001448E1">
        <w:rPr>
          <w:color w:val="231F20"/>
          <w:spacing w:val="27"/>
          <w:w w:val="105"/>
          <w:sz w:val="24"/>
          <w:szCs w:val="24"/>
        </w:rPr>
        <w:t xml:space="preserve"> </w:t>
      </w:r>
      <w:r w:rsidRPr="001448E1">
        <w:rPr>
          <w:color w:val="231F20"/>
          <w:w w:val="105"/>
          <w:sz w:val="24"/>
          <w:szCs w:val="24"/>
        </w:rPr>
        <w:t>чітко</w:t>
      </w:r>
      <w:r w:rsidRPr="001448E1">
        <w:rPr>
          <w:color w:val="231F20"/>
          <w:spacing w:val="28"/>
          <w:w w:val="105"/>
          <w:sz w:val="24"/>
          <w:szCs w:val="24"/>
        </w:rPr>
        <w:t xml:space="preserve"> </w:t>
      </w:r>
      <w:r w:rsidRPr="001448E1">
        <w:rPr>
          <w:color w:val="231F20"/>
          <w:w w:val="105"/>
          <w:sz w:val="24"/>
          <w:szCs w:val="24"/>
        </w:rPr>
        <w:t>розумів</w:t>
      </w:r>
      <w:r w:rsidRPr="001448E1">
        <w:rPr>
          <w:sz w:val="24"/>
          <w:szCs w:val="24"/>
        </w:rPr>
        <w:t xml:space="preserve"> </w:t>
      </w:r>
      <w:r w:rsidRPr="001448E1">
        <w:rPr>
          <w:color w:val="231F20"/>
          <w:sz w:val="24"/>
          <w:szCs w:val="24"/>
        </w:rPr>
        <w:t>«загальну</w:t>
      </w:r>
      <w:r w:rsidRPr="001448E1">
        <w:rPr>
          <w:color w:val="231F20"/>
          <w:spacing w:val="12"/>
          <w:sz w:val="24"/>
          <w:szCs w:val="24"/>
        </w:rPr>
        <w:t xml:space="preserve"> </w:t>
      </w:r>
      <w:r w:rsidRPr="001448E1">
        <w:rPr>
          <w:color w:val="231F20"/>
          <w:sz w:val="24"/>
          <w:szCs w:val="24"/>
        </w:rPr>
        <w:t>картину».</w:t>
      </w:r>
    </w:p>
    <w:p w:rsidR="006E31BA" w:rsidRPr="001448E1" w:rsidRDefault="006E31BA" w:rsidP="0017659A">
      <w:pPr>
        <w:pStyle w:val="a4"/>
        <w:ind w:left="0" w:firstLine="709"/>
        <w:rPr>
          <w:sz w:val="24"/>
          <w:szCs w:val="24"/>
        </w:rPr>
      </w:pPr>
      <w:r w:rsidRPr="001448E1">
        <w:rPr>
          <w:color w:val="231F20"/>
          <w:w w:val="105"/>
          <w:sz w:val="24"/>
          <w:szCs w:val="24"/>
        </w:rPr>
        <w:t>Цей план, на думку американських фахівців,</w:t>
      </w:r>
      <w:r w:rsidRPr="001448E1">
        <w:rPr>
          <w:color w:val="231F20"/>
          <w:spacing w:val="1"/>
          <w:w w:val="105"/>
          <w:sz w:val="24"/>
          <w:szCs w:val="24"/>
        </w:rPr>
        <w:t xml:space="preserve"> </w:t>
      </w:r>
      <w:r w:rsidRPr="001448E1">
        <w:rPr>
          <w:color w:val="231F20"/>
          <w:w w:val="105"/>
          <w:sz w:val="24"/>
          <w:szCs w:val="24"/>
        </w:rPr>
        <w:t>має</w:t>
      </w:r>
      <w:r w:rsidRPr="001448E1">
        <w:rPr>
          <w:color w:val="231F20"/>
          <w:spacing w:val="-8"/>
          <w:w w:val="105"/>
          <w:sz w:val="24"/>
          <w:szCs w:val="24"/>
        </w:rPr>
        <w:t xml:space="preserve"> </w:t>
      </w:r>
      <w:r w:rsidRPr="001448E1">
        <w:rPr>
          <w:color w:val="231F20"/>
          <w:w w:val="105"/>
          <w:sz w:val="24"/>
          <w:szCs w:val="24"/>
        </w:rPr>
        <w:t>містити</w:t>
      </w:r>
      <w:r w:rsidRPr="001448E1">
        <w:rPr>
          <w:color w:val="231F20"/>
          <w:spacing w:val="-7"/>
          <w:w w:val="105"/>
          <w:sz w:val="24"/>
          <w:szCs w:val="24"/>
        </w:rPr>
        <w:t xml:space="preserve"> </w:t>
      </w:r>
      <w:r w:rsidRPr="001448E1">
        <w:rPr>
          <w:color w:val="231F20"/>
          <w:w w:val="105"/>
          <w:sz w:val="24"/>
          <w:szCs w:val="24"/>
        </w:rPr>
        <w:t>такі</w:t>
      </w:r>
      <w:r w:rsidRPr="001448E1">
        <w:rPr>
          <w:color w:val="231F20"/>
          <w:spacing w:val="-6"/>
          <w:w w:val="105"/>
          <w:sz w:val="24"/>
          <w:szCs w:val="24"/>
        </w:rPr>
        <w:t xml:space="preserve"> </w:t>
      </w:r>
      <w:r w:rsidRPr="001448E1">
        <w:rPr>
          <w:color w:val="231F20"/>
          <w:w w:val="105"/>
          <w:sz w:val="24"/>
          <w:szCs w:val="24"/>
        </w:rPr>
        <w:t>ключові</w:t>
      </w:r>
      <w:r w:rsidRPr="001448E1">
        <w:rPr>
          <w:color w:val="231F20"/>
          <w:spacing w:val="-8"/>
          <w:w w:val="105"/>
          <w:sz w:val="24"/>
          <w:szCs w:val="24"/>
        </w:rPr>
        <w:t xml:space="preserve"> </w:t>
      </w:r>
      <w:r w:rsidRPr="001448E1">
        <w:rPr>
          <w:color w:val="231F20"/>
          <w:w w:val="105"/>
          <w:sz w:val="24"/>
          <w:szCs w:val="24"/>
        </w:rPr>
        <w:t>елементи:</w:t>
      </w:r>
    </w:p>
    <w:p w:rsidR="006E31BA" w:rsidRPr="001448E1" w:rsidRDefault="006E31BA" w:rsidP="0017659A">
      <w:pPr>
        <w:pStyle w:val="a6"/>
        <w:numPr>
          <w:ilvl w:val="0"/>
          <w:numId w:val="13"/>
        </w:numPr>
        <w:tabs>
          <w:tab w:val="left" w:pos="395"/>
          <w:tab w:val="left" w:pos="1134"/>
        </w:tabs>
        <w:ind w:left="0" w:firstLine="709"/>
        <w:rPr>
          <w:sz w:val="24"/>
          <w:szCs w:val="24"/>
        </w:rPr>
      </w:pPr>
      <w:r w:rsidRPr="001448E1">
        <w:rPr>
          <w:color w:val="231F20"/>
          <w:sz w:val="24"/>
          <w:szCs w:val="24"/>
        </w:rPr>
        <w:t>ситуація;</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цілі</w:t>
      </w:r>
      <w:r w:rsidR="00DF6F34" w:rsidRPr="001448E1">
        <w:rPr>
          <w:color w:val="231F20"/>
          <w:sz w:val="24"/>
          <w:szCs w:val="24"/>
        </w:rPr>
        <w:t xml:space="preserve"> та завдання</w:t>
      </w:r>
      <w:r w:rsidRPr="001448E1">
        <w:rPr>
          <w:color w:val="231F20"/>
          <w:sz w:val="24"/>
          <w:szCs w:val="24"/>
        </w:rPr>
        <w:t>;</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громадськість</w:t>
      </w:r>
      <w:r w:rsidRPr="001448E1">
        <w:rPr>
          <w:color w:val="231F20"/>
          <w:spacing w:val="21"/>
          <w:sz w:val="24"/>
          <w:szCs w:val="24"/>
        </w:rPr>
        <w:t xml:space="preserve"> </w:t>
      </w:r>
      <w:r w:rsidRPr="001448E1">
        <w:rPr>
          <w:color w:val="231F20"/>
          <w:sz w:val="24"/>
          <w:szCs w:val="24"/>
        </w:rPr>
        <w:t>(аудиторія);</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стратегія;</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тактика;</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w w:val="105"/>
          <w:sz w:val="24"/>
          <w:szCs w:val="24"/>
        </w:rPr>
        <w:t>календар-графік;</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бюджет;</w:t>
      </w:r>
    </w:p>
    <w:p w:rsidR="006E31BA" w:rsidRPr="001448E1" w:rsidRDefault="006E31BA" w:rsidP="0017659A">
      <w:pPr>
        <w:pStyle w:val="a6"/>
        <w:numPr>
          <w:ilvl w:val="0"/>
          <w:numId w:val="13"/>
        </w:numPr>
        <w:tabs>
          <w:tab w:val="left" w:pos="395"/>
          <w:tab w:val="left" w:pos="1134"/>
        </w:tabs>
        <w:ind w:left="0" w:right="3" w:firstLine="709"/>
        <w:rPr>
          <w:sz w:val="24"/>
          <w:szCs w:val="24"/>
        </w:rPr>
      </w:pPr>
      <w:r w:rsidRPr="001448E1">
        <w:rPr>
          <w:color w:val="231F20"/>
          <w:sz w:val="24"/>
          <w:szCs w:val="24"/>
        </w:rPr>
        <w:t>оцінка.</w:t>
      </w:r>
    </w:p>
    <w:p w:rsidR="006E31BA" w:rsidRPr="001448E1" w:rsidRDefault="006E31BA" w:rsidP="0017659A">
      <w:pPr>
        <w:pStyle w:val="a4"/>
        <w:ind w:left="0" w:right="3" w:firstLine="709"/>
        <w:rPr>
          <w:sz w:val="24"/>
          <w:szCs w:val="24"/>
        </w:rPr>
      </w:pPr>
      <w:r w:rsidRPr="001448E1">
        <w:rPr>
          <w:color w:val="231F20"/>
          <w:w w:val="105"/>
          <w:sz w:val="24"/>
          <w:szCs w:val="24"/>
        </w:rPr>
        <w:t>Далі докладно розглянемо ключові елементи PR-плану на конкретних прикладах та наведемо короткі пояснення до основних</w:t>
      </w:r>
      <w:r w:rsidRPr="001448E1">
        <w:rPr>
          <w:color w:val="231F20"/>
          <w:spacing w:val="1"/>
          <w:w w:val="105"/>
          <w:sz w:val="24"/>
          <w:szCs w:val="24"/>
        </w:rPr>
        <w:t xml:space="preserve"> </w:t>
      </w:r>
      <w:r w:rsidRPr="001448E1">
        <w:rPr>
          <w:color w:val="231F20"/>
          <w:w w:val="105"/>
          <w:sz w:val="24"/>
          <w:szCs w:val="24"/>
        </w:rPr>
        <w:t>понять.</w:t>
      </w:r>
    </w:p>
    <w:p w:rsidR="006E31BA" w:rsidRPr="001448E1" w:rsidRDefault="006E31BA" w:rsidP="0017659A">
      <w:pPr>
        <w:pStyle w:val="a6"/>
        <w:numPr>
          <w:ilvl w:val="1"/>
          <w:numId w:val="16"/>
        </w:numPr>
        <w:tabs>
          <w:tab w:val="left" w:pos="599"/>
        </w:tabs>
        <w:ind w:left="0" w:right="3" w:firstLine="709"/>
        <w:rPr>
          <w:sz w:val="24"/>
          <w:szCs w:val="24"/>
        </w:rPr>
      </w:pPr>
      <w:r w:rsidRPr="001448E1">
        <w:rPr>
          <w:color w:val="231F20"/>
          <w:spacing w:val="-2"/>
          <w:w w:val="105"/>
          <w:sz w:val="24"/>
          <w:szCs w:val="24"/>
        </w:rPr>
        <w:t>Ситуація</w:t>
      </w:r>
      <w:r w:rsidRPr="001448E1">
        <w:rPr>
          <w:color w:val="231F20"/>
          <w:spacing w:val="-12"/>
          <w:w w:val="105"/>
          <w:sz w:val="24"/>
          <w:szCs w:val="24"/>
        </w:rPr>
        <w:t xml:space="preserve"> </w:t>
      </w:r>
      <w:r w:rsidRPr="001448E1">
        <w:rPr>
          <w:color w:val="231F20"/>
          <w:spacing w:val="-2"/>
          <w:w w:val="105"/>
          <w:sz w:val="24"/>
          <w:szCs w:val="24"/>
        </w:rPr>
        <w:t>(проблематика).</w:t>
      </w:r>
      <w:r w:rsidRPr="001448E1">
        <w:rPr>
          <w:color w:val="231F20"/>
          <w:spacing w:val="-11"/>
          <w:w w:val="105"/>
          <w:sz w:val="24"/>
          <w:szCs w:val="24"/>
        </w:rPr>
        <w:t xml:space="preserve"> </w:t>
      </w:r>
      <w:r w:rsidRPr="001448E1">
        <w:rPr>
          <w:color w:val="231F20"/>
          <w:spacing w:val="-2"/>
          <w:w w:val="105"/>
          <w:sz w:val="24"/>
          <w:szCs w:val="24"/>
        </w:rPr>
        <w:t>Це</w:t>
      </w:r>
      <w:r w:rsidRPr="001448E1">
        <w:rPr>
          <w:color w:val="231F20"/>
          <w:spacing w:val="-11"/>
          <w:w w:val="105"/>
          <w:sz w:val="24"/>
          <w:szCs w:val="24"/>
        </w:rPr>
        <w:t xml:space="preserve"> </w:t>
      </w:r>
      <w:r w:rsidRPr="001448E1">
        <w:rPr>
          <w:color w:val="231F20"/>
          <w:spacing w:val="-2"/>
          <w:w w:val="105"/>
          <w:sz w:val="24"/>
          <w:szCs w:val="24"/>
        </w:rPr>
        <w:t>–</w:t>
      </w:r>
      <w:r w:rsidRPr="001448E1">
        <w:rPr>
          <w:color w:val="231F20"/>
          <w:spacing w:val="-11"/>
          <w:w w:val="105"/>
          <w:sz w:val="24"/>
          <w:szCs w:val="24"/>
        </w:rPr>
        <w:t xml:space="preserve"> </w:t>
      </w:r>
      <w:r w:rsidRPr="001448E1">
        <w:rPr>
          <w:color w:val="231F20"/>
          <w:spacing w:val="-2"/>
          <w:w w:val="105"/>
          <w:sz w:val="24"/>
          <w:szCs w:val="24"/>
        </w:rPr>
        <w:t>коротка</w:t>
      </w:r>
      <w:r w:rsidRPr="001448E1">
        <w:rPr>
          <w:color w:val="231F20"/>
          <w:spacing w:val="-11"/>
          <w:w w:val="105"/>
          <w:sz w:val="24"/>
          <w:szCs w:val="24"/>
        </w:rPr>
        <w:t xml:space="preserve"> </w:t>
      </w:r>
      <w:r w:rsidRPr="001448E1">
        <w:rPr>
          <w:color w:val="231F20"/>
          <w:spacing w:val="-2"/>
          <w:w w:val="105"/>
          <w:sz w:val="24"/>
          <w:szCs w:val="24"/>
        </w:rPr>
        <w:t>констатація</w:t>
      </w:r>
      <w:r w:rsidRPr="001448E1">
        <w:rPr>
          <w:color w:val="231F20"/>
          <w:spacing w:val="-11"/>
          <w:w w:val="105"/>
          <w:sz w:val="24"/>
          <w:szCs w:val="24"/>
        </w:rPr>
        <w:t xml:space="preserve"> </w:t>
      </w:r>
      <w:r w:rsidRPr="001448E1">
        <w:rPr>
          <w:color w:val="231F20"/>
          <w:spacing w:val="-1"/>
          <w:w w:val="105"/>
          <w:sz w:val="24"/>
          <w:szCs w:val="24"/>
        </w:rPr>
        <w:t>проблем</w:t>
      </w:r>
      <w:r w:rsidRPr="001448E1">
        <w:rPr>
          <w:color w:val="231F20"/>
          <w:spacing w:val="-3"/>
          <w:w w:val="105"/>
          <w:sz w:val="24"/>
          <w:szCs w:val="24"/>
        </w:rPr>
        <w:t>ної</w:t>
      </w:r>
      <w:r w:rsidRPr="001448E1">
        <w:rPr>
          <w:color w:val="231F20"/>
          <w:spacing w:val="-11"/>
          <w:w w:val="105"/>
          <w:sz w:val="24"/>
          <w:szCs w:val="24"/>
        </w:rPr>
        <w:t xml:space="preserve"> </w:t>
      </w:r>
      <w:r w:rsidRPr="001448E1">
        <w:rPr>
          <w:color w:val="231F20"/>
          <w:spacing w:val="-3"/>
          <w:w w:val="105"/>
          <w:sz w:val="24"/>
          <w:szCs w:val="24"/>
        </w:rPr>
        <w:t>ситуації</w:t>
      </w:r>
      <w:r w:rsidRPr="001448E1">
        <w:rPr>
          <w:color w:val="231F20"/>
          <w:spacing w:val="-10"/>
          <w:w w:val="105"/>
          <w:sz w:val="24"/>
          <w:szCs w:val="24"/>
        </w:rPr>
        <w:t xml:space="preserve"> </w:t>
      </w:r>
      <w:r w:rsidRPr="001448E1">
        <w:rPr>
          <w:color w:val="231F20"/>
          <w:spacing w:val="-3"/>
          <w:w w:val="105"/>
          <w:sz w:val="24"/>
          <w:szCs w:val="24"/>
        </w:rPr>
        <w:t>(проблематики),</w:t>
      </w:r>
      <w:r w:rsidRPr="001448E1">
        <w:rPr>
          <w:color w:val="231F20"/>
          <w:spacing w:val="-11"/>
          <w:w w:val="105"/>
          <w:sz w:val="24"/>
          <w:szCs w:val="24"/>
        </w:rPr>
        <w:t xml:space="preserve"> </w:t>
      </w:r>
      <w:r w:rsidRPr="001448E1">
        <w:rPr>
          <w:color w:val="231F20"/>
          <w:spacing w:val="-3"/>
          <w:w w:val="105"/>
          <w:sz w:val="24"/>
          <w:szCs w:val="24"/>
        </w:rPr>
        <w:t>що</w:t>
      </w:r>
      <w:r w:rsidRPr="001448E1">
        <w:rPr>
          <w:color w:val="231F20"/>
          <w:spacing w:val="-10"/>
          <w:w w:val="105"/>
          <w:sz w:val="24"/>
          <w:szCs w:val="24"/>
        </w:rPr>
        <w:t xml:space="preserve"> </w:t>
      </w:r>
      <w:r w:rsidRPr="001448E1">
        <w:rPr>
          <w:color w:val="231F20"/>
          <w:spacing w:val="-3"/>
          <w:w w:val="105"/>
          <w:sz w:val="24"/>
          <w:szCs w:val="24"/>
        </w:rPr>
        <w:t>була</w:t>
      </w:r>
      <w:r w:rsidRPr="001448E1">
        <w:rPr>
          <w:color w:val="231F20"/>
          <w:spacing w:val="-11"/>
          <w:w w:val="105"/>
          <w:sz w:val="24"/>
          <w:szCs w:val="24"/>
        </w:rPr>
        <w:t xml:space="preserve"> </w:t>
      </w:r>
      <w:r w:rsidRPr="001448E1">
        <w:rPr>
          <w:color w:val="231F20"/>
          <w:spacing w:val="-3"/>
          <w:w w:val="105"/>
          <w:sz w:val="24"/>
          <w:szCs w:val="24"/>
        </w:rPr>
        <w:t>виявлена</w:t>
      </w:r>
      <w:r w:rsidRPr="001448E1">
        <w:rPr>
          <w:color w:val="231F20"/>
          <w:spacing w:val="-10"/>
          <w:w w:val="105"/>
          <w:sz w:val="24"/>
          <w:szCs w:val="24"/>
        </w:rPr>
        <w:t xml:space="preserve"> </w:t>
      </w:r>
      <w:r w:rsidRPr="001448E1">
        <w:rPr>
          <w:color w:val="231F20"/>
          <w:spacing w:val="-2"/>
          <w:w w:val="105"/>
          <w:sz w:val="24"/>
          <w:szCs w:val="24"/>
        </w:rPr>
        <w:t>за</w:t>
      </w:r>
      <w:r w:rsidRPr="001448E1">
        <w:rPr>
          <w:color w:val="231F20"/>
          <w:spacing w:val="-11"/>
          <w:w w:val="105"/>
          <w:sz w:val="24"/>
          <w:szCs w:val="24"/>
        </w:rPr>
        <w:t xml:space="preserve"> </w:t>
      </w:r>
      <w:r w:rsidRPr="001448E1">
        <w:rPr>
          <w:color w:val="231F20"/>
          <w:spacing w:val="-2"/>
          <w:w w:val="105"/>
          <w:sz w:val="24"/>
          <w:szCs w:val="24"/>
        </w:rPr>
        <w:t>допомогою</w:t>
      </w:r>
      <w:r w:rsidRPr="001448E1">
        <w:rPr>
          <w:color w:val="231F20"/>
          <w:spacing w:val="-10"/>
          <w:w w:val="105"/>
          <w:sz w:val="24"/>
          <w:szCs w:val="24"/>
        </w:rPr>
        <w:t xml:space="preserve"> </w:t>
      </w:r>
      <w:r w:rsidRPr="001448E1">
        <w:rPr>
          <w:color w:val="231F20"/>
          <w:spacing w:val="-2"/>
          <w:w w:val="105"/>
          <w:sz w:val="24"/>
          <w:szCs w:val="24"/>
        </w:rPr>
        <w:t>різних</w:t>
      </w:r>
      <w:r w:rsidRPr="001448E1">
        <w:rPr>
          <w:color w:val="231F20"/>
          <w:spacing w:val="-53"/>
          <w:w w:val="105"/>
          <w:sz w:val="24"/>
          <w:szCs w:val="24"/>
        </w:rPr>
        <w:t xml:space="preserve"> </w:t>
      </w:r>
      <w:r w:rsidRPr="001448E1">
        <w:rPr>
          <w:color w:val="231F20"/>
          <w:sz w:val="24"/>
          <w:szCs w:val="24"/>
        </w:rPr>
        <w:t>методів</w:t>
      </w:r>
      <w:r w:rsidRPr="001448E1">
        <w:rPr>
          <w:color w:val="231F20"/>
          <w:spacing w:val="-11"/>
          <w:sz w:val="24"/>
          <w:szCs w:val="24"/>
        </w:rPr>
        <w:t xml:space="preserve"> </w:t>
      </w:r>
      <w:r w:rsidRPr="001448E1">
        <w:rPr>
          <w:color w:val="231F20"/>
          <w:sz w:val="24"/>
          <w:szCs w:val="24"/>
        </w:rPr>
        <w:t>дослідницької</w:t>
      </w:r>
      <w:r w:rsidRPr="001448E1">
        <w:rPr>
          <w:color w:val="231F20"/>
          <w:spacing w:val="-10"/>
          <w:sz w:val="24"/>
          <w:szCs w:val="24"/>
        </w:rPr>
        <w:t xml:space="preserve"> </w:t>
      </w:r>
      <w:r w:rsidRPr="001448E1">
        <w:rPr>
          <w:color w:val="231F20"/>
          <w:sz w:val="24"/>
          <w:szCs w:val="24"/>
        </w:rPr>
        <w:t>роботи</w:t>
      </w:r>
      <w:r w:rsidRPr="001448E1">
        <w:rPr>
          <w:color w:val="231F20"/>
          <w:spacing w:val="-10"/>
          <w:sz w:val="24"/>
          <w:szCs w:val="24"/>
        </w:rPr>
        <w:t xml:space="preserve"> </w:t>
      </w:r>
      <w:r w:rsidRPr="001448E1">
        <w:rPr>
          <w:color w:val="231F20"/>
          <w:sz w:val="24"/>
          <w:szCs w:val="24"/>
        </w:rPr>
        <w:t>(ситуаційного</w:t>
      </w:r>
      <w:r w:rsidRPr="001448E1">
        <w:rPr>
          <w:color w:val="231F20"/>
          <w:spacing w:val="-10"/>
          <w:sz w:val="24"/>
          <w:szCs w:val="24"/>
        </w:rPr>
        <w:t xml:space="preserve"> </w:t>
      </w:r>
      <w:r w:rsidRPr="001448E1">
        <w:rPr>
          <w:color w:val="231F20"/>
          <w:sz w:val="24"/>
          <w:szCs w:val="24"/>
        </w:rPr>
        <w:t>аналізу).</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Наприклад,</w:t>
      </w:r>
      <w:r w:rsidRPr="001448E1">
        <w:rPr>
          <w:rFonts w:ascii="Times New Roman" w:hAnsi="Times New Roman" w:cs="Times New Roman"/>
          <w:color w:val="231F20"/>
          <w:spacing w:val="-7"/>
          <w:sz w:val="24"/>
          <w:szCs w:val="24"/>
        </w:rPr>
        <w:t xml:space="preserve"> </w:t>
      </w:r>
      <w:r w:rsidRPr="001448E1">
        <w:rPr>
          <w:rFonts w:ascii="Times New Roman" w:hAnsi="Times New Roman" w:cs="Times New Roman"/>
          <w:color w:val="231F20"/>
          <w:sz w:val="24"/>
          <w:szCs w:val="24"/>
        </w:rPr>
        <w:t>проблемну</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sz w:val="24"/>
          <w:szCs w:val="24"/>
        </w:rPr>
        <w:t>ситуацію</w:t>
      </w:r>
      <w:r w:rsidRPr="001448E1">
        <w:rPr>
          <w:rFonts w:ascii="Times New Roman" w:hAnsi="Times New Roman" w:cs="Times New Roman"/>
          <w:color w:val="231F20"/>
          <w:spacing w:val="-7"/>
          <w:sz w:val="24"/>
          <w:szCs w:val="24"/>
        </w:rPr>
        <w:t xml:space="preserve"> </w:t>
      </w:r>
      <w:r w:rsidRPr="001448E1">
        <w:rPr>
          <w:rFonts w:ascii="Times New Roman" w:hAnsi="Times New Roman" w:cs="Times New Roman"/>
          <w:color w:val="231F20"/>
          <w:sz w:val="24"/>
          <w:szCs w:val="24"/>
        </w:rPr>
        <w:t>можна</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sz w:val="24"/>
          <w:szCs w:val="24"/>
        </w:rPr>
        <w:t>сформулювати</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sz w:val="24"/>
          <w:szCs w:val="24"/>
        </w:rPr>
        <w:t>так:</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«Тіль</w:t>
      </w:r>
      <w:r w:rsidRPr="001448E1">
        <w:rPr>
          <w:rFonts w:ascii="Times New Roman" w:hAnsi="Times New Roman" w:cs="Times New Roman"/>
          <w:color w:val="231F20"/>
          <w:spacing w:val="-1"/>
          <w:w w:val="105"/>
          <w:sz w:val="24"/>
          <w:szCs w:val="24"/>
        </w:rPr>
        <w:t>ки</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60–70</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spacing w:val="-1"/>
          <w:w w:val="105"/>
          <w:sz w:val="24"/>
          <w:szCs w:val="24"/>
        </w:rPr>
        <w:t>%</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населення</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світу</w:t>
      </w:r>
      <w:r w:rsidRPr="001448E1">
        <w:rPr>
          <w:rFonts w:ascii="Times New Roman" w:hAnsi="Times New Roman" w:cs="Times New Roman"/>
          <w:color w:val="231F20"/>
          <w:spacing w:val="-10"/>
          <w:w w:val="105"/>
          <w:sz w:val="24"/>
          <w:szCs w:val="24"/>
        </w:rPr>
        <w:t xml:space="preserve"> </w:t>
      </w:r>
      <w:r w:rsidRPr="001448E1">
        <w:rPr>
          <w:rFonts w:ascii="Times New Roman" w:hAnsi="Times New Roman" w:cs="Times New Roman"/>
          <w:color w:val="231F20"/>
          <w:spacing w:val="-1"/>
          <w:w w:val="105"/>
          <w:sz w:val="24"/>
          <w:szCs w:val="24"/>
        </w:rPr>
        <w:t>має</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достатню</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spacing w:val="-1"/>
          <w:w w:val="105"/>
          <w:sz w:val="24"/>
          <w:szCs w:val="24"/>
        </w:rPr>
        <w:t>кількість</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spacing w:val="-1"/>
          <w:w w:val="105"/>
          <w:sz w:val="24"/>
          <w:szCs w:val="24"/>
        </w:rPr>
        <w:t>харчових</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продуктів.</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spacing w:val="-1"/>
          <w:w w:val="105"/>
          <w:sz w:val="24"/>
          <w:szCs w:val="24"/>
        </w:rPr>
        <w:t>При</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spacing w:val="-1"/>
          <w:w w:val="105"/>
          <w:sz w:val="24"/>
          <w:szCs w:val="24"/>
        </w:rPr>
        <w:t>цьому</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spacing w:val="-1"/>
          <w:w w:val="105"/>
          <w:sz w:val="24"/>
          <w:szCs w:val="24"/>
        </w:rPr>
        <w:t>фермери</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spacing w:val="-1"/>
          <w:w w:val="105"/>
          <w:sz w:val="24"/>
          <w:szCs w:val="24"/>
        </w:rPr>
        <w:t>країн</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spacing w:val="-1"/>
          <w:w w:val="105"/>
          <w:sz w:val="24"/>
          <w:szCs w:val="24"/>
        </w:rPr>
        <w:t>“третього</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w w:val="105"/>
          <w:sz w:val="24"/>
          <w:szCs w:val="24"/>
        </w:rPr>
        <w:t>світу”</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w w:val="105"/>
          <w:sz w:val="24"/>
          <w:szCs w:val="24"/>
        </w:rPr>
        <w:t>не</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w w:val="105"/>
          <w:sz w:val="24"/>
          <w:szCs w:val="24"/>
        </w:rPr>
        <w:t>мають</w:t>
      </w:r>
      <w:r w:rsidRPr="001448E1">
        <w:rPr>
          <w:rFonts w:ascii="Times New Roman" w:hAnsi="Times New Roman" w:cs="Times New Roman"/>
          <w:color w:val="231F20"/>
          <w:spacing w:val="-13"/>
          <w:w w:val="105"/>
          <w:sz w:val="24"/>
          <w:szCs w:val="24"/>
        </w:rPr>
        <w:t xml:space="preserve"> </w:t>
      </w:r>
      <w:r w:rsidRPr="001448E1">
        <w:rPr>
          <w:rFonts w:ascii="Times New Roman" w:hAnsi="Times New Roman" w:cs="Times New Roman"/>
          <w:color w:val="231F20"/>
          <w:w w:val="105"/>
          <w:sz w:val="24"/>
          <w:szCs w:val="24"/>
        </w:rPr>
        <w:t>уяв</w:t>
      </w:r>
      <w:r w:rsidRPr="001448E1">
        <w:rPr>
          <w:rFonts w:ascii="Times New Roman" w:hAnsi="Times New Roman" w:cs="Times New Roman"/>
          <w:color w:val="231F20"/>
          <w:sz w:val="24"/>
          <w:szCs w:val="24"/>
        </w:rPr>
        <w:t>лення про агротехнічні можливості вирощування декількох урожаїв</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на рік». Отже, в цьому випадку проблема полягає у бракові інформа</w:t>
      </w:r>
      <w:r w:rsidRPr="001448E1">
        <w:rPr>
          <w:rFonts w:ascii="Times New Roman" w:hAnsi="Times New Roman" w:cs="Times New Roman"/>
          <w:color w:val="231F20"/>
          <w:w w:val="105"/>
          <w:sz w:val="24"/>
          <w:szCs w:val="24"/>
        </w:rPr>
        <w:t>ції</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w w:val="105"/>
          <w:sz w:val="24"/>
          <w:szCs w:val="24"/>
        </w:rPr>
        <w:t>щодо</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w w:val="105"/>
          <w:sz w:val="24"/>
          <w:szCs w:val="24"/>
        </w:rPr>
        <w:t>нової</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w w:val="105"/>
          <w:sz w:val="24"/>
          <w:szCs w:val="24"/>
        </w:rPr>
        <w:t>агротехніки.</w:t>
      </w:r>
    </w:p>
    <w:p w:rsidR="006E31BA" w:rsidRPr="001448E1" w:rsidRDefault="006E31BA" w:rsidP="0017659A">
      <w:pPr>
        <w:pStyle w:val="a4"/>
        <w:ind w:left="0" w:right="3" w:firstLine="709"/>
        <w:rPr>
          <w:sz w:val="24"/>
          <w:szCs w:val="24"/>
        </w:rPr>
      </w:pPr>
      <w:r w:rsidRPr="001448E1">
        <w:rPr>
          <w:color w:val="231F20"/>
          <w:w w:val="105"/>
          <w:sz w:val="24"/>
          <w:szCs w:val="24"/>
        </w:rPr>
        <w:t>2. Цілі</w:t>
      </w:r>
      <w:r w:rsidRPr="001448E1">
        <w:rPr>
          <w:color w:val="231F20"/>
          <w:spacing w:val="-9"/>
          <w:w w:val="105"/>
          <w:sz w:val="24"/>
          <w:szCs w:val="24"/>
        </w:rPr>
        <w:t xml:space="preserve"> </w:t>
      </w:r>
      <w:r w:rsidRPr="001448E1">
        <w:rPr>
          <w:color w:val="231F20"/>
          <w:w w:val="105"/>
          <w:sz w:val="24"/>
          <w:szCs w:val="24"/>
        </w:rPr>
        <w:t>та</w:t>
      </w:r>
      <w:r w:rsidRPr="001448E1">
        <w:rPr>
          <w:color w:val="231F20"/>
          <w:spacing w:val="-8"/>
          <w:w w:val="105"/>
          <w:sz w:val="24"/>
          <w:szCs w:val="24"/>
        </w:rPr>
        <w:t xml:space="preserve"> </w:t>
      </w:r>
      <w:r w:rsidRPr="001448E1">
        <w:rPr>
          <w:color w:val="231F20"/>
          <w:w w:val="105"/>
          <w:sz w:val="24"/>
          <w:szCs w:val="24"/>
        </w:rPr>
        <w:t>завдання.</w:t>
      </w:r>
      <w:r w:rsidRPr="001448E1">
        <w:rPr>
          <w:color w:val="231F20"/>
          <w:spacing w:val="-52"/>
          <w:w w:val="105"/>
          <w:sz w:val="24"/>
          <w:szCs w:val="24"/>
        </w:rPr>
        <w:t xml:space="preserve"> </w:t>
      </w:r>
      <w:r w:rsidRPr="001448E1">
        <w:rPr>
          <w:color w:val="231F20"/>
          <w:w w:val="105"/>
          <w:sz w:val="24"/>
          <w:szCs w:val="24"/>
        </w:rPr>
        <w:t>Як уже зазначалося, цілі – це бажані результати інформаційного,</w:t>
      </w:r>
      <w:r w:rsidRPr="001448E1">
        <w:rPr>
          <w:color w:val="231F20"/>
          <w:spacing w:val="1"/>
          <w:w w:val="105"/>
          <w:sz w:val="24"/>
          <w:szCs w:val="24"/>
        </w:rPr>
        <w:t xml:space="preserve"> </w:t>
      </w:r>
      <w:r w:rsidRPr="001448E1">
        <w:rPr>
          <w:color w:val="231F20"/>
          <w:w w:val="105"/>
          <w:sz w:val="24"/>
          <w:szCs w:val="24"/>
        </w:rPr>
        <w:t>мотиваційного</w:t>
      </w:r>
      <w:r w:rsidRPr="001448E1">
        <w:rPr>
          <w:color w:val="231F20"/>
          <w:spacing w:val="-13"/>
          <w:w w:val="105"/>
          <w:sz w:val="24"/>
          <w:szCs w:val="24"/>
        </w:rPr>
        <w:t xml:space="preserve"> </w:t>
      </w:r>
      <w:r w:rsidRPr="001448E1">
        <w:rPr>
          <w:color w:val="231F20"/>
          <w:w w:val="105"/>
          <w:sz w:val="24"/>
          <w:szCs w:val="24"/>
        </w:rPr>
        <w:t>чи</w:t>
      </w:r>
      <w:r w:rsidRPr="001448E1">
        <w:rPr>
          <w:color w:val="231F20"/>
          <w:spacing w:val="-12"/>
          <w:w w:val="105"/>
          <w:sz w:val="24"/>
          <w:szCs w:val="24"/>
        </w:rPr>
        <w:t xml:space="preserve"> </w:t>
      </w:r>
      <w:r w:rsidRPr="001448E1">
        <w:rPr>
          <w:color w:val="231F20"/>
          <w:w w:val="105"/>
          <w:sz w:val="24"/>
          <w:szCs w:val="24"/>
        </w:rPr>
        <w:t>поведінкового</w:t>
      </w:r>
      <w:r w:rsidRPr="001448E1">
        <w:rPr>
          <w:color w:val="231F20"/>
          <w:spacing w:val="-12"/>
          <w:w w:val="105"/>
          <w:sz w:val="24"/>
          <w:szCs w:val="24"/>
        </w:rPr>
        <w:t xml:space="preserve"> </w:t>
      </w:r>
      <w:r w:rsidRPr="001448E1">
        <w:rPr>
          <w:color w:val="231F20"/>
          <w:w w:val="105"/>
          <w:sz w:val="24"/>
          <w:szCs w:val="24"/>
        </w:rPr>
        <w:t>характеру,</w:t>
      </w:r>
      <w:r w:rsidRPr="001448E1">
        <w:rPr>
          <w:color w:val="231F20"/>
          <w:spacing w:val="-12"/>
          <w:w w:val="105"/>
          <w:sz w:val="24"/>
          <w:szCs w:val="24"/>
        </w:rPr>
        <w:t xml:space="preserve"> </w:t>
      </w:r>
      <w:r w:rsidRPr="001448E1">
        <w:rPr>
          <w:color w:val="231F20"/>
          <w:w w:val="105"/>
          <w:sz w:val="24"/>
          <w:szCs w:val="24"/>
        </w:rPr>
        <w:t>яких</w:t>
      </w:r>
      <w:r w:rsidRPr="001448E1">
        <w:rPr>
          <w:color w:val="231F20"/>
          <w:spacing w:val="-12"/>
          <w:w w:val="105"/>
          <w:sz w:val="24"/>
          <w:szCs w:val="24"/>
        </w:rPr>
        <w:t xml:space="preserve"> </w:t>
      </w:r>
      <w:r w:rsidRPr="001448E1">
        <w:rPr>
          <w:color w:val="231F20"/>
          <w:w w:val="105"/>
          <w:sz w:val="24"/>
          <w:szCs w:val="24"/>
        </w:rPr>
        <w:t>потрібно</w:t>
      </w:r>
      <w:r w:rsidRPr="001448E1">
        <w:rPr>
          <w:color w:val="231F20"/>
          <w:spacing w:val="-12"/>
          <w:w w:val="105"/>
          <w:sz w:val="24"/>
          <w:szCs w:val="24"/>
        </w:rPr>
        <w:t xml:space="preserve"> </w:t>
      </w:r>
      <w:r w:rsidRPr="001448E1">
        <w:rPr>
          <w:color w:val="231F20"/>
          <w:w w:val="105"/>
          <w:sz w:val="24"/>
          <w:szCs w:val="24"/>
        </w:rPr>
        <w:t>досягти</w:t>
      </w:r>
      <w:r w:rsidRPr="001448E1">
        <w:rPr>
          <w:color w:val="231F20"/>
          <w:spacing w:val="-53"/>
          <w:w w:val="105"/>
          <w:sz w:val="24"/>
          <w:szCs w:val="24"/>
        </w:rPr>
        <w:t xml:space="preserve"> </w:t>
      </w:r>
      <w:r w:rsidRPr="001448E1">
        <w:rPr>
          <w:color w:val="231F20"/>
          <w:w w:val="105"/>
          <w:sz w:val="24"/>
          <w:szCs w:val="24"/>
        </w:rPr>
        <w:t>внаслідок</w:t>
      </w:r>
      <w:r w:rsidRPr="001448E1">
        <w:rPr>
          <w:color w:val="231F20"/>
          <w:spacing w:val="-9"/>
          <w:w w:val="105"/>
          <w:sz w:val="24"/>
          <w:szCs w:val="24"/>
        </w:rPr>
        <w:t xml:space="preserve"> </w:t>
      </w:r>
      <w:r w:rsidRPr="001448E1">
        <w:rPr>
          <w:color w:val="231F20"/>
          <w:w w:val="105"/>
          <w:sz w:val="24"/>
          <w:szCs w:val="24"/>
        </w:rPr>
        <w:t>виконання</w:t>
      </w:r>
      <w:r w:rsidRPr="001448E1">
        <w:rPr>
          <w:color w:val="231F20"/>
          <w:spacing w:val="-9"/>
          <w:w w:val="105"/>
          <w:sz w:val="24"/>
          <w:szCs w:val="24"/>
        </w:rPr>
        <w:t xml:space="preserve"> </w:t>
      </w:r>
      <w:r w:rsidRPr="001448E1">
        <w:rPr>
          <w:color w:val="231F20"/>
          <w:w w:val="105"/>
          <w:sz w:val="24"/>
          <w:szCs w:val="24"/>
        </w:rPr>
        <w:t>PR-програми.</w:t>
      </w:r>
      <w:r w:rsidRPr="001448E1">
        <w:rPr>
          <w:color w:val="231F20"/>
          <w:spacing w:val="-9"/>
          <w:w w:val="105"/>
          <w:sz w:val="24"/>
          <w:szCs w:val="24"/>
        </w:rPr>
        <w:t xml:space="preserve"> </w:t>
      </w:r>
      <w:r w:rsidRPr="001448E1">
        <w:rPr>
          <w:color w:val="231F20"/>
          <w:w w:val="105"/>
          <w:sz w:val="24"/>
          <w:szCs w:val="24"/>
        </w:rPr>
        <w:t>Наприклад,</w:t>
      </w:r>
      <w:r w:rsidRPr="001448E1">
        <w:rPr>
          <w:color w:val="231F20"/>
          <w:spacing w:val="-9"/>
          <w:w w:val="105"/>
          <w:sz w:val="24"/>
          <w:szCs w:val="24"/>
        </w:rPr>
        <w:t xml:space="preserve"> </w:t>
      </w:r>
      <w:r w:rsidRPr="001448E1">
        <w:rPr>
          <w:color w:val="231F20"/>
          <w:w w:val="105"/>
          <w:sz w:val="24"/>
          <w:szCs w:val="24"/>
        </w:rPr>
        <w:t>у</w:t>
      </w:r>
      <w:r w:rsidRPr="001448E1">
        <w:rPr>
          <w:color w:val="231F20"/>
          <w:spacing w:val="-9"/>
          <w:w w:val="105"/>
          <w:sz w:val="24"/>
          <w:szCs w:val="24"/>
        </w:rPr>
        <w:t xml:space="preserve"> </w:t>
      </w:r>
      <w:r w:rsidRPr="001448E1">
        <w:rPr>
          <w:color w:val="231F20"/>
          <w:w w:val="105"/>
          <w:sz w:val="24"/>
          <w:szCs w:val="24"/>
        </w:rPr>
        <w:t>випадку</w:t>
      </w:r>
      <w:r w:rsidRPr="001448E1">
        <w:rPr>
          <w:color w:val="231F20"/>
          <w:spacing w:val="-9"/>
          <w:w w:val="105"/>
          <w:sz w:val="24"/>
          <w:szCs w:val="24"/>
        </w:rPr>
        <w:t xml:space="preserve"> </w:t>
      </w:r>
      <w:r w:rsidRPr="001448E1">
        <w:rPr>
          <w:color w:val="231F20"/>
          <w:w w:val="105"/>
          <w:sz w:val="24"/>
          <w:szCs w:val="24"/>
        </w:rPr>
        <w:t>вищенаведеної</w:t>
      </w:r>
      <w:r w:rsidRPr="001448E1">
        <w:rPr>
          <w:color w:val="231F20"/>
          <w:spacing w:val="26"/>
          <w:w w:val="105"/>
          <w:sz w:val="24"/>
          <w:szCs w:val="24"/>
        </w:rPr>
        <w:t xml:space="preserve"> </w:t>
      </w:r>
      <w:r w:rsidRPr="001448E1">
        <w:rPr>
          <w:color w:val="231F20"/>
          <w:w w:val="105"/>
          <w:sz w:val="24"/>
          <w:szCs w:val="24"/>
        </w:rPr>
        <w:t>проблеми</w:t>
      </w:r>
      <w:r w:rsidRPr="001448E1">
        <w:rPr>
          <w:color w:val="231F20"/>
          <w:spacing w:val="26"/>
          <w:w w:val="105"/>
          <w:sz w:val="24"/>
          <w:szCs w:val="24"/>
        </w:rPr>
        <w:t xml:space="preserve"> </w:t>
      </w:r>
      <w:r w:rsidRPr="001448E1">
        <w:rPr>
          <w:color w:val="231F20"/>
          <w:w w:val="105"/>
          <w:sz w:val="24"/>
          <w:szCs w:val="24"/>
        </w:rPr>
        <w:t>непоінформованості</w:t>
      </w:r>
      <w:r w:rsidRPr="001448E1">
        <w:rPr>
          <w:color w:val="231F20"/>
          <w:spacing w:val="26"/>
          <w:w w:val="105"/>
          <w:sz w:val="24"/>
          <w:szCs w:val="24"/>
        </w:rPr>
        <w:t xml:space="preserve"> </w:t>
      </w:r>
      <w:r w:rsidRPr="001448E1">
        <w:rPr>
          <w:color w:val="231F20"/>
          <w:w w:val="105"/>
          <w:sz w:val="24"/>
          <w:szCs w:val="24"/>
        </w:rPr>
        <w:t>фермерів</w:t>
      </w:r>
      <w:r w:rsidRPr="001448E1">
        <w:rPr>
          <w:color w:val="231F20"/>
          <w:spacing w:val="26"/>
          <w:w w:val="105"/>
          <w:sz w:val="24"/>
          <w:szCs w:val="24"/>
        </w:rPr>
        <w:t xml:space="preserve"> </w:t>
      </w:r>
      <w:r w:rsidRPr="001448E1">
        <w:rPr>
          <w:color w:val="231F20"/>
          <w:w w:val="105"/>
          <w:sz w:val="24"/>
          <w:szCs w:val="24"/>
        </w:rPr>
        <w:t>країн</w:t>
      </w:r>
      <w:r w:rsidRPr="001448E1">
        <w:rPr>
          <w:color w:val="231F20"/>
          <w:spacing w:val="26"/>
          <w:w w:val="105"/>
          <w:sz w:val="24"/>
          <w:szCs w:val="24"/>
        </w:rPr>
        <w:t xml:space="preserve"> </w:t>
      </w:r>
      <w:r w:rsidRPr="001448E1">
        <w:rPr>
          <w:color w:val="231F20"/>
          <w:w w:val="105"/>
          <w:sz w:val="24"/>
          <w:szCs w:val="24"/>
        </w:rPr>
        <w:t>«третього світу» про агротехніку вирощування декількох урожаїв на рік ін</w:t>
      </w:r>
      <w:r w:rsidRPr="001448E1">
        <w:rPr>
          <w:color w:val="231F20"/>
          <w:sz w:val="24"/>
          <w:szCs w:val="24"/>
        </w:rPr>
        <w:t>формаційну мету можна сформулювати так: «Протягом п’яти років</w:t>
      </w:r>
      <w:r w:rsidRPr="001448E1">
        <w:rPr>
          <w:color w:val="231F20"/>
          <w:spacing w:val="1"/>
          <w:sz w:val="24"/>
          <w:szCs w:val="24"/>
        </w:rPr>
        <w:t xml:space="preserve"> </w:t>
      </w:r>
      <w:r w:rsidRPr="001448E1">
        <w:rPr>
          <w:color w:val="231F20"/>
          <w:w w:val="105"/>
          <w:sz w:val="24"/>
          <w:szCs w:val="24"/>
        </w:rPr>
        <w:t>познайомити 20 % фермерів у визначених країнах “третього світу”</w:t>
      </w:r>
      <w:r w:rsidRPr="001448E1">
        <w:rPr>
          <w:color w:val="231F20"/>
          <w:spacing w:val="-10"/>
          <w:w w:val="105"/>
          <w:sz w:val="24"/>
          <w:szCs w:val="24"/>
        </w:rPr>
        <w:t xml:space="preserve"> </w:t>
      </w:r>
      <w:r w:rsidRPr="001448E1">
        <w:rPr>
          <w:color w:val="231F20"/>
          <w:w w:val="105"/>
          <w:sz w:val="24"/>
          <w:szCs w:val="24"/>
        </w:rPr>
        <w:t>з</w:t>
      </w:r>
      <w:r w:rsidRPr="001448E1">
        <w:rPr>
          <w:color w:val="231F20"/>
          <w:spacing w:val="-10"/>
          <w:w w:val="105"/>
          <w:sz w:val="24"/>
          <w:szCs w:val="24"/>
        </w:rPr>
        <w:t xml:space="preserve"> </w:t>
      </w:r>
      <w:r w:rsidRPr="001448E1">
        <w:rPr>
          <w:color w:val="231F20"/>
          <w:w w:val="105"/>
          <w:sz w:val="24"/>
          <w:szCs w:val="24"/>
        </w:rPr>
        <w:t>практикою</w:t>
      </w:r>
      <w:r w:rsidRPr="001448E1">
        <w:rPr>
          <w:color w:val="231F20"/>
          <w:spacing w:val="-10"/>
          <w:w w:val="105"/>
          <w:sz w:val="24"/>
          <w:szCs w:val="24"/>
        </w:rPr>
        <w:t xml:space="preserve"> </w:t>
      </w:r>
      <w:r w:rsidRPr="001448E1">
        <w:rPr>
          <w:color w:val="231F20"/>
          <w:w w:val="105"/>
          <w:sz w:val="24"/>
          <w:szCs w:val="24"/>
        </w:rPr>
        <w:t>вирощування</w:t>
      </w:r>
      <w:r w:rsidRPr="001448E1">
        <w:rPr>
          <w:color w:val="231F20"/>
          <w:spacing w:val="-9"/>
          <w:w w:val="105"/>
          <w:sz w:val="24"/>
          <w:szCs w:val="24"/>
        </w:rPr>
        <w:t xml:space="preserve"> </w:t>
      </w:r>
      <w:r w:rsidRPr="001448E1">
        <w:rPr>
          <w:color w:val="231F20"/>
          <w:w w:val="105"/>
          <w:sz w:val="24"/>
          <w:szCs w:val="24"/>
        </w:rPr>
        <w:t>декількох</w:t>
      </w:r>
      <w:r w:rsidRPr="001448E1">
        <w:rPr>
          <w:color w:val="231F20"/>
          <w:spacing w:val="-10"/>
          <w:w w:val="105"/>
          <w:sz w:val="24"/>
          <w:szCs w:val="24"/>
        </w:rPr>
        <w:t xml:space="preserve"> </w:t>
      </w:r>
      <w:r w:rsidRPr="001448E1">
        <w:rPr>
          <w:color w:val="231F20"/>
          <w:w w:val="105"/>
          <w:sz w:val="24"/>
          <w:szCs w:val="24"/>
        </w:rPr>
        <w:t>урожаїв</w:t>
      </w:r>
      <w:r w:rsidRPr="001448E1">
        <w:rPr>
          <w:color w:val="231F20"/>
          <w:spacing w:val="-10"/>
          <w:w w:val="105"/>
          <w:sz w:val="24"/>
          <w:szCs w:val="24"/>
        </w:rPr>
        <w:t xml:space="preserve"> </w:t>
      </w:r>
      <w:r w:rsidRPr="001448E1">
        <w:rPr>
          <w:color w:val="231F20"/>
          <w:w w:val="105"/>
          <w:sz w:val="24"/>
          <w:szCs w:val="24"/>
        </w:rPr>
        <w:t>на</w:t>
      </w:r>
      <w:r w:rsidRPr="001448E1">
        <w:rPr>
          <w:color w:val="231F20"/>
          <w:spacing w:val="-9"/>
          <w:w w:val="105"/>
          <w:sz w:val="24"/>
          <w:szCs w:val="24"/>
        </w:rPr>
        <w:t xml:space="preserve"> </w:t>
      </w:r>
      <w:r w:rsidRPr="001448E1">
        <w:rPr>
          <w:color w:val="231F20"/>
          <w:w w:val="105"/>
          <w:sz w:val="24"/>
          <w:szCs w:val="24"/>
        </w:rPr>
        <w:t>рік».</w:t>
      </w:r>
    </w:p>
    <w:p w:rsidR="006E31BA" w:rsidRPr="001448E1" w:rsidRDefault="006E31BA" w:rsidP="0017659A">
      <w:pPr>
        <w:pStyle w:val="a4"/>
        <w:ind w:left="0" w:right="3" w:firstLine="709"/>
        <w:rPr>
          <w:sz w:val="24"/>
          <w:szCs w:val="24"/>
        </w:rPr>
      </w:pPr>
      <w:r w:rsidRPr="001448E1">
        <w:rPr>
          <w:color w:val="231F20"/>
          <w:w w:val="105"/>
          <w:sz w:val="24"/>
          <w:szCs w:val="24"/>
        </w:rPr>
        <w:t>Завдання зазвичай стосуються конкретних питань, розв’язання</w:t>
      </w:r>
      <w:r w:rsidRPr="001448E1">
        <w:rPr>
          <w:color w:val="231F20"/>
          <w:spacing w:val="-53"/>
          <w:w w:val="105"/>
          <w:sz w:val="24"/>
          <w:szCs w:val="24"/>
        </w:rPr>
        <w:t xml:space="preserve"> </w:t>
      </w:r>
      <w:r w:rsidRPr="001448E1">
        <w:rPr>
          <w:color w:val="231F20"/>
          <w:w w:val="105"/>
          <w:sz w:val="24"/>
          <w:szCs w:val="24"/>
        </w:rPr>
        <w:t>яких сприяє досягненню мети. Це можуть бути питання організа</w:t>
      </w:r>
      <w:r w:rsidRPr="001448E1">
        <w:rPr>
          <w:color w:val="231F20"/>
          <w:sz w:val="24"/>
          <w:szCs w:val="24"/>
        </w:rPr>
        <w:t>ційного, технічного, фінансового, кадрового та іншого змісту. Наприклад,</w:t>
      </w:r>
      <w:r w:rsidRPr="001448E1">
        <w:rPr>
          <w:color w:val="231F20"/>
          <w:spacing w:val="30"/>
          <w:sz w:val="24"/>
          <w:szCs w:val="24"/>
        </w:rPr>
        <w:t xml:space="preserve"> </w:t>
      </w:r>
      <w:r w:rsidRPr="001448E1">
        <w:rPr>
          <w:color w:val="231F20"/>
          <w:sz w:val="24"/>
          <w:szCs w:val="24"/>
        </w:rPr>
        <w:t>в</w:t>
      </w:r>
      <w:r w:rsidRPr="001448E1">
        <w:rPr>
          <w:color w:val="231F20"/>
          <w:spacing w:val="31"/>
          <w:sz w:val="24"/>
          <w:szCs w:val="24"/>
        </w:rPr>
        <w:t xml:space="preserve"> </w:t>
      </w:r>
      <w:r w:rsidRPr="001448E1">
        <w:rPr>
          <w:color w:val="231F20"/>
          <w:sz w:val="24"/>
          <w:szCs w:val="24"/>
        </w:rPr>
        <w:t>аналізованому</w:t>
      </w:r>
      <w:r w:rsidRPr="001448E1">
        <w:rPr>
          <w:color w:val="231F20"/>
          <w:spacing w:val="30"/>
          <w:sz w:val="24"/>
          <w:szCs w:val="24"/>
        </w:rPr>
        <w:t xml:space="preserve"> </w:t>
      </w:r>
      <w:r w:rsidRPr="001448E1">
        <w:rPr>
          <w:color w:val="231F20"/>
          <w:sz w:val="24"/>
          <w:szCs w:val="24"/>
        </w:rPr>
        <w:t>випадку</w:t>
      </w:r>
      <w:r w:rsidRPr="001448E1">
        <w:rPr>
          <w:color w:val="231F20"/>
          <w:spacing w:val="31"/>
          <w:sz w:val="24"/>
          <w:szCs w:val="24"/>
        </w:rPr>
        <w:t xml:space="preserve"> </w:t>
      </w:r>
      <w:r w:rsidRPr="001448E1">
        <w:rPr>
          <w:color w:val="231F20"/>
          <w:sz w:val="24"/>
          <w:szCs w:val="24"/>
        </w:rPr>
        <w:t>такими</w:t>
      </w:r>
      <w:r w:rsidRPr="001448E1">
        <w:rPr>
          <w:color w:val="231F20"/>
          <w:spacing w:val="30"/>
          <w:sz w:val="24"/>
          <w:szCs w:val="24"/>
        </w:rPr>
        <w:t xml:space="preserve"> </w:t>
      </w:r>
      <w:r w:rsidRPr="001448E1">
        <w:rPr>
          <w:color w:val="231F20"/>
          <w:sz w:val="24"/>
          <w:szCs w:val="24"/>
        </w:rPr>
        <w:t>завданнями</w:t>
      </w:r>
      <w:r w:rsidRPr="001448E1">
        <w:rPr>
          <w:color w:val="231F20"/>
          <w:spacing w:val="31"/>
          <w:sz w:val="24"/>
          <w:szCs w:val="24"/>
        </w:rPr>
        <w:t xml:space="preserve"> </w:t>
      </w:r>
      <w:r w:rsidRPr="001448E1">
        <w:rPr>
          <w:color w:val="231F20"/>
          <w:sz w:val="24"/>
          <w:szCs w:val="24"/>
        </w:rPr>
        <w:t>можуть</w:t>
      </w:r>
      <w:r w:rsidRPr="001448E1">
        <w:rPr>
          <w:color w:val="231F20"/>
          <w:spacing w:val="30"/>
          <w:sz w:val="24"/>
          <w:szCs w:val="24"/>
        </w:rPr>
        <w:t xml:space="preserve"> </w:t>
      </w:r>
      <w:r w:rsidRPr="001448E1">
        <w:rPr>
          <w:color w:val="231F20"/>
          <w:sz w:val="24"/>
          <w:szCs w:val="24"/>
        </w:rPr>
        <w:t>бути:</w:t>
      </w:r>
    </w:p>
    <w:p w:rsidR="006E31BA" w:rsidRPr="001448E1" w:rsidRDefault="006E31BA" w:rsidP="0017659A">
      <w:pPr>
        <w:spacing w:after="0" w:line="240" w:lineRule="auto"/>
        <w:ind w:right="3" w:firstLine="709"/>
        <w:jc w:val="both"/>
        <w:rPr>
          <w:rFonts w:ascii="Times New Roman" w:hAnsi="Times New Roman" w:cs="Times New Roman"/>
          <w:color w:val="231F20"/>
          <w:sz w:val="24"/>
          <w:szCs w:val="24"/>
        </w:rPr>
      </w:pPr>
      <w:r w:rsidRPr="001448E1">
        <w:rPr>
          <w:rFonts w:ascii="Times New Roman" w:hAnsi="Times New Roman" w:cs="Times New Roman"/>
          <w:color w:val="231F20"/>
          <w:spacing w:val="-1"/>
          <w:w w:val="105"/>
          <w:sz w:val="24"/>
          <w:szCs w:val="24"/>
        </w:rPr>
        <w:t xml:space="preserve">«1. Забезпечити організацію та проведення </w:t>
      </w:r>
      <w:r w:rsidRPr="001448E1">
        <w:rPr>
          <w:rFonts w:ascii="Times New Roman" w:hAnsi="Times New Roman" w:cs="Times New Roman"/>
          <w:color w:val="231F20"/>
          <w:w w:val="105"/>
          <w:sz w:val="24"/>
          <w:szCs w:val="24"/>
        </w:rPr>
        <w:t>Міжнародної конфе</w:t>
      </w:r>
      <w:r w:rsidRPr="001448E1">
        <w:rPr>
          <w:rFonts w:ascii="Times New Roman" w:hAnsi="Times New Roman" w:cs="Times New Roman"/>
          <w:color w:val="231F20"/>
          <w:sz w:val="24"/>
          <w:szCs w:val="24"/>
        </w:rPr>
        <w:t xml:space="preserve">ренції з питань голоду у країнах “третього світу”». </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«2. Забезпечи</w:t>
      </w:r>
      <w:r w:rsidRPr="001448E1">
        <w:rPr>
          <w:rFonts w:ascii="Times New Roman" w:hAnsi="Times New Roman" w:cs="Times New Roman"/>
          <w:color w:val="231F20"/>
          <w:w w:val="105"/>
          <w:sz w:val="24"/>
          <w:szCs w:val="24"/>
        </w:rPr>
        <w:t>ти виготовлення та поширення відеоматеріалів, що демонстру</w:t>
      </w:r>
      <w:r w:rsidRPr="001448E1">
        <w:rPr>
          <w:rFonts w:ascii="Times New Roman" w:hAnsi="Times New Roman" w:cs="Times New Roman"/>
          <w:color w:val="231F20"/>
          <w:spacing w:val="-1"/>
          <w:w w:val="105"/>
          <w:sz w:val="24"/>
          <w:szCs w:val="24"/>
        </w:rPr>
        <w:t>ють</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spacing w:val="-1"/>
          <w:w w:val="105"/>
          <w:sz w:val="24"/>
          <w:szCs w:val="24"/>
        </w:rPr>
        <w:t>переваги</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spacing w:val="-1"/>
          <w:w w:val="105"/>
          <w:sz w:val="24"/>
          <w:szCs w:val="24"/>
        </w:rPr>
        <w:t>агротехніки</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w w:val="105"/>
          <w:sz w:val="24"/>
          <w:szCs w:val="24"/>
        </w:rPr>
        <w:t>вирощування</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w w:val="105"/>
          <w:sz w:val="24"/>
          <w:szCs w:val="24"/>
        </w:rPr>
        <w:t>декількох</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w w:val="105"/>
          <w:sz w:val="24"/>
          <w:szCs w:val="24"/>
        </w:rPr>
        <w:t>врожаїв</w:t>
      </w:r>
      <w:r w:rsidRPr="001448E1">
        <w:rPr>
          <w:rFonts w:ascii="Times New Roman" w:hAnsi="Times New Roman" w:cs="Times New Roman"/>
          <w:color w:val="231F20"/>
          <w:spacing w:val="-11"/>
          <w:w w:val="105"/>
          <w:sz w:val="24"/>
          <w:szCs w:val="24"/>
        </w:rPr>
        <w:t xml:space="preserve"> </w:t>
      </w:r>
      <w:r w:rsidRPr="001448E1">
        <w:rPr>
          <w:rFonts w:ascii="Times New Roman" w:hAnsi="Times New Roman" w:cs="Times New Roman"/>
          <w:color w:val="231F20"/>
          <w:w w:val="105"/>
          <w:sz w:val="24"/>
          <w:szCs w:val="24"/>
        </w:rPr>
        <w:t>на</w:t>
      </w:r>
      <w:r w:rsidRPr="001448E1">
        <w:rPr>
          <w:rFonts w:ascii="Times New Roman" w:hAnsi="Times New Roman" w:cs="Times New Roman"/>
          <w:color w:val="231F20"/>
          <w:spacing w:val="-12"/>
          <w:w w:val="105"/>
          <w:sz w:val="24"/>
          <w:szCs w:val="24"/>
        </w:rPr>
        <w:t xml:space="preserve"> </w:t>
      </w:r>
      <w:r w:rsidRPr="001448E1">
        <w:rPr>
          <w:rFonts w:ascii="Times New Roman" w:hAnsi="Times New Roman" w:cs="Times New Roman"/>
          <w:color w:val="231F20"/>
          <w:w w:val="105"/>
          <w:sz w:val="24"/>
          <w:szCs w:val="24"/>
        </w:rPr>
        <w:t>рік».</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w w:val="105"/>
          <w:sz w:val="24"/>
          <w:szCs w:val="24"/>
        </w:rPr>
        <w:lastRenderedPageBreak/>
        <w:t>«3. Ресурсно забезпечити створення фермерського кооперативу</w:t>
      </w:r>
      <w:r w:rsidRPr="001448E1">
        <w:rPr>
          <w:rFonts w:ascii="Times New Roman" w:hAnsi="Times New Roman" w:cs="Times New Roman"/>
          <w:color w:val="231F20"/>
          <w:spacing w:val="1"/>
          <w:w w:val="105"/>
          <w:sz w:val="24"/>
          <w:szCs w:val="24"/>
        </w:rPr>
        <w:t xml:space="preserve"> </w:t>
      </w:r>
      <w:r w:rsidRPr="001448E1">
        <w:rPr>
          <w:rFonts w:ascii="Times New Roman" w:hAnsi="Times New Roman" w:cs="Times New Roman"/>
          <w:color w:val="231F20"/>
          <w:w w:val="105"/>
          <w:sz w:val="24"/>
          <w:szCs w:val="24"/>
        </w:rPr>
        <w:t>для демонстрації зразків успішних агротехнік вирощування декількох</w:t>
      </w:r>
      <w:r w:rsidRPr="001448E1">
        <w:rPr>
          <w:rFonts w:ascii="Times New Roman" w:hAnsi="Times New Roman" w:cs="Times New Roman"/>
          <w:color w:val="231F20"/>
          <w:spacing w:val="-8"/>
          <w:w w:val="105"/>
          <w:sz w:val="24"/>
          <w:szCs w:val="24"/>
        </w:rPr>
        <w:t xml:space="preserve"> </w:t>
      </w:r>
      <w:r w:rsidRPr="001448E1">
        <w:rPr>
          <w:rFonts w:ascii="Times New Roman" w:hAnsi="Times New Roman" w:cs="Times New Roman"/>
          <w:color w:val="231F20"/>
          <w:w w:val="105"/>
          <w:sz w:val="24"/>
          <w:szCs w:val="24"/>
        </w:rPr>
        <w:t>врожаїв</w:t>
      </w:r>
      <w:r w:rsidRPr="001448E1">
        <w:rPr>
          <w:rFonts w:ascii="Times New Roman" w:hAnsi="Times New Roman" w:cs="Times New Roman"/>
          <w:color w:val="231F20"/>
          <w:spacing w:val="-7"/>
          <w:w w:val="105"/>
          <w:sz w:val="24"/>
          <w:szCs w:val="24"/>
        </w:rPr>
        <w:t xml:space="preserve"> </w:t>
      </w:r>
      <w:r w:rsidRPr="001448E1">
        <w:rPr>
          <w:rFonts w:ascii="Times New Roman" w:hAnsi="Times New Roman" w:cs="Times New Roman"/>
          <w:color w:val="231F20"/>
          <w:w w:val="105"/>
          <w:sz w:val="24"/>
          <w:szCs w:val="24"/>
        </w:rPr>
        <w:t>на</w:t>
      </w:r>
      <w:r w:rsidRPr="001448E1">
        <w:rPr>
          <w:rFonts w:ascii="Times New Roman" w:hAnsi="Times New Roman" w:cs="Times New Roman"/>
          <w:color w:val="231F20"/>
          <w:spacing w:val="-7"/>
          <w:w w:val="105"/>
          <w:sz w:val="24"/>
          <w:szCs w:val="24"/>
        </w:rPr>
        <w:t xml:space="preserve"> </w:t>
      </w:r>
      <w:r w:rsidRPr="001448E1">
        <w:rPr>
          <w:rFonts w:ascii="Times New Roman" w:hAnsi="Times New Roman" w:cs="Times New Roman"/>
          <w:color w:val="231F20"/>
          <w:w w:val="105"/>
          <w:sz w:val="24"/>
          <w:szCs w:val="24"/>
        </w:rPr>
        <w:t>рік».</w:t>
      </w:r>
    </w:p>
    <w:p w:rsidR="006E31BA" w:rsidRPr="001448E1" w:rsidRDefault="006E31BA" w:rsidP="0017659A">
      <w:pPr>
        <w:pStyle w:val="a6"/>
        <w:numPr>
          <w:ilvl w:val="0"/>
          <w:numId w:val="15"/>
        </w:numPr>
        <w:tabs>
          <w:tab w:val="left" w:pos="597"/>
        </w:tabs>
        <w:ind w:left="0" w:right="3" w:firstLine="709"/>
        <w:rPr>
          <w:sz w:val="24"/>
          <w:szCs w:val="24"/>
        </w:rPr>
      </w:pPr>
      <w:r w:rsidRPr="001448E1">
        <w:rPr>
          <w:color w:val="231F20"/>
          <w:w w:val="105"/>
          <w:sz w:val="24"/>
          <w:szCs w:val="24"/>
        </w:rPr>
        <w:t>Громадськість (цільова аудиторія). Це – короткий перелік</w:t>
      </w:r>
      <w:r w:rsidRPr="001448E1">
        <w:rPr>
          <w:color w:val="231F20"/>
          <w:spacing w:val="1"/>
          <w:w w:val="105"/>
          <w:sz w:val="24"/>
          <w:szCs w:val="24"/>
        </w:rPr>
        <w:t xml:space="preserve"> </w:t>
      </w:r>
      <w:r w:rsidRPr="001448E1">
        <w:rPr>
          <w:color w:val="231F20"/>
          <w:w w:val="105"/>
          <w:sz w:val="24"/>
          <w:szCs w:val="24"/>
        </w:rPr>
        <w:t>конкретних груп громадськості (аудиторій), від яких залежить ус</w:t>
      </w:r>
      <w:r w:rsidRPr="001448E1">
        <w:rPr>
          <w:color w:val="231F20"/>
          <w:sz w:val="24"/>
          <w:szCs w:val="24"/>
        </w:rPr>
        <w:t>піх досягнення поставлених цілей та на котрі мають спрямовуватися інформаційні та організаційні зусилля під час виконання PR-про</w:t>
      </w:r>
      <w:r w:rsidRPr="001448E1">
        <w:rPr>
          <w:color w:val="231F20"/>
          <w:w w:val="105"/>
          <w:sz w:val="24"/>
          <w:szCs w:val="24"/>
        </w:rPr>
        <w:t>грами.</w:t>
      </w:r>
    </w:p>
    <w:p w:rsidR="006E31BA" w:rsidRPr="001448E1" w:rsidRDefault="006E31BA" w:rsidP="0017659A">
      <w:pPr>
        <w:pStyle w:val="a6"/>
        <w:numPr>
          <w:ilvl w:val="0"/>
          <w:numId w:val="15"/>
        </w:numPr>
        <w:tabs>
          <w:tab w:val="left" w:pos="600"/>
        </w:tabs>
        <w:ind w:left="0" w:right="3" w:firstLine="709"/>
        <w:rPr>
          <w:sz w:val="24"/>
          <w:szCs w:val="24"/>
        </w:rPr>
      </w:pPr>
      <w:r w:rsidRPr="001448E1">
        <w:rPr>
          <w:color w:val="231F20"/>
          <w:sz w:val="24"/>
          <w:szCs w:val="24"/>
        </w:rPr>
        <w:t>Стратегія.</w:t>
      </w:r>
      <w:r w:rsidRPr="001448E1">
        <w:rPr>
          <w:color w:val="231F20"/>
          <w:spacing w:val="1"/>
          <w:sz w:val="24"/>
          <w:szCs w:val="24"/>
        </w:rPr>
        <w:t xml:space="preserve"> </w:t>
      </w:r>
      <w:r w:rsidRPr="001448E1">
        <w:rPr>
          <w:color w:val="231F20"/>
          <w:sz w:val="24"/>
          <w:szCs w:val="24"/>
        </w:rPr>
        <w:t>Це</w:t>
      </w:r>
      <w:r w:rsidRPr="001448E1">
        <w:rPr>
          <w:color w:val="231F20"/>
          <w:spacing w:val="1"/>
          <w:sz w:val="24"/>
          <w:szCs w:val="24"/>
        </w:rPr>
        <w:t xml:space="preserve"> </w:t>
      </w:r>
      <w:r w:rsidRPr="001448E1">
        <w:rPr>
          <w:color w:val="231F20"/>
          <w:sz w:val="24"/>
          <w:szCs w:val="24"/>
        </w:rPr>
        <w:t>–</w:t>
      </w:r>
      <w:r w:rsidRPr="001448E1">
        <w:rPr>
          <w:color w:val="231F20"/>
          <w:spacing w:val="1"/>
          <w:sz w:val="24"/>
          <w:szCs w:val="24"/>
        </w:rPr>
        <w:t xml:space="preserve"> </w:t>
      </w:r>
      <w:r w:rsidRPr="001448E1">
        <w:rPr>
          <w:color w:val="231F20"/>
          <w:sz w:val="24"/>
          <w:szCs w:val="24"/>
        </w:rPr>
        <w:t>концептуальний</w:t>
      </w:r>
      <w:r w:rsidRPr="001448E1">
        <w:rPr>
          <w:color w:val="231F20"/>
          <w:spacing w:val="1"/>
          <w:sz w:val="24"/>
          <w:szCs w:val="24"/>
        </w:rPr>
        <w:t xml:space="preserve"> </w:t>
      </w:r>
      <w:r w:rsidRPr="001448E1">
        <w:rPr>
          <w:color w:val="231F20"/>
          <w:sz w:val="24"/>
          <w:szCs w:val="24"/>
        </w:rPr>
        <w:t>підхід</w:t>
      </w:r>
      <w:r w:rsidRPr="001448E1">
        <w:rPr>
          <w:color w:val="231F20"/>
          <w:spacing w:val="1"/>
          <w:sz w:val="24"/>
          <w:szCs w:val="24"/>
        </w:rPr>
        <w:t xml:space="preserve"> </w:t>
      </w:r>
      <w:r w:rsidRPr="001448E1">
        <w:rPr>
          <w:color w:val="231F20"/>
          <w:sz w:val="24"/>
          <w:szCs w:val="24"/>
        </w:rPr>
        <w:t>до</w:t>
      </w:r>
      <w:r w:rsidRPr="001448E1">
        <w:rPr>
          <w:color w:val="231F20"/>
          <w:spacing w:val="1"/>
          <w:sz w:val="24"/>
          <w:szCs w:val="24"/>
        </w:rPr>
        <w:t xml:space="preserve"> </w:t>
      </w:r>
      <w:r w:rsidRPr="001448E1">
        <w:rPr>
          <w:color w:val="231F20"/>
          <w:sz w:val="24"/>
          <w:szCs w:val="24"/>
        </w:rPr>
        <w:t>вибору</w:t>
      </w:r>
      <w:r w:rsidRPr="001448E1">
        <w:rPr>
          <w:color w:val="231F20"/>
          <w:spacing w:val="1"/>
          <w:sz w:val="24"/>
          <w:szCs w:val="24"/>
        </w:rPr>
        <w:t xml:space="preserve"> </w:t>
      </w:r>
      <w:r w:rsidRPr="001448E1">
        <w:rPr>
          <w:color w:val="231F20"/>
          <w:sz w:val="24"/>
          <w:szCs w:val="24"/>
        </w:rPr>
        <w:t>певного</w:t>
      </w:r>
      <w:r w:rsidRPr="001448E1">
        <w:rPr>
          <w:color w:val="231F20"/>
          <w:spacing w:val="1"/>
          <w:sz w:val="24"/>
          <w:szCs w:val="24"/>
        </w:rPr>
        <w:t xml:space="preserve"> </w:t>
      </w:r>
      <w:r w:rsidRPr="001448E1">
        <w:rPr>
          <w:color w:val="231F20"/>
          <w:sz w:val="24"/>
          <w:szCs w:val="24"/>
        </w:rPr>
        <w:t>напрямку активності, до якої потрібно вдатися, щоб розв’язати завдання та досягти мети. Тобто це загальний підхід до тих чи інших</w:t>
      </w:r>
      <w:r w:rsidRPr="001448E1">
        <w:rPr>
          <w:color w:val="231F20"/>
          <w:spacing w:val="1"/>
          <w:sz w:val="24"/>
          <w:szCs w:val="24"/>
        </w:rPr>
        <w:t xml:space="preserve"> </w:t>
      </w:r>
      <w:r w:rsidRPr="001448E1">
        <w:rPr>
          <w:color w:val="231F20"/>
          <w:sz w:val="24"/>
          <w:szCs w:val="24"/>
        </w:rPr>
        <w:t>напрямів активності, які в цілому обираються, щоб розв’язати головну</w:t>
      </w:r>
      <w:r w:rsidRPr="001448E1">
        <w:rPr>
          <w:color w:val="231F20"/>
          <w:spacing w:val="1"/>
          <w:sz w:val="24"/>
          <w:szCs w:val="24"/>
        </w:rPr>
        <w:t xml:space="preserve"> </w:t>
      </w:r>
      <w:r w:rsidRPr="001448E1">
        <w:rPr>
          <w:color w:val="231F20"/>
          <w:sz w:val="24"/>
          <w:szCs w:val="24"/>
        </w:rPr>
        <w:t>проблему.</w:t>
      </w:r>
      <w:r w:rsidRPr="001448E1">
        <w:rPr>
          <w:color w:val="231F20"/>
          <w:spacing w:val="1"/>
          <w:sz w:val="24"/>
          <w:szCs w:val="24"/>
        </w:rPr>
        <w:t xml:space="preserve"> </w:t>
      </w:r>
      <w:r w:rsidRPr="001448E1">
        <w:rPr>
          <w:color w:val="231F20"/>
          <w:sz w:val="24"/>
          <w:szCs w:val="24"/>
        </w:rPr>
        <w:t>Наприклад,</w:t>
      </w:r>
      <w:r w:rsidRPr="001448E1">
        <w:rPr>
          <w:color w:val="231F20"/>
          <w:spacing w:val="52"/>
          <w:sz w:val="24"/>
          <w:szCs w:val="24"/>
        </w:rPr>
        <w:t xml:space="preserve"> </w:t>
      </w:r>
      <w:r w:rsidRPr="001448E1">
        <w:rPr>
          <w:color w:val="231F20"/>
          <w:sz w:val="24"/>
          <w:szCs w:val="24"/>
        </w:rPr>
        <w:t>стратегічними</w:t>
      </w:r>
      <w:r w:rsidRPr="001448E1">
        <w:rPr>
          <w:color w:val="231F20"/>
          <w:spacing w:val="53"/>
          <w:sz w:val="24"/>
          <w:szCs w:val="24"/>
        </w:rPr>
        <w:t xml:space="preserve"> </w:t>
      </w:r>
      <w:r w:rsidRPr="001448E1">
        <w:rPr>
          <w:color w:val="231F20"/>
          <w:sz w:val="24"/>
          <w:szCs w:val="24"/>
        </w:rPr>
        <w:t>напрямами</w:t>
      </w:r>
      <w:r w:rsidRPr="001448E1">
        <w:rPr>
          <w:color w:val="231F20"/>
          <w:spacing w:val="52"/>
          <w:sz w:val="24"/>
          <w:szCs w:val="24"/>
        </w:rPr>
        <w:t xml:space="preserve"> </w:t>
      </w:r>
      <w:r w:rsidRPr="001448E1">
        <w:rPr>
          <w:color w:val="231F20"/>
          <w:sz w:val="24"/>
          <w:szCs w:val="24"/>
        </w:rPr>
        <w:t>досягнення цілей у питаннях вирощування декількох урожаїв на рік можна</w:t>
      </w:r>
      <w:r w:rsidRPr="001448E1">
        <w:rPr>
          <w:color w:val="231F20"/>
          <w:spacing w:val="1"/>
          <w:sz w:val="24"/>
          <w:szCs w:val="24"/>
        </w:rPr>
        <w:t xml:space="preserve"> </w:t>
      </w:r>
      <w:r w:rsidRPr="001448E1">
        <w:rPr>
          <w:color w:val="231F20"/>
          <w:sz w:val="24"/>
          <w:szCs w:val="24"/>
        </w:rPr>
        <w:t>обрати:</w:t>
      </w:r>
      <w:r w:rsidRPr="001448E1">
        <w:rPr>
          <w:color w:val="231F20"/>
          <w:spacing w:val="1"/>
          <w:sz w:val="24"/>
          <w:szCs w:val="24"/>
        </w:rPr>
        <w:t xml:space="preserve"> </w:t>
      </w:r>
      <w:r w:rsidRPr="001448E1">
        <w:rPr>
          <w:color w:val="231F20"/>
          <w:sz w:val="24"/>
          <w:szCs w:val="24"/>
        </w:rPr>
        <w:t>«1. Використання</w:t>
      </w:r>
      <w:r w:rsidRPr="001448E1">
        <w:rPr>
          <w:color w:val="231F20"/>
          <w:spacing w:val="1"/>
          <w:sz w:val="24"/>
          <w:szCs w:val="24"/>
        </w:rPr>
        <w:t xml:space="preserve"> </w:t>
      </w:r>
      <w:r w:rsidRPr="001448E1">
        <w:rPr>
          <w:color w:val="231F20"/>
          <w:sz w:val="24"/>
          <w:szCs w:val="24"/>
        </w:rPr>
        <w:t>місцевих</w:t>
      </w:r>
      <w:r w:rsidRPr="001448E1">
        <w:rPr>
          <w:color w:val="231F20"/>
          <w:spacing w:val="1"/>
          <w:sz w:val="24"/>
          <w:szCs w:val="24"/>
        </w:rPr>
        <w:t xml:space="preserve"> </w:t>
      </w:r>
      <w:r w:rsidRPr="001448E1">
        <w:rPr>
          <w:color w:val="231F20"/>
          <w:sz w:val="24"/>
          <w:szCs w:val="24"/>
        </w:rPr>
        <w:t>лідерів</w:t>
      </w:r>
      <w:r w:rsidRPr="001448E1">
        <w:rPr>
          <w:color w:val="231F20"/>
          <w:spacing w:val="1"/>
          <w:sz w:val="24"/>
          <w:szCs w:val="24"/>
        </w:rPr>
        <w:t xml:space="preserve"> </w:t>
      </w:r>
      <w:r w:rsidRPr="001448E1">
        <w:rPr>
          <w:color w:val="231F20"/>
          <w:sz w:val="24"/>
          <w:szCs w:val="24"/>
        </w:rPr>
        <w:t>для</w:t>
      </w:r>
      <w:r w:rsidRPr="001448E1">
        <w:rPr>
          <w:color w:val="231F20"/>
          <w:spacing w:val="53"/>
          <w:sz w:val="24"/>
          <w:szCs w:val="24"/>
        </w:rPr>
        <w:t xml:space="preserve"> </w:t>
      </w:r>
      <w:r w:rsidRPr="001448E1">
        <w:rPr>
          <w:color w:val="231F20"/>
          <w:sz w:val="24"/>
          <w:szCs w:val="24"/>
        </w:rPr>
        <w:t>виконання</w:t>
      </w:r>
      <w:r w:rsidRPr="001448E1">
        <w:rPr>
          <w:color w:val="231F20"/>
          <w:spacing w:val="53"/>
          <w:sz w:val="24"/>
          <w:szCs w:val="24"/>
        </w:rPr>
        <w:t xml:space="preserve"> </w:t>
      </w:r>
      <w:r w:rsidRPr="001448E1">
        <w:rPr>
          <w:color w:val="231F20"/>
          <w:sz w:val="24"/>
          <w:szCs w:val="24"/>
        </w:rPr>
        <w:t>ролі</w:t>
      </w:r>
      <w:r w:rsidRPr="001448E1">
        <w:rPr>
          <w:color w:val="231F20"/>
          <w:spacing w:val="1"/>
          <w:sz w:val="24"/>
          <w:szCs w:val="24"/>
        </w:rPr>
        <w:t xml:space="preserve"> </w:t>
      </w:r>
      <w:r w:rsidRPr="001448E1">
        <w:rPr>
          <w:color w:val="231F20"/>
          <w:sz w:val="24"/>
          <w:szCs w:val="24"/>
        </w:rPr>
        <w:t>взірців сільськогосподарських інновацій у їхній країнах». «2. Утворення коаліції з міжнародними групами громадськості для обміну</w:t>
      </w:r>
      <w:r w:rsidRPr="001448E1">
        <w:rPr>
          <w:color w:val="231F20"/>
          <w:spacing w:val="1"/>
          <w:sz w:val="24"/>
          <w:szCs w:val="24"/>
        </w:rPr>
        <w:t xml:space="preserve"> </w:t>
      </w:r>
      <w:r w:rsidRPr="001448E1">
        <w:rPr>
          <w:color w:val="231F20"/>
          <w:sz w:val="24"/>
          <w:szCs w:val="24"/>
        </w:rPr>
        <w:t>новими</w:t>
      </w:r>
      <w:r w:rsidRPr="001448E1">
        <w:rPr>
          <w:color w:val="231F20"/>
          <w:spacing w:val="14"/>
          <w:sz w:val="24"/>
          <w:szCs w:val="24"/>
        </w:rPr>
        <w:t xml:space="preserve"> </w:t>
      </w:r>
      <w:r w:rsidRPr="001448E1">
        <w:rPr>
          <w:color w:val="231F20"/>
          <w:sz w:val="24"/>
          <w:szCs w:val="24"/>
        </w:rPr>
        <w:t>технологіями</w:t>
      </w:r>
      <w:r w:rsidRPr="001448E1">
        <w:rPr>
          <w:color w:val="231F20"/>
          <w:spacing w:val="14"/>
          <w:sz w:val="24"/>
          <w:szCs w:val="24"/>
        </w:rPr>
        <w:t xml:space="preserve"> </w:t>
      </w:r>
      <w:r w:rsidRPr="001448E1">
        <w:rPr>
          <w:color w:val="231F20"/>
          <w:sz w:val="24"/>
          <w:szCs w:val="24"/>
        </w:rPr>
        <w:t>та</w:t>
      </w:r>
      <w:r w:rsidRPr="001448E1">
        <w:rPr>
          <w:color w:val="231F20"/>
          <w:spacing w:val="14"/>
          <w:sz w:val="24"/>
          <w:szCs w:val="24"/>
        </w:rPr>
        <w:t xml:space="preserve"> </w:t>
      </w:r>
      <w:r w:rsidRPr="001448E1">
        <w:rPr>
          <w:color w:val="231F20"/>
          <w:sz w:val="24"/>
          <w:szCs w:val="24"/>
        </w:rPr>
        <w:t>розвитку</w:t>
      </w:r>
      <w:r w:rsidRPr="001448E1">
        <w:rPr>
          <w:color w:val="231F20"/>
          <w:spacing w:val="13"/>
          <w:sz w:val="24"/>
          <w:szCs w:val="24"/>
        </w:rPr>
        <w:t xml:space="preserve"> </w:t>
      </w:r>
      <w:r w:rsidRPr="001448E1">
        <w:rPr>
          <w:color w:val="231F20"/>
          <w:sz w:val="24"/>
          <w:szCs w:val="24"/>
        </w:rPr>
        <w:t>комунікаційних</w:t>
      </w:r>
      <w:r w:rsidRPr="001448E1">
        <w:rPr>
          <w:color w:val="231F20"/>
          <w:spacing w:val="12"/>
          <w:sz w:val="24"/>
          <w:szCs w:val="24"/>
        </w:rPr>
        <w:t xml:space="preserve"> </w:t>
      </w:r>
      <w:r w:rsidRPr="001448E1">
        <w:rPr>
          <w:color w:val="231F20"/>
          <w:sz w:val="24"/>
          <w:szCs w:val="24"/>
        </w:rPr>
        <w:t>мереж».</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w w:val="105"/>
          <w:sz w:val="24"/>
          <w:szCs w:val="24"/>
        </w:rPr>
        <w:t>«3. Розробка інформаційних наборів для ЗМІ, що на конкретних</w:t>
      </w:r>
      <w:r w:rsidRPr="001448E1">
        <w:rPr>
          <w:rFonts w:ascii="Times New Roman" w:hAnsi="Times New Roman" w:cs="Times New Roman"/>
          <w:color w:val="231F20"/>
          <w:spacing w:val="1"/>
          <w:w w:val="105"/>
          <w:sz w:val="24"/>
          <w:szCs w:val="24"/>
        </w:rPr>
        <w:t xml:space="preserve"> </w:t>
      </w:r>
      <w:r w:rsidRPr="001448E1">
        <w:rPr>
          <w:rFonts w:ascii="Times New Roman" w:hAnsi="Times New Roman" w:cs="Times New Roman"/>
          <w:color w:val="231F20"/>
          <w:w w:val="105"/>
          <w:sz w:val="24"/>
          <w:szCs w:val="24"/>
        </w:rPr>
        <w:t>прикладах демонструють успіх програм вирощування декількох</w:t>
      </w:r>
      <w:r w:rsidRPr="001448E1">
        <w:rPr>
          <w:rFonts w:ascii="Times New Roman" w:hAnsi="Times New Roman" w:cs="Times New Roman"/>
          <w:color w:val="231F20"/>
          <w:spacing w:val="1"/>
          <w:w w:val="105"/>
          <w:sz w:val="24"/>
          <w:szCs w:val="24"/>
        </w:rPr>
        <w:t xml:space="preserve"> </w:t>
      </w:r>
      <w:r w:rsidRPr="001448E1">
        <w:rPr>
          <w:rFonts w:ascii="Times New Roman" w:hAnsi="Times New Roman" w:cs="Times New Roman"/>
          <w:color w:val="231F20"/>
          <w:w w:val="105"/>
          <w:sz w:val="24"/>
          <w:szCs w:val="24"/>
        </w:rPr>
        <w:t>урожаїв</w:t>
      </w:r>
      <w:r w:rsidRPr="001448E1">
        <w:rPr>
          <w:rFonts w:ascii="Times New Roman" w:hAnsi="Times New Roman" w:cs="Times New Roman"/>
          <w:color w:val="231F20"/>
          <w:spacing w:val="-6"/>
          <w:w w:val="105"/>
          <w:sz w:val="24"/>
          <w:szCs w:val="24"/>
        </w:rPr>
        <w:t xml:space="preserve"> </w:t>
      </w:r>
      <w:r w:rsidRPr="001448E1">
        <w:rPr>
          <w:rFonts w:ascii="Times New Roman" w:hAnsi="Times New Roman" w:cs="Times New Roman"/>
          <w:color w:val="231F20"/>
          <w:w w:val="105"/>
          <w:sz w:val="24"/>
          <w:szCs w:val="24"/>
        </w:rPr>
        <w:t>на</w:t>
      </w:r>
      <w:r w:rsidRPr="001448E1">
        <w:rPr>
          <w:rFonts w:ascii="Times New Roman" w:hAnsi="Times New Roman" w:cs="Times New Roman"/>
          <w:color w:val="231F20"/>
          <w:spacing w:val="-5"/>
          <w:w w:val="105"/>
          <w:sz w:val="24"/>
          <w:szCs w:val="24"/>
        </w:rPr>
        <w:t xml:space="preserve"> </w:t>
      </w:r>
      <w:r w:rsidRPr="001448E1">
        <w:rPr>
          <w:rFonts w:ascii="Times New Roman" w:hAnsi="Times New Roman" w:cs="Times New Roman"/>
          <w:color w:val="231F20"/>
          <w:w w:val="105"/>
          <w:sz w:val="24"/>
          <w:szCs w:val="24"/>
        </w:rPr>
        <w:t>рік».</w:t>
      </w:r>
    </w:p>
    <w:p w:rsidR="006E31BA" w:rsidRPr="001448E1" w:rsidRDefault="006E31BA" w:rsidP="0017659A">
      <w:pPr>
        <w:pStyle w:val="a6"/>
        <w:numPr>
          <w:ilvl w:val="0"/>
          <w:numId w:val="15"/>
        </w:numPr>
        <w:tabs>
          <w:tab w:val="left" w:pos="631"/>
        </w:tabs>
        <w:ind w:left="0" w:right="3" w:firstLine="709"/>
        <w:rPr>
          <w:sz w:val="24"/>
          <w:szCs w:val="24"/>
        </w:rPr>
      </w:pPr>
      <w:r w:rsidRPr="001448E1">
        <w:rPr>
          <w:color w:val="231F20"/>
          <w:w w:val="105"/>
          <w:sz w:val="24"/>
          <w:szCs w:val="24"/>
        </w:rPr>
        <w:t>Тактика (креативні рішення). Це – різновиди практичних</w:t>
      </w:r>
      <w:r w:rsidRPr="001448E1">
        <w:rPr>
          <w:color w:val="231F20"/>
          <w:spacing w:val="1"/>
          <w:w w:val="105"/>
          <w:sz w:val="24"/>
          <w:szCs w:val="24"/>
        </w:rPr>
        <w:t xml:space="preserve"> </w:t>
      </w:r>
      <w:r w:rsidRPr="001448E1">
        <w:rPr>
          <w:color w:val="231F20"/>
          <w:w w:val="105"/>
          <w:sz w:val="24"/>
          <w:szCs w:val="24"/>
        </w:rPr>
        <w:t>дій,</w:t>
      </w:r>
      <w:r w:rsidRPr="001448E1">
        <w:rPr>
          <w:color w:val="231F20"/>
          <w:spacing w:val="-10"/>
          <w:w w:val="105"/>
          <w:sz w:val="24"/>
          <w:szCs w:val="24"/>
        </w:rPr>
        <w:t xml:space="preserve"> </w:t>
      </w:r>
      <w:r w:rsidRPr="001448E1">
        <w:rPr>
          <w:color w:val="231F20"/>
          <w:w w:val="105"/>
          <w:sz w:val="24"/>
          <w:szCs w:val="24"/>
        </w:rPr>
        <w:t>які</w:t>
      </w:r>
      <w:r w:rsidRPr="001448E1">
        <w:rPr>
          <w:color w:val="231F20"/>
          <w:spacing w:val="-10"/>
          <w:w w:val="105"/>
          <w:sz w:val="24"/>
          <w:szCs w:val="24"/>
        </w:rPr>
        <w:t xml:space="preserve"> </w:t>
      </w:r>
      <w:r w:rsidRPr="001448E1">
        <w:rPr>
          <w:color w:val="231F20"/>
          <w:w w:val="105"/>
          <w:sz w:val="24"/>
          <w:szCs w:val="24"/>
        </w:rPr>
        <w:t>здійснюються</w:t>
      </w:r>
      <w:r w:rsidRPr="001448E1">
        <w:rPr>
          <w:color w:val="231F20"/>
          <w:spacing w:val="-10"/>
          <w:w w:val="105"/>
          <w:sz w:val="24"/>
          <w:szCs w:val="24"/>
        </w:rPr>
        <w:t xml:space="preserve"> </w:t>
      </w:r>
      <w:r w:rsidRPr="001448E1">
        <w:rPr>
          <w:color w:val="231F20"/>
          <w:w w:val="105"/>
          <w:sz w:val="24"/>
          <w:szCs w:val="24"/>
        </w:rPr>
        <w:t>для</w:t>
      </w:r>
      <w:r w:rsidRPr="001448E1">
        <w:rPr>
          <w:color w:val="231F20"/>
          <w:spacing w:val="-10"/>
          <w:w w:val="105"/>
          <w:sz w:val="24"/>
          <w:szCs w:val="24"/>
        </w:rPr>
        <w:t xml:space="preserve"> </w:t>
      </w:r>
      <w:r w:rsidRPr="001448E1">
        <w:rPr>
          <w:color w:val="231F20"/>
          <w:w w:val="105"/>
          <w:sz w:val="24"/>
          <w:szCs w:val="24"/>
        </w:rPr>
        <w:t>того,</w:t>
      </w:r>
      <w:r w:rsidRPr="001448E1">
        <w:rPr>
          <w:color w:val="231F20"/>
          <w:spacing w:val="-10"/>
          <w:w w:val="105"/>
          <w:sz w:val="24"/>
          <w:szCs w:val="24"/>
        </w:rPr>
        <w:t xml:space="preserve"> </w:t>
      </w:r>
      <w:r w:rsidRPr="001448E1">
        <w:rPr>
          <w:color w:val="231F20"/>
          <w:w w:val="105"/>
          <w:sz w:val="24"/>
          <w:szCs w:val="24"/>
        </w:rPr>
        <w:t>щоб</w:t>
      </w:r>
      <w:r w:rsidRPr="001448E1">
        <w:rPr>
          <w:color w:val="231F20"/>
          <w:spacing w:val="-9"/>
          <w:w w:val="105"/>
          <w:sz w:val="24"/>
          <w:szCs w:val="24"/>
        </w:rPr>
        <w:t xml:space="preserve"> </w:t>
      </w:r>
      <w:r w:rsidRPr="001448E1">
        <w:rPr>
          <w:color w:val="231F20"/>
          <w:w w:val="105"/>
          <w:sz w:val="24"/>
          <w:szCs w:val="24"/>
        </w:rPr>
        <w:t>розв’язати</w:t>
      </w:r>
      <w:r w:rsidRPr="001448E1">
        <w:rPr>
          <w:color w:val="231F20"/>
          <w:spacing w:val="-10"/>
          <w:w w:val="105"/>
          <w:sz w:val="24"/>
          <w:szCs w:val="24"/>
        </w:rPr>
        <w:t xml:space="preserve"> </w:t>
      </w:r>
      <w:r w:rsidRPr="001448E1">
        <w:rPr>
          <w:color w:val="231F20"/>
          <w:w w:val="105"/>
          <w:sz w:val="24"/>
          <w:szCs w:val="24"/>
        </w:rPr>
        <w:t>конкретні</w:t>
      </w:r>
      <w:r w:rsidRPr="001448E1">
        <w:rPr>
          <w:color w:val="231F20"/>
          <w:spacing w:val="-10"/>
          <w:w w:val="105"/>
          <w:sz w:val="24"/>
          <w:szCs w:val="24"/>
        </w:rPr>
        <w:t xml:space="preserve"> </w:t>
      </w:r>
      <w:r w:rsidRPr="001448E1">
        <w:rPr>
          <w:color w:val="231F20"/>
          <w:w w:val="105"/>
          <w:sz w:val="24"/>
          <w:szCs w:val="24"/>
        </w:rPr>
        <w:t>завдання</w:t>
      </w:r>
      <w:r w:rsidRPr="001448E1">
        <w:rPr>
          <w:color w:val="231F20"/>
          <w:spacing w:val="-53"/>
          <w:w w:val="105"/>
          <w:sz w:val="24"/>
          <w:szCs w:val="24"/>
        </w:rPr>
        <w:t xml:space="preserve"> </w:t>
      </w:r>
      <w:r w:rsidRPr="001448E1">
        <w:rPr>
          <w:color w:val="231F20"/>
          <w:sz w:val="24"/>
          <w:szCs w:val="24"/>
        </w:rPr>
        <w:t>й тим самим реалізувати стратегії PR-програми. Повний набір так</w:t>
      </w:r>
      <w:r w:rsidRPr="001448E1">
        <w:rPr>
          <w:color w:val="231F20"/>
          <w:w w:val="105"/>
          <w:sz w:val="24"/>
          <w:szCs w:val="24"/>
        </w:rPr>
        <w:t>тик</w:t>
      </w:r>
      <w:r w:rsidRPr="001448E1">
        <w:rPr>
          <w:color w:val="231F20"/>
          <w:spacing w:val="1"/>
          <w:w w:val="105"/>
          <w:sz w:val="24"/>
          <w:szCs w:val="24"/>
        </w:rPr>
        <w:t xml:space="preserve"> </w:t>
      </w:r>
      <w:r w:rsidRPr="001448E1">
        <w:rPr>
          <w:color w:val="231F20"/>
          <w:w w:val="105"/>
          <w:sz w:val="24"/>
          <w:szCs w:val="24"/>
        </w:rPr>
        <w:t>(креативних</w:t>
      </w:r>
      <w:r w:rsidRPr="001448E1">
        <w:rPr>
          <w:color w:val="231F20"/>
          <w:spacing w:val="1"/>
          <w:w w:val="105"/>
          <w:sz w:val="24"/>
          <w:szCs w:val="24"/>
        </w:rPr>
        <w:t xml:space="preserve"> </w:t>
      </w:r>
      <w:r w:rsidRPr="001448E1">
        <w:rPr>
          <w:color w:val="231F20"/>
          <w:w w:val="105"/>
          <w:sz w:val="24"/>
          <w:szCs w:val="24"/>
        </w:rPr>
        <w:t>рішень)</w:t>
      </w:r>
      <w:r w:rsidRPr="001448E1">
        <w:rPr>
          <w:color w:val="231F20"/>
          <w:spacing w:val="1"/>
          <w:w w:val="105"/>
          <w:sz w:val="24"/>
          <w:szCs w:val="24"/>
        </w:rPr>
        <w:t xml:space="preserve"> </w:t>
      </w:r>
      <w:r w:rsidRPr="001448E1">
        <w:rPr>
          <w:color w:val="231F20"/>
          <w:w w:val="105"/>
          <w:sz w:val="24"/>
          <w:szCs w:val="24"/>
        </w:rPr>
        <w:t>зумовлюється</w:t>
      </w:r>
      <w:r w:rsidRPr="001448E1">
        <w:rPr>
          <w:color w:val="231F20"/>
          <w:spacing w:val="1"/>
          <w:w w:val="105"/>
          <w:sz w:val="24"/>
          <w:szCs w:val="24"/>
        </w:rPr>
        <w:t xml:space="preserve"> </w:t>
      </w:r>
      <w:r w:rsidRPr="001448E1">
        <w:rPr>
          <w:color w:val="231F20"/>
          <w:w w:val="105"/>
          <w:sz w:val="24"/>
          <w:szCs w:val="24"/>
        </w:rPr>
        <w:t>конкретними</w:t>
      </w:r>
      <w:r w:rsidRPr="001448E1">
        <w:rPr>
          <w:color w:val="231F20"/>
          <w:spacing w:val="1"/>
          <w:w w:val="105"/>
          <w:sz w:val="24"/>
          <w:szCs w:val="24"/>
        </w:rPr>
        <w:t xml:space="preserve"> </w:t>
      </w:r>
      <w:r w:rsidRPr="001448E1">
        <w:rPr>
          <w:color w:val="231F20"/>
          <w:w w:val="105"/>
          <w:sz w:val="24"/>
          <w:szCs w:val="24"/>
        </w:rPr>
        <w:t>людьми,</w:t>
      </w:r>
      <w:r w:rsidRPr="001448E1">
        <w:rPr>
          <w:color w:val="231F20"/>
          <w:spacing w:val="1"/>
          <w:w w:val="105"/>
          <w:sz w:val="24"/>
          <w:szCs w:val="24"/>
        </w:rPr>
        <w:t xml:space="preserve"> </w:t>
      </w:r>
      <w:r w:rsidRPr="001448E1">
        <w:rPr>
          <w:color w:val="231F20"/>
          <w:sz w:val="24"/>
          <w:szCs w:val="24"/>
        </w:rPr>
        <w:t>коштами та іншими ресурсами. Наприклад, для реалізації вищена</w:t>
      </w:r>
      <w:r w:rsidRPr="001448E1">
        <w:rPr>
          <w:color w:val="231F20"/>
          <w:w w:val="105"/>
          <w:sz w:val="24"/>
          <w:szCs w:val="24"/>
        </w:rPr>
        <w:t>ведених</w:t>
      </w:r>
      <w:r w:rsidRPr="001448E1">
        <w:rPr>
          <w:color w:val="231F20"/>
          <w:spacing w:val="11"/>
          <w:w w:val="105"/>
          <w:sz w:val="24"/>
          <w:szCs w:val="24"/>
        </w:rPr>
        <w:t xml:space="preserve"> </w:t>
      </w:r>
      <w:r w:rsidRPr="001448E1">
        <w:rPr>
          <w:color w:val="231F20"/>
          <w:w w:val="105"/>
          <w:sz w:val="24"/>
          <w:szCs w:val="24"/>
        </w:rPr>
        <w:t>стратегій</w:t>
      </w:r>
      <w:r w:rsidRPr="001448E1">
        <w:rPr>
          <w:color w:val="231F20"/>
          <w:spacing w:val="12"/>
          <w:w w:val="105"/>
          <w:sz w:val="24"/>
          <w:szCs w:val="24"/>
        </w:rPr>
        <w:t xml:space="preserve"> </w:t>
      </w:r>
      <w:r w:rsidRPr="001448E1">
        <w:rPr>
          <w:color w:val="231F20"/>
          <w:w w:val="105"/>
          <w:sz w:val="24"/>
          <w:szCs w:val="24"/>
        </w:rPr>
        <w:t>із</w:t>
      </w:r>
      <w:r w:rsidRPr="001448E1">
        <w:rPr>
          <w:color w:val="231F20"/>
          <w:spacing w:val="12"/>
          <w:w w:val="105"/>
          <w:sz w:val="24"/>
          <w:szCs w:val="24"/>
        </w:rPr>
        <w:t xml:space="preserve"> </w:t>
      </w:r>
      <w:r w:rsidRPr="001448E1">
        <w:rPr>
          <w:color w:val="231F20"/>
          <w:w w:val="105"/>
          <w:sz w:val="24"/>
          <w:szCs w:val="24"/>
        </w:rPr>
        <w:t>забезпечення</w:t>
      </w:r>
      <w:r w:rsidRPr="001448E1">
        <w:rPr>
          <w:color w:val="231F20"/>
          <w:spacing w:val="12"/>
          <w:w w:val="105"/>
          <w:sz w:val="24"/>
          <w:szCs w:val="24"/>
        </w:rPr>
        <w:t xml:space="preserve"> </w:t>
      </w:r>
      <w:r w:rsidRPr="001448E1">
        <w:rPr>
          <w:color w:val="231F20"/>
          <w:w w:val="105"/>
          <w:sz w:val="24"/>
          <w:szCs w:val="24"/>
        </w:rPr>
        <w:t>ознайомлення</w:t>
      </w:r>
      <w:r w:rsidRPr="001448E1">
        <w:rPr>
          <w:color w:val="231F20"/>
          <w:spacing w:val="12"/>
          <w:w w:val="105"/>
          <w:sz w:val="24"/>
          <w:szCs w:val="24"/>
        </w:rPr>
        <w:t xml:space="preserve"> </w:t>
      </w:r>
      <w:r w:rsidRPr="001448E1">
        <w:rPr>
          <w:color w:val="231F20"/>
          <w:w w:val="105"/>
          <w:sz w:val="24"/>
          <w:szCs w:val="24"/>
        </w:rPr>
        <w:t>з</w:t>
      </w:r>
      <w:r w:rsidRPr="001448E1">
        <w:rPr>
          <w:color w:val="231F20"/>
          <w:spacing w:val="12"/>
          <w:w w:val="105"/>
          <w:sz w:val="24"/>
          <w:szCs w:val="24"/>
        </w:rPr>
        <w:t xml:space="preserve"> </w:t>
      </w:r>
      <w:r w:rsidRPr="001448E1">
        <w:rPr>
          <w:color w:val="231F20"/>
          <w:w w:val="105"/>
          <w:sz w:val="24"/>
          <w:szCs w:val="24"/>
        </w:rPr>
        <w:t>практикою</w:t>
      </w:r>
      <w:r w:rsidRPr="001448E1">
        <w:rPr>
          <w:color w:val="231F20"/>
          <w:spacing w:val="12"/>
          <w:w w:val="105"/>
          <w:sz w:val="24"/>
          <w:szCs w:val="24"/>
        </w:rPr>
        <w:t xml:space="preserve"> </w:t>
      </w:r>
      <w:r w:rsidRPr="001448E1">
        <w:rPr>
          <w:color w:val="231F20"/>
          <w:w w:val="105"/>
          <w:sz w:val="24"/>
          <w:szCs w:val="24"/>
        </w:rPr>
        <w:t>вирощування</w:t>
      </w:r>
      <w:r w:rsidRPr="001448E1">
        <w:rPr>
          <w:color w:val="231F20"/>
          <w:spacing w:val="-9"/>
          <w:w w:val="105"/>
          <w:sz w:val="24"/>
          <w:szCs w:val="24"/>
        </w:rPr>
        <w:t xml:space="preserve"> </w:t>
      </w:r>
      <w:r w:rsidRPr="001448E1">
        <w:rPr>
          <w:color w:val="231F20"/>
          <w:w w:val="105"/>
          <w:sz w:val="24"/>
          <w:szCs w:val="24"/>
        </w:rPr>
        <w:t>декількох</w:t>
      </w:r>
      <w:r w:rsidRPr="001448E1">
        <w:rPr>
          <w:color w:val="231F20"/>
          <w:spacing w:val="-8"/>
          <w:w w:val="105"/>
          <w:sz w:val="24"/>
          <w:szCs w:val="24"/>
        </w:rPr>
        <w:t xml:space="preserve"> </w:t>
      </w:r>
      <w:r w:rsidRPr="001448E1">
        <w:rPr>
          <w:color w:val="231F20"/>
          <w:w w:val="105"/>
          <w:sz w:val="24"/>
          <w:szCs w:val="24"/>
        </w:rPr>
        <w:t>урожаїв</w:t>
      </w:r>
      <w:r w:rsidRPr="001448E1">
        <w:rPr>
          <w:color w:val="231F20"/>
          <w:spacing w:val="-8"/>
          <w:w w:val="105"/>
          <w:sz w:val="24"/>
          <w:szCs w:val="24"/>
        </w:rPr>
        <w:t xml:space="preserve"> </w:t>
      </w:r>
      <w:r w:rsidRPr="001448E1">
        <w:rPr>
          <w:color w:val="231F20"/>
          <w:w w:val="105"/>
          <w:sz w:val="24"/>
          <w:szCs w:val="24"/>
        </w:rPr>
        <w:t>на</w:t>
      </w:r>
      <w:r w:rsidRPr="001448E1">
        <w:rPr>
          <w:color w:val="231F20"/>
          <w:spacing w:val="-8"/>
          <w:w w:val="105"/>
          <w:sz w:val="24"/>
          <w:szCs w:val="24"/>
        </w:rPr>
        <w:t xml:space="preserve"> </w:t>
      </w:r>
      <w:r w:rsidRPr="001448E1">
        <w:rPr>
          <w:color w:val="231F20"/>
          <w:w w:val="105"/>
          <w:sz w:val="24"/>
          <w:szCs w:val="24"/>
        </w:rPr>
        <w:t>рік</w:t>
      </w:r>
      <w:r w:rsidRPr="001448E1">
        <w:rPr>
          <w:color w:val="231F20"/>
          <w:spacing w:val="-8"/>
          <w:w w:val="105"/>
          <w:sz w:val="24"/>
          <w:szCs w:val="24"/>
        </w:rPr>
        <w:t xml:space="preserve"> </w:t>
      </w:r>
      <w:r w:rsidRPr="001448E1">
        <w:rPr>
          <w:color w:val="231F20"/>
          <w:w w:val="105"/>
          <w:sz w:val="24"/>
          <w:szCs w:val="24"/>
        </w:rPr>
        <w:t>можна</w:t>
      </w:r>
      <w:r w:rsidRPr="001448E1">
        <w:rPr>
          <w:color w:val="231F20"/>
          <w:spacing w:val="-8"/>
          <w:w w:val="105"/>
          <w:sz w:val="24"/>
          <w:szCs w:val="24"/>
        </w:rPr>
        <w:t xml:space="preserve"> </w:t>
      </w:r>
      <w:r w:rsidRPr="001448E1">
        <w:rPr>
          <w:color w:val="231F20"/>
          <w:w w:val="105"/>
          <w:sz w:val="24"/>
          <w:szCs w:val="24"/>
        </w:rPr>
        <w:t>вдатися</w:t>
      </w:r>
      <w:r w:rsidRPr="001448E1">
        <w:rPr>
          <w:color w:val="231F20"/>
          <w:spacing w:val="-8"/>
          <w:w w:val="105"/>
          <w:sz w:val="24"/>
          <w:szCs w:val="24"/>
        </w:rPr>
        <w:t xml:space="preserve"> </w:t>
      </w:r>
      <w:r w:rsidRPr="001448E1">
        <w:rPr>
          <w:color w:val="231F20"/>
          <w:w w:val="105"/>
          <w:sz w:val="24"/>
          <w:szCs w:val="24"/>
        </w:rPr>
        <w:t>до</w:t>
      </w:r>
      <w:r w:rsidRPr="001448E1">
        <w:rPr>
          <w:color w:val="231F20"/>
          <w:spacing w:val="-8"/>
          <w:w w:val="105"/>
          <w:sz w:val="24"/>
          <w:szCs w:val="24"/>
        </w:rPr>
        <w:t xml:space="preserve"> </w:t>
      </w:r>
      <w:r w:rsidRPr="001448E1">
        <w:rPr>
          <w:color w:val="231F20"/>
          <w:w w:val="105"/>
          <w:sz w:val="24"/>
          <w:szCs w:val="24"/>
        </w:rPr>
        <w:t>таких</w:t>
      </w:r>
      <w:r w:rsidRPr="001448E1">
        <w:rPr>
          <w:color w:val="231F20"/>
          <w:spacing w:val="-8"/>
          <w:w w:val="105"/>
          <w:sz w:val="24"/>
          <w:szCs w:val="24"/>
        </w:rPr>
        <w:t xml:space="preserve"> </w:t>
      </w:r>
      <w:r w:rsidRPr="001448E1">
        <w:rPr>
          <w:color w:val="231F20"/>
          <w:w w:val="105"/>
          <w:sz w:val="24"/>
          <w:szCs w:val="24"/>
        </w:rPr>
        <w:t>практичних</w:t>
      </w:r>
      <w:r w:rsidRPr="001448E1">
        <w:rPr>
          <w:color w:val="231F20"/>
          <w:spacing w:val="-5"/>
          <w:w w:val="105"/>
          <w:sz w:val="24"/>
          <w:szCs w:val="24"/>
        </w:rPr>
        <w:t xml:space="preserve"> </w:t>
      </w:r>
      <w:r w:rsidRPr="001448E1">
        <w:rPr>
          <w:color w:val="231F20"/>
          <w:w w:val="105"/>
          <w:sz w:val="24"/>
          <w:szCs w:val="24"/>
        </w:rPr>
        <w:t>дій:</w:t>
      </w:r>
    </w:p>
    <w:p w:rsidR="006E31BA" w:rsidRPr="001448E1" w:rsidRDefault="006E31BA" w:rsidP="0017659A">
      <w:pPr>
        <w:pStyle w:val="a6"/>
        <w:numPr>
          <w:ilvl w:val="0"/>
          <w:numId w:val="17"/>
        </w:numPr>
        <w:tabs>
          <w:tab w:val="left" w:pos="394"/>
        </w:tabs>
        <w:ind w:left="0" w:right="3" w:firstLine="709"/>
        <w:rPr>
          <w:color w:val="231F20"/>
          <w:sz w:val="24"/>
          <w:szCs w:val="24"/>
        </w:rPr>
      </w:pPr>
      <w:r w:rsidRPr="001448E1">
        <w:rPr>
          <w:color w:val="231F20"/>
          <w:w w:val="105"/>
          <w:sz w:val="24"/>
          <w:szCs w:val="24"/>
        </w:rPr>
        <w:t>розробити, виготовити та</w:t>
      </w:r>
      <w:r w:rsidRPr="001448E1">
        <w:rPr>
          <w:color w:val="231F20"/>
          <w:spacing w:val="21"/>
          <w:w w:val="105"/>
          <w:sz w:val="24"/>
          <w:szCs w:val="24"/>
        </w:rPr>
        <w:t xml:space="preserve"> </w:t>
      </w:r>
      <w:r w:rsidRPr="001448E1">
        <w:rPr>
          <w:color w:val="231F20"/>
          <w:w w:val="105"/>
          <w:sz w:val="24"/>
          <w:szCs w:val="24"/>
        </w:rPr>
        <w:t xml:space="preserve">поширити тренінгові </w:t>
      </w:r>
      <w:r w:rsidRPr="001448E1">
        <w:rPr>
          <w:color w:val="231F20"/>
          <w:spacing w:val="22"/>
          <w:w w:val="105"/>
          <w:sz w:val="24"/>
          <w:szCs w:val="24"/>
        </w:rPr>
        <w:t xml:space="preserve"> </w:t>
      </w:r>
      <w:r w:rsidRPr="001448E1">
        <w:rPr>
          <w:color w:val="231F20"/>
          <w:w w:val="105"/>
          <w:sz w:val="24"/>
          <w:szCs w:val="24"/>
        </w:rPr>
        <w:t>відеоматеріали</w:t>
      </w:r>
      <w:r w:rsidRPr="001448E1">
        <w:rPr>
          <w:color w:val="231F20"/>
          <w:spacing w:val="29"/>
          <w:w w:val="105"/>
          <w:sz w:val="24"/>
          <w:szCs w:val="24"/>
        </w:rPr>
        <w:t xml:space="preserve"> </w:t>
      </w:r>
      <w:r w:rsidRPr="001448E1">
        <w:rPr>
          <w:color w:val="231F20"/>
          <w:w w:val="105"/>
          <w:sz w:val="24"/>
          <w:szCs w:val="24"/>
        </w:rPr>
        <w:t>для</w:t>
      </w:r>
      <w:r w:rsidRPr="001448E1">
        <w:rPr>
          <w:color w:val="231F20"/>
          <w:spacing w:val="28"/>
          <w:w w:val="105"/>
          <w:sz w:val="24"/>
          <w:szCs w:val="24"/>
        </w:rPr>
        <w:t xml:space="preserve"> </w:t>
      </w:r>
      <w:r w:rsidRPr="001448E1">
        <w:rPr>
          <w:color w:val="231F20"/>
          <w:w w:val="105"/>
          <w:sz w:val="24"/>
          <w:szCs w:val="24"/>
        </w:rPr>
        <w:t>використання</w:t>
      </w:r>
      <w:r w:rsidRPr="001448E1">
        <w:rPr>
          <w:color w:val="231F20"/>
          <w:spacing w:val="29"/>
          <w:w w:val="105"/>
          <w:sz w:val="24"/>
          <w:szCs w:val="24"/>
        </w:rPr>
        <w:t xml:space="preserve"> </w:t>
      </w:r>
      <w:r w:rsidRPr="001448E1">
        <w:rPr>
          <w:color w:val="231F20"/>
          <w:w w:val="105"/>
          <w:sz w:val="24"/>
          <w:szCs w:val="24"/>
        </w:rPr>
        <w:t>при</w:t>
      </w:r>
      <w:r w:rsidRPr="001448E1">
        <w:rPr>
          <w:color w:val="231F20"/>
          <w:spacing w:val="30"/>
          <w:w w:val="105"/>
          <w:sz w:val="24"/>
          <w:szCs w:val="24"/>
        </w:rPr>
        <w:t xml:space="preserve"> </w:t>
      </w:r>
      <w:r w:rsidRPr="001448E1">
        <w:rPr>
          <w:color w:val="231F20"/>
          <w:w w:val="105"/>
          <w:sz w:val="24"/>
          <w:szCs w:val="24"/>
        </w:rPr>
        <w:t>демонструванні</w:t>
      </w:r>
      <w:r w:rsidRPr="001448E1">
        <w:rPr>
          <w:color w:val="231F20"/>
          <w:spacing w:val="29"/>
          <w:w w:val="105"/>
          <w:sz w:val="24"/>
          <w:szCs w:val="24"/>
        </w:rPr>
        <w:t xml:space="preserve"> </w:t>
      </w:r>
      <w:r w:rsidRPr="001448E1">
        <w:rPr>
          <w:color w:val="231F20"/>
          <w:w w:val="105"/>
          <w:sz w:val="24"/>
          <w:szCs w:val="24"/>
        </w:rPr>
        <w:t>переваг</w:t>
      </w:r>
      <w:r w:rsidRPr="001448E1">
        <w:rPr>
          <w:color w:val="231F20"/>
          <w:spacing w:val="29"/>
          <w:w w:val="105"/>
          <w:sz w:val="24"/>
          <w:szCs w:val="24"/>
        </w:rPr>
        <w:t xml:space="preserve"> </w:t>
      </w:r>
      <w:r w:rsidRPr="001448E1">
        <w:rPr>
          <w:color w:val="231F20"/>
          <w:w w:val="105"/>
          <w:sz w:val="24"/>
          <w:szCs w:val="24"/>
        </w:rPr>
        <w:t>агротехніки</w:t>
      </w:r>
      <w:r w:rsidRPr="001448E1">
        <w:rPr>
          <w:color w:val="231F20"/>
          <w:spacing w:val="-8"/>
          <w:w w:val="105"/>
          <w:sz w:val="24"/>
          <w:szCs w:val="24"/>
        </w:rPr>
        <w:t xml:space="preserve"> </w:t>
      </w:r>
      <w:r w:rsidRPr="001448E1">
        <w:rPr>
          <w:color w:val="231F20"/>
          <w:w w:val="105"/>
          <w:sz w:val="24"/>
          <w:szCs w:val="24"/>
        </w:rPr>
        <w:t>вирощування</w:t>
      </w:r>
      <w:r w:rsidRPr="001448E1">
        <w:rPr>
          <w:color w:val="231F20"/>
          <w:spacing w:val="-7"/>
          <w:w w:val="105"/>
          <w:sz w:val="24"/>
          <w:szCs w:val="24"/>
        </w:rPr>
        <w:t xml:space="preserve"> </w:t>
      </w:r>
      <w:r w:rsidRPr="001448E1">
        <w:rPr>
          <w:color w:val="231F20"/>
          <w:w w:val="105"/>
          <w:sz w:val="24"/>
          <w:szCs w:val="24"/>
        </w:rPr>
        <w:t>декількох</w:t>
      </w:r>
      <w:r w:rsidRPr="001448E1">
        <w:rPr>
          <w:color w:val="231F20"/>
          <w:spacing w:val="-8"/>
          <w:w w:val="105"/>
          <w:sz w:val="24"/>
          <w:szCs w:val="24"/>
        </w:rPr>
        <w:t xml:space="preserve"> </w:t>
      </w:r>
      <w:r w:rsidRPr="001448E1">
        <w:rPr>
          <w:color w:val="231F20"/>
          <w:w w:val="105"/>
          <w:sz w:val="24"/>
          <w:szCs w:val="24"/>
        </w:rPr>
        <w:t>урожаїв</w:t>
      </w:r>
      <w:r w:rsidRPr="001448E1">
        <w:rPr>
          <w:color w:val="231F20"/>
          <w:spacing w:val="-7"/>
          <w:w w:val="105"/>
          <w:sz w:val="24"/>
          <w:szCs w:val="24"/>
        </w:rPr>
        <w:t xml:space="preserve"> </w:t>
      </w:r>
      <w:r w:rsidRPr="001448E1">
        <w:rPr>
          <w:color w:val="231F20"/>
          <w:w w:val="105"/>
          <w:sz w:val="24"/>
          <w:szCs w:val="24"/>
        </w:rPr>
        <w:t>на</w:t>
      </w:r>
      <w:r w:rsidRPr="001448E1">
        <w:rPr>
          <w:color w:val="231F20"/>
          <w:spacing w:val="-8"/>
          <w:w w:val="105"/>
          <w:sz w:val="24"/>
          <w:szCs w:val="24"/>
        </w:rPr>
        <w:t xml:space="preserve"> </w:t>
      </w:r>
      <w:r w:rsidRPr="001448E1">
        <w:rPr>
          <w:color w:val="231F20"/>
          <w:w w:val="105"/>
          <w:sz w:val="24"/>
          <w:szCs w:val="24"/>
        </w:rPr>
        <w:t>рік;</w:t>
      </w:r>
    </w:p>
    <w:p w:rsidR="006E31BA" w:rsidRPr="001448E1" w:rsidRDefault="006E31BA" w:rsidP="0017659A">
      <w:pPr>
        <w:pStyle w:val="a6"/>
        <w:numPr>
          <w:ilvl w:val="0"/>
          <w:numId w:val="17"/>
        </w:numPr>
        <w:tabs>
          <w:tab w:val="left" w:pos="394"/>
        </w:tabs>
        <w:ind w:left="0" w:right="3" w:firstLine="709"/>
        <w:rPr>
          <w:color w:val="231F20"/>
          <w:sz w:val="24"/>
          <w:szCs w:val="24"/>
        </w:rPr>
      </w:pPr>
      <w:r w:rsidRPr="001448E1">
        <w:rPr>
          <w:color w:val="231F20"/>
          <w:w w:val="105"/>
          <w:sz w:val="24"/>
          <w:szCs w:val="24"/>
        </w:rPr>
        <w:t>використати</w:t>
      </w:r>
      <w:r w:rsidRPr="001448E1">
        <w:rPr>
          <w:color w:val="231F20"/>
          <w:spacing w:val="54"/>
          <w:w w:val="105"/>
          <w:sz w:val="24"/>
          <w:szCs w:val="24"/>
        </w:rPr>
        <w:t xml:space="preserve"> </w:t>
      </w:r>
      <w:r w:rsidRPr="001448E1">
        <w:rPr>
          <w:color w:val="231F20"/>
          <w:w w:val="105"/>
          <w:sz w:val="24"/>
          <w:szCs w:val="24"/>
        </w:rPr>
        <w:t>проект</w:t>
      </w:r>
      <w:r w:rsidRPr="001448E1">
        <w:rPr>
          <w:color w:val="231F20"/>
          <w:spacing w:val="54"/>
          <w:w w:val="105"/>
          <w:sz w:val="24"/>
          <w:szCs w:val="24"/>
        </w:rPr>
        <w:t xml:space="preserve"> </w:t>
      </w:r>
      <w:r w:rsidRPr="001448E1">
        <w:rPr>
          <w:color w:val="231F20"/>
          <w:w w:val="105"/>
          <w:sz w:val="24"/>
          <w:szCs w:val="24"/>
        </w:rPr>
        <w:t>створення</w:t>
      </w:r>
      <w:r w:rsidRPr="001448E1">
        <w:rPr>
          <w:color w:val="231F20"/>
          <w:spacing w:val="1"/>
          <w:w w:val="105"/>
          <w:sz w:val="24"/>
          <w:szCs w:val="24"/>
        </w:rPr>
        <w:t xml:space="preserve"> </w:t>
      </w:r>
      <w:r w:rsidRPr="001448E1">
        <w:rPr>
          <w:color w:val="231F20"/>
          <w:w w:val="105"/>
          <w:sz w:val="24"/>
          <w:szCs w:val="24"/>
        </w:rPr>
        <w:t xml:space="preserve">фермерського </w:t>
      </w:r>
      <w:r w:rsidRPr="001448E1">
        <w:rPr>
          <w:color w:val="231F20"/>
          <w:spacing w:val="1"/>
          <w:w w:val="105"/>
          <w:sz w:val="24"/>
          <w:szCs w:val="24"/>
        </w:rPr>
        <w:t xml:space="preserve"> </w:t>
      </w:r>
      <w:r w:rsidRPr="001448E1">
        <w:rPr>
          <w:color w:val="231F20"/>
          <w:w w:val="105"/>
          <w:sz w:val="24"/>
          <w:szCs w:val="24"/>
        </w:rPr>
        <w:t>кооперативу для</w:t>
      </w:r>
      <w:r w:rsidRPr="001448E1">
        <w:rPr>
          <w:color w:val="231F20"/>
          <w:spacing w:val="-7"/>
          <w:w w:val="105"/>
          <w:sz w:val="24"/>
          <w:szCs w:val="24"/>
        </w:rPr>
        <w:t xml:space="preserve"> </w:t>
      </w:r>
      <w:r w:rsidRPr="001448E1">
        <w:rPr>
          <w:color w:val="231F20"/>
          <w:w w:val="105"/>
          <w:sz w:val="24"/>
          <w:szCs w:val="24"/>
        </w:rPr>
        <w:t>демонстрації</w:t>
      </w:r>
      <w:r w:rsidRPr="001448E1">
        <w:rPr>
          <w:color w:val="231F20"/>
          <w:spacing w:val="-7"/>
          <w:w w:val="105"/>
          <w:sz w:val="24"/>
          <w:szCs w:val="24"/>
        </w:rPr>
        <w:t xml:space="preserve"> </w:t>
      </w:r>
      <w:r w:rsidRPr="001448E1">
        <w:rPr>
          <w:color w:val="231F20"/>
          <w:w w:val="105"/>
          <w:sz w:val="24"/>
          <w:szCs w:val="24"/>
        </w:rPr>
        <w:t>зразків</w:t>
      </w:r>
      <w:r w:rsidRPr="001448E1">
        <w:rPr>
          <w:color w:val="231F20"/>
          <w:spacing w:val="-7"/>
          <w:w w:val="105"/>
          <w:sz w:val="24"/>
          <w:szCs w:val="24"/>
        </w:rPr>
        <w:t xml:space="preserve"> </w:t>
      </w:r>
      <w:r w:rsidRPr="001448E1">
        <w:rPr>
          <w:color w:val="231F20"/>
          <w:w w:val="105"/>
          <w:sz w:val="24"/>
          <w:szCs w:val="24"/>
        </w:rPr>
        <w:t>успішних</w:t>
      </w:r>
      <w:r w:rsidRPr="001448E1">
        <w:rPr>
          <w:color w:val="231F20"/>
          <w:spacing w:val="-7"/>
          <w:w w:val="105"/>
          <w:sz w:val="24"/>
          <w:szCs w:val="24"/>
        </w:rPr>
        <w:t xml:space="preserve"> </w:t>
      </w:r>
      <w:r w:rsidRPr="001448E1">
        <w:rPr>
          <w:color w:val="231F20"/>
          <w:w w:val="105"/>
          <w:sz w:val="24"/>
          <w:szCs w:val="24"/>
        </w:rPr>
        <w:t>агротехнік</w:t>
      </w:r>
      <w:r w:rsidRPr="001448E1">
        <w:rPr>
          <w:color w:val="231F20"/>
          <w:spacing w:val="-7"/>
          <w:w w:val="105"/>
          <w:sz w:val="24"/>
          <w:szCs w:val="24"/>
        </w:rPr>
        <w:t xml:space="preserve"> </w:t>
      </w:r>
      <w:r w:rsidRPr="001448E1">
        <w:rPr>
          <w:color w:val="231F20"/>
          <w:w w:val="105"/>
          <w:sz w:val="24"/>
          <w:szCs w:val="24"/>
        </w:rPr>
        <w:t>вирощування</w:t>
      </w:r>
      <w:r w:rsidRPr="001448E1">
        <w:rPr>
          <w:color w:val="231F20"/>
          <w:spacing w:val="-7"/>
          <w:w w:val="105"/>
          <w:sz w:val="24"/>
          <w:szCs w:val="24"/>
        </w:rPr>
        <w:t xml:space="preserve"> </w:t>
      </w:r>
      <w:r w:rsidRPr="001448E1">
        <w:rPr>
          <w:color w:val="231F20"/>
          <w:w w:val="105"/>
          <w:sz w:val="24"/>
          <w:szCs w:val="24"/>
        </w:rPr>
        <w:t>декількох</w:t>
      </w:r>
      <w:r w:rsidRPr="001448E1">
        <w:rPr>
          <w:color w:val="231F20"/>
          <w:spacing w:val="-8"/>
          <w:w w:val="105"/>
          <w:sz w:val="24"/>
          <w:szCs w:val="24"/>
        </w:rPr>
        <w:t xml:space="preserve"> </w:t>
      </w:r>
      <w:r w:rsidRPr="001448E1">
        <w:rPr>
          <w:color w:val="231F20"/>
          <w:w w:val="105"/>
          <w:sz w:val="24"/>
          <w:szCs w:val="24"/>
        </w:rPr>
        <w:t>урожаїв</w:t>
      </w:r>
      <w:r w:rsidRPr="001448E1">
        <w:rPr>
          <w:color w:val="231F20"/>
          <w:spacing w:val="-8"/>
          <w:w w:val="105"/>
          <w:sz w:val="24"/>
          <w:szCs w:val="24"/>
        </w:rPr>
        <w:t xml:space="preserve"> </w:t>
      </w:r>
      <w:r w:rsidRPr="001448E1">
        <w:rPr>
          <w:color w:val="231F20"/>
          <w:w w:val="105"/>
          <w:sz w:val="24"/>
          <w:szCs w:val="24"/>
        </w:rPr>
        <w:t>у</w:t>
      </w:r>
      <w:r w:rsidRPr="001448E1">
        <w:rPr>
          <w:color w:val="231F20"/>
          <w:spacing w:val="-8"/>
          <w:w w:val="105"/>
          <w:sz w:val="24"/>
          <w:szCs w:val="24"/>
        </w:rPr>
        <w:t xml:space="preserve"> </w:t>
      </w:r>
      <w:r w:rsidRPr="001448E1">
        <w:rPr>
          <w:color w:val="231F20"/>
          <w:w w:val="105"/>
          <w:sz w:val="24"/>
          <w:szCs w:val="24"/>
        </w:rPr>
        <w:t>країнах</w:t>
      </w:r>
      <w:r w:rsidRPr="001448E1">
        <w:rPr>
          <w:color w:val="231F20"/>
          <w:spacing w:val="-7"/>
          <w:w w:val="105"/>
          <w:sz w:val="24"/>
          <w:szCs w:val="24"/>
        </w:rPr>
        <w:t xml:space="preserve"> </w:t>
      </w:r>
      <w:r w:rsidRPr="001448E1">
        <w:rPr>
          <w:color w:val="231F20"/>
          <w:w w:val="105"/>
          <w:sz w:val="24"/>
          <w:szCs w:val="24"/>
        </w:rPr>
        <w:t>А,</w:t>
      </w:r>
      <w:r w:rsidRPr="001448E1">
        <w:rPr>
          <w:color w:val="231F20"/>
          <w:spacing w:val="-8"/>
          <w:w w:val="105"/>
          <w:sz w:val="24"/>
          <w:szCs w:val="24"/>
        </w:rPr>
        <w:t xml:space="preserve"> </w:t>
      </w:r>
      <w:r w:rsidRPr="001448E1">
        <w:rPr>
          <w:color w:val="231F20"/>
          <w:w w:val="105"/>
          <w:sz w:val="24"/>
          <w:szCs w:val="24"/>
        </w:rPr>
        <w:t>Б,</w:t>
      </w:r>
      <w:r w:rsidRPr="001448E1">
        <w:rPr>
          <w:color w:val="231F20"/>
          <w:spacing w:val="-8"/>
          <w:w w:val="105"/>
          <w:sz w:val="24"/>
          <w:szCs w:val="24"/>
        </w:rPr>
        <w:t xml:space="preserve"> </w:t>
      </w:r>
      <w:r w:rsidRPr="001448E1">
        <w:rPr>
          <w:color w:val="231F20"/>
          <w:w w:val="105"/>
          <w:sz w:val="24"/>
          <w:szCs w:val="24"/>
        </w:rPr>
        <w:t>В;</w:t>
      </w:r>
    </w:p>
    <w:p w:rsidR="006E31BA" w:rsidRPr="001448E1" w:rsidRDefault="006E31BA" w:rsidP="0017659A">
      <w:pPr>
        <w:pStyle w:val="a6"/>
        <w:numPr>
          <w:ilvl w:val="0"/>
          <w:numId w:val="17"/>
        </w:numPr>
        <w:tabs>
          <w:tab w:val="left" w:pos="394"/>
        </w:tabs>
        <w:ind w:left="0" w:right="3" w:firstLine="709"/>
        <w:rPr>
          <w:color w:val="231F20"/>
          <w:sz w:val="24"/>
          <w:szCs w:val="24"/>
        </w:rPr>
      </w:pPr>
      <w:r w:rsidRPr="001448E1">
        <w:rPr>
          <w:color w:val="231F20"/>
          <w:w w:val="105"/>
          <w:sz w:val="24"/>
          <w:szCs w:val="24"/>
        </w:rPr>
        <w:t>зацікавити</w:t>
      </w:r>
      <w:r w:rsidRPr="001448E1">
        <w:rPr>
          <w:color w:val="231F20"/>
          <w:spacing w:val="6"/>
          <w:w w:val="105"/>
          <w:sz w:val="24"/>
          <w:szCs w:val="24"/>
        </w:rPr>
        <w:t xml:space="preserve"> </w:t>
      </w:r>
      <w:r w:rsidRPr="001448E1">
        <w:rPr>
          <w:color w:val="231F20"/>
          <w:w w:val="105"/>
          <w:sz w:val="24"/>
          <w:szCs w:val="24"/>
        </w:rPr>
        <w:t>перспективних</w:t>
      </w:r>
      <w:r w:rsidRPr="001448E1">
        <w:rPr>
          <w:color w:val="231F20"/>
          <w:spacing w:val="7"/>
          <w:w w:val="105"/>
          <w:sz w:val="24"/>
          <w:szCs w:val="24"/>
        </w:rPr>
        <w:t xml:space="preserve"> </w:t>
      </w:r>
      <w:r w:rsidRPr="001448E1">
        <w:rPr>
          <w:color w:val="231F20"/>
          <w:w w:val="105"/>
          <w:sz w:val="24"/>
          <w:szCs w:val="24"/>
        </w:rPr>
        <w:t>спонсорів</w:t>
      </w:r>
      <w:r w:rsidRPr="001448E1">
        <w:rPr>
          <w:color w:val="231F20"/>
          <w:spacing w:val="8"/>
          <w:w w:val="105"/>
          <w:sz w:val="24"/>
          <w:szCs w:val="24"/>
        </w:rPr>
        <w:t xml:space="preserve"> </w:t>
      </w:r>
      <w:r w:rsidRPr="001448E1">
        <w:rPr>
          <w:color w:val="231F20"/>
          <w:w w:val="105"/>
          <w:sz w:val="24"/>
          <w:szCs w:val="24"/>
        </w:rPr>
        <w:t>у</w:t>
      </w:r>
      <w:r w:rsidRPr="001448E1">
        <w:rPr>
          <w:color w:val="231F20"/>
          <w:spacing w:val="8"/>
          <w:w w:val="105"/>
          <w:sz w:val="24"/>
          <w:szCs w:val="24"/>
        </w:rPr>
        <w:t xml:space="preserve"> </w:t>
      </w:r>
      <w:r w:rsidRPr="001448E1">
        <w:rPr>
          <w:color w:val="231F20"/>
          <w:w w:val="105"/>
          <w:sz w:val="24"/>
          <w:szCs w:val="24"/>
        </w:rPr>
        <w:t>необхідності</w:t>
      </w:r>
      <w:r w:rsidRPr="001448E1">
        <w:rPr>
          <w:color w:val="231F20"/>
          <w:spacing w:val="7"/>
          <w:w w:val="105"/>
          <w:sz w:val="24"/>
          <w:szCs w:val="24"/>
        </w:rPr>
        <w:t xml:space="preserve"> </w:t>
      </w:r>
      <w:r w:rsidRPr="001448E1">
        <w:rPr>
          <w:color w:val="231F20"/>
          <w:w w:val="105"/>
          <w:sz w:val="24"/>
          <w:szCs w:val="24"/>
        </w:rPr>
        <w:t>проведення Міжнародної конференції з питань голоду за участю партнерів по коаліції зі спеціальним запрошенням представників</w:t>
      </w:r>
      <w:r w:rsidRPr="001448E1">
        <w:rPr>
          <w:color w:val="231F20"/>
          <w:spacing w:val="1"/>
          <w:w w:val="105"/>
          <w:sz w:val="24"/>
          <w:szCs w:val="24"/>
        </w:rPr>
        <w:t xml:space="preserve"> </w:t>
      </w:r>
      <w:r w:rsidRPr="001448E1">
        <w:rPr>
          <w:color w:val="231F20"/>
          <w:w w:val="105"/>
          <w:sz w:val="24"/>
          <w:szCs w:val="24"/>
        </w:rPr>
        <w:t>місцевих</w:t>
      </w:r>
      <w:r w:rsidRPr="001448E1">
        <w:rPr>
          <w:color w:val="231F20"/>
          <w:spacing w:val="-8"/>
          <w:w w:val="105"/>
          <w:sz w:val="24"/>
          <w:szCs w:val="24"/>
        </w:rPr>
        <w:t xml:space="preserve"> </w:t>
      </w:r>
      <w:r w:rsidRPr="001448E1">
        <w:rPr>
          <w:color w:val="231F20"/>
          <w:w w:val="105"/>
          <w:sz w:val="24"/>
          <w:szCs w:val="24"/>
        </w:rPr>
        <w:t>і</w:t>
      </w:r>
      <w:r w:rsidRPr="001448E1">
        <w:rPr>
          <w:color w:val="231F20"/>
          <w:spacing w:val="-7"/>
          <w:w w:val="105"/>
          <w:sz w:val="24"/>
          <w:szCs w:val="24"/>
        </w:rPr>
        <w:t xml:space="preserve"> </w:t>
      </w:r>
      <w:r w:rsidRPr="001448E1">
        <w:rPr>
          <w:color w:val="231F20"/>
          <w:w w:val="105"/>
          <w:sz w:val="24"/>
          <w:szCs w:val="24"/>
        </w:rPr>
        <w:t>міжнародних</w:t>
      </w:r>
      <w:r w:rsidRPr="001448E1">
        <w:rPr>
          <w:color w:val="231F20"/>
          <w:spacing w:val="-7"/>
          <w:w w:val="105"/>
          <w:sz w:val="24"/>
          <w:szCs w:val="24"/>
        </w:rPr>
        <w:t xml:space="preserve"> </w:t>
      </w:r>
      <w:r w:rsidRPr="001448E1">
        <w:rPr>
          <w:color w:val="231F20"/>
          <w:w w:val="105"/>
          <w:sz w:val="24"/>
          <w:szCs w:val="24"/>
        </w:rPr>
        <w:t>ЗМІ.</w:t>
      </w:r>
    </w:p>
    <w:p w:rsidR="006E31BA" w:rsidRPr="001448E1" w:rsidRDefault="006E31BA" w:rsidP="0017659A">
      <w:pPr>
        <w:pStyle w:val="a6"/>
        <w:numPr>
          <w:ilvl w:val="0"/>
          <w:numId w:val="15"/>
        </w:numPr>
        <w:tabs>
          <w:tab w:val="left" w:pos="619"/>
        </w:tabs>
        <w:ind w:left="0" w:right="3" w:firstLine="709"/>
        <w:rPr>
          <w:sz w:val="24"/>
          <w:szCs w:val="24"/>
        </w:rPr>
      </w:pPr>
      <w:r w:rsidRPr="001448E1">
        <w:rPr>
          <w:color w:val="231F20"/>
          <w:w w:val="105"/>
          <w:sz w:val="24"/>
          <w:szCs w:val="24"/>
        </w:rPr>
        <w:t>Календар-графік – це планування необхідної кількості часу</w:t>
      </w:r>
      <w:r w:rsidRPr="001448E1">
        <w:rPr>
          <w:color w:val="231F20"/>
          <w:spacing w:val="1"/>
          <w:w w:val="105"/>
          <w:sz w:val="24"/>
          <w:szCs w:val="24"/>
        </w:rPr>
        <w:t xml:space="preserve"> </w:t>
      </w:r>
      <w:r w:rsidRPr="001448E1">
        <w:rPr>
          <w:color w:val="231F20"/>
          <w:w w:val="105"/>
          <w:sz w:val="24"/>
          <w:szCs w:val="24"/>
        </w:rPr>
        <w:t>на виконання певної роботи до точно визначеного терміну в майбутньому. Скажімо, щоб підготувати відеопрес-реліз, добірку матеріалів для преси або брошуру, інколи потрібні місяці. Багато</w:t>
      </w:r>
      <w:r w:rsidRPr="001448E1">
        <w:rPr>
          <w:color w:val="231F20"/>
          <w:spacing w:val="1"/>
          <w:w w:val="105"/>
          <w:sz w:val="24"/>
          <w:szCs w:val="24"/>
        </w:rPr>
        <w:t xml:space="preserve"> </w:t>
      </w:r>
      <w:r w:rsidRPr="001448E1">
        <w:rPr>
          <w:color w:val="231F20"/>
          <w:w w:val="105"/>
          <w:sz w:val="24"/>
          <w:szCs w:val="24"/>
        </w:rPr>
        <w:t>часу забирає також підготовка спеціальних подій. Але PR-фахівець завжди має пам’ятати про остаточний термін, коли роботу</w:t>
      </w:r>
      <w:r w:rsidRPr="001448E1">
        <w:rPr>
          <w:color w:val="231F20"/>
          <w:spacing w:val="1"/>
          <w:w w:val="105"/>
          <w:sz w:val="24"/>
          <w:szCs w:val="24"/>
        </w:rPr>
        <w:t xml:space="preserve"> </w:t>
      </w:r>
      <w:r w:rsidRPr="001448E1">
        <w:rPr>
          <w:color w:val="231F20"/>
          <w:w w:val="105"/>
          <w:sz w:val="24"/>
          <w:szCs w:val="24"/>
        </w:rPr>
        <w:t>слід</w:t>
      </w:r>
      <w:r w:rsidRPr="001448E1">
        <w:rPr>
          <w:color w:val="231F20"/>
          <w:spacing w:val="-2"/>
          <w:w w:val="105"/>
          <w:sz w:val="24"/>
          <w:szCs w:val="24"/>
        </w:rPr>
        <w:t xml:space="preserve"> </w:t>
      </w:r>
      <w:r w:rsidRPr="001448E1">
        <w:rPr>
          <w:color w:val="231F20"/>
          <w:w w:val="105"/>
          <w:sz w:val="24"/>
          <w:szCs w:val="24"/>
        </w:rPr>
        <w:t>завершити.</w:t>
      </w:r>
    </w:p>
    <w:p w:rsidR="006E31BA" w:rsidRPr="001448E1" w:rsidRDefault="006E31BA" w:rsidP="0017659A">
      <w:pPr>
        <w:pStyle w:val="a4"/>
        <w:ind w:left="0" w:right="3" w:firstLine="709"/>
        <w:rPr>
          <w:sz w:val="24"/>
          <w:szCs w:val="24"/>
        </w:rPr>
      </w:pPr>
      <w:r w:rsidRPr="001448E1">
        <w:rPr>
          <w:color w:val="231F20"/>
          <w:sz w:val="24"/>
          <w:szCs w:val="24"/>
        </w:rPr>
        <w:t>Саме для цього складають календар-графік. Форми його можуть</w:t>
      </w:r>
      <w:r w:rsidRPr="001448E1">
        <w:rPr>
          <w:color w:val="231F20"/>
          <w:spacing w:val="1"/>
          <w:sz w:val="24"/>
          <w:szCs w:val="24"/>
        </w:rPr>
        <w:t xml:space="preserve"> </w:t>
      </w:r>
      <w:r w:rsidRPr="001448E1">
        <w:rPr>
          <w:color w:val="231F20"/>
          <w:sz w:val="24"/>
          <w:szCs w:val="24"/>
        </w:rPr>
        <w:t>бути різними. Наведемо кілька прикладів. Уявімо, що нам упродовж</w:t>
      </w:r>
      <w:r w:rsidRPr="001448E1">
        <w:rPr>
          <w:color w:val="231F20"/>
          <w:spacing w:val="1"/>
          <w:sz w:val="24"/>
          <w:szCs w:val="24"/>
        </w:rPr>
        <w:t xml:space="preserve"> </w:t>
      </w:r>
      <w:r w:rsidRPr="001448E1">
        <w:rPr>
          <w:color w:val="231F20"/>
          <w:w w:val="105"/>
          <w:sz w:val="24"/>
          <w:szCs w:val="24"/>
        </w:rPr>
        <w:t>34 робочих днів (до якогось певного терміну) треба підготувати</w:t>
      </w:r>
      <w:r w:rsidRPr="001448E1">
        <w:rPr>
          <w:color w:val="231F20"/>
          <w:spacing w:val="1"/>
          <w:w w:val="105"/>
          <w:sz w:val="24"/>
          <w:szCs w:val="24"/>
        </w:rPr>
        <w:t xml:space="preserve"> </w:t>
      </w:r>
      <w:r w:rsidRPr="001448E1">
        <w:rPr>
          <w:color w:val="231F20"/>
          <w:sz w:val="24"/>
          <w:szCs w:val="24"/>
        </w:rPr>
        <w:t>брошуру. Щоб виконати таку роботу, складемо перелік необхідних</w:t>
      </w:r>
      <w:r w:rsidRPr="001448E1">
        <w:rPr>
          <w:color w:val="231F20"/>
          <w:spacing w:val="1"/>
          <w:sz w:val="24"/>
          <w:szCs w:val="24"/>
        </w:rPr>
        <w:t xml:space="preserve"> </w:t>
      </w:r>
      <w:r w:rsidRPr="001448E1">
        <w:rPr>
          <w:color w:val="231F20"/>
          <w:w w:val="105"/>
          <w:sz w:val="24"/>
          <w:szCs w:val="24"/>
        </w:rPr>
        <w:t>логічних</w:t>
      </w:r>
      <w:r w:rsidRPr="001448E1">
        <w:rPr>
          <w:color w:val="231F20"/>
          <w:spacing w:val="-8"/>
          <w:w w:val="105"/>
          <w:sz w:val="24"/>
          <w:szCs w:val="24"/>
        </w:rPr>
        <w:t xml:space="preserve"> </w:t>
      </w:r>
      <w:r w:rsidRPr="001448E1">
        <w:rPr>
          <w:color w:val="231F20"/>
          <w:w w:val="105"/>
          <w:sz w:val="24"/>
          <w:szCs w:val="24"/>
        </w:rPr>
        <w:t>кроків</w:t>
      </w:r>
      <w:r w:rsidRPr="001448E1">
        <w:rPr>
          <w:color w:val="231F20"/>
          <w:spacing w:val="-7"/>
          <w:w w:val="105"/>
          <w:sz w:val="24"/>
          <w:szCs w:val="24"/>
        </w:rPr>
        <w:t xml:space="preserve"> </w:t>
      </w:r>
      <w:r w:rsidRPr="001448E1">
        <w:rPr>
          <w:color w:val="231F20"/>
          <w:w w:val="105"/>
          <w:sz w:val="24"/>
          <w:szCs w:val="24"/>
        </w:rPr>
        <w:t>і</w:t>
      </w:r>
      <w:r w:rsidRPr="001448E1">
        <w:rPr>
          <w:color w:val="231F20"/>
          <w:spacing w:val="-7"/>
          <w:w w:val="105"/>
          <w:sz w:val="24"/>
          <w:szCs w:val="24"/>
        </w:rPr>
        <w:t xml:space="preserve"> </w:t>
      </w:r>
      <w:r w:rsidRPr="001448E1">
        <w:rPr>
          <w:color w:val="231F20"/>
          <w:w w:val="105"/>
          <w:sz w:val="24"/>
          <w:szCs w:val="24"/>
        </w:rPr>
        <w:t>дій.</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w w:val="105"/>
          <w:sz w:val="24"/>
          <w:szCs w:val="24"/>
        </w:rPr>
        <w:t>Початок</w:t>
      </w:r>
      <w:r w:rsidRPr="001448E1">
        <w:rPr>
          <w:color w:val="231F20"/>
          <w:spacing w:val="-11"/>
          <w:w w:val="105"/>
          <w:sz w:val="24"/>
          <w:szCs w:val="24"/>
        </w:rPr>
        <w:t xml:space="preserve"> </w:t>
      </w:r>
      <w:r w:rsidRPr="001448E1">
        <w:rPr>
          <w:color w:val="231F20"/>
          <w:w w:val="105"/>
          <w:sz w:val="24"/>
          <w:szCs w:val="24"/>
        </w:rPr>
        <w:t>роботи.</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w w:val="105"/>
          <w:sz w:val="24"/>
          <w:szCs w:val="24"/>
        </w:rPr>
        <w:t>Поговорити</w:t>
      </w:r>
      <w:r w:rsidRPr="001448E1">
        <w:rPr>
          <w:color w:val="231F20"/>
          <w:spacing w:val="-12"/>
          <w:w w:val="105"/>
          <w:sz w:val="24"/>
          <w:szCs w:val="24"/>
        </w:rPr>
        <w:t xml:space="preserve"> </w:t>
      </w:r>
      <w:r w:rsidRPr="001448E1">
        <w:rPr>
          <w:color w:val="231F20"/>
          <w:w w:val="105"/>
          <w:sz w:val="24"/>
          <w:szCs w:val="24"/>
        </w:rPr>
        <w:t>з</w:t>
      </w:r>
      <w:r w:rsidRPr="001448E1">
        <w:rPr>
          <w:color w:val="231F20"/>
          <w:spacing w:val="-11"/>
          <w:w w:val="105"/>
          <w:sz w:val="24"/>
          <w:szCs w:val="24"/>
        </w:rPr>
        <w:t xml:space="preserve"> </w:t>
      </w:r>
      <w:r w:rsidRPr="001448E1">
        <w:rPr>
          <w:color w:val="231F20"/>
          <w:w w:val="105"/>
          <w:sz w:val="24"/>
          <w:szCs w:val="24"/>
        </w:rPr>
        <w:t>кількома</w:t>
      </w:r>
      <w:r w:rsidRPr="001448E1">
        <w:rPr>
          <w:color w:val="231F20"/>
          <w:spacing w:val="-11"/>
          <w:w w:val="105"/>
          <w:sz w:val="24"/>
          <w:szCs w:val="24"/>
        </w:rPr>
        <w:t xml:space="preserve"> </w:t>
      </w:r>
      <w:r w:rsidRPr="001448E1">
        <w:rPr>
          <w:color w:val="231F20"/>
          <w:w w:val="105"/>
          <w:sz w:val="24"/>
          <w:szCs w:val="24"/>
        </w:rPr>
        <w:t>працівниками,</w:t>
      </w:r>
      <w:r w:rsidRPr="001448E1">
        <w:rPr>
          <w:color w:val="231F20"/>
          <w:spacing w:val="-11"/>
          <w:w w:val="105"/>
          <w:sz w:val="24"/>
          <w:szCs w:val="24"/>
        </w:rPr>
        <w:t xml:space="preserve"> </w:t>
      </w:r>
      <w:r w:rsidRPr="001448E1">
        <w:rPr>
          <w:color w:val="231F20"/>
          <w:w w:val="105"/>
          <w:sz w:val="24"/>
          <w:szCs w:val="24"/>
        </w:rPr>
        <w:t>які</w:t>
      </w:r>
      <w:r w:rsidRPr="001448E1">
        <w:rPr>
          <w:color w:val="231F20"/>
          <w:spacing w:val="-11"/>
          <w:w w:val="105"/>
          <w:sz w:val="24"/>
          <w:szCs w:val="24"/>
        </w:rPr>
        <w:t xml:space="preserve"> </w:t>
      </w:r>
      <w:r w:rsidRPr="001448E1">
        <w:rPr>
          <w:color w:val="231F20"/>
          <w:w w:val="105"/>
          <w:sz w:val="24"/>
          <w:szCs w:val="24"/>
        </w:rPr>
        <w:t>зацікавлені</w:t>
      </w:r>
      <w:r w:rsidRPr="001448E1">
        <w:rPr>
          <w:color w:val="231F20"/>
          <w:spacing w:val="-11"/>
          <w:w w:val="105"/>
          <w:sz w:val="24"/>
          <w:szCs w:val="24"/>
        </w:rPr>
        <w:t xml:space="preserve"> </w:t>
      </w:r>
      <w:r w:rsidRPr="001448E1">
        <w:rPr>
          <w:color w:val="231F20"/>
          <w:w w:val="105"/>
          <w:sz w:val="24"/>
          <w:szCs w:val="24"/>
        </w:rPr>
        <w:t>у</w:t>
      </w:r>
      <w:r w:rsidRPr="001448E1">
        <w:rPr>
          <w:color w:val="231F20"/>
          <w:spacing w:val="-11"/>
          <w:w w:val="105"/>
          <w:sz w:val="24"/>
          <w:szCs w:val="24"/>
        </w:rPr>
        <w:t xml:space="preserve"> </w:t>
      </w:r>
      <w:r w:rsidRPr="001448E1">
        <w:rPr>
          <w:color w:val="231F20"/>
          <w:w w:val="105"/>
          <w:sz w:val="24"/>
          <w:szCs w:val="24"/>
        </w:rPr>
        <w:t>брошурі</w:t>
      </w:r>
      <w:r w:rsidRPr="001448E1">
        <w:rPr>
          <w:color w:val="231F20"/>
          <w:spacing w:val="-52"/>
          <w:w w:val="105"/>
          <w:sz w:val="24"/>
          <w:szCs w:val="24"/>
        </w:rPr>
        <w:t xml:space="preserve"> </w:t>
      </w:r>
      <w:r w:rsidRPr="001448E1">
        <w:rPr>
          <w:color w:val="231F20"/>
          <w:w w:val="105"/>
          <w:sz w:val="24"/>
          <w:szCs w:val="24"/>
        </w:rPr>
        <w:t>й</w:t>
      </w:r>
      <w:r w:rsidRPr="001448E1">
        <w:rPr>
          <w:color w:val="231F20"/>
          <w:spacing w:val="-8"/>
          <w:w w:val="105"/>
          <w:sz w:val="24"/>
          <w:szCs w:val="24"/>
        </w:rPr>
        <w:t xml:space="preserve"> </w:t>
      </w:r>
      <w:r w:rsidRPr="001448E1">
        <w:rPr>
          <w:color w:val="231F20"/>
          <w:w w:val="105"/>
          <w:sz w:val="24"/>
          <w:szCs w:val="24"/>
        </w:rPr>
        <w:t>візьмуть</w:t>
      </w:r>
      <w:r w:rsidRPr="001448E1">
        <w:rPr>
          <w:color w:val="231F20"/>
          <w:spacing w:val="-8"/>
          <w:w w:val="105"/>
          <w:sz w:val="24"/>
          <w:szCs w:val="24"/>
        </w:rPr>
        <w:t xml:space="preserve"> </w:t>
      </w:r>
      <w:r w:rsidRPr="001448E1">
        <w:rPr>
          <w:color w:val="231F20"/>
          <w:w w:val="105"/>
          <w:sz w:val="24"/>
          <w:szCs w:val="24"/>
        </w:rPr>
        <w:t>участь</w:t>
      </w:r>
      <w:r w:rsidRPr="001448E1">
        <w:rPr>
          <w:color w:val="231F20"/>
          <w:spacing w:val="-7"/>
          <w:w w:val="105"/>
          <w:sz w:val="24"/>
          <w:szCs w:val="24"/>
        </w:rPr>
        <w:t xml:space="preserve"> </w:t>
      </w:r>
      <w:r w:rsidRPr="001448E1">
        <w:rPr>
          <w:color w:val="231F20"/>
          <w:w w:val="105"/>
          <w:sz w:val="24"/>
          <w:szCs w:val="24"/>
        </w:rPr>
        <w:t>у</w:t>
      </w:r>
      <w:r w:rsidRPr="001448E1">
        <w:rPr>
          <w:color w:val="231F20"/>
          <w:spacing w:val="-8"/>
          <w:w w:val="105"/>
          <w:sz w:val="24"/>
          <w:szCs w:val="24"/>
        </w:rPr>
        <w:t xml:space="preserve"> </w:t>
      </w:r>
      <w:r w:rsidRPr="001448E1">
        <w:rPr>
          <w:color w:val="231F20"/>
          <w:w w:val="105"/>
          <w:sz w:val="24"/>
          <w:szCs w:val="24"/>
        </w:rPr>
        <w:t>її</w:t>
      </w:r>
      <w:r w:rsidRPr="001448E1">
        <w:rPr>
          <w:color w:val="231F20"/>
          <w:spacing w:val="-8"/>
          <w:w w:val="105"/>
          <w:sz w:val="24"/>
          <w:szCs w:val="24"/>
        </w:rPr>
        <w:t xml:space="preserve"> </w:t>
      </w:r>
      <w:r w:rsidRPr="001448E1">
        <w:rPr>
          <w:color w:val="231F20"/>
          <w:w w:val="105"/>
          <w:sz w:val="24"/>
          <w:szCs w:val="24"/>
        </w:rPr>
        <w:t>підготовці.</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spacing w:val="-1"/>
          <w:w w:val="105"/>
          <w:sz w:val="24"/>
          <w:szCs w:val="24"/>
        </w:rPr>
        <w:t>Написати</w:t>
      </w:r>
      <w:r w:rsidRPr="001448E1">
        <w:rPr>
          <w:color w:val="231F20"/>
          <w:spacing w:val="-12"/>
          <w:w w:val="105"/>
          <w:sz w:val="24"/>
          <w:szCs w:val="24"/>
        </w:rPr>
        <w:t xml:space="preserve"> </w:t>
      </w:r>
      <w:r w:rsidRPr="001448E1">
        <w:rPr>
          <w:color w:val="231F20"/>
          <w:w w:val="105"/>
          <w:sz w:val="24"/>
          <w:szCs w:val="24"/>
        </w:rPr>
        <w:t>текст</w:t>
      </w:r>
      <w:r w:rsidRPr="001448E1">
        <w:rPr>
          <w:color w:val="231F20"/>
          <w:spacing w:val="-12"/>
          <w:w w:val="105"/>
          <w:sz w:val="24"/>
          <w:szCs w:val="24"/>
        </w:rPr>
        <w:t xml:space="preserve"> </w:t>
      </w:r>
      <w:r w:rsidRPr="001448E1">
        <w:rPr>
          <w:color w:val="231F20"/>
          <w:w w:val="105"/>
          <w:sz w:val="24"/>
          <w:szCs w:val="24"/>
        </w:rPr>
        <w:t>брошури.</w:t>
      </w:r>
    </w:p>
    <w:p w:rsidR="006E31BA" w:rsidRPr="001448E1" w:rsidRDefault="006E31BA" w:rsidP="0017659A">
      <w:pPr>
        <w:pStyle w:val="a6"/>
        <w:numPr>
          <w:ilvl w:val="0"/>
          <w:numId w:val="14"/>
        </w:numPr>
        <w:tabs>
          <w:tab w:val="left" w:pos="395"/>
        </w:tabs>
        <w:ind w:left="0" w:right="3" w:firstLine="709"/>
        <w:jc w:val="both"/>
        <w:rPr>
          <w:sz w:val="24"/>
          <w:szCs w:val="24"/>
        </w:rPr>
      </w:pPr>
      <w:r w:rsidRPr="001448E1">
        <w:rPr>
          <w:color w:val="231F20"/>
          <w:w w:val="105"/>
          <w:sz w:val="24"/>
          <w:szCs w:val="24"/>
        </w:rPr>
        <w:t>Підготувати</w:t>
      </w:r>
      <w:r w:rsidRPr="001448E1">
        <w:rPr>
          <w:color w:val="231F20"/>
          <w:spacing w:val="-9"/>
          <w:w w:val="105"/>
          <w:sz w:val="24"/>
          <w:szCs w:val="24"/>
        </w:rPr>
        <w:t xml:space="preserve"> </w:t>
      </w:r>
      <w:r w:rsidRPr="001448E1">
        <w:rPr>
          <w:color w:val="231F20"/>
          <w:w w:val="105"/>
          <w:sz w:val="24"/>
          <w:szCs w:val="24"/>
        </w:rPr>
        <w:t>фотографії</w:t>
      </w:r>
      <w:r w:rsidRPr="001448E1">
        <w:rPr>
          <w:color w:val="231F20"/>
          <w:spacing w:val="-9"/>
          <w:w w:val="105"/>
          <w:sz w:val="24"/>
          <w:szCs w:val="24"/>
        </w:rPr>
        <w:t xml:space="preserve"> </w:t>
      </w:r>
      <w:r w:rsidRPr="001448E1">
        <w:rPr>
          <w:color w:val="231F20"/>
          <w:w w:val="105"/>
          <w:sz w:val="24"/>
          <w:szCs w:val="24"/>
        </w:rPr>
        <w:t>співробітників</w:t>
      </w:r>
      <w:r w:rsidRPr="001448E1">
        <w:rPr>
          <w:color w:val="231F20"/>
          <w:spacing w:val="-9"/>
          <w:w w:val="105"/>
          <w:sz w:val="24"/>
          <w:szCs w:val="24"/>
        </w:rPr>
        <w:t xml:space="preserve"> </w:t>
      </w:r>
      <w:r w:rsidRPr="001448E1">
        <w:rPr>
          <w:color w:val="231F20"/>
          <w:w w:val="105"/>
          <w:sz w:val="24"/>
          <w:szCs w:val="24"/>
        </w:rPr>
        <w:t>організації,</w:t>
      </w:r>
      <w:r w:rsidRPr="001448E1">
        <w:rPr>
          <w:color w:val="231F20"/>
          <w:spacing w:val="-9"/>
          <w:w w:val="105"/>
          <w:sz w:val="24"/>
          <w:szCs w:val="24"/>
        </w:rPr>
        <w:t xml:space="preserve"> </w:t>
      </w:r>
      <w:r w:rsidRPr="001448E1">
        <w:rPr>
          <w:color w:val="231F20"/>
          <w:w w:val="105"/>
          <w:sz w:val="24"/>
          <w:szCs w:val="24"/>
        </w:rPr>
        <w:t>що</w:t>
      </w:r>
      <w:r w:rsidRPr="001448E1">
        <w:rPr>
          <w:color w:val="231F20"/>
          <w:spacing w:val="-9"/>
          <w:w w:val="105"/>
          <w:sz w:val="24"/>
          <w:szCs w:val="24"/>
        </w:rPr>
        <w:t xml:space="preserve"> </w:t>
      </w:r>
      <w:r w:rsidRPr="001448E1">
        <w:rPr>
          <w:color w:val="231F20"/>
          <w:w w:val="105"/>
          <w:sz w:val="24"/>
          <w:szCs w:val="24"/>
        </w:rPr>
        <w:t>ввійдуть</w:t>
      </w:r>
      <w:r w:rsidRPr="001448E1">
        <w:rPr>
          <w:color w:val="231F20"/>
          <w:spacing w:val="-53"/>
          <w:w w:val="105"/>
          <w:sz w:val="24"/>
          <w:szCs w:val="24"/>
        </w:rPr>
        <w:t xml:space="preserve"> </w:t>
      </w:r>
      <w:r w:rsidRPr="001448E1">
        <w:rPr>
          <w:color w:val="231F20"/>
          <w:w w:val="105"/>
          <w:sz w:val="24"/>
          <w:szCs w:val="24"/>
        </w:rPr>
        <w:t>до</w:t>
      </w:r>
      <w:r w:rsidRPr="001448E1">
        <w:rPr>
          <w:color w:val="231F20"/>
          <w:spacing w:val="-7"/>
          <w:w w:val="105"/>
          <w:sz w:val="24"/>
          <w:szCs w:val="24"/>
        </w:rPr>
        <w:t xml:space="preserve"> </w:t>
      </w:r>
      <w:r w:rsidRPr="001448E1">
        <w:rPr>
          <w:color w:val="231F20"/>
          <w:w w:val="105"/>
          <w:sz w:val="24"/>
          <w:szCs w:val="24"/>
        </w:rPr>
        <w:t>брошури.</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sz w:val="24"/>
          <w:szCs w:val="24"/>
        </w:rPr>
        <w:t>Вмонтувати</w:t>
      </w:r>
      <w:r w:rsidRPr="001448E1">
        <w:rPr>
          <w:color w:val="231F20"/>
          <w:spacing w:val="15"/>
          <w:sz w:val="24"/>
          <w:szCs w:val="24"/>
        </w:rPr>
        <w:t xml:space="preserve"> </w:t>
      </w:r>
      <w:r w:rsidRPr="001448E1">
        <w:rPr>
          <w:color w:val="231F20"/>
          <w:sz w:val="24"/>
          <w:szCs w:val="24"/>
        </w:rPr>
        <w:t>фотографії</w:t>
      </w:r>
      <w:r w:rsidRPr="001448E1">
        <w:rPr>
          <w:color w:val="231F20"/>
          <w:spacing w:val="16"/>
          <w:sz w:val="24"/>
          <w:szCs w:val="24"/>
        </w:rPr>
        <w:t xml:space="preserve"> </w:t>
      </w:r>
      <w:r w:rsidRPr="001448E1">
        <w:rPr>
          <w:color w:val="231F20"/>
          <w:sz w:val="24"/>
          <w:szCs w:val="24"/>
        </w:rPr>
        <w:t>у</w:t>
      </w:r>
      <w:r w:rsidRPr="001448E1">
        <w:rPr>
          <w:color w:val="231F20"/>
          <w:spacing w:val="15"/>
          <w:sz w:val="24"/>
          <w:szCs w:val="24"/>
        </w:rPr>
        <w:t xml:space="preserve"> </w:t>
      </w:r>
      <w:r w:rsidRPr="001448E1">
        <w:rPr>
          <w:color w:val="231F20"/>
          <w:sz w:val="24"/>
          <w:szCs w:val="24"/>
        </w:rPr>
        <w:t>текст</w:t>
      </w:r>
      <w:r w:rsidRPr="001448E1">
        <w:rPr>
          <w:color w:val="231F20"/>
          <w:spacing w:val="16"/>
          <w:sz w:val="24"/>
          <w:szCs w:val="24"/>
        </w:rPr>
        <w:t xml:space="preserve"> </w:t>
      </w:r>
      <w:r w:rsidRPr="001448E1">
        <w:rPr>
          <w:color w:val="231F20"/>
          <w:sz w:val="24"/>
          <w:szCs w:val="24"/>
        </w:rPr>
        <w:t>брошури.</w:t>
      </w:r>
    </w:p>
    <w:p w:rsidR="006E31BA" w:rsidRPr="001448E1" w:rsidRDefault="006E31BA" w:rsidP="0017659A">
      <w:pPr>
        <w:pStyle w:val="a6"/>
        <w:numPr>
          <w:ilvl w:val="0"/>
          <w:numId w:val="14"/>
        </w:numPr>
        <w:tabs>
          <w:tab w:val="left" w:pos="395"/>
        </w:tabs>
        <w:ind w:left="0" w:right="3" w:firstLine="709"/>
        <w:jc w:val="both"/>
        <w:rPr>
          <w:sz w:val="24"/>
          <w:szCs w:val="24"/>
        </w:rPr>
      </w:pPr>
      <w:r w:rsidRPr="001448E1">
        <w:rPr>
          <w:color w:val="231F20"/>
          <w:w w:val="105"/>
          <w:sz w:val="24"/>
          <w:szCs w:val="24"/>
        </w:rPr>
        <w:t>Переглянути</w:t>
      </w:r>
      <w:r w:rsidRPr="001448E1">
        <w:rPr>
          <w:color w:val="231F20"/>
          <w:spacing w:val="17"/>
          <w:w w:val="105"/>
          <w:sz w:val="24"/>
          <w:szCs w:val="24"/>
        </w:rPr>
        <w:t xml:space="preserve"> </w:t>
      </w:r>
      <w:r w:rsidRPr="001448E1">
        <w:rPr>
          <w:color w:val="231F20"/>
          <w:w w:val="105"/>
          <w:sz w:val="24"/>
          <w:szCs w:val="24"/>
        </w:rPr>
        <w:t>аналогічні</w:t>
      </w:r>
      <w:r w:rsidRPr="001448E1">
        <w:rPr>
          <w:color w:val="231F20"/>
          <w:spacing w:val="18"/>
          <w:w w:val="105"/>
          <w:sz w:val="24"/>
          <w:szCs w:val="24"/>
        </w:rPr>
        <w:t xml:space="preserve"> </w:t>
      </w:r>
      <w:r w:rsidRPr="001448E1">
        <w:rPr>
          <w:color w:val="231F20"/>
          <w:w w:val="105"/>
          <w:sz w:val="24"/>
          <w:szCs w:val="24"/>
        </w:rPr>
        <w:t>брошури</w:t>
      </w:r>
      <w:r w:rsidRPr="001448E1">
        <w:rPr>
          <w:color w:val="231F20"/>
          <w:spacing w:val="17"/>
          <w:w w:val="105"/>
          <w:sz w:val="24"/>
          <w:szCs w:val="24"/>
        </w:rPr>
        <w:t xml:space="preserve"> </w:t>
      </w:r>
      <w:r w:rsidRPr="001448E1">
        <w:rPr>
          <w:color w:val="231F20"/>
          <w:w w:val="105"/>
          <w:sz w:val="24"/>
          <w:szCs w:val="24"/>
        </w:rPr>
        <w:t>інших</w:t>
      </w:r>
      <w:r w:rsidRPr="001448E1">
        <w:rPr>
          <w:color w:val="231F20"/>
          <w:spacing w:val="18"/>
          <w:w w:val="105"/>
          <w:sz w:val="24"/>
          <w:szCs w:val="24"/>
        </w:rPr>
        <w:t xml:space="preserve"> </w:t>
      </w:r>
      <w:r w:rsidRPr="001448E1">
        <w:rPr>
          <w:color w:val="231F20"/>
          <w:w w:val="105"/>
          <w:sz w:val="24"/>
          <w:szCs w:val="24"/>
        </w:rPr>
        <w:t>організацій,</w:t>
      </w:r>
      <w:r w:rsidRPr="001448E1">
        <w:rPr>
          <w:color w:val="231F20"/>
          <w:spacing w:val="17"/>
          <w:w w:val="105"/>
          <w:sz w:val="24"/>
          <w:szCs w:val="24"/>
        </w:rPr>
        <w:t xml:space="preserve"> </w:t>
      </w:r>
      <w:r w:rsidRPr="001448E1">
        <w:rPr>
          <w:color w:val="231F20"/>
          <w:w w:val="105"/>
          <w:sz w:val="24"/>
          <w:szCs w:val="24"/>
        </w:rPr>
        <w:t>щоб</w:t>
      </w:r>
      <w:r w:rsidRPr="001448E1">
        <w:rPr>
          <w:color w:val="231F20"/>
          <w:spacing w:val="18"/>
          <w:w w:val="105"/>
          <w:sz w:val="24"/>
          <w:szCs w:val="24"/>
        </w:rPr>
        <w:t xml:space="preserve"> </w:t>
      </w:r>
      <w:r w:rsidRPr="001448E1">
        <w:rPr>
          <w:color w:val="231F20"/>
          <w:w w:val="105"/>
          <w:sz w:val="24"/>
          <w:szCs w:val="24"/>
        </w:rPr>
        <w:t>скористатися</w:t>
      </w:r>
      <w:r w:rsidRPr="001448E1">
        <w:rPr>
          <w:color w:val="231F20"/>
          <w:spacing w:val="-7"/>
          <w:w w:val="105"/>
          <w:sz w:val="24"/>
          <w:szCs w:val="24"/>
        </w:rPr>
        <w:t xml:space="preserve"> </w:t>
      </w:r>
      <w:r w:rsidRPr="001448E1">
        <w:rPr>
          <w:color w:val="231F20"/>
          <w:w w:val="105"/>
          <w:sz w:val="24"/>
          <w:szCs w:val="24"/>
        </w:rPr>
        <w:t>їхнім</w:t>
      </w:r>
      <w:r w:rsidRPr="001448E1">
        <w:rPr>
          <w:color w:val="231F20"/>
          <w:spacing w:val="-7"/>
          <w:w w:val="105"/>
          <w:sz w:val="24"/>
          <w:szCs w:val="24"/>
        </w:rPr>
        <w:t xml:space="preserve"> </w:t>
      </w:r>
      <w:r w:rsidRPr="001448E1">
        <w:rPr>
          <w:color w:val="231F20"/>
          <w:w w:val="105"/>
          <w:sz w:val="24"/>
          <w:szCs w:val="24"/>
        </w:rPr>
        <w:t>досвідом.</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sz w:val="24"/>
          <w:szCs w:val="24"/>
        </w:rPr>
        <w:t>Підготувати</w:t>
      </w:r>
      <w:r w:rsidRPr="001448E1">
        <w:rPr>
          <w:color w:val="231F20"/>
          <w:spacing w:val="14"/>
          <w:sz w:val="24"/>
          <w:szCs w:val="24"/>
        </w:rPr>
        <w:t xml:space="preserve"> </w:t>
      </w:r>
      <w:r w:rsidRPr="001448E1">
        <w:rPr>
          <w:color w:val="231F20"/>
          <w:sz w:val="24"/>
          <w:szCs w:val="24"/>
        </w:rPr>
        <w:t>макет</w:t>
      </w:r>
      <w:r w:rsidRPr="001448E1">
        <w:rPr>
          <w:color w:val="231F20"/>
          <w:spacing w:val="14"/>
          <w:sz w:val="24"/>
          <w:szCs w:val="24"/>
        </w:rPr>
        <w:t xml:space="preserve"> </w:t>
      </w:r>
      <w:r w:rsidRPr="001448E1">
        <w:rPr>
          <w:color w:val="231F20"/>
          <w:sz w:val="24"/>
          <w:szCs w:val="24"/>
        </w:rPr>
        <w:t>брошури</w:t>
      </w:r>
      <w:r w:rsidRPr="001448E1">
        <w:rPr>
          <w:color w:val="231F20"/>
          <w:spacing w:val="14"/>
          <w:sz w:val="24"/>
          <w:szCs w:val="24"/>
        </w:rPr>
        <w:t xml:space="preserve"> </w:t>
      </w:r>
      <w:r w:rsidRPr="001448E1">
        <w:rPr>
          <w:color w:val="231F20"/>
          <w:sz w:val="24"/>
          <w:szCs w:val="24"/>
        </w:rPr>
        <w:t>для</w:t>
      </w:r>
      <w:r w:rsidRPr="001448E1">
        <w:rPr>
          <w:color w:val="231F20"/>
          <w:spacing w:val="14"/>
          <w:sz w:val="24"/>
          <w:szCs w:val="24"/>
        </w:rPr>
        <w:t xml:space="preserve"> </w:t>
      </w:r>
      <w:r w:rsidRPr="001448E1">
        <w:rPr>
          <w:color w:val="231F20"/>
          <w:sz w:val="24"/>
          <w:szCs w:val="24"/>
        </w:rPr>
        <w:t>друку.</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w w:val="105"/>
          <w:sz w:val="24"/>
          <w:szCs w:val="24"/>
        </w:rPr>
        <w:t>Скласти</w:t>
      </w:r>
      <w:r w:rsidRPr="001448E1">
        <w:rPr>
          <w:color w:val="231F20"/>
          <w:spacing w:val="-11"/>
          <w:w w:val="105"/>
          <w:sz w:val="24"/>
          <w:szCs w:val="24"/>
        </w:rPr>
        <w:t xml:space="preserve"> </w:t>
      </w:r>
      <w:r w:rsidRPr="001448E1">
        <w:rPr>
          <w:color w:val="231F20"/>
          <w:w w:val="105"/>
          <w:sz w:val="24"/>
          <w:szCs w:val="24"/>
        </w:rPr>
        <w:t>кошторис.</w:t>
      </w:r>
    </w:p>
    <w:p w:rsidR="006E31BA" w:rsidRPr="001448E1" w:rsidRDefault="006E31BA" w:rsidP="0017659A">
      <w:pPr>
        <w:pStyle w:val="a6"/>
        <w:numPr>
          <w:ilvl w:val="0"/>
          <w:numId w:val="14"/>
        </w:numPr>
        <w:tabs>
          <w:tab w:val="left" w:pos="395"/>
        </w:tabs>
        <w:ind w:left="0" w:right="3" w:firstLine="709"/>
        <w:jc w:val="both"/>
        <w:rPr>
          <w:sz w:val="24"/>
          <w:szCs w:val="24"/>
        </w:rPr>
      </w:pPr>
      <w:r w:rsidRPr="001448E1">
        <w:rPr>
          <w:color w:val="231F20"/>
          <w:sz w:val="24"/>
          <w:szCs w:val="24"/>
        </w:rPr>
        <w:t>Затвердити</w:t>
      </w:r>
      <w:r w:rsidRPr="001448E1">
        <w:rPr>
          <w:color w:val="231F20"/>
          <w:spacing w:val="30"/>
          <w:sz w:val="24"/>
          <w:szCs w:val="24"/>
        </w:rPr>
        <w:t xml:space="preserve"> </w:t>
      </w:r>
      <w:r w:rsidRPr="001448E1">
        <w:rPr>
          <w:color w:val="231F20"/>
          <w:sz w:val="24"/>
          <w:szCs w:val="24"/>
        </w:rPr>
        <w:t>остаточний</w:t>
      </w:r>
      <w:r w:rsidRPr="001448E1">
        <w:rPr>
          <w:color w:val="231F20"/>
          <w:spacing w:val="30"/>
          <w:sz w:val="24"/>
          <w:szCs w:val="24"/>
        </w:rPr>
        <w:t xml:space="preserve"> </w:t>
      </w:r>
      <w:r w:rsidRPr="001448E1">
        <w:rPr>
          <w:color w:val="231F20"/>
          <w:sz w:val="24"/>
          <w:szCs w:val="24"/>
        </w:rPr>
        <w:t>текст</w:t>
      </w:r>
      <w:r w:rsidRPr="001448E1">
        <w:rPr>
          <w:color w:val="231F20"/>
          <w:spacing w:val="31"/>
          <w:sz w:val="24"/>
          <w:szCs w:val="24"/>
        </w:rPr>
        <w:t xml:space="preserve"> </w:t>
      </w:r>
      <w:r w:rsidRPr="001448E1">
        <w:rPr>
          <w:color w:val="231F20"/>
          <w:sz w:val="24"/>
          <w:szCs w:val="24"/>
        </w:rPr>
        <w:t>брошури,</w:t>
      </w:r>
      <w:r w:rsidRPr="001448E1">
        <w:rPr>
          <w:color w:val="231F20"/>
          <w:spacing w:val="30"/>
          <w:sz w:val="24"/>
          <w:szCs w:val="24"/>
        </w:rPr>
        <w:t xml:space="preserve"> </w:t>
      </w:r>
      <w:r w:rsidRPr="001448E1">
        <w:rPr>
          <w:color w:val="231F20"/>
          <w:sz w:val="24"/>
          <w:szCs w:val="24"/>
        </w:rPr>
        <w:t>набір</w:t>
      </w:r>
      <w:r w:rsidRPr="001448E1">
        <w:rPr>
          <w:color w:val="231F20"/>
          <w:spacing w:val="31"/>
          <w:sz w:val="24"/>
          <w:szCs w:val="24"/>
        </w:rPr>
        <w:t xml:space="preserve"> </w:t>
      </w:r>
      <w:r w:rsidRPr="001448E1">
        <w:rPr>
          <w:color w:val="231F20"/>
          <w:sz w:val="24"/>
          <w:szCs w:val="24"/>
        </w:rPr>
        <w:t>фотографій,</w:t>
      </w:r>
      <w:r w:rsidRPr="001448E1">
        <w:rPr>
          <w:color w:val="231F20"/>
          <w:spacing w:val="30"/>
          <w:sz w:val="24"/>
          <w:szCs w:val="24"/>
        </w:rPr>
        <w:t xml:space="preserve"> </w:t>
      </w:r>
      <w:r w:rsidRPr="001448E1">
        <w:rPr>
          <w:color w:val="231F20"/>
          <w:sz w:val="24"/>
          <w:szCs w:val="24"/>
        </w:rPr>
        <w:t>макет</w:t>
      </w:r>
      <w:r w:rsidRPr="001448E1">
        <w:rPr>
          <w:color w:val="231F20"/>
          <w:spacing w:val="-50"/>
          <w:sz w:val="24"/>
          <w:szCs w:val="24"/>
        </w:rPr>
        <w:t xml:space="preserve"> </w:t>
      </w:r>
      <w:r w:rsidRPr="001448E1">
        <w:rPr>
          <w:color w:val="231F20"/>
          <w:w w:val="105"/>
          <w:sz w:val="24"/>
          <w:szCs w:val="24"/>
        </w:rPr>
        <w:t>брошури</w:t>
      </w:r>
      <w:r w:rsidRPr="001448E1">
        <w:rPr>
          <w:color w:val="231F20"/>
          <w:spacing w:val="-9"/>
          <w:w w:val="105"/>
          <w:sz w:val="24"/>
          <w:szCs w:val="24"/>
        </w:rPr>
        <w:t xml:space="preserve"> </w:t>
      </w:r>
      <w:r w:rsidRPr="001448E1">
        <w:rPr>
          <w:color w:val="231F20"/>
          <w:w w:val="105"/>
          <w:sz w:val="24"/>
          <w:szCs w:val="24"/>
        </w:rPr>
        <w:t>й</w:t>
      </w:r>
      <w:r w:rsidRPr="001448E1">
        <w:rPr>
          <w:color w:val="231F20"/>
          <w:spacing w:val="-8"/>
          <w:w w:val="105"/>
          <w:sz w:val="24"/>
          <w:szCs w:val="24"/>
        </w:rPr>
        <w:t xml:space="preserve"> </w:t>
      </w:r>
      <w:r w:rsidRPr="001448E1">
        <w:rPr>
          <w:color w:val="231F20"/>
          <w:w w:val="105"/>
          <w:sz w:val="24"/>
          <w:szCs w:val="24"/>
        </w:rPr>
        <w:lastRenderedPageBreak/>
        <w:t>кошторис</w:t>
      </w:r>
      <w:r w:rsidRPr="001448E1">
        <w:rPr>
          <w:color w:val="231F20"/>
          <w:spacing w:val="-9"/>
          <w:w w:val="105"/>
          <w:sz w:val="24"/>
          <w:szCs w:val="24"/>
        </w:rPr>
        <w:t xml:space="preserve"> </w:t>
      </w:r>
      <w:r w:rsidRPr="001448E1">
        <w:rPr>
          <w:color w:val="231F20"/>
          <w:w w:val="105"/>
          <w:sz w:val="24"/>
          <w:szCs w:val="24"/>
        </w:rPr>
        <w:t>для</w:t>
      </w:r>
      <w:r w:rsidRPr="001448E1">
        <w:rPr>
          <w:color w:val="231F20"/>
          <w:spacing w:val="-8"/>
          <w:w w:val="105"/>
          <w:sz w:val="24"/>
          <w:szCs w:val="24"/>
        </w:rPr>
        <w:t xml:space="preserve"> </w:t>
      </w:r>
      <w:r w:rsidRPr="001448E1">
        <w:rPr>
          <w:color w:val="231F20"/>
          <w:w w:val="105"/>
          <w:sz w:val="24"/>
          <w:szCs w:val="24"/>
        </w:rPr>
        <w:t>виготовлення</w:t>
      </w:r>
      <w:r w:rsidRPr="001448E1">
        <w:rPr>
          <w:color w:val="231F20"/>
          <w:spacing w:val="-8"/>
          <w:w w:val="105"/>
          <w:sz w:val="24"/>
          <w:szCs w:val="24"/>
        </w:rPr>
        <w:t xml:space="preserve"> </w:t>
      </w:r>
      <w:r w:rsidRPr="001448E1">
        <w:rPr>
          <w:color w:val="231F20"/>
          <w:w w:val="105"/>
          <w:sz w:val="24"/>
          <w:szCs w:val="24"/>
        </w:rPr>
        <w:t>накладу.</w:t>
      </w:r>
    </w:p>
    <w:p w:rsidR="006E31BA" w:rsidRPr="001448E1" w:rsidRDefault="006E31BA" w:rsidP="0017659A">
      <w:pPr>
        <w:pStyle w:val="a6"/>
        <w:numPr>
          <w:ilvl w:val="0"/>
          <w:numId w:val="14"/>
        </w:numPr>
        <w:tabs>
          <w:tab w:val="left" w:pos="394"/>
        </w:tabs>
        <w:ind w:left="0" w:right="3" w:firstLine="709"/>
        <w:jc w:val="both"/>
        <w:rPr>
          <w:sz w:val="24"/>
          <w:szCs w:val="24"/>
        </w:rPr>
      </w:pPr>
      <w:r w:rsidRPr="001448E1">
        <w:rPr>
          <w:color w:val="231F20"/>
          <w:w w:val="105"/>
          <w:sz w:val="24"/>
          <w:szCs w:val="24"/>
        </w:rPr>
        <w:t>Внести</w:t>
      </w:r>
      <w:r w:rsidRPr="001448E1">
        <w:rPr>
          <w:color w:val="231F20"/>
          <w:spacing w:val="39"/>
          <w:w w:val="105"/>
          <w:sz w:val="24"/>
          <w:szCs w:val="24"/>
        </w:rPr>
        <w:t xml:space="preserve"> </w:t>
      </w:r>
      <w:r w:rsidRPr="001448E1">
        <w:rPr>
          <w:color w:val="231F20"/>
          <w:w w:val="105"/>
          <w:sz w:val="24"/>
          <w:szCs w:val="24"/>
        </w:rPr>
        <w:t>необхідні</w:t>
      </w:r>
      <w:r w:rsidRPr="001448E1">
        <w:rPr>
          <w:color w:val="231F20"/>
          <w:spacing w:val="40"/>
          <w:w w:val="105"/>
          <w:sz w:val="24"/>
          <w:szCs w:val="24"/>
        </w:rPr>
        <w:t xml:space="preserve"> </w:t>
      </w:r>
      <w:r w:rsidRPr="001448E1">
        <w:rPr>
          <w:color w:val="231F20"/>
          <w:w w:val="105"/>
          <w:sz w:val="24"/>
          <w:szCs w:val="24"/>
        </w:rPr>
        <w:t>редакційні</w:t>
      </w:r>
      <w:r w:rsidRPr="001448E1">
        <w:rPr>
          <w:color w:val="231F20"/>
          <w:spacing w:val="39"/>
          <w:w w:val="105"/>
          <w:sz w:val="24"/>
          <w:szCs w:val="24"/>
        </w:rPr>
        <w:t xml:space="preserve"> </w:t>
      </w:r>
      <w:r w:rsidRPr="001448E1">
        <w:rPr>
          <w:color w:val="231F20"/>
          <w:w w:val="105"/>
          <w:sz w:val="24"/>
          <w:szCs w:val="24"/>
        </w:rPr>
        <w:t>правки</w:t>
      </w:r>
      <w:r w:rsidRPr="001448E1">
        <w:rPr>
          <w:color w:val="231F20"/>
          <w:spacing w:val="40"/>
          <w:w w:val="105"/>
          <w:sz w:val="24"/>
          <w:szCs w:val="24"/>
        </w:rPr>
        <w:t xml:space="preserve"> </w:t>
      </w:r>
      <w:r w:rsidRPr="001448E1">
        <w:rPr>
          <w:color w:val="231F20"/>
          <w:w w:val="105"/>
          <w:sz w:val="24"/>
          <w:szCs w:val="24"/>
        </w:rPr>
        <w:t>й</w:t>
      </w:r>
      <w:r w:rsidRPr="001448E1">
        <w:rPr>
          <w:color w:val="231F20"/>
          <w:spacing w:val="39"/>
          <w:w w:val="105"/>
          <w:sz w:val="24"/>
          <w:szCs w:val="24"/>
        </w:rPr>
        <w:t xml:space="preserve"> </w:t>
      </w:r>
      <w:r w:rsidRPr="001448E1">
        <w:rPr>
          <w:color w:val="231F20"/>
          <w:w w:val="105"/>
          <w:sz w:val="24"/>
          <w:szCs w:val="24"/>
        </w:rPr>
        <w:t>передати</w:t>
      </w:r>
      <w:r w:rsidRPr="001448E1">
        <w:rPr>
          <w:color w:val="231F20"/>
          <w:spacing w:val="40"/>
          <w:w w:val="105"/>
          <w:sz w:val="24"/>
          <w:szCs w:val="24"/>
        </w:rPr>
        <w:t xml:space="preserve"> </w:t>
      </w:r>
      <w:r w:rsidRPr="001448E1">
        <w:rPr>
          <w:color w:val="231F20"/>
          <w:w w:val="105"/>
          <w:sz w:val="24"/>
          <w:szCs w:val="24"/>
        </w:rPr>
        <w:t>брошуру</w:t>
      </w:r>
      <w:r w:rsidRPr="001448E1">
        <w:rPr>
          <w:color w:val="231F20"/>
          <w:spacing w:val="39"/>
          <w:w w:val="105"/>
          <w:sz w:val="24"/>
          <w:szCs w:val="24"/>
        </w:rPr>
        <w:t xml:space="preserve"> </w:t>
      </w:r>
      <w:r w:rsidRPr="001448E1">
        <w:rPr>
          <w:color w:val="231F20"/>
          <w:w w:val="105"/>
          <w:sz w:val="24"/>
          <w:szCs w:val="24"/>
        </w:rPr>
        <w:t>до</w:t>
      </w:r>
      <w:r w:rsidRPr="001448E1">
        <w:rPr>
          <w:color w:val="231F20"/>
          <w:spacing w:val="-52"/>
          <w:w w:val="105"/>
          <w:sz w:val="24"/>
          <w:szCs w:val="24"/>
        </w:rPr>
        <w:t xml:space="preserve"> </w:t>
      </w:r>
      <w:r w:rsidRPr="001448E1">
        <w:rPr>
          <w:color w:val="231F20"/>
          <w:w w:val="105"/>
          <w:sz w:val="24"/>
          <w:szCs w:val="24"/>
        </w:rPr>
        <w:t>друкарні.</w:t>
      </w:r>
    </w:p>
    <w:p w:rsidR="006E31BA" w:rsidRPr="001448E1" w:rsidRDefault="006E31BA" w:rsidP="0017659A">
      <w:pPr>
        <w:pStyle w:val="a6"/>
        <w:numPr>
          <w:ilvl w:val="0"/>
          <w:numId w:val="14"/>
        </w:numPr>
        <w:tabs>
          <w:tab w:val="left" w:pos="605"/>
        </w:tabs>
        <w:ind w:right="3"/>
        <w:jc w:val="both"/>
        <w:rPr>
          <w:sz w:val="24"/>
          <w:szCs w:val="24"/>
        </w:rPr>
      </w:pPr>
      <w:r w:rsidRPr="001448E1">
        <w:rPr>
          <w:color w:val="231F20"/>
          <w:w w:val="105"/>
          <w:sz w:val="24"/>
          <w:szCs w:val="24"/>
        </w:rPr>
        <w:t>Бюджет.</w:t>
      </w:r>
      <w:r w:rsidRPr="001448E1">
        <w:rPr>
          <w:color w:val="231F20"/>
          <w:spacing w:val="-14"/>
          <w:w w:val="105"/>
          <w:sz w:val="24"/>
          <w:szCs w:val="24"/>
        </w:rPr>
        <w:t xml:space="preserve"> </w:t>
      </w:r>
      <w:r w:rsidRPr="001448E1">
        <w:rPr>
          <w:color w:val="231F20"/>
          <w:w w:val="105"/>
          <w:sz w:val="24"/>
          <w:szCs w:val="24"/>
        </w:rPr>
        <w:t>Це</w:t>
      </w:r>
      <w:r w:rsidRPr="001448E1">
        <w:rPr>
          <w:color w:val="231F20"/>
          <w:spacing w:val="-14"/>
          <w:w w:val="105"/>
          <w:sz w:val="24"/>
          <w:szCs w:val="24"/>
        </w:rPr>
        <w:t xml:space="preserve"> </w:t>
      </w:r>
      <w:r w:rsidRPr="001448E1">
        <w:rPr>
          <w:color w:val="231F20"/>
          <w:w w:val="105"/>
          <w:sz w:val="24"/>
          <w:szCs w:val="24"/>
        </w:rPr>
        <w:t>–</w:t>
      </w:r>
      <w:r w:rsidRPr="001448E1">
        <w:rPr>
          <w:color w:val="231F20"/>
          <w:spacing w:val="-13"/>
          <w:w w:val="105"/>
          <w:sz w:val="24"/>
          <w:szCs w:val="24"/>
        </w:rPr>
        <w:t xml:space="preserve"> </w:t>
      </w:r>
      <w:r w:rsidRPr="001448E1">
        <w:rPr>
          <w:color w:val="231F20"/>
          <w:w w:val="105"/>
          <w:sz w:val="24"/>
          <w:szCs w:val="24"/>
        </w:rPr>
        <w:t>кошторис</w:t>
      </w:r>
      <w:r w:rsidRPr="001448E1">
        <w:rPr>
          <w:color w:val="231F20"/>
          <w:spacing w:val="-14"/>
          <w:w w:val="105"/>
          <w:sz w:val="24"/>
          <w:szCs w:val="24"/>
        </w:rPr>
        <w:t xml:space="preserve"> </w:t>
      </w:r>
      <w:r w:rsidRPr="001448E1">
        <w:rPr>
          <w:color w:val="231F20"/>
          <w:w w:val="105"/>
          <w:sz w:val="24"/>
          <w:szCs w:val="24"/>
        </w:rPr>
        <w:t>на</w:t>
      </w:r>
      <w:r w:rsidRPr="001448E1">
        <w:rPr>
          <w:color w:val="231F20"/>
          <w:spacing w:val="-14"/>
          <w:w w:val="105"/>
          <w:sz w:val="24"/>
          <w:szCs w:val="24"/>
        </w:rPr>
        <w:t xml:space="preserve"> </w:t>
      </w:r>
      <w:r w:rsidRPr="001448E1">
        <w:rPr>
          <w:color w:val="231F20"/>
          <w:w w:val="105"/>
          <w:sz w:val="24"/>
          <w:szCs w:val="24"/>
        </w:rPr>
        <w:t>підготовку</w:t>
      </w:r>
      <w:r w:rsidRPr="001448E1">
        <w:rPr>
          <w:color w:val="231F20"/>
          <w:spacing w:val="-13"/>
          <w:w w:val="105"/>
          <w:sz w:val="24"/>
          <w:szCs w:val="24"/>
        </w:rPr>
        <w:t xml:space="preserve"> </w:t>
      </w:r>
      <w:r w:rsidRPr="001448E1">
        <w:rPr>
          <w:color w:val="231F20"/>
          <w:w w:val="105"/>
          <w:sz w:val="24"/>
          <w:szCs w:val="24"/>
        </w:rPr>
        <w:t>й</w:t>
      </w:r>
      <w:r w:rsidRPr="001448E1">
        <w:rPr>
          <w:color w:val="231F20"/>
          <w:spacing w:val="-14"/>
          <w:w w:val="105"/>
          <w:sz w:val="24"/>
          <w:szCs w:val="24"/>
        </w:rPr>
        <w:t xml:space="preserve"> </w:t>
      </w:r>
      <w:r w:rsidRPr="001448E1">
        <w:rPr>
          <w:color w:val="231F20"/>
          <w:w w:val="105"/>
          <w:sz w:val="24"/>
          <w:szCs w:val="24"/>
        </w:rPr>
        <w:t>проведення</w:t>
      </w:r>
      <w:r w:rsidRPr="001448E1">
        <w:rPr>
          <w:color w:val="231F20"/>
          <w:spacing w:val="-13"/>
          <w:w w:val="105"/>
          <w:sz w:val="24"/>
          <w:szCs w:val="24"/>
        </w:rPr>
        <w:t xml:space="preserve"> </w:t>
      </w:r>
      <w:r w:rsidRPr="001448E1">
        <w:rPr>
          <w:color w:val="231F20"/>
          <w:w w:val="105"/>
          <w:sz w:val="24"/>
          <w:szCs w:val="24"/>
        </w:rPr>
        <w:t>PR-кам</w:t>
      </w:r>
      <w:r w:rsidRPr="001448E1">
        <w:rPr>
          <w:color w:val="231F20"/>
          <w:sz w:val="24"/>
          <w:szCs w:val="24"/>
        </w:rPr>
        <w:t>панії. Він є невід’ємною частиною PR-плану. У кошторисі передба</w:t>
      </w:r>
      <w:r w:rsidRPr="001448E1">
        <w:rPr>
          <w:color w:val="231F20"/>
          <w:w w:val="105"/>
          <w:sz w:val="24"/>
          <w:szCs w:val="24"/>
        </w:rPr>
        <w:t>чається час і витрати на виконання конкретної роботи. Оформлюють</w:t>
      </w:r>
      <w:r w:rsidRPr="001448E1">
        <w:rPr>
          <w:color w:val="231F20"/>
          <w:spacing w:val="-13"/>
          <w:w w:val="105"/>
          <w:sz w:val="24"/>
          <w:szCs w:val="24"/>
        </w:rPr>
        <w:t xml:space="preserve"> </w:t>
      </w:r>
      <w:r w:rsidRPr="001448E1">
        <w:rPr>
          <w:color w:val="231F20"/>
          <w:w w:val="105"/>
          <w:sz w:val="24"/>
          <w:szCs w:val="24"/>
        </w:rPr>
        <w:t>його</w:t>
      </w:r>
      <w:r w:rsidRPr="001448E1">
        <w:rPr>
          <w:color w:val="231F20"/>
          <w:spacing w:val="-13"/>
          <w:w w:val="105"/>
          <w:sz w:val="24"/>
          <w:szCs w:val="24"/>
        </w:rPr>
        <w:t xml:space="preserve"> </w:t>
      </w:r>
      <w:r w:rsidRPr="001448E1">
        <w:rPr>
          <w:color w:val="231F20"/>
          <w:w w:val="105"/>
          <w:sz w:val="24"/>
          <w:szCs w:val="24"/>
        </w:rPr>
        <w:t>у</w:t>
      </w:r>
      <w:r w:rsidRPr="001448E1">
        <w:rPr>
          <w:color w:val="231F20"/>
          <w:spacing w:val="-12"/>
          <w:w w:val="105"/>
          <w:sz w:val="24"/>
          <w:szCs w:val="24"/>
        </w:rPr>
        <w:t xml:space="preserve"> </w:t>
      </w:r>
      <w:r w:rsidRPr="001448E1">
        <w:rPr>
          <w:color w:val="231F20"/>
          <w:w w:val="105"/>
          <w:sz w:val="24"/>
          <w:szCs w:val="24"/>
        </w:rPr>
        <w:t>три</w:t>
      </w:r>
      <w:r w:rsidRPr="001448E1">
        <w:rPr>
          <w:color w:val="231F20"/>
          <w:spacing w:val="-13"/>
          <w:w w:val="105"/>
          <w:sz w:val="24"/>
          <w:szCs w:val="24"/>
        </w:rPr>
        <w:t xml:space="preserve"> </w:t>
      </w:r>
      <w:r w:rsidRPr="001448E1">
        <w:rPr>
          <w:color w:val="231F20"/>
          <w:w w:val="105"/>
          <w:sz w:val="24"/>
          <w:szCs w:val="24"/>
        </w:rPr>
        <w:t>стовпчики.</w:t>
      </w:r>
      <w:r w:rsidRPr="001448E1">
        <w:rPr>
          <w:color w:val="231F20"/>
          <w:spacing w:val="-12"/>
          <w:w w:val="105"/>
          <w:sz w:val="24"/>
          <w:szCs w:val="24"/>
        </w:rPr>
        <w:t xml:space="preserve"> </w:t>
      </w:r>
      <w:r w:rsidRPr="001448E1">
        <w:rPr>
          <w:color w:val="231F20"/>
          <w:w w:val="105"/>
          <w:sz w:val="24"/>
          <w:szCs w:val="24"/>
        </w:rPr>
        <w:t>Перший</w:t>
      </w:r>
      <w:r w:rsidRPr="001448E1">
        <w:rPr>
          <w:color w:val="231F20"/>
          <w:spacing w:val="-13"/>
          <w:w w:val="105"/>
          <w:sz w:val="24"/>
          <w:szCs w:val="24"/>
        </w:rPr>
        <w:t xml:space="preserve"> </w:t>
      </w:r>
      <w:r w:rsidRPr="001448E1">
        <w:rPr>
          <w:color w:val="231F20"/>
          <w:w w:val="105"/>
          <w:sz w:val="24"/>
          <w:szCs w:val="24"/>
        </w:rPr>
        <w:t>стовпчик</w:t>
      </w:r>
      <w:r w:rsidRPr="001448E1">
        <w:rPr>
          <w:color w:val="231F20"/>
          <w:spacing w:val="-12"/>
          <w:w w:val="105"/>
          <w:sz w:val="24"/>
          <w:szCs w:val="24"/>
        </w:rPr>
        <w:t xml:space="preserve"> </w:t>
      </w:r>
      <w:r w:rsidRPr="001448E1">
        <w:rPr>
          <w:color w:val="231F20"/>
          <w:w w:val="105"/>
          <w:sz w:val="24"/>
          <w:szCs w:val="24"/>
        </w:rPr>
        <w:t>містить</w:t>
      </w:r>
      <w:r w:rsidRPr="001448E1">
        <w:rPr>
          <w:color w:val="231F20"/>
          <w:spacing w:val="-13"/>
          <w:w w:val="105"/>
          <w:sz w:val="24"/>
          <w:szCs w:val="24"/>
        </w:rPr>
        <w:t xml:space="preserve"> </w:t>
      </w:r>
      <w:r w:rsidRPr="001448E1">
        <w:rPr>
          <w:color w:val="231F20"/>
          <w:w w:val="105"/>
          <w:sz w:val="24"/>
          <w:szCs w:val="24"/>
        </w:rPr>
        <w:t>перелік</w:t>
      </w:r>
      <w:r w:rsidRPr="001448E1">
        <w:rPr>
          <w:color w:val="231F20"/>
          <w:spacing w:val="-13"/>
          <w:w w:val="105"/>
          <w:sz w:val="24"/>
          <w:szCs w:val="24"/>
        </w:rPr>
        <w:t xml:space="preserve"> </w:t>
      </w:r>
      <w:r w:rsidRPr="001448E1">
        <w:rPr>
          <w:color w:val="231F20"/>
          <w:w w:val="105"/>
          <w:sz w:val="24"/>
          <w:szCs w:val="24"/>
        </w:rPr>
        <w:t>таких</w:t>
      </w:r>
      <w:r w:rsidRPr="001448E1">
        <w:rPr>
          <w:color w:val="231F20"/>
          <w:spacing w:val="-52"/>
          <w:w w:val="105"/>
          <w:sz w:val="24"/>
          <w:szCs w:val="24"/>
        </w:rPr>
        <w:t xml:space="preserve"> </w:t>
      </w:r>
      <w:r w:rsidRPr="001448E1">
        <w:rPr>
          <w:color w:val="231F20"/>
          <w:sz w:val="24"/>
          <w:szCs w:val="24"/>
        </w:rPr>
        <w:t>ресурсів, як люди, час, матеріали й обладнання. У другому стовпчику</w:t>
      </w:r>
      <w:r w:rsidRPr="001448E1">
        <w:rPr>
          <w:color w:val="231F20"/>
          <w:spacing w:val="14"/>
          <w:sz w:val="24"/>
          <w:szCs w:val="24"/>
        </w:rPr>
        <w:t xml:space="preserve"> </w:t>
      </w:r>
      <w:r w:rsidRPr="001448E1">
        <w:rPr>
          <w:color w:val="231F20"/>
          <w:sz w:val="24"/>
          <w:szCs w:val="24"/>
        </w:rPr>
        <w:t>визначають</w:t>
      </w:r>
      <w:r w:rsidRPr="001448E1">
        <w:rPr>
          <w:color w:val="231F20"/>
          <w:spacing w:val="15"/>
          <w:sz w:val="24"/>
          <w:szCs w:val="24"/>
        </w:rPr>
        <w:t xml:space="preserve"> </w:t>
      </w:r>
      <w:r w:rsidRPr="001448E1">
        <w:rPr>
          <w:color w:val="231F20"/>
          <w:sz w:val="24"/>
          <w:szCs w:val="24"/>
        </w:rPr>
        <w:t>міру</w:t>
      </w:r>
      <w:r w:rsidRPr="001448E1">
        <w:rPr>
          <w:color w:val="231F20"/>
          <w:spacing w:val="15"/>
          <w:sz w:val="24"/>
          <w:szCs w:val="24"/>
        </w:rPr>
        <w:t xml:space="preserve"> </w:t>
      </w:r>
      <w:r w:rsidRPr="001448E1">
        <w:rPr>
          <w:color w:val="231F20"/>
          <w:sz w:val="24"/>
          <w:szCs w:val="24"/>
        </w:rPr>
        <w:t>використання</w:t>
      </w:r>
      <w:r w:rsidRPr="001448E1">
        <w:rPr>
          <w:color w:val="231F20"/>
          <w:spacing w:val="15"/>
          <w:sz w:val="24"/>
          <w:szCs w:val="24"/>
        </w:rPr>
        <w:t xml:space="preserve"> </w:t>
      </w:r>
      <w:r w:rsidRPr="001448E1">
        <w:rPr>
          <w:color w:val="231F20"/>
          <w:sz w:val="24"/>
          <w:szCs w:val="24"/>
        </w:rPr>
        <w:t>ресурсів,</w:t>
      </w:r>
      <w:r w:rsidRPr="001448E1">
        <w:rPr>
          <w:color w:val="231F20"/>
          <w:spacing w:val="15"/>
          <w:sz w:val="24"/>
          <w:szCs w:val="24"/>
        </w:rPr>
        <w:t xml:space="preserve"> </w:t>
      </w:r>
      <w:r w:rsidRPr="001448E1">
        <w:rPr>
          <w:color w:val="231F20"/>
          <w:sz w:val="24"/>
          <w:szCs w:val="24"/>
        </w:rPr>
        <w:t>у</w:t>
      </w:r>
      <w:r w:rsidRPr="001448E1">
        <w:rPr>
          <w:color w:val="231F20"/>
          <w:spacing w:val="15"/>
          <w:sz w:val="24"/>
          <w:szCs w:val="24"/>
        </w:rPr>
        <w:t xml:space="preserve"> </w:t>
      </w:r>
      <w:r w:rsidRPr="001448E1">
        <w:rPr>
          <w:color w:val="231F20"/>
          <w:sz w:val="24"/>
          <w:szCs w:val="24"/>
        </w:rPr>
        <w:t>третьому</w:t>
      </w:r>
      <w:r w:rsidRPr="001448E1">
        <w:rPr>
          <w:color w:val="231F20"/>
          <w:spacing w:val="15"/>
          <w:sz w:val="24"/>
          <w:szCs w:val="24"/>
        </w:rPr>
        <w:t xml:space="preserve"> </w:t>
      </w:r>
      <w:r w:rsidRPr="001448E1">
        <w:rPr>
          <w:color w:val="231F20"/>
          <w:sz w:val="24"/>
          <w:szCs w:val="24"/>
        </w:rPr>
        <w:t>−</w:t>
      </w:r>
      <w:r w:rsidRPr="001448E1">
        <w:rPr>
          <w:color w:val="231F20"/>
          <w:spacing w:val="15"/>
          <w:sz w:val="24"/>
          <w:szCs w:val="24"/>
        </w:rPr>
        <w:t xml:space="preserve"> </w:t>
      </w:r>
      <w:r w:rsidRPr="001448E1">
        <w:rPr>
          <w:color w:val="231F20"/>
          <w:sz w:val="24"/>
          <w:szCs w:val="24"/>
        </w:rPr>
        <w:t>вартість.</w:t>
      </w:r>
    </w:p>
    <w:p w:rsidR="006E31BA" w:rsidRPr="001448E1" w:rsidRDefault="006E31BA" w:rsidP="0017659A">
      <w:pPr>
        <w:pStyle w:val="a6"/>
        <w:numPr>
          <w:ilvl w:val="0"/>
          <w:numId w:val="14"/>
        </w:numPr>
        <w:tabs>
          <w:tab w:val="left" w:pos="602"/>
        </w:tabs>
        <w:ind w:right="3"/>
        <w:jc w:val="both"/>
        <w:rPr>
          <w:sz w:val="24"/>
          <w:szCs w:val="24"/>
        </w:rPr>
      </w:pPr>
      <w:r w:rsidRPr="001448E1">
        <w:rPr>
          <w:color w:val="231F20"/>
          <w:w w:val="105"/>
          <w:sz w:val="24"/>
          <w:szCs w:val="24"/>
        </w:rPr>
        <w:t>Оцінка.</w:t>
      </w:r>
      <w:r w:rsidRPr="001448E1">
        <w:rPr>
          <w:color w:val="231F20"/>
          <w:spacing w:val="-4"/>
          <w:w w:val="105"/>
          <w:sz w:val="24"/>
          <w:szCs w:val="24"/>
        </w:rPr>
        <w:t xml:space="preserve"> </w:t>
      </w:r>
      <w:r w:rsidRPr="001448E1">
        <w:rPr>
          <w:color w:val="231F20"/>
          <w:w w:val="105"/>
          <w:sz w:val="24"/>
          <w:szCs w:val="24"/>
        </w:rPr>
        <w:t>Це</w:t>
      </w:r>
      <w:r w:rsidRPr="001448E1">
        <w:rPr>
          <w:color w:val="231F20"/>
          <w:spacing w:val="-3"/>
          <w:w w:val="105"/>
          <w:sz w:val="24"/>
          <w:szCs w:val="24"/>
        </w:rPr>
        <w:t xml:space="preserve"> </w:t>
      </w:r>
      <w:r w:rsidRPr="001448E1">
        <w:rPr>
          <w:color w:val="231F20"/>
          <w:w w:val="105"/>
          <w:sz w:val="24"/>
          <w:szCs w:val="24"/>
        </w:rPr>
        <w:t>–</w:t>
      </w:r>
      <w:r w:rsidRPr="001448E1">
        <w:rPr>
          <w:color w:val="231F20"/>
          <w:spacing w:val="-3"/>
          <w:w w:val="105"/>
          <w:sz w:val="24"/>
          <w:szCs w:val="24"/>
        </w:rPr>
        <w:t xml:space="preserve"> </w:t>
      </w:r>
      <w:r w:rsidRPr="001448E1">
        <w:rPr>
          <w:color w:val="231F20"/>
          <w:w w:val="105"/>
          <w:sz w:val="24"/>
          <w:szCs w:val="24"/>
        </w:rPr>
        <w:t>визначення</w:t>
      </w:r>
      <w:r w:rsidRPr="001448E1">
        <w:rPr>
          <w:color w:val="231F20"/>
          <w:spacing w:val="-3"/>
          <w:w w:val="105"/>
          <w:sz w:val="24"/>
          <w:szCs w:val="24"/>
        </w:rPr>
        <w:t xml:space="preserve"> </w:t>
      </w:r>
      <w:r w:rsidRPr="001448E1">
        <w:rPr>
          <w:color w:val="231F20"/>
          <w:w w:val="105"/>
          <w:sz w:val="24"/>
          <w:szCs w:val="24"/>
        </w:rPr>
        <w:t>методів</w:t>
      </w:r>
      <w:r w:rsidRPr="001448E1">
        <w:rPr>
          <w:color w:val="231F20"/>
          <w:spacing w:val="-3"/>
          <w:w w:val="105"/>
          <w:sz w:val="24"/>
          <w:szCs w:val="24"/>
        </w:rPr>
        <w:t xml:space="preserve"> </w:t>
      </w:r>
      <w:r w:rsidRPr="001448E1">
        <w:rPr>
          <w:color w:val="231F20"/>
          <w:w w:val="105"/>
          <w:sz w:val="24"/>
          <w:szCs w:val="24"/>
        </w:rPr>
        <w:t>і</w:t>
      </w:r>
      <w:r w:rsidRPr="001448E1">
        <w:rPr>
          <w:color w:val="231F20"/>
          <w:spacing w:val="-3"/>
          <w:w w:val="105"/>
          <w:sz w:val="24"/>
          <w:szCs w:val="24"/>
        </w:rPr>
        <w:t xml:space="preserve"> </w:t>
      </w:r>
      <w:r w:rsidRPr="001448E1">
        <w:rPr>
          <w:color w:val="231F20"/>
          <w:w w:val="105"/>
          <w:sz w:val="24"/>
          <w:szCs w:val="24"/>
        </w:rPr>
        <w:t>критеріїв</w:t>
      </w:r>
      <w:r w:rsidRPr="001448E1">
        <w:rPr>
          <w:color w:val="231F20"/>
          <w:spacing w:val="-4"/>
          <w:w w:val="105"/>
          <w:sz w:val="24"/>
          <w:szCs w:val="24"/>
        </w:rPr>
        <w:t xml:space="preserve"> </w:t>
      </w:r>
      <w:r w:rsidRPr="001448E1">
        <w:rPr>
          <w:color w:val="231F20"/>
          <w:w w:val="105"/>
          <w:sz w:val="24"/>
          <w:szCs w:val="24"/>
        </w:rPr>
        <w:t>оцінювання</w:t>
      </w:r>
      <w:r w:rsidRPr="001448E1">
        <w:rPr>
          <w:color w:val="231F20"/>
          <w:spacing w:val="-3"/>
          <w:w w:val="105"/>
          <w:sz w:val="24"/>
          <w:szCs w:val="24"/>
        </w:rPr>
        <w:t xml:space="preserve"> </w:t>
      </w:r>
      <w:r w:rsidRPr="001448E1">
        <w:rPr>
          <w:color w:val="231F20"/>
          <w:w w:val="105"/>
          <w:sz w:val="24"/>
          <w:szCs w:val="24"/>
        </w:rPr>
        <w:t>просування до поставленої мети та співвіднесення їх із реальними за</w:t>
      </w:r>
      <w:r w:rsidRPr="001448E1">
        <w:rPr>
          <w:color w:val="231F20"/>
          <w:sz w:val="24"/>
          <w:szCs w:val="24"/>
        </w:rPr>
        <w:t>тратами. Тому цілі мають формулюватися так, щоб вони передбача</w:t>
      </w:r>
      <w:r w:rsidRPr="001448E1">
        <w:rPr>
          <w:color w:val="231F20"/>
          <w:spacing w:val="-1"/>
          <w:w w:val="105"/>
          <w:sz w:val="24"/>
          <w:szCs w:val="24"/>
        </w:rPr>
        <w:t>ли</w:t>
      </w:r>
      <w:r w:rsidRPr="001448E1">
        <w:rPr>
          <w:color w:val="231F20"/>
          <w:spacing w:val="-13"/>
          <w:w w:val="105"/>
          <w:sz w:val="24"/>
          <w:szCs w:val="24"/>
        </w:rPr>
        <w:t xml:space="preserve"> </w:t>
      </w:r>
      <w:r w:rsidRPr="001448E1">
        <w:rPr>
          <w:color w:val="231F20"/>
          <w:spacing w:val="-1"/>
          <w:w w:val="105"/>
          <w:sz w:val="24"/>
          <w:szCs w:val="24"/>
        </w:rPr>
        <w:t>реалістичні,</w:t>
      </w:r>
      <w:r w:rsidRPr="001448E1">
        <w:rPr>
          <w:color w:val="231F20"/>
          <w:spacing w:val="-13"/>
          <w:w w:val="105"/>
          <w:sz w:val="24"/>
          <w:szCs w:val="24"/>
        </w:rPr>
        <w:t xml:space="preserve"> </w:t>
      </w:r>
      <w:r w:rsidRPr="001448E1">
        <w:rPr>
          <w:color w:val="231F20"/>
          <w:spacing w:val="-1"/>
          <w:w w:val="105"/>
          <w:sz w:val="24"/>
          <w:szCs w:val="24"/>
        </w:rPr>
        <w:t>вимірювані</w:t>
      </w:r>
      <w:r w:rsidRPr="001448E1">
        <w:rPr>
          <w:color w:val="231F20"/>
          <w:spacing w:val="-13"/>
          <w:w w:val="105"/>
          <w:sz w:val="24"/>
          <w:szCs w:val="24"/>
        </w:rPr>
        <w:t xml:space="preserve"> </w:t>
      </w:r>
      <w:r w:rsidRPr="001448E1">
        <w:rPr>
          <w:color w:val="231F20"/>
          <w:w w:val="105"/>
          <w:sz w:val="24"/>
          <w:szCs w:val="24"/>
        </w:rPr>
        <w:t>й</w:t>
      </w:r>
      <w:r w:rsidRPr="001448E1">
        <w:rPr>
          <w:color w:val="231F20"/>
          <w:spacing w:val="-12"/>
          <w:w w:val="105"/>
          <w:sz w:val="24"/>
          <w:szCs w:val="24"/>
        </w:rPr>
        <w:t xml:space="preserve"> </w:t>
      </w:r>
      <w:r w:rsidRPr="001448E1">
        <w:rPr>
          <w:color w:val="231F20"/>
          <w:w w:val="105"/>
          <w:sz w:val="24"/>
          <w:szCs w:val="24"/>
        </w:rPr>
        <w:t>відповідні</w:t>
      </w:r>
      <w:r w:rsidRPr="001448E1">
        <w:rPr>
          <w:color w:val="231F20"/>
          <w:spacing w:val="-13"/>
          <w:w w:val="105"/>
          <w:sz w:val="24"/>
          <w:szCs w:val="24"/>
        </w:rPr>
        <w:t xml:space="preserve"> </w:t>
      </w:r>
      <w:r w:rsidRPr="001448E1">
        <w:rPr>
          <w:color w:val="231F20"/>
          <w:w w:val="105"/>
          <w:sz w:val="24"/>
          <w:szCs w:val="24"/>
        </w:rPr>
        <w:t>до</w:t>
      </w:r>
      <w:r w:rsidRPr="001448E1">
        <w:rPr>
          <w:color w:val="231F20"/>
          <w:spacing w:val="-13"/>
          <w:w w:val="105"/>
          <w:sz w:val="24"/>
          <w:szCs w:val="24"/>
        </w:rPr>
        <w:t xml:space="preserve"> </w:t>
      </w:r>
      <w:r w:rsidRPr="001448E1">
        <w:rPr>
          <w:color w:val="231F20"/>
          <w:w w:val="105"/>
          <w:sz w:val="24"/>
          <w:szCs w:val="24"/>
        </w:rPr>
        <w:t>сфери</w:t>
      </w:r>
      <w:r w:rsidRPr="001448E1">
        <w:rPr>
          <w:color w:val="231F20"/>
          <w:spacing w:val="-13"/>
          <w:w w:val="105"/>
          <w:sz w:val="24"/>
          <w:szCs w:val="24"/>
        </w:rPr>
        <w:t xml:space="preserve"> </w:t>
      </w:r>
      <w:r w:rsidRPr="001448E1">
        <w:rPr>
          <w:color w:val="231F20"/>
          <w:w w:val="105"/>
          <w:sz w:val="24"/>
          <w:szCs w:val="24"/>
        </w:rPr>
        <w:t>PR</w:t>
      </w:r>
      <w:r w:rsidRPr="001448E1">
        <w:rPr>
          <w:color w:val="231F20"/>
          <w:spacing w:val="-12"/>
          <w:w w:val="105"/>
          <w:sz w:val="24"/>
          <w:szCs w:val="24"/>
        </w:rPr>
        <w:t xml:space="preserve"> </w:t>
      </w:r>
      <w:r w:rsidRPr="001448E1">
        <w:rPr>
          <w:color w:val="231F20"/>
          <w:w w:val="105"/>
          <w:sz w:val="24"/>
          <w:szCs w:val="24"/>
        </w:rPr>
        <w:t>результати.</w:t>
      </w:r>
    </w:p>
    <w:p w:rsidR="00380A7F" w:rsidRPr="001448E1" w:rsidRDefault="00380A7F" w:rsidP="0017659A">
      <w:pPr>
        <w:pStyle w:val="a3"/>
        <w:ind w:firstLine="567"/>
        <w:jc w:val="both"/>
        <w:rPr>
          <w:rFonts w:ascii="Times New Roman" w:hAnsi="Times New Roman"/>
          <w:sz w:val="24"/>
          <w:szCs w:val="24"/>
        </w:rPr>
      </w:pPr>
      <w:r w:rsidRPr="001448E1">
        <w:rPr>
          <w:rFonts w:ascii="Times New Roman" w:hAnsi="Times New Roman"/>
          <w:bCs/>
          <w:sz w:val="24"/>
          <w:szCs w:val="24"/>
        </w:rPr>
        <w:t>Засоби реалізації завдань PR-плану</w:t>
      </w:r>
      <w:r w:rsidRPr="001448E1">
        <w:rPr>
          <w:rFonts w:ascii="Times New Roman" w:hAnsi="Times New Roman"/>
          <w:sz w:val="24"/>
          <w:szCs w:val="24"/>
        </w:rPr>
        <w:t xml:space="preserve">. Існує велика кількість інструментів зв'язків з громадськістю, вибір використання яких залежить від специфічних цілей організації. Багато хто вважає, що робота з пресою - це основна частка діяльності в рамках паблік рилейшнз. Проте це не відповідає дійсності. Для впливу на громадську думку </w:t>
      </w:r>
      <w:proofErr w:type="gramStart"/>
      <w:r w:rsidRPr="001448E1">
        <w:rPr>
          <w:rFonts w:ascii="Times New Roman" w:hAnsi="Times New Roman"/>
          <w:sz w:val="24"/>
          <w:szCs w:val="24"/>
        </w:rPr>
        <w:t xml:space="preserve">в  </w:t>
      </w:r>
      <w:r w:rsidRPr="001448E1">
        <w:rPr>
          <w:rFonts w:ascii="Times New Roman" w:hAnsi="Times New Roman"/>
          <w:sz w:val="24"/>
          <w:szCs w:val="24"/>
          <w:lang w:val="en-US"/>
        </w:rPr>
        <w:t>PR</w:t>
      </w:r>
      <w:proofErr w:type="gramEnd"/>
      <w:r w:rsidRPr="001448E1">
        <w:rPr>
          <w:rFonts w:ascii="Times New Roman" w:hAnsi="Times New Roman"/>
          <w:sz w:val="24"/>
          <w:szCs w:val="24"/>
        </w:rPr>
        <w:t xml:space="preserve"> також використовують організацію заходів і подій самого різного характеру. </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000000" w:themeColor="text1"/>
          <w:sz w:val="24"/>
          <w:szCs w:val="24"/>
        </w:rPr>
        <w:t xml:space="preserve">Приклад </w:t>
      </w:r>
      <w:r w:rsidRPr="001448E1">
        <w:rPr>
          <w:rFonts w:ascii="Times New Roman" w:hAnsi="Times New Roman" w:cs="Times New Roman"/>
          <w:color w:val="231F20"/>
          <w:sz w:val="24"/>
          <w:szCs w:val="24"/>
        </w:rPr>
        <w:t>PR-плану</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Ситуація</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w w:val="88"/>
          <w:sz w:val="24"/>
          <w:szCs w:val="24"/>
        </w:rPr>
        <w:t>про</w:t>
      </w:r>
      <w:r w:rsidRPr="001448E1">
        <w:rPr>
          <w:rFonts w:ascii="Times New Roman" w:hAnsi="Times New Roman" w:cs="Times New Roman"/>
          <w:color w:val="231F20"/>
          <w:spacing w:val="-3"/>
          <w:w w:val="88"/>
          <w:sz w:val="24"/>
          <w:szCs w:val="24"/>
        </w:rPr>
        <w:t>с</w:t>
      </w:r>
      <w:r w:rsidRPr="001448E1">
        <w:rPr>
          <w:rFonts w:ascii="Times New Roman" w:hAnsi="Times New Roman" w:cs="Times New Roman"/>
          <w:color w:val="231F20"/>
          <w:w w:val="90"/>
          <w:sz w:val="24"/>
          <w:szCs w:val="24"/>
        </w:rPr>
        <w:t>ування</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w w:val="91"/>
          <w:sz w:val="24"/>
          <w:szCs w:val="24"/>
        </w:rPr>
        <w:t>засо</w:t>
      </w:r>
      <w:r w:rsidRPr="001448E1">
        <w:rPr>
          <w:rFonts w:ascii="Times New Roman" w:hAnsi="Times New Roman" w:cs="Times New Roman"/>
          <w:color w:val="231F20"/>
          <w:spacing w:val="-4"/>
          <w:w w:val="91"/>
          <w:sz w:val="24"/>
          <w:szCs w:val="24"/>
        </w:rPr>
        <w:t>б</w:t>
      </w:r>
      <w:r w:rsidRPr="001448E1">
        <w:rPr>
          <w:rFonts w:ascii="Times New Roman" w:hAnsi="Times New Roman" w:cs="Times New Roman"/>
          <w:color w:val="231F20"/>
          <w:w w:val="82"/>
          <w:sz w:val="24"/>
          <w:szCs w:val="24"/>
        </w:rPr>
        <w:t>у</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w w:val="81"/>
          <w:sz w:val="24"/>
          <w:szCs w:val="24"/>
        </w:rPr>
        <w:t>боротьби</w:t>
      </w:r>
      <w:r w:rsidRPr="001448E1">
        <w:rPr>
          <w:rFonts w:ascii="Times New Roman" w:hAnsi="Times New Roman" w:cs="Times New Roman"/>
          <w:color w:val="231F20"/>
          <w:spacing w:val="-7"/>
          <w:sz w:val="24"/>
          <w:szCs w:val="24"/>
        </w:rPr>
        <w:t xml:space="preserve"> </w:t>
      </w:r>
      <w:r w:rsidRPr="001448E1">
        <w:rPr>
          <w:rFonts w:ascii="Times New Roman" w:hAnsi="Times New Roman" w:cs="Times New Roman"/>
          <w:color w:val="231F20"/>
          <w:w w:val="93"/>
          <w:sz w:val="24"/>
          <w:szCs w:val="24"/>
        </w:rPr>
        <w:t>з</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spacing w:val="2"/>
          <w:w w:val="43"/>
          <w:sz w:val="24"/>
          <w:szCs w:val="24"/>
        </w:rPr>
        <w:t>т</w:t>
      </w:r>
      <w:r w:rsidRPr="001448E1">
        <w:rPr>
          <w:rFonts w:ascii="Times New Roman" w:hAnsi="Times New Roman" w:cs="Times New Roman"/>
          <w:color w:val="231F20"/>
          <w:w w:val="92"/>
          <w:sz w:val="24"/>
          <w:szCs w:val="24"/>
        </w:rPr>
        <w:t>арганами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Бюджет</w:t>
      </w:r>
    </w:p>
    <w:p w:rsidR="006E31BA" w:rsidRPr="001448E1" w:rsidRDefault="006E31BA" w:rsidP="0017659A">
      <w:pPr>
        <w:tabs>
          <w:tab w:val="left" w:pos="393"/>
        </w:tabs>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z w:val="24"/>
          <w:szCs w:val="24"/>
        </w:rPr>
        <w:tab/>
      </w:r>
      <w:r w:rsidRPr="001448E1">
        <w:rPr>
          <w:rFonts w:ascii="Times New Roman" w:hAnsi="Times New Roman" w:cs="Times New Roman"/>
          <w:color w:val="231F20"/>
          <w:spacing w:val="-1"/>
          <w:sz w:val="24"/>
          <w:szCs w:val="24"/>
        </w:rPr>
        <w:t>200</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тис.</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грн</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(зокрема</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15</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тис.</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на</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рекламу</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у</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двох</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розважальних</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журналах).</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Оцінка</w:t>
      </w:r>
    </w:p>
    <w:p w:rsidR="006E31BA" w:rsidRPr="001448E1" w:rsidRDefault="006E31BA" w:rsidP="0017659A">
      <w:pPr>
        <w:tabs>
          <w:tab w:val="left" w:pos="393"/>
        </w:tabs>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z w:val="24"/>
          <w:szCs w:val="24"/>
        </w:rPr>
        <w:tab/>
      </w:r>
      <w:r w:rsidRPr="001448E1">
        <w:rPr>
          <w:rFonts w:ascii="Times New Roman" w:hAnsi="Times New Roman" w:cs="Times New Roman"/>
          <w:color w:val="231F20"/>
          <w:w w:val="95"/>
          <w:sz w:val="24"/>
          <w:szCs w:val="24"/>
        </w:rPr>
        <w:t>Хімічна</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лабораторія</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має</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на</w:t>
      </w:r>
      <w:r w:rsidRPr="001448E1">
        <w:rPr>
          <w:rFonts w:ascii="Times New Roman" w:hAnsi="Times New Roman" w:cs="Times New Roman"/>
          <w:color w:val="231F20"/>
          <w:spacing w:val="2"/>
          <w:w w:val="95"/>
          <w:sz w:val="24"/>
          <w:szCs w:val="24"/>
        </w:rPr>
        <w:t xml:space="preserve"> </w:t>
      </w:r>
      <w:r w:rsidRPr="001448E1">
        <w:rPr>
          <w:rFonts w:ascii="Times New Roman" w:hAnsi="Times New Roman" w:cs="Times New Roman"/>
          <w:color w:val="231F20"/>
          <w:w w:val="95"/>
          <w:sz w:val="24"/>
          <w:szCs w:val="24"/>
        </w:rPr>
        <w:t>меті</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домогтися</w:t>
      </w:r>
      <w:r w:rsidRPr="001448E1">
        <w:rPr>
          <w:rFonts w:ascii="Times New Roman" w:hAnsi="Times New Roman" w:cs="Times New Roman"/>
          <w:color w:val="231F20"/>
          <w:spacing w:val="3"/>
          <w:w w:val="95"/>
          <w:sz w:val="24"/>
          <w:szCs w:val="24"/>
        </w:rPr>
        <w:t xml:space="preserve"> </w:t>
      </w:r>
      <w:r w:rsidRPr="001448E1">
        <w:rPr>
          <w:rFonts w:ascii="Times New Roman" w:hAnsi="Times New Roman" w:cs="Times New Roman"/>
          <w:color w:val="231F20"/>
          <w:w w:val="95"/>
          <w:sz w:val="24"/>
          <w:szCs w:val="24"/>
        </w:rPr>
        <w:t>поінформованості споживачів</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про</w:t>
      </w:r>
      <w:r w:rsidRPr="001448E1">
        <w:rPr>
          <w:rFonts w:ascii="Times New Roman" w:hAnsi="Times New Roman" w:cs="Times New Roman"/>
          <w:color w:val="231F20"/>
          <w:spacing w:val="-39"/>
          <w:w w:val="95"/>
          <w:sz w:val="24"/>
          <w:szCs w:val="24"/>
        </w:rPr>
        <w:t xml:space="preserve"> </w:t>
      </w:r>
      <w:r w:rsidRPr="001448E1">
        <w:rPr>
          <w:rFonts w:ascii="Times New Roman" w:hAnsi="Times New Roman" w:cs="Times New Roman"/>
          <w:color w:val="231F20"/>
          <w:w w:val="95"/>
          <w:sz w:val="24"/>
          <w:szCs w:val="24"/>
        </w:rPr>
        <w:t>новий</w:t>
      </w:r>
      <w:r w:rsidRPr="001448E1">
        <w:rPr>
          <w:rFonts w:ascii="Times New Roman" w:hAnsi="Times New Roman" w:cs="Times New Roman"/>
          <w:color w:val="231F20"/>
          <w:spacing w:val="5"/>
          <w:w w:val="95"/>
          <w:sz w:val="24"/>
          <w:szCs w:val="24"/>
        </w:rPr>
        <w:t xml:space="preserve"> </w:t>
      </w:r>
      <w:r w:rsidRPr="001448E1">
        <w:rPr>
          <w:rFonts w:ascii="Times New Roman" w:hAnsi="Times New Roman" w:cs="Times New Roman"/>
          <w:color w:val="231F20"/>
          <w:w w:val="95"/>
          <w:sz w:val="24"/>
          <w:szCs w:val="24"/>
        </w:rPr>
        <w:t>засіб</w:t>
      </w:r>
      <w:r w:rsidRPr="001448E1">
        <w:rPr>
          <w:rFonts w:ascii="Times New Roman" w:hAnsi="Times New Roman" w:cs="Times New Roman"/>
          <w:color w:val="231F20"/>
          <w:spacing w:val="4"/>
          <w:w w:val="95"/>
          <w:sz w:val="24"/>
          <w:szCs w:val="24"/>
        </w:rPr>
        <w:t xml:space="preserve"> </w:t>
      </w:r>
      <w:r w:rsidRPr="001448E1">
        <w:rPr>
          <w:rFonts w:ascii="Times New Roman" w:hAnsi="Times New Roman" w:cs="Times New Roman"/>
          <w:color w:val="231F20"/>
          <w:w w:val="95"/>
          <w:sz w:val="24"/>
          <w:szCs w:val="24"/>
        </w:rPr>
        <w:t>на</w:t>
      </w:r>
      <w:r w:rsidRPr="001448E1">
        <w:rPr>
          <w:rFonts w:ascii="Times New Roman" w:hAnsi="Times New Roman" w:cs="Times New Roman"/>
          <w:color w:val="231F20"/>
          <w:spacing w:val="6"/>
          <w:w w:val="95"/>
          <w:sz w:val="24"/>
          <w:szCs w:val="24"/>
        </w:rPr>
        <w:t xml:space="preserve"> </w:t>
      </w:r>
      <w:r w:rsidRPr="001448E1">
        <w:rPr>
          <w:rFonts w:ascii="Times New Roman" w:hAnsi="Times New Roman" w:cs="Times New Roman"/>
          <w:color w:val="231F20"/>
          <w:w w:val="95"/>
          <w:sz w:val="24"/>
          <w:szCs w:val="24"/>
        </w:rPr>
        <w:t>ринку.</w:t>
      </w:r>
      <w:r w:rsidRPr="001448E1">
        <w:rPr>
          <w:rFonts w:ascii="Times New Roman" w:hAnsi="Times New Roman" w:cs="Times New Roman"/>
          <w:color w:val="231F20"/>
          <w:spacing w:val="5"/>
          <w:w w:val="95"/>
          <w:sz w:val="24"/>
          <w:szCs w:val="24"/>
        </w:rPr>
        <w:t xml:space="preserve"> </w:t>
      </w:r>
      <w:r w:rsidRPr="001448E1">
        <w:rPr>
          <w:rFonts w:ascii="Times New Roman" w:hAnsi="Times New Roman" w:cs="Times New Roman"/>
          <w:color w:val="231F20"/>
          <w:w w:val="95"/>
          <w:sz w:val="24"/>
          <w:szCs w:val="24"/>
        </w:rPr>
        <w:t>Мається</w:t>
      </w:r>
      <w:r w:rsidRPr="001448E1">
        <w:rPr>
          <w:rFonts w:ascii="Times New Roman" w:hAnsi="Times New Roman" w:cs="Times New Roman"/>
          <w:color w:val="231F20"/>
          <w:spacing w:val="6"/>
          <w:w w:val="95"/>
          <w:sz w:val="24"/>
          <w:szCs w:val="24"/>
        </w:rPr>
        <w:t xml:space="preserve"> </w:t>
      </w:r>
      <w:r w:rsidRPr="001448E1">
        <w:rPr>
          <w:rFonts w:ascii="Times New Roman" w:hAnsi="Times New Roman" w:cs="Times New Roman"/>
          <w:color w:val="231F20"/>
          <w:w w:val="95"/>
          <w:sz w:val="24"/>
          <w:szCs w:val="24"/>
        </w:rPr>
        <w:t>на</w:t>
      </w:r>
      <w:r w:rsidRPr="001448E1">
        <w:rPr>
          <w:rFonts w:ascii="Times New Roman" w:hAnsi="Times New Roman" w:cs="Times New Roman"/>
          <w:color w:val="231F20"/>
          <w:spacing w:val="5"/>
          <w:w w:val="95"/>
          <w:sz w:val="24"/>
          <w:szCs w:val="24"/>
        </w:rPr>
        <w:t xml:space="preserve"> </w:t>
      </w:r>
      <w:r w:rsidRPr="001448E1">
        <w:rPr>
          <w:rFonts w:ascii="Times New Roman" w:hAnsi="Times New Roman" w:cs="Times New Roman"/>
          <w:color w:val="231F20"/>
          <w:w w:val="95"/>
          <w:sz w:val="24"/>
          <w:szCs w:val="24"/>
        </w:rPr>
        <w:t>увазі</w:t>
      </w:r>
      <w:r w:rsidRPr="001448E1">
        <w:rPr>
          <w:rFonts w:ascii="Times New Roman" w:hAnsi="Times New Roman" w:cs="Times New Roman"/>
          <w:color w:val="231F20"/>
          <w:spacing w:val="6"/>
          <w:w w:val="95"/>
          <w:sz w:val="24"/>
          <w:szCs w:val="24"/>
        </w:rPr>
        <w:t xml:space="preserve"> </w:t>
      </w:r>
      <w:r w:rsidRPr="001448E1">
        <w:rPr>
          <w:rFonts w:ascii="Times New Roman" w:hAnsi="Times New Roman" w:cs="Times New Roman"/>
          <w:color w:val="231F20"/>
          <w:w w:val="95"/>
          <w:sz w:val="24"/>
          <w:szCs w:val="24"/>
        </w:rPr>
        <w:t>препарат</w:t>
      </w:r>
      <w:r w:rsidRPr="001448E1">
        <w:rPr>
          <w:rFonts w:ascii="Times New Roman" w:hAnsi="Times New Roman" w:cs="Times New Roman"/>
          <w:color w:val="231F20"/>
          <w:spacing w:val="5"/>
          <w:w w:val="95"/>
          <w:sz w:val="24"/>
          <w:szCs w:val="24"/>
        </w:rPr>
        <w:t xml:space="preserve"> </w:t>
      </w:r>
      <w:r w:rsidRPr="001448E1">
        <w:rPr>
          <w:rFonts w:ascii="Times New Roman" w:hAnsi="Times New Roman" w:cs="Times New Roman"/>
          <w:color w:val="231F20"/>
          <w:w w:val="95"/>
          <w:sz w:val="24"/>
          <w:szCs w:val="24"/>
        </w:rPr>
        <w:t>для</w:t>
      </w:r>
      <w:r w:rsidRPr="001448E1">
        <w:rPr>
          <w:rFonts w:ascii="Times New Roman" w:hAnsi="Times New Roman" w:cs="Times New Roman"/>
          <w:color w:val="231F20"/>
          <w:spacing w:val="6"/>
          <w:w w:val="95"/>
          <w:sz w:val="24"/>
          <w:szCs w:val="24"/>
        </w:rPr>
        <w:t xml:space="preserve"> </w:t>
      </w:r>
      <w:r w:rsidRPr="001448E1">
        <w:rPr>
          <w:rFonts w:ascii="Times New Roman" w:hAnsi="Times New Roman" w:cs="Times New Roman"/>
          <w:color w:val="231F20"/>
          <w:w w:val="95"/>
          <w:sz w:val="24"/>
          <w:szCs w:val="24"/>
        </w:rPr>
        <w:t>боротьби</w:t>
      </w:r>
      <w:r w:rsidRPr="001448E1">
        <w:rPr>
          <w:rFonts w:ascii="Times New Roman" w:hAnsi="Times New Roman" w:cs="Times New Roman"/>
          <w:color w:val="231F20"/>
          <w:spacing w:val="4"/>
          <w:w w:val="95"/>
          <w:sz w:val="24"/>
          <w:szCs w:val="24"/>
        </w:rPr>
        <w:t xml:space="preserve"> </w:t>
      </w:r>
      <w:r w:rsidRPr="001448E1">
        <w:rPr>
          <w:rFonts w:ascii="Times New Roman" w:hAnsi="Times New Roman" w:cs="Times New Roman"/>
          <w:color w:val="231F20"/>
          <w:w w:val="95"/>
          <w:sz w:val="24"/>
          <w:szCs w:val="24"/>
        </w:rPr>
        <w:t>з</w:t>
      </w:r>
      <w:r w:rsidRPr="001448E1">
        <w:rPr>
          <w:rFonts w:ascii="Times New Roman" w:hAnsi="Times New Roman" w:cs="Times New Roman"/>
          <w:color w:val="231F20"/>
          <w:spacing w:val="6"/>
          <w:w w:val="95"/>
          <w:sz w:val="24"/>
          <w:szCs w:val="24"/>
        </w:rPr>
        <w:t xml:space="preserve"> </w:t>
      </w:r>
      <w:r w:rsidRPr="001448E1">
        <w:rPr>
          <w:rFonts w:ascii="Times New Roman" w:hAnsi="Times New Roman" w:cs="Times New Roman"/>
          <w:color w:val="231F20"/>
          <w:w w:val="95"/>
          <w:sz w:val="24"/>
          <w:szCs w:val="24"/>
        </w:rPr>
        <w:t>тарганами.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Цілі</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w w:val="95"/>
          <w:sz w:val="24"/>
          <w:szCs w:val="24"/>
        </w:rPr>
        <w:t></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За допомогою статей та інших матеріалів у засобах інформації позиціонувати</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хімічну лабораторію як наукового лідера боротьби зі шкідливими домашніми</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sz w:val="24"/>
          <w:szCs w:val="24"/>
        </w:rPr>
        <w:t>комахами.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Збільшити рівень поінформованості про новий засіб боротьби з тарганами</w:t>
      </w:r>
      <w:r w:rsidRPr="001448E1">
        <w:rPr>
          <w:rFonts w:ascii="Times New Roman" w:hAnsi="Times New Roman" w:cs="Times New Roman"/>
          <w:color w:val="231F20"/>
          <w:spacing w:val="-42"/>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ефективність</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його дії.</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pacing w:val="-1"/>
          <w:sz w:val="24"/>
          <w:szCs w:val="24"/>
        </w:rPr>
        <w:t>Цільова</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аудиторія</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Жінки віком від 18 до 54 років, які мешкають у великих містах (столиці та</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обласних</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центрах),</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де</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торгівля</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засобами</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боротьби</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домашніми</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комахами</w:t>
      </w:r>
      <w:r w:rsidRPr="001448E1">
        <w:rPr>
          <w:rFonts w:ascii="Times New Roman" w:hAnsi="Times New Roman" w:cs="Times New Roman"/>
          <w:color w:val="231F20"/>
          <w:spacing w:val="-43"/>
          <w:sz w:val="24"/>
          <w:szCs w:val="24"/>
        </w:rPr>
        <w:t xml:space="preserve"> </w:t>
      </w:r>
      <w:r w:rsidRPr="001448E1">
        <w:rPr>
          <w:rFonts w:ascii="Times New Roman" w:hAnsi="Times New Roman" w:cs="Times New Roman"/>
          <w:color w:val="231F20"/>
          <w:sz w:val="24"/>
          <w:szCs w:val="24"/>
        </w:rPr>
        <w:t>найбільш</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інтенсивна.</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Стратегії</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4"/>
          <w:sz w:val="24"/>
          <w:szCs w:val="24"/>
        </w:rPr>
        <w:t xml:space="preserve"> </w:t>
      </w:r>
      <w:r w:rsidRPr="001448E1">
        <w:rPr>
          <w:rFonts w:ascii="Times New Roman" w:hAnsi="Times New Roman" w:cs="Times New Roman"/>
          <w:color w:val="231F20"/>
          <w:sz w:val="24"/>
          <w:szCs w:val="24"/>
        </w:rPr>
        <w:t>Використати</w:t>
      </w:r>
      <w:r w:rsidRPr="001448E1">
        <w:rPr>
          <w:rFonts w:ascii="Times New Roman" w:hAnsi="Times New Roman" w:cs="Times New Roman"/>
          <w:color w:val="231F20"/>
          <w:spacing w:val="-6"/>
          <w:sz w:val="24"/>
          <w:szCs w:val="24"/>
        </w:rPr>
        <w:t xml:space="preserve"> </w:t>
      </w:r>
      <w:r w:rsidRPr="001448E1">
        <w:rPr>
          <w:rFonts w:ascii="Times New Roman" w:hAnsi="Times New Roman" w:cs="Times New Roman"/>
          <w:color w:val="231F20"/>
          <w:sz w:val="24"/>
          <w:szCs w:val="24"/>
        </w:rPr>
        <w:t>креативний</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певною</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мірою</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гумористичний</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підхід,</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щоб</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подолати бар’єр упередженого ставлення до тарганів як домашніх комах, яких</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неможливо</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вивести.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pacing w:val="-1"/>
          <w:sz w:val="24"/>
          <w:szCs w:val="24"/>
        </w:rPr>
        <w:t></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pacing w:val="-1"/>
          <w:sz w:val="24"/>
          <w:szCs w:val="24"/>
        </w:rPr>
        <w:t>Спонсорувати</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проведення</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загальнореспубліканського</w:t>
      </w:r>
      <w:r w:rsidRPr="001448E1">
        <w:rPr>
          <w:rFonts w:ascii="Times New Roman" w:hAnsi="Times New Roman" w:cs="Times New Roman"/>
          <w:color w:val="231F20"/>
          <w:spacing w:val="-11"/>
          <w:sz w:val="24"/>
          <w:szCs w:val="24"/>
        </w:rPr>
        <w:t xml:space="preserve"> </w:t>
      </w:r>
      <w:r w:rsidRPr="001448E1">
        <w:rPr>
          <w:rFonts w:ascii="Times New Roman" w:hAnsi="Times New Roman" w:cs="Times New Roman"/>
          <w:color w:val="231F20"/>
          <w:sz w:val="24"/>
          <w:szCs w:val="24"/>
        </w:rPr>
        <w:t>конкурсу</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метою</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виявлення та обробки новим засобом п’яти помешкань, що найбільше кишать</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тарганами.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Надати центральним та місцевим засобам інформації всіляку можливість</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w w:val="95"/>
          <w:sz w:val="24"/>
          <w:szCs w:val="24"/>
        </w:rPr>
        <w:t>драматизувати</w:t>
      </w:r>
      <w:r w:rsidRPr="001448E1">
        <w:rPr>
          <w:rFonts w:ascii="Times New Roman" w:hAnsi="Times New Roman" w:cs="Times New Roman"/>
          <w:color w:val="231F20"/>
          <w:spacing w:val="12"/>
          <w:w w:val="95"/>
          <w:sz w:val="24"/>
          <w:szCs w:val="24"/>
        </w:rPr>
        <w:t xml:space="preserve"> </w:t>
      </w:r>
      <w:r w:rsidRPr="001448E1">
        <w:rPr>
          <w:rFonts w:ascii="Times New Roman" w:hAnsi="Times New Roman" w:cs="Times New Roman"/>
          <w:color w:val="231F20"/>
          <w:w w:val="95"/>
          <w:sz w:val="24"/>
          <w:szCs w:val="24"/>
        </w:rPr>
        <w:t>серйозність</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проблеми</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тарганів</w:t>
      </w:r>
      <w:r w:rsidRPr="001448E1">
        <w:rPr>
          <w:rFonts w:ascii="Times New Roman" w:hAnsi="Times New Roman" w:cs="Times New Roman"/>
          <w:color w:val="231F20"/>
          <w:spacing w:val="12"/>
          <w:w w:val="95"/>
          <w:sz w:val="24"/>
          <w:szCs w:val="24"/>
        </w:rPr>
        <w:t xml:space="preserve"> </w:t>
      </w:r>
      <w:r w:rsidRPr="001448E1">
        <w:rPr>
          <w:rFonts w:ascii="Times New Roman" w:hAnsi="Times New Roman" w:cs="Times New Roman"/>
          <w:color w:val="231F20"/>
          <w:w w:val="95"/>
          <w:sz w:val="24"/>
          <w:szCs w:val="24"/>
        </w:rPr>
        <w:t>для</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мешканців</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міської</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зони.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pacing w:val="-1"/>
          <w:sz w:val="24"/>
          <w:szCs w:val="24"/>
        </w:rPr>
        <w:t></w:t>
      </w:r>
      <w:r w:rsidRPr="001448E1">
        <w:rPr>
          <w:rFonts w:ascii="Times New Roman" w:hAnsi="Times New Roman" w:cs="Times New Roman"/>
          <w:color w:val="231F20"/>
          <w:spacing w:val="25"/>
          <w:sz w:val="24"/>
          <w:szCs w:val="24"/>
        </w:rPr>
        <w:t xml:space="preserve"> </w:t>
      </w:r>
      <w:r w:rsidRPr="001448E1">
        <w:rPr>
          <w:rFonts w:ascii="Times New Roman" w:hAnsi="Times New Roman" w:cs="Times New Roman"/>
          <w:color w:val="231F20"/>
          <w:spacing w:val="-1"/>
          <w:sz w:val="24"/>
          <w:szCs w:val="24"/>
        </w:rPr>
        <w:t>Розробити</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та</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довести</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до</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pacing w:val="-1"/>
          <w:sz w:val="24"/>
          <w:szCs w:val="24"/>
        </w:rPr>
        <w:t>відома</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громадськості</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провідну</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концепцію,</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z w:val="24"/>
          <w:szCs w:val="24"/>
        </w:rPr>
        <w:t>що</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ґрунтується</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на</w:t>
      </w:r>
      <w:r w:rsidRPr="001448E1">
        <w:rPr>
          <w:rFonts w:ascii="Times New Roman" w:hAnsi="Times New Roman" w:cs="Times New Roman"/>
          <w:color w:val="231F20"/>
          <w:spacing w:val="-7"/>
          <w:sz w:val="24"/>
          <w:szCs w:val="24"/>
        </w:rPr>
        <w:t xml:space="preserve"> </w:t>
      </w:r>
      <w:r w:rsidRPr="001448E1">
        <w:rPr>
          <w:rFonts w:ascii="Times New Roman" w:hAnsi="Times New Roman" w:cs="Times New Roman"/>
          <w:color w:val="231F20"/>
          <w:sz w:val="24"/>
          <w:szCs w:val="24"/>
        </w:rPr>
        <w:t>недорогому</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z w:val="24"/>
          <w:szCs w:val="24"/>
        </w:rPr>
        <w:t>ефективному</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z w:val="24"/>
          <w:szCs w:val="24"/>
        </w:rPr>
        <w:t>засобі</w:t>
      </w:r>
      <w:r w:rsidRPr="001448E1">
        <w:rPr>
          <w:rFonts w:ascii="Times New Roman" w:hAnsi="Times New Roman" w:cs="Times New Roman"/>
          <w:color w:val="231F20"/>
          <w:spacing w:val="-8"/>
          <w:sz w:val="24"/>
          <w:szCs w:val="24"/>
        </w:rPr>
        <w:t xml:space="preserve"> </w:t>
      </w:r>
      <w:r w:rsidRPr="001448E1">
        <w:rPr>
          <w:rFonts w:ascii="Times New Roman" w:hAnsi="Times New Roman" w:cs="Times New Roman"/>
          <w:color w:val="231F20"/>
          <w:sz w:val="24"/>
          <w:szCs w:val="24"/>
        </w:rPr>
        <w:t>боротьби</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7"/>
          <w:sz w:val="24"/>
          <w:szCs w:val="24"/>
        </w:rPr>
        <w:t xml:space="preserve"> </w:t>
      </w:r>
      <w:r w:rsidRPr="001448E1">
        <w:rPr>
          <w:rFonts w:ascii="Times New Roman" w:hAnsi="Times New Roman" w:cs="Times New Roman"/>
          <w:color w:val="231F20"/>
          <w:sz w:val="24"/>
          <w:szCs w:val="24"/>
        </w:rPr>
        <w:t>тарганами.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Тактики</w:t>
      </w:r>
    </w:p>
    <w:p w:rsidR="006E31BA" w:rsidRPr="001448E1" w:rsidRDefault="006E31BA" w:rsidP="0017659A">
      <w:pPr>
        <w:tabs>
          <w:tab w:val="left" w:pos="393"/>
        </w:tabs>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z w:val="24"/>
          <w:szCs w:val="24"/>
        </w:rPr>
        <w:tab/>
      </w:r>
      <w:r w:rsidRPr="001448E1">
        <w:rPr>
          <w:rFonts w:ascii="Times New Roman" w:hAnsi="Times New Roman" w:cs="Times New Roman"/>
          <w:color w:val="231F20"/>
          <w:w w:val="95"/>
          <w:sz w:val="24"/>
          <w:szCs w:val="24"/>
        </w:rPr>
        <w:t>Звернутися</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до</w:t>
      </w:r>
      <w:r w:rsidRPr="001448E1">
        <w:rPr>
          <w:rFonts w:ascii="Times New Roman" w:hAnsi="Times New Roman" w:cs="Times New Roman"/>
          <w:color w:val="231F20"/>
          <w:spacing w:val="15"/>
          <w:w w:val="95"/>
          <w:sz w:val="24"/>
          <w:szCs w:val="24"/>
        </w:rPr>
        <w:t xml:space="preserve"> </w:t>
      </w:r>
      <w:r w:rsidRPr="001448E1">
        <w:rPr>
          <w:rFonts w:ascii="Times New Roman" w:hAnsi="Times New Roman" w:cs="Times New Roman"/>
          <w:color w:val="231F20"/>
          <w:w w:val="95"/>
          <w:sz w:val="24"/>
          <w:szCs w:val="24"/>
        </w:rPr>
        <w:t>послуг</w:t>
      </w:r>
      <w:r w:rsidRPr="001448E1">
        <w:rPr>
          <w:rFonts w:ascii="Times New Roman" w:hAnsi="Times New Roman" w:cs="Times New Roman"/>
          <w:color w:val="231F20"/>
          <w:spacing w:val="15"/>
          <w:w w:val="95"/>
          <w:sz w:val="24"/>
          <w:szCs w:val="24"/>
        </w:rPr>
        <w:t xml:space="preserve"> </w:t>
      </w:r>
      <w:r w:rsidRPr="001448E1">
        <w:rPr>
          <w:rFonts w:ascii="Times New Roman" w:hAnsi="Times New Roman" w:cs="Times New Roman"/>
          <w:color w:val="231F20"/>
          <w:w w:val="95"/>
          <w:sz w:val="24"/>
          <w:szCs w:val="24"/>
        </w:rPr>
        <w:t>ученого</w:t>
      </w:r>
      <w:r w:rsidRPr="001448E1">
        <w:rPr>
          <w:rFonts w:ascii="Times New Roman" w:hAnsi="Times New Roman" w:cs="Times New Roman"/>
          <w:color w:val="231F20"/>
          <w:spacing w:val="15"/>
          <w:w w:val="95"/>
          <w:sz w:val="24"/>
          <w:szCs w:val="24"/>
        </w:rPr>
        <w:t xml:space="preserve"> </w:t>
      </w:r>
      <w:r w:rsidRPr="001448E1">
        <w:rPr>
          <w:rFonts w:ascii="Times New Roman" w:hAnsi="Times New Roman" w:cs="Times New Roman"/>
          <w:color w:val="231F20"/>
          <w:w w:val="95"/>
          <w:sz w:val="24"/>
          <w:szCs w:val="24"/>
        </w:rPr>
        <w:t>як</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незалежного</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експерта</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та</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речника.</w:t>
      </w:r>
    </w:p>
    <w:p w:rsidR="006E31BA" w:rsidRPr="001448E1" w:rsidRDefault="006E31BA" w:rsidP="0017659A">
      <w:pPr>
        <w:tabs>
          <w:tab w:val="left" w:pos="393"/>
        </w:tabs>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z w:val="24"/>
          <w:szCs w:val="24"/>
        </w:rPr>
        <w:tab/>
      </w:r>
      <w:r w:rsidRPr="001448E1">
        <w:rPr>
          <w:rFonts w:ascii="Times New Roman" w:hAnsi="Times New Roman" w:cs="Times New Roman"/>
          <w:color w:val="231F20"/>
          <w:w w:val="95"/>
          <w:sz w:val="24"/>
          <w:szCs w:val="24"/>
        </w:rPr>
        <w:t>Підготувати</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прес-релізи</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та</w:t>
      </w:r>
      <w:r w:rsidRPr="001448E1">
        <w:rPr>
          <w:rFonts w:ascii="Times New Roman" w:hAnsi="Times New Roman" w:cs="Times New Roman"/>
          <w:color w:val="231F20"/>
          <w:spacing w:val="12"/>
          <w:w w:val="95"/>
          <w:sz w:val="24"/>
          <w:szCs w:val="24"/>
        </w:rPr>
        <w:t xml:space="preserve"> </w:t>
      </w:r>
      <w:r w:rsidRPr="001448E1">
        <w:rPr>
          <w:rFonts w:ascii="Times New Roman" w:hAnsi="Times New Roman" w:cs="Times New Roman"/>
          <w:color w:val="231F20"/>
          <w:w w:val="95"/>
          <w:sz w:val="24"/>
          <w:szCs w:val="24"/>
        </w:rPr>
        <w:t>вичерпну</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інформацію</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про</w:t>
      </w:r>
      <w:r w:rsidRPr="001448E1">
        <w:rPr>
          <w:rFonts w:ascii="Times New Roman" w:hAnsi="Times New Roman" w:cs="Times New Roman"/>
          <w:color w:val="231F20"/>
          <w:spacing w:val="13"/>
          <w:w w:val="95"/>
          <w:sz w:val="24"/>
          <w:szCs w:val="24"/>
        </w:rPr>
        <w:t xml:space="preserve"> </w:t>
      </w:r>
      <w:r w:rsidRPr="001448E1">
        <w:rPr>
          <w:rFonts w:ascii="Times New Roman" w:hAnsi="Times New Roman" w:cs="Times New Roman"/>
          <w:color w:val="231F20"/>
          <w:w w:val="95"/>
          <w:sz w:val="24"/>
          <w:szCs w:val="24"/>
        </w:rPr>
        <w:t>новий</w:t>
      </w:r>
      <w:r w:rsidRPr="001448E1">
        <w:rPr>
          <w:rFonts w:ascii="Times New Roman" w:hAnsi="Times New Roman" w:cs="Times New Roman"/>
          <w:color w:val="231F20"/>
          <w:spacing w:val="14"/>
          <w:w w:val="95"/>
          <w:sz w:val="24"/>
          <w:szCs w:val="24"/>
        </w:rPr>
        <w:t xml:space="preserve"> </w:t>
      </w:r>
      <w:r w:rsidRPr="001448E1">
        <w:rPr>
          <w:rFonts w:ascii="Times New Roman" w:hAnsi="Times New Roman" w:cs="Times New Roman"/>
          <w:color w:val="231F20"/>
          <w:w w:val="95"/>
          <w:sz w:val="24"/>
          <w:szCs w:val="24"/>
        </w:rPr>
        <w:t>засіб.</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Розробити рекламу гумористичного змісту для розміщення у розважальних</w:t>
      </w:r>
      <w:r w:rsidRPr="001448E1">
        <w:rPr>
          <w:rFonts w:ascii="Times New Roman" w:hAnsi="Times New Roman" w:cs="Times New Roman"/>
          <w:color w:val="231F20"/>
          <w:spacing w:val="-42"/>
          <w:sz w:val="24"/>
          <w:szCs w:val="24"/>
        </w:rPr>
        <w:t xml:space="preserve"> </w:t>
      </w:r>
      <w:r w:rsidRPr="001448E1">
        <w:rPr>
          <w:rFonts w:ascii="Times New Roman" w:hAnsi="Times New Roman" w:cs="Times New Roman"/>
          <w:color w:val="231F20"/>
          <w:sz w:val="24"/>
          <w:szCs w:val="24"/>
        </w:rPr>
        <w:t>журналах</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оголосити</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конкурс.</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Підготувати цікаву інформацію про поведінку тарганів для можливого використання у передачах радіостанцій FM-діапазону, розрахованих на водіїв</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транспортних</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засобів.</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pacing w:val="-1"/>
          <w:sz w:val="24"/>
          <w:szCs w:val="24"/>
        </w:rPr>
        <w:lastRenderedPageBreak/>
        <w:t></w:t>
      </w:r>
      <w:r w:rsidRPr="001448E1">
        <w:rPr>
          <w:rFonts w:ascii="Times New Roman" w:hAnsi="Times New Roman" w:cs="Times New Roman"/>
          <w:color w:val="231F20"/>
          <w:spacing w:val="29"/>
          <w:sz w:val="24"/>
          <w:szCs w:val="24"/>
        </w:rPr>
        <w:t xml:space="preserve"> </w:t>
      </w:r>
      <w:r w:rsidRPr="001448E1">
        <w:rPr>
          <w:rFonts w:ascii="Times New Roman" w:hAnsi="Times New Roman" w:cs="Times New Roman"/>
          <w:color w:val="231F20"/>
          <w:spacing w:val="-1"/>
          <w:sz w:val="24"/>
          <w:szCs w:val="24"/>
        </w:rPr>
        <w:t>Підготувати</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креативний</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набір</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матеріалів</w:t>
      </w:r>
      <w:r w:rsidRPr="001448E1">
        <w:rPr>
          <w:rFonts w:ascii="Times New Roman" w:hAnsi="Times New Roman" w:cs="Times New Roman"/>
          <w:color w:val="231F20"/>
          <w:spacing w:val="-11"/>
          <w:sz w:val="24"/>
          <w:szCs w:val="24"/>
        </w:rPr>
        <w:t xml:space="preserve"> </w:t>
      </w:r>
      <w:r w:rsidRPr="001448E1">
        <w:rPr>
          <w:rFonts w:ascii="Times New Roman" w:hAnsi="Times New Roman" w:cs="Times New Roman"/>
          <w:color w:val="231F20"/>
          <w:spacing w:val="-1"/>
          <w:sz w:val="24"/>
          <w:szCs w:val="24"/>
        </w:rPr>
        <w:t>для</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преси</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pacing w:val="-1"/>
          <w:sz w:val="24"/>
          <w:szCs w:val="24"/>
        </w:rPr>
        <w:t>з</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метою</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привернути</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ува</w:t>
      </w:r>
      <w:r w:rsidRPr="001448E1">
        <w:rPr>
          <w:rFonts w:ascii="Times New Roman" w:hAnsi="Times New Roman" w:cs="Times New Roman"/>
          <w:color w:val="231F20"/>
          <w:spacing w:val="-1"/>
          <w:sz w:val="24"/>
          <w:szCs w:val="24"/>
        </w:rPr>
        <w:t>гу</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засобів</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інформації:</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на</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титульній</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pacing w:val="-1"/>
          <w:sz w:val="24"/>
          <w:szCs w:val="24"/>
        </w:rPr>
        <w:t>сторінці</w:t>
      </w:r>
      <w:r w:rsidRPr="001448E1">
        <w:rPr>
          <w:rFonts w:ascii="Times New Roman" w:hAnsi="Times New Roman" w:cs="Times New Roman"/>
          <w:color w:val="231F20"/>
          <w:spacing w:val="-9"/>
          <w:sz w:val="24"/>
          <w:szCs w:val="24"/>
        </w:rPr>
        <w:t xml:space="preserve"> </w:t>
      </w:r>
      <w:r w:rsidRPr="001448E1">
        <w:rPr>
          <w:rFonts w:ascii="Times New Roman" w:hAnsi="Times New Roman" w:cs="Times New Roman"/>
          <w:color w:val="231F20"/>
          <w:sz w:val="24"/>
          <w:szCs w:val="24"/>
        </w:rPr>
        <w:t>папки</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намалювати</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красивий</w:t>
      </w:r>
      <w:r w:rsidRPr="001448E1">
        <w:rPr>
          <w:rFonts w:ascii="Times New Roman" w:hAnsi="Times New Roman" w:cs="Times New Roman"/>
          <w:color w:val="231F20"/>
          <w:spacing w:val="-10"/>
          <w:sz w:val="24"/>
          <w:szCs w:val="24"/>
        </w:rPr>
        <w:t xml:space="preserve"> </w:t>
      </w:r>
      <w:r w:rsidRPr="001448E1">
        <w:rPr>
          <w:rFonts w:ascii="Times New Roman" w:hAnsi="Times New Roman" w:cs="Times New Roman"/>
          <w:color w:val="231F20"/>
          <w:sz w:val="24"/>
          <w:szCs w:val="24"/>
        </w:rPr>
        <w:t>будинок, що пожирається тарганами, з надписом: «Що за диявол причаївся</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всередині?».</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Скоординувати поширення через засоби інформації інтерв’ю біля п’яти будинків</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тарганами</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переможців</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конкурсу.</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Під час реалізації програми поширити через центральні та місцеві канали</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інформації</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інтерв’ю</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ученими.</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Підготувати брошуру з рекомендаціями «Як боротися з домашніми комаха</w:t>
      </w:r>
      <w:r w:rsidRPr="001448E1">
        <w:rPr>
          <w:rFonts w:ascii="Times New Roman" w:hAnsi="Times New Roman" w:cs="Times New Roman"/>
          <w:color w:val="231F20"/>
          <w:w w:val="95"/>
          <w:sz w:val="24"/>
          <w:szCs w:val="24"/>
        </w:rPr>
        <w:t>ми» для безоплатного поширення серед представників преси та широкої гро</w:t>
      </w:r>
      <w:r w:rsidRPr="001448E1">
        <w:rPr>
          <w:rFonts w:ascii="Times New Roman" w:hAnsi="Times New Roman" w:cs="Times New Roman"/>
          <w:color w:val="231F20"/>
          <w:sz w:val="24"/>
          <w:szCs w:val="24"/>
        </w:rPr>
        <w:t>мадськості.</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Календар-графік</w:t>
      </w:r>
    </w:p>
    <w:p w:rsidR="006E31BA" w:rsidRPr="001448E1" w:rsidRDefault="006E31BA" w:rsidP="0017659A">
      <w:pPr>
        <w:tabs>
          <w:tab w:val="left" w:pos="393"/>
        </w:tabs>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z w:val="24"/>
          <w:szCs w:val="24"/>
        </w:rPr>
        <w:tab/>
      </w:r>
      <w:r w:rsidRPr="001448E1">
        <w:rPr>
          <w:rFonts w:ascii="Times New Roman" w:hAnsi="Times New Roman" w:cs="Times New Roman"/>
          <w:color w:val="231F20"/>
          <w:w w:val="95"/>
          <w:sz w:val="24"/>
          <w:szCs w:val="24"/>
        </w:rPr>
        <w:t>Був</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розроблений</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насичений</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6-місячний</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(з</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1</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лютого</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по</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1</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серпня)</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графік</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про</w:t>
      </w:r>
      <w:r w:rsidRPr="001448E1">
        <w:rPr>
          <w:rFonts w:ascii="Times New Roman" w:hAnsi="Times New Roman" w:cs="Times New Roman"/>
          <w:color w:val="231F20"/>
          <w:sz w:val="24"/>
          <w:szCs w:val="24"/>
        </w:rPr>
        <w:t>ведення</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заходів</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із</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зазначенням</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конкретних</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строків</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відповідальних</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за</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їх</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13"/>
          <w:sz w:val="24"/>
          <w:szCs w:val="24"/>
        </w:rPr>
        <w:t xml:space="preserve"> </w:t>
      </w:r>
      <w:r w:rsidRPr="001448E1">
        <w:rPr>
          <w:rFonts w:ascii="Times New Roman" w:hAnsi="Times New Roman" w:cs="Times New Roman"/>
          <w:color w:val="231F20"/>
          <w:sz w:val="24"/>
          <w:szCs w:val="24"/>
        </w:rPr>
        <w:t>Провести</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контент-аналіз</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друкованих</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і</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електронних</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засобів</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інформації</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з</w:t>
      </w:r>
      <w:r w:rsidRPr="001448E1">
        <w:rPr>
          <w:rFonts w:ascii="Times New Roman" w:hAnsi="Times New Roman" w:cs="Times New Roman"/>
          <w:color w:val="231F20"/>
          <w:spacing w:val="-5"/>
          <w:sz w:val="24"/>
          <w:szCs w:val="24"/>
        </w:rPr>
        <w:t xml:space="preserve"> </w:t>
      </w:r>
      <w:r w:rsidRPr="001448E1">
        <w:rPr>
          <w:rFonts w:ascii="Times New Roman" w:hAnsi="Times New Roman" w:cs="Times New Roman"/>
          <w:color w:val="231F20"/>
          <w:sz w:val="24"/>
          <w:szCs w:val="24"/>
        </w:rPr>
        <w:t>метою встановлення загальної кількості висвітлень ключових повідомлень</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PR-кампанії</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та</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тональності</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відгуків</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на</w:t>
      </w:r>
      <w:r w:rsidRPr="001448E1">
        <w:rPr>
          <w:rFonts w:ascii="Times New Roman" w:hAnsi="Times New Roman" w:cs="Times New Roman"/>
          <w:color w:val="231F20"/>
          <w:spacing w:val="-1"/>
          <w:sz w:val="24"/>
          <w:szCs w:val="24"/>
        </w:rPr>
        <w:t xml:space="preserve"> </w:t>
      </w:r>
      <w:r w:rsidRPr="001448E1">
        <w:rPr>
          <w:rFonts w:ascii="Times New Roman" w:hAnsi="Times New Roman" w:cs="Times New Roman"/>
          <w:color w:val="231F20"/>
          <w:sz w:val="24"/>
          <w:szCs w:val="24"/>
        </w:rPr>
        <w:t>них.</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sz w:val="24"/>
          <w:szCs w:val="24"/>
        </w:rPr>
        <w:t></w:t>
      </w:r>
      <w:r w:rsidRPr="001448E1">
        <w:rPr>
          <w:rFonts w:ascii="Times New Roman" w:hAnsi="Times New Roman" w:cs="Times New Roman"/>
          <w:color w:val="231F20"/>
          <w:spacing w:val="53"/>
          <w:sz w:val="24"/>
          <w:szCs w:val="24"/>
        </w:rPr>
        <w:t xml:space="preserve"> </w:t>
      </w:r>
      <w:r w:rsidRPr="001448E1">
        <w:rPr>
          <w:rFonts w:ascii="Times New Roman" w:hAnsi="Times New Roman" w:cs="Times New Roman"/>
          <w:color w:val="231F20"/>
          <w:sz w:val="24"/>
          <w:szCs w:val="24"/>
        </w:rPr>
        <w:t>Підрахувати</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загальну</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кількість</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висвітлень</w:t>
      </w:r>
      <w:r w:rsidRPr="001448E1">
        <w:rPr>
          <w:rFonts w:ascii="Times New Roman" w:hAnsi="Times New Roman" w:cs="Times New Roman"/>
          <w:color w:val="231F20"/>
          <w:spacing w:val="4"/>
          <w:sz w:val="24"/>
          <w:szCs w:val="24"/>
        </w:rPr>
        <w:t xml:space="preserve"> </w:t>
      </w:r>
      <w:r w:rsidRPr="001448E1">
        <w:rPr>
          <w:rFonts w:ascii="Times New Roman" w:hAnsi="Times New Roman" w:cs="Times New Roman"/>
          <w:color w:val="231F20"/>
          <w:sz w:val="24"/>
          <w:szCs w:val="24"/>
        </w:rPr>
        <w:t>матеріалів</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PR-кампанії</w:t>
      </w:r>
      <w:r w:rsidRPr="001448E1">
        <w:rPr>
          <w:rFonts w:ascii="Times New Roman" w:hAnsi="Times New Roman" w:cs="Times New Roman"/>
          <w:color w:val="231F20"/>
          <w:spacing w:val="3"/>
          <w:sz w:val="24"/>
          <w:szCs w:val="24"/>
        </w:rPr>
        <w:t xml:space="preserve"> </w:t>
      </w:r>
      <w:r w:rsidRPr="001448E1">
        <w:rPr>
          <w:rFonts w:ascii="Times New Roman" w:hAnsi="Times New Roman" w:cs="Times New Roman"/>
          <w:color w:val="231F20"/>
          <w:sz w:val="24"/>
          <w:szCs w:val="24"/>
        </w:rPr>
        <w:t>(приблиз</w:t>
      </w:r>
      <w:r w:rsidRPr="001448E1">
        <w:rPr>
          <w:rFonts w:ascii="Times New Roman" w:hAnsi="Times New Roman" w:cs="Times New Roman"/>
          <w:color w:val="231F20"/>
          <w:w w:val="95"/>
          <w:sz w:val="24"/>
          <w:szCs w:val="24"/>
        </w:rPr>
        <w:t>ний</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тираж</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газет</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або</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розмір</w:t>
      </w:r>
      <w:r w:rsidRPr="001448E1">
        <w:rPr>
          <w:rFonts w:ascii="Times New Roman" w:hAnsi="Times New Roman" w:cs="Times New Roman"/>
          <w:color w:val="231F20"/>
          <w:spacing w:val="12"/>
          <w:w w:val="95"/>
          <w:sz w:val="24"/>
          <w:szCs w:val="24"/>
        </w:rPr>
        <w:t xml:space="preserve"> </w:t>
      </w:r>
      <w:r w:rsidRPr="001448E1">
        <w:rPr>
          <w:rFonts w:ascii="Times New Roman" w:hAnsi="Times New Roman" w:cs="Times New Roman"/>
          <w:color w:val="231F20"/>
          <w:w w:val="95"/>
          <w:sz w:val="24"/>
          <w:szCs w:val="24"/>
        </w:rPr>
        <w:t>аудиторії</w:t>
      </w:r>
      <w:r w:rsidRPr="001448E1">
        <w:rPr>
          <w:rFonts w:ascii="Times New Roman" w:hAnsi="Times New Roman" w:cs="Times New Roman"/>
          <w:color w:val="231F20"/>
          <w:spacing w:val="12"/>
          <w:w w:val="95"/>
          <w:sz w:val="24"/>
          <w:szCs w:val="24"/>
        </w:rPr>
        <w:t xml:space="preserve"> </w:t>
      </w:r>
      <w:r w:rsidRPr="001448E1">
        <w:rPr>
          <w:rFonts w:ascii="Times New Roman" w:hAnsi="Times New Roman" w:cs="Times New Roman"/>
          <w:color w:val="231F20"/>
          <w:w w:val="95"/>
          <w:sz w:val="24"/>
          <w:szCs w:val="24"/>
        </w:rPr>
        <w:t>електронних</w:t>
      </w:r>
      <w:r w:rsidRPr="001448E1">
        <w:rPr>
          <w:rFonts w:ascii="Times New Roman" w:hAnsi="Times New Roman" w:cs="Times New Roman"/>
          <w:color w:val="231F20"/>
          <w:spacing w:val="10"/>
          <w:w w:val="95"/>
          <w:sz w:val="24"/>
          <w:szCs w:val="24"/>
        </w:rPr>
        <w:t xml:space="preserve"> </w:t>
      </w:r>
      <w:r w:rsidRPr="001448E1">
        <w:rPr>
          <w:rFonts w:ascii="Times New Roman" w:hAnsi="Times New Roman" w:cs="Times New Roman"/>
          <w:color w:val="231F20"/>
          <w:w w:val="95"/>
          <w:sz w:val="24"/>
          <w:szCs w:val="24"/>
        </w:rPr>
        <w:t>каналів</w:t>
      </w:r>
      <w:r w:rsidRPr="001448E1">
        <w:rPr>
          <w:rFonts w:ascii="Times New Roman" w:hAnsi="Times New Roman" w:cs="Times New Roman"/>
          <w:color w:val="231F20"/>
          <w:spacing w:val="11"/>
          <w:w w:val="95"/>
          <w:sz w:val="24"/>
          <w:szCs w:val="24"/>
        </w:rPr>
        <w:t xml:space="preserve"> </w:t>
      </w:r>
      <w:r w:rsidRPr="001448E1">
        <w:rPr>
          <w:rFonts w:ascii="Times New Roman" w:hAnsi="Times New Roman" w:cs="Times New Roman"/>
          <w:color w:val="231F20"/>
          <w:w w:val="95"/>
          <w:sz w:val="24"/>
          <w:szCs w:val="24"/>
        </w:rPr>
        <w:t>інформації).</w:t>
      </w:r>
    </w:p>
    <w:p w:rsidR="006E31BA" w:rsidRPr="001448E1" w:rsidRDefault="006E31BA" w:rsidP="0017659A">
      <w:pPr>
        <w:spacing w:after="0" w:line="240" w:lineRule="auto"/>
        <w:ind w:right="3" w:firstLine="709"/>
        <w:jc w:val="both"/>
        <w:rPr>
          <w:rFonts w:ascii="Times New Roman" w:hAnsi="Times New Roman" w:cs="Times New Roman"/>
          <w:sz w:val="24"/>
          <w:szCs w:val="24"/>
        </w:rPr>
      </w:pPr>
      <w:r w:rsidRPr="001448E1">
        <w:rPr>
          <w:rFonts w:ascii="Times New Roman" w:hAnsi="Times New Roman" w:cs="Times New Roman"/>
          <w:color w:val="231F20"/>
          <w:w w:val="95"/>
          <w:sz w:val="24"/>
          <w:szCs w:val="24"/>
        </w:rPr>
        <w:t></w:t>
      </w:r>
      <w:r w:rsidRPr="001448E1">
        <w:rPr>
          <w:rFonts w:ascii="Times New Roman" w:hAnsi="Times New Roman" w:cs="Times New Roman"/>
          <w:color w:val="231F20"/>
          <w:spacing w:val="1"/>
          <w:w w:val="95"/>
          <w:sz w:val="24"/>
          <w:szCs w:val="24"/>
        </w:rPr>
        <w:t xml:space="preserve"> </w:t>
      </w:r>
      <w:r w:rsidRPr="001448E1">
        <w:rPr>
          <w:rFonts w:ascii="Times New Roman" w:hAnsi="Times New Roman" w:cs="Times New Roman"/>
          <w:color w:val="231F20"/>
          <w:w w:val="95"/>
          <w:sz w:val="24"/>
          <w:szCs w:val="24"/>
        </w:rPr>
        <w:t>Встановити кількість каналів, що поширювали інформацію на головних і дру</w:t>
      </w:r>
      <w:r w:rsidRPr="001448E1">
        <w:rPr>
          <w:rFonts w:ascii="Times New Roman" w:hAnsi="Times New Roman" w:cs="Times New Roman"/>
          <w:color w:val="231F20"/>
          <w:sz w:val="24"/>
          <w:szCs w:val="24"/>
        </w:rPr>
        <w:t>горядних</w:t>
      </w:r>
      <w:r w:rsidRPr="001448E1">
        <w:rPr>
          <w:rFonts w:ascii="Times New Roman" w:hAnsi="Times New Roman" w:cs="Times New Roman"/>
          <w:color w:val="231F20"/>
          <w:spacing w:val="-2"/>
          <w:sz w:val="24"/>
          <w:szCs w:val="24"/>
        </w:rPr>
        <w:t xml:space="preserve"> </w:t>
      </w:r>
      <w:r w:rsidRPr="001448E1">
        <w:rPr>
          <w:rFonts w:ascii="Times New Roman" w:hAnsi="Times New Roman" w:cs="Times New Roman"/>
          <w:color w:val="231F20"/>
          <w:sz w:val="24"/>
          <w:szCs w:val="24"/>
        </w:rPr>
        <w:t>ринках.</w:t>
      </w:r>
    </w:p>
    <w:p w:rsidR="00D91C70" w:rsidRPr="006A6D6A" w:rsidRDefault="007615FE" w:rsidP="006A6D6A">
      <w:pPr>
        <w:spacing w:after="0" w:line="240" w:lineRule="auto"/>
        <w:ind w:firstLine="567"/>
        <w:jc w:val="both"/>
        <w:rPr>
          <w:rFonts w:ascii="Times New Roman" w:hAnsi="Times New Roman" w:cs="Times New Roman"/>
          <w:b/>
          <w:color w:val="000000" w:themeColor="text1"/>
          <w:sz w:val="24"/>
          <w:szCs w:val="24"/>
        </w:rPr>
      </w:pPr>
      <w:hyperlink r:id="rId5" w:tgtFrame="_blank" w:history="1">
        <w:r w:rsidR="00FC48F8">
          <w:rPr>
            <w:rStyle w:val="a7"/>
            <w:color w:val="000000"/>
          </w:rPr>
          <w:t>https://coggle.it/diagram/ZgQUobxGjUG8zhG6/t/pr-%D0%BF%D0%BB%D0%B0%D0%BD</w:t>
        </w:r>
      </w:hyperlink>
    </w:p>
    <w:p w:rsidR="00D91C70" w:rsidRPr="006A6D6A" w:rsidRDefault="00D91C70" w:rsidP="006A6D6A">
      <w:pPr>
        <w:spacing w:after="0" w:line="240" w:lineRule="auto"/>
        <w:ind w:firstLine="567"/>
        <w:jc w:val="both"/>
        <w:rPr>
          <w:rFonts w:ascii="Times New Roman" w:hAnsi="Times New Roman" w:cs="Times New Roman"/>
          <w:b/>
          <w:color w:val="000000" w:themeColor="text1"/>
          <w:sz w:val="24"/>
          <w:szCs w:val="24"/>
        </w:rPr>
      </w:pPr>
    </w:p>
    <w:p w:rsidR="00D91C70" w:rsidRPr="0017659A" w:rsidRDefault="0017659A" w:rsidP="006A6D6A">
      <w:pPr>
        <w:pStyle w:val="a3"/>
        <w:ind w:left="720"/>
        <w:jc w:val="both"/>
        <w:rPr>
          <w:rFonts w:ascii="Times New Roman" w:eastAsia="Times New Roman" w:hAnsi="Times New Roman"/>
          <w:b/>
          <w:color w:val="000000" w:themeColor="text1"/>
          <w:sz w:val="24"/>
          <w:szCs w:val="24"/>
        </w:rPr>
      </w:pPr>
      <w:r w:rsidRPr="0017659A">
        <w:rPr>
          <w:rFonts w:ascii="Times New Roman" w:eastAsia="Times New Roman" w:hAnsi="Times New Roman"/>
          <w:b/>
          <w:color w:val="000000" w:themeColor="text1"/>
          <w:sz w:val="24"/>
          <w:szCs w:val="24"/>
        </w:rPr>
        <w:t>3. Основні етапи процесу стратегічного планування</w:t>
      </w:r>
    </w:p>
    <w:p w:rsidR="0017659A" w:rsidRPr="006A6D6A" w:rsidRDefault="0017659A" w:rsidP="006A6D6A">
      <w:pPr>
        <w:pStyle w:val="a3"/>
        <w:ind w:left="720"/>
        <w:jc w:val="both"/>
        <w:rPr>
          <w:rFonts w:ascii="Times New Roman" w:hAnsi="Times New Roman"/>
          <w:b/>
          <w:sz w:val="24"/>
          <w:szCs w:val="24"/>
        </w:rPr>
      </w:pP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Попередня постановка цілей, </w:t>
      </w:r>
      <w:r w:rsidRPr="006A6D6A">
        <w:rPr>
          <w:rFonts w:ascii="Times New Roman" w:hAnsi="Times New Roman"/>
          <w:sz w:val="24"/>
          <w:szCs w:val="24"/>
          <w:lang w:val="uk-UA"/>
        </w:rPr>
        <w:t>як в</w:t>
      </w:r>
      <w:r w:rsidR="0017659A">
        <w:rPr>
          <w:rFonts w:ascii="Times New Roman" w:hAnsi="Times New Roman"/>
          <w:sz w:val="24"/>
          <w:szCs w:val="24"/>
          <w:lang w:val="uk-UA"/>
        </w:rPr>
        <w:t>ж</w:t>
      </w:r>
      <w:r w:rsidRPr="006A6D6A">
        <w:rPr>
          <w:rFonts w:ascii="Times New Roman" w:hAnsi="Times New Roman"/>
          <w:sz w:val="24"/>
          <w:szCs w:val="24"/>
          <w:lang w:val="uk-UA"/>
        </w:rPr>
        <w:t xml:space="preserve">е зазначалось </w:t>
      </w:r>
      <w:r w:rsidRPr="006A6D6A">
        <w:rPr>
          <w:rFonts w:ascii="Times New Roman" w:hAnsi="Times New Roman"/>
          <w:sz w:val="24"/>
          <w:szCs w:val="24"/>
        </w:rPr>
        <w:t>реалізуєт</w:t>
      </w:r>
      <w:r w:rsidRPr="006A6D6A">
        <w:rPr>
          <w:rFonts w:ascii="Times New Roman" w:hAnsi="Times New Roman"/>
          <w:sz w:val="24"/>
          <w:szCs w:val="24"/>
          <w:lang w:val="uk-UA"/>
        </w:rPr>
        <w:t>ь</w:t>
      </w:r>
      <w:r w:rsidRPr="006A6D6A">
        <w:rPr>
          <w:rFonts w:ascii="Times New Roman" w:hAnsi="Times New Roman"/>
          <w:sz w:val="24"/>
          <w:szCs w:val="24"/>
        </w:rPr>
        <w:t>ся на аналітичному етапі, оскільки ця операція безпосередньо пов’язана з визначенням проблем/можливостей, які є приводом для PR-кампанії (ціль є «перегорнутим» формулюванням проблеми). На етапі стратегічного планування здійснюється:</w:t>
      </w:r>
    </w:p>
    <w:p w:rsidR="00D91C70" w:rsidRPr="006A6D6A" w:rsidRDefault="00D91C70" w:rsidP="006A6D6A">
      <w:pPr>
        <w:pStyle w:val="a3"/>
        <w:numPr>
          <w:ilvl w:val="0"/>
          <w:numId w:val="7"/>
        </w:numPr>
        <w:jc w:val="both"/>
        <w:rPr>
          <w:rFonts w:ascii="Times New Roman" w:hAnsi="Times New Roman"/>
          <w:sz w:val="24"/>
          <w:szCs w:val="24"/>
        </w:rPr>
      </w:pPr>
      <w:r w:rsidRPr="006A6D6A">
        <w:rPr>
          <w:rFonts w:ascii="Times New Roman" w:hAnsi="Times New Roman"/>
          <w:sz w:val="24"/>
          <w:szCs w:val="24"/>
        </w:rPr>
        <w:t>уточнення цілей;</w:t>
      </w:r>
    </w:p>
    <w:p w:rsidR="00D91C70" w:rsidRPr="006A6D6A" w:rsidRDefault="00D91C70" w:rsidP="006A6D6A">
      <w:pPr>
        <w:pStyle w:val="a3"/>
        <w:numPr>
          <w:ilvl w:val="0"/>
          <w:numId w:val="7"/>
        </w:numPr>
        <w:jc w:val="both"/>
        <w:rPr>
          <w:rFonts w:ascii="Times New Roman" w:hAnsi="Times New Roman"/>
          <w:sz w:val="24"/>
          <w:szCs w:val="24"/>
        </w:rPr>
      </w:pPr>
      <w:r w:rsidRPr="006A6D6A">
        <w:rPr>
          <w:rFonts w:ascii="Times New Roman" w:hAnsi="Times New Roman"/>
          <w:sz w:val="24"/>
          <w:szCs w:val="24"/>
        </w:rPr>
        <w:t>координація цілей, визначення пріоритету цілей;</w:t>
      </w:r>
    </w:p>
    <w:p w:rsidR="00D91C70" w:rsidRPr="006A6D6A" w:rsidRDefault="00D91C70" w:rsidP="006A6D6A">
      <w:pPr>
        <w:pStyle w:val="a3"/>
        <w:numPr>
          <w:ilvl w:val="0"/>
          <w:numId w:val="7"/>
        </w:numPr>
        <w:jc w:val="both"/>
        <w:rPr>
          <w:rFonts w:ascii="Times New Roman" w:hAnsi="Times New Roman"/>
          <w:sz w:val="24"/>
          <w:szCs w:val="24"/>
        </w:rPr>
      </w:pPr>
      <w:r w:rsidRPr="006A6D6A">
        <w:rPr>
          <w:rFonts w:ascii="Times New Roman" w:hAnsi="Times New Roman"/>
          <w:sz w:val="24"/>
          <w:szCs w:val="24"/>
        </w:rPr>
        <w:t>остаточне формулювання цілей, в результаті якого створюється «програмний», офіційний документ, що фігурує як у затвердженому плані кампанії, так і у звіті про її проведення.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Безпосередньо формулювання мети залежить від розуміння предмета і результатів PR-діяльності в даній організації і даному підрозділі у зв'язках з громадськістю, а також від типу проведеної PR-кампанії (нагадаємо, прийнято виділяти кампанії, спрямовані на інформування  громадськості, на формування у неї певного ставлення до когось або чого-небудь, думок, установок на зміну поведінки громадськості; на вирішення цих завдань у кампанії в цілому; кампанії, спрямовані на зовнішню чи внутрішню громадськість, комбіновані; моноцільові і поліцільові кампанії і т. д.).</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Механізм постановки і формулювання мети розрізняється для «буденнних» і «небуденних» PR-кампаній та заходів.</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Для «буденних» заходів характерні нетривалі, часто неформальні переговори із замовником або ключовими фігурами організації, в ході яких і формулюється мета даного заходу. Для «небуденних» кампаній використовуються більш складні технології, серед яких можна виділити:</w:t>
      </w:r>
    </w:p>
    <w:p w:rsidR="00D91C70" w:rsidRPr="006A6D6A" w:rsidRDefault="00D91C70" w:rsidP="006A6D6A">
      <w:pPr>
        <w:pStyle w:val="a3"/>
        <w:numPr>
          <w:ilvl w:val="0"/>
          <w:numId w:val="8"/>
        </w:numPr>
        <w:jc w:val="both"/>
        <w:rPr>
          <w:rFonts w:ascii="Times New Roman" w:hAnsi="Times New Roman"/>
          <w:sz w:val="24"/>
          <w:szCs w:val="24"/>
        </w:rPr>
      </w:pPr>
      <w:r w:rsidRPr="006A6D6A">
        <w:rPr>
          <w:rFonts w:ascii="Times New Roman" w:hAnsi="Times New Roman"/>
          <w:sz w:val="24"/>
          <w:szCs w:val="24"/>
        </w:rPr>
        <w:t>розсилку учасникам перед проведенням наради з підготовки PR-кампанії відповідних документів та матеріалів;</w:t>
      </w:r>
    </w:p>
    <w:p w:rsidR="00D91C70" w:rsidRPr="006A6D6A" w:rsidRDefault="00D91C70" w:rsidP="006A6D6A">
      <w:pPr>
        <w:pStyle w:val="a3"/>
        <w:numPr>
          <w:ilvl w:val="0"/>
          <w:numId w:val="8"/>
        </w:numPr>
        <w:jc w:val="both"/>
        <w:rPr>
          <w:rFonts w:ascii="Times New Roman" w:hAnsi="Times New Roman"/>
          <w:sz w:val="24"/>
          <w:szCs w:val="24"/>
        </w:rPr>
      </w:pPr>
      <w:r w:rsidRPr="006A6D6A">
        <w:rPr>
          <w:rFonts w:ascii="Times New Roman" w:hAnsi="Times New Roman"/>
          <w:sz w:val="24"/>
          <w:szCs w:val="24"/>
        </w:rPr>
        <w:t>обговорення неформалізованих методик, таких як «мозковий штурм», «завершення пропозиції», «складання списку пропозицій», «досягнення консенсусу», «організація груп конфлікту»;</w:t>
      </w:r>
    </w:p>
    <w:p w:rsidR="00D91C70" w:rsidRPr="006A6D6A" w:rsidRDefault="00D91C70" w:rsidP="006A6D6A">
      <w:pPr>
        <w:pStyle w:val="a3"/>
        <w:numPr>
          <w:ilvl w:val="0"/>
          <w:numId w:val="8"/>
        </w:numPr>
        <w:jc w:val="both"/>
        <w:rPr>
          <w:rFonts w:ascii="Times New Roman" w:hAnsi="Times New Roman"/>
          <w:sz w:val="24"/>
          <w:szCs w:val="24"/>
        </w:rPr>
      </w:pPr>
      <w:r w:rsidRPr="006A6D6A">
        <w:rPr>
          <w:rFonts w:ascii="Times New Roman" w:hAnsi="Times New Roman"/>
          <w:sz w:val="24"/>
          <w:szCs w:val="24"/>
        </w:rPr>
        <w:t>використання під час обговорення формалізованих методик, таких як «техніка номінальної групи», «аналіз протидіючих сил».</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lastRenderedPageBreak/>
        <w:t xml:space="preserve">Д. Бернет и С. Моріарті так визначають основні вимоги до формулювання цілей: «Цілі повинні формулюватися в термінах, доступних розумінню і прийнятних для всіх, хто буде займатися їх досягненням. Вони повинні бути конкретними, обмеженими, мати термін дії, чітко визначати –  на кого буде спрямовано дію і за допомогою </w:t>
      </w:r>
      <w:proofErr w:type="gramStart"/>
      <w:r w:rsidRPr="006A6D6A">
        <w:rPr>
          <w:rFonts w:ascii="Times New Roman" w:hAnsi="Times New Roman"/>
          <w:sz w:val="24"/>
          <w:szCs w:val="24"/>
        </w:rPr>
        <w:t>чого »</w:t>
      </w:r>
      <w:proofErr w:type="gramEnd"/>
      <w:r w:rsidRPr="006A6D6A">
        <w:rPr>
          <w:rFonts w:ascii="Times New Roman" w:hAnsi="Times New Roman"/>
          <w:sz w:val="24"/>
          <w:szCs w:val="24"/>
        </w:rPr>
        <w:t>.</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u w:val="single"/>
        </w:rPr>
        <w:t>Сформульована мета PR-кампанії дозволяє перейти до розробки її стратегії.</w:t>
      </w:r>
      <w:r w:rsidRPr="006A6D6A">
        <w:rPr>
          <w:rFonts w:ascii="Times New Roman" w:hAnsi="Times New Roman"/>
          <w:sz w:val="24"/>
          <w:szCs w:val="24"/>
        </w:rPr>
        <w:t xml:space="preserve"> С. Катліп наступним чином з різних сторін визначає це поняття: «У практиці встановлення зв'язків з громадськістю стратегією зазвичай називають загальну концепцію, підхід чи нереальний план програми, розроблений для досягнення мети»; «Стратегія встановлює загальний план дій», «стратегічне планування паблік рилейншз включає прийняте рішення по програмних цілях та завданнях, включаючи ідентифікацію ключових суспільних груп, встановлення політики чи правил для вибору стратегії та визначення власне стратегії».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В. Королько (значною мірою слідом за Катліп) вважає, що виділення етапів стратегічного планування PR-кампанії дозволяє вирішити як мінімум два основних завдання: по-перше, завдяки цьому формулюються загальні її положення та з'ясовуються пріоритети, </w:t>
      </w:r>
      <w:proofErr w:type="gramStart"/>
      <w:r w:rsidRPr="006A6D6A">
        <w:rPr>
          <w:rFonts w:ascii="Times New Roman" w:hAnsi="Times New Roman"/>
          <w:sz w:val="24"/>
          <w:szCs w:val="24"/>
        </w:rPr>
        <w:t>по-друге</w:t>
      </w:r>
      <w:proofErr w:type="gramEnd"/>
      <w:r w:rsidRPr="006A6D6A">
        <w:rPr>
          <w:rFonts w:ascii="Times New Roman" w:hAnsi="Times New Roman"/>
          <w:sz w:val="24"/>
          <w:szCs w:val="24"/>
        </w:rPr>
        <w:t xml:space="preserve">, розробляючи стратегічні плани, PR-фахівці, як правило, роблять це спільно з керівниками інших підрозділів організації. Зрозуміло, що кожен стратегічний план містить відмінні елементи, але загальний підхід до їх складання залишається одним і тим же. </w:t>
      </w:r>
    </w:p>
    <w:p w:rsidR="00D91C70" w:rsidRPr="006A6D6A" w:rsidRDefault="00D91C70" w:rsidP="006A6D6A">
      <w:pPr>
        <w:pStyle w:val="a3"/>
        <w:jc w:val="both"/>
        <w:rPr>
          <w:rFonts w:ascii="Times New Roman" w:hAnsi="Times New Roman"/>
          <w:sz w:val="24"/>
          <w:szCs w:val="24"/>
        </w:rPr>
      </w:pPr>
      <w:r w:rsidRPr="006A6D6A">
        <w:rPr>
          <w:rFonts w:ascii="Times New Roman" w:hAnsi="Times New Roman"/>
          <w:sz w:val="24"/>
          <w:szCs w:val="24"/>
        </w:rPr>
        <w:t xml:space="preserve">Зазвичай процес планування і програмування </w:t>
      </w:r>
      <w:proofErr w:type="gramStart"/>
      <w:r w:rsidRPr="006A6D6A">
        <w:rPr>
          <w:rFonts w:ascii="Times New Roman" w:hAnsi="Times New Roman"/>
          <w:sz w:val="24"/>
          <w:szCs w:val="24"/>
        </w:rPr>
        <w:t>в  PR</w:t>
      </w:r>
      <w:proofErr w:type="gramEnd"/>
      <w:r w:rsidRPr="006A6D6A">
        <w:rPr>
          <w:rFonts w:ascii="Times New Roman" w:hAnsi="Times New Roman"/>
          <w:sz w:val="24"/>
          <w:szCs w:val="24"/>
        </w:rPr>
        <w:t xml:space="preserve"> включає в себе такі основні етапи.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1. Визначення ролі і місії організації. Узгоджуються зміст і обсяг роботи, яку потрібно виконати.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2. Визначення ключових моментів, що вимагають зміни: того, на чому слід концентрувати увагу, енергію та інтелектуальні зусилля.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3. Розробка системи індикаторів ефективності. Виявляються фактори, що піддаються вимірюванню, і фактори, на підставі яких можуть визначатися цілі.</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4.  Вибір і уточнення цілей. Визначаються результати, яких необхідно досягти.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5. Підготовка планів дій.</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Очевидно, що В. Королько и С. Катліп дуже розширено розуміють процес стратегічного планування (на наш погляд, ряд описуваних етапів взагалі виходить за його межі), проте дана схема дозволяє виділити дійсне ядро розробки стратегії PR-кампанії і визначити її ключові елементи, стратегічні цілі:</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1)  визначення найважливіших цільових груп громадськості – як основних (на які спрямована PR-кампанія), так і допоміжних, протидіючих, здатних так чи інакше впливати на її хід;</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2) визначення ключових каналів комунікації – як зовнішніх, так і внутрішніх; таких, що відносяться до ЗМІ та інших;</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3) визначення обмежень лімітів на ресурси (фінансові, організаційні, технічні, комунікаційні і т.д.);</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4) визначення термінів і загальної послідовності дій з проведення PR-кампанії;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5) визначення ризиків і загроз, прогноз можливих кризових ситуацій;</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6) визначення основних критеріїв досягнення мети і параметрів оцінки ефективності PR-кампанії;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7) визначення ключових подій та заходів під час PR-кампанії.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Виділення стратегічних цілей PR-кампанії дозволяє вирішити як мінімум два основних завдання: по-перше, сформулювати загальні її положення і виявити пріоритети, </w:t>
      </w:r>
      <w:proofErr w:type="gramStart"/>
      <w:r w:rsidRPr="006A6D6A">
        <w:rPr>
          <w:rFonts w:ascii="Times New Roman" w:hAnsi="Times New Roman"/>
          <w:sz w:val="24"/>
          <w:szCs w:val="24"/>
        </w:rPr>
        <w:t>по-друге</w:t>
      </w:r>
      <w:proofErr w:type="gramEnd"/>
      <w:r w:rsidRPr="006A6D6A">
        <w:rPr>
          <w:rFonts w:ascii="Times New Roman" w:hAnsi="Times New Roman"/>
          <w:sz w:val="24"/>
          <w:szCs w:val="24"/>
        </w:rPr>
        <w:t>, зв'язати етап розробки стратегії з етапом тактичного планування, на якому відбувається конкретизація, деталізація цих найважливіших напрямків, кожне з яких перетворюється у відносно самостійний план конкретних дій.</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Так, стратегічна мета "визначення найважливіших цільових груп громадськості" реалізується у вигляді тактичного плану по роботі з громадськістю з кожної із задіяних в PR-кампанії груп.</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lastRenderedPageBreak/>
        <w:t xml:space="preserve">Стратегічна мета «визначення ключових каналів комунікації» утілюється в плані комунікацій (центральною позицією цього плану є медіаплан). Стратегічна мета «визначення обмежень </w:t>
      </w:r>
      <w:proofErr w:type="gramStart"/>
      <w:r w:rsidRPr="006A6D6A">
        <w:rPr>
          <w:rFonts w:ascii="Times New Roman" w:hAnsi="Times New Roman"/>
          <w:sz w:val="24"/>
          <w:szCs w:val="24"/>
        </w:rPr>
        <w:t>у ресурсах</w:t>
      </w:r>
      <w:proofErr w:type="gramEnd"/>
      <w:r w:rsidRPr="006A6D6A">
        <w:rPr>
          <w:rFonts w:ascii="Times New Roman" w:hAnsi="Times New Roman"/>
          <w:sz w:val="24"/>
          <w:szCs w:val="24"/>
        </w:rPr>
        <w:t xml:space="preserve">» на етапі планування тактики конкретизується в бюджетному (фінансовому) та операційному планах (в останньому потреба в ресурсах виражається не у вартісному вираженні, а в одиницях необхідного обладнання, техніки, транспорту, людських ресурсів і т.д.). Стратегічна мета «визначення термінів і загальної послідовності дій» втілюється в календарному плануванні. Стратегічна мета «визначення ризиків і загроз, прогноз можливостей кризових ситуацій» на етапі тактики конкретизується в антикризовому плані (відзначимо, що складання даного виду плану дуже доцільно, хоча б тому, що активність даної організації в ході проведення PR-кампанії майже неминуче викличе увагу конкурентів: можливі й очікувані їх дії у відповідь, відповідна активність, яка може призвести до нештатних ситуацій). Нарешті, стратегічна мета «визначення основних критеріїв досягнення мети і параметрів оцінки ефективності» втілюється в плановану систему показників оцінки ефективності. </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Стратегію проведення РR-кампанії розробляють, використовуючи плановий та еволюційний методи. За планового методу стратегія має форму методичного плану і директивних вказівок на рівні корпорації та бізнес-рівні. Розроблена за еволюційним методом стратегія розвивається у часі, являючи собою модель рішень, які реагують на сприятливі можливості та небезпеки. Плани, в яких сформульовані цілі та стратегія з компонентами РR, стають динамічним документом, який відображає системний підхід. У будь-якому разі стратегія передбачає визначення набору стратегічних завдань під кожну стратегічну мету компанії. Далі кожне стратегічне завдання конкретизується визначенням низки тактичних завдань, які фактично покроково дають змогу вирішити стратегічне завдання. По кожному тактичному завданню визначають терміни їх виконання, відповідальних осіб, способи мотивації персоналу та можливі додаткові витрати на проведення необхідних досліджень.</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Наприклад, ми маємо такі стратегічні цілі РR:</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Розширення поля взаємодії підприємства з ключовими аудиторіями.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Максимізація внутрішнього PR.</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Організація соціальної відповідальності підприємства.</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Для розширення поля взаємодії підприємства з ключовими аудиторіями визначаємо, що стратегічними завданнями є такі:</w:t>
      </w:r>
    </w:p>
    <w:p w:rsidR="00D91C70" w:rsidRPr="006A6D6A" w:rsidRDefault="00D91C70" w:rsidP="006A6D6A">
      <w:pPr>
        <w:pStyle w:val="a3"/>
        <w:numPr>
          <w:ilvl w:val="0"/>
          <w:numId w:val="9"/>
        </w:numPr>
        <w:jc w:val="both"/>
        <w:rPr>
          <w:rFonts w:ascii="Times New Roman" w:hAnsi="Times New Roman"/>
          <w:sz w:val="24"/>
          <w:szCs w:val="24"/>
        </w:rPr>
      </w:pPr>
      <w:r w:rsidRPr="006A6D6A">
        <w:rPr>
          <w:rFonts w:ascii="Times New Roman" w:hAnsi="Times New Roman"/>
          <w:sz w:val="24"/>
          <w:szCs w:val="24"/>
        </w:rPr>
        <w:t>провести аналіз існуючої ситуації щодо взаємодії підприємства з ключовими аудиторіями;</w:t>
      </w:r>
    </w:p>
    <w:p w:rsidR="00D91C70" w:rsidRPr="006A6D6A" w:rsidRDefault="00D91C70" w:rsidP="006A6D6A">
      <w:pPr>
        <w:pStyle w:val="a3"/>
        <w:numPr>
          <w:ilvl w:val="0"/>
          <w:numId w:val="9"/>
        </w:numPr>
        <w:jc w:val="both"/>
        <w:rPr>
          <w:rFonts w:ascii="Times New Roman" w:hAnsi="Times New Roman"/>
          <w:sz w:val="24"/>
          <w:szCs w:val="24"/>
        </w:rPr>
      </w:pPr>
      <w:r w:rsidRPr="006A6D6A">
        <w:rPr>
          <w:rFonts w:ascii="Times New Roman" w:hAnsi="Times New Roman"/>
          <w:sz w:val="24"/>
          <w:szCs w:val="24"/>
        </w:rPr>
        <w:t>сформулювати пріоритетні напрями взаємодії підприємства з ключовими аудиторіями;</w:t>
      </w:r>
    </w:p>
    <w:p w:rsidR="00D91C70" w:rsidRPr="006A6D6A" w:rsidRDefault="00D91C70" w:rsidP="006A6D6A">
      <w:pPr>
        <w:pStyle w:val="a3"/>
        <w:numPr>
          <w:ilvl w:val="0"/>
          <w:numId w:val="9"/>
        </w:numPr>
        <w:jc w:val="both"/>
        <w:rPr>
          <w:rFonts w:ascii="Times New Roman" w:hAnsi="Times New Roman"/>
          <w:sz w:val="24"/>
          <w:szCs w:val="24"/>
        </w:rPr>
      </w:pPr>
      <w:r w:rsidRPr="006A6D6A">
        <w:rPr>
          <w:rFonts w:ascii="Times New Roman" w:hAnsi="Times New Roman"/>
          <w:sz w:val="24"/>
          <w:szCs w:val="24"/>
        </w:rPr>
        <w:t>здійснити кількісне та якісне оцінювання можливостей підприємства щодо розширення поля взаємодії підприємства з контактними аудиторіями;</w:t>
      </w:r>
    </w:p>
    <w:p w:rsidR="00D91C70" w:rsidRPr="006A6D6A" w:rsidRDefault="00D91C70" w:rsidP="006A6D6A">
      <w:pPr>
        <w:pStyle w:val="a3"/>
        <w:numPr>
          <w:ilvl w:val="0"/>
          <w:numId w:val="9"/>
        </w:numPr>
        <w:jc w:val="both"/>
        <w:rPr>
          <w:rFonts w:ascii="Times New Roman" w:hAnsi="Times New Roman"/>
          <w:sz w:val="24"/>
          <w:szCs w:val="24"/>
        </w:rPr>
      </w:pPr>
      <w:r w:rsidRPr="006A6D6A">
        <w:rPr>
          <w:rFonts w:ascii="Times New Roman" w:hAnsi="Times New Roman"/>
          <w:sz w:val="24"/>
          <w:szCs w:val="24"/>
        </w:rPr>
        <w:t>зробити розрахунок бюджету на проведення заходів з Р</w:t>
      </w:r>
      <w:r w:rsidRPr="006A6D6A">
        <w:rPr>
          <w:rFonts w:ascii="Times New Roman" w:hAnsi="Times New Roman"/>
          <w:sz w:val="24"/>
          <w:szCs w:val="24"/>
          <w:lang w:val="en-US"/>
        </w:rPr>
        <w:t>R</w:t>
      </w:r>
      <w:r w:rsidRPr="006A6D6A">
        <w:rPr>
          <w:rFonts w:ascii="Times New Roman" w:hAnsi="Times New Roman"/>
          <w:sz w:val="24"/>
          <w:szCs w:val="24"/>
        </w:rPr>
        <w:t>;</w:t>
      </w:r>
    </w:p>
    <w:p w:rsidR="00D91C70" w:rsidRPr="006A6D6A" w:rsidRDefault="00D91C70" w:rsidP="006A6D6A">
      <w:pPr>
        <w:pStyle w:val="a3"/>
        <w:numPr>
          <w:ilvl w:val="0"/>
          <w:numId w:val="9"/>
        </w:numPr>
        <w:jc w:val="both"/>
        <w:rPr>
          <w:rFonts w:ascii="Times New Roman" w:hAnsi="Times New Roman"/>
          <w:sz w:val="24"/>
          <w:szCs w:val="24"/>
        </w:rPr>
      </w:pPr>
      <w:r w:rsidRPr="006A6D6A">
        <w:rPr>
          <w:rFonts w:ascii="Times New Roman" w:hAnsi="Times New Roman"/>
          <w:sz w:val="24"/>
          <w:szCs w:val="24"/>
        </w:rPr>
        <w:t>здійснювати контроль та управління процесом взаємодії підприємства з контактними аудиторіями.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Конкретизація завдання «провести аналіз існуючої ситуації щодо взаємодії підприємства з ключовими аудиторіями» полягає в такому:</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1. Визначити ключові аудиторії.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2. Підрахувати чисельність таких аудиторій.</w:t>
      </w:r>
    </w:p>
    <w:p w:rsidR="00D91C70" w:rsidRPr="006A6D6A" w:rsidRDefault="00D91C70" w:rsidP="006A6D6A">
      <w:pPr>
        <w:pStyle w:val="a3"/>
        <w:ind w:left="567"/>
        <w:jc w:val="both"/>
        <w:rPr>
          <w:rFonts w:ascii="Times New Roman" w:hAnsi="Times New Roman"/>
          <w:sz w:val="24"/>
          <w:szCs w:val="24"/>
        </w:rPr>
      </w:pPr>
      <w:r w:rsidRPr="006A6D6A">
        <w:rPr>
          <w:rFonts w:ascii="Times New Roman" w:hAnsi="Times New Roman"/>
          <w:sz w:val="24"/>
          <w:szCs w:val="24"/>
        </w:rPr>
        <w:t>3. Визначити, за якими напрямами взаємодіє підприємство з такими аудиторіями.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4. Визначити, в якій формі здійснюється взаємодія.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5. Виділити, які ЗМІ залучаються до взаємодії і як часто.</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6. Виділити найактивніші ключові аудиторії, відмітити причини їхньої активності.</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Усе це заноситься в таблицю, для того щоб уникнути «зайвих слів» і надати більшої наочності. Зазвичай перший керівник підприємства-замовника, якщо він цінує власний час, охочіше сприйме цілком конкретні дані, зведені до таблиць, ніж вислуховуватиме РR-</w:t>
      </w:r>
      <w:r w:rsidRPr="006A6D6A">
        <w:rPr>
          <w:rFonts w:ascii="Times New Roman" w:hAnsi="Times New Roman"/>
          <w:sz w:val="24"/>
          <w:szCs w:val="24"/>
        </w:rPr>
        <w:lastRenderedPageBreak/>
        <w:t xml:space="preserve">фахівця, який про щось говорить. Це пов'язано з тим, що, по-перше, інформація, озвучена лише голосом, сприймається гірше за ту, що озвучена та підкріплена візуально; </w:t>
      </w:r>
      <w:proofErr w:type="gramStart"/>
      <w:r w:rsidRPr="006A6D6A">
        <w:rPr>
          <w:rFonts w:ascii="Times New Roman" w:hAnsi="Times New Roman"/>
          <w:sz w:val="24"/>
          <w:szCs w:val="24"/>
        </w:rPr>
        <w:t>по</w:t>
      </w:r>
      <w:r w:rsidRPr="006A6D6A">
        <w:rPr>
          <w:rFonts w:ascii="Times New Roman" w:hAnsi="Times New Roman"/>
          <w:sz w:val="24"/>
          <w:szCs w:val="24"/>
          <w:lang w:val="uk-UA"/>
        </w:rPr>
        <w:t>-</w:t>
      </w:r>
      <w:r w:rsidRPr="006A6D6A">
        <w:rPr>
          <w:rFonts w:ascii="Times New Roman" w:hAnsi="Times New Roman"/>
          <w:sz w:val="24"/>
          <w:szCs w:val="24"/>
        </w:rPr>
        <w:t>друге</w:t>
      </w:r>
      <w:proofErr w:type="gramEnd"/>
      <w:r w:rsidRPr="006A6D6A">
        <w:rPr>
          <w:rFonts w:ascii="Times New Roman" w:hAnsi="Times New Roman"/>
          <w:sz w:val="24"/>
          <w:szCs w:val="24"/>
        </w:rPr>
        <w:t>, завжди є ризик того, що керівник, як тільки РR-фахівець піде з кабінету, може забути певні деталі.</w:t>
      </w:r>
    </w:p>
    <w:p w:rsidR="00D91C70" w:rsidRPr="006A6D6A" w:rsidRDefault="00D91C70" w:rsidP="006A6D6A">
      <w:pPr>
        <w:spacing w:after="0" w:line="240" w:lineRule="auto"/>
        <w:ind w:firstLine="567"/>
        <w:jc w:val="both"/>
        <w:rPr>
          <w:rFonts w:ascii="Times New Roman" w:hAnsi="Times New Roman" w:cs="Times New Roman"/>
          <w:b/>
          <w:color w:val="000000" w:themeColor="text1"/>
          <w:sz w:val="24"/>
          <w:szCs w:val="24"/>
        </w:rPr>
      </w:pPr>
    </w:p>
    <w:p w:rsidR="00D91C70" w:rsidRPr="006A6D6A" w:rsidRDefault="00C94804" w:rsidP="00C94804">
      <w:pPr>
        <w:pStyle w:val="a3"/>
        <w:ind w:left="720"/>
        <w:jc w:val="both"/>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lang w:val="uk-UA"/>
        </w:rPr>
        <w:t>.</w:t>
      </w:r>
      <w:r>
        <w:rPr>
          <w:rFonts w:ascii="Times New Roman" w:hAnsi="Times New Roman"/>
          <w:b/>
          <w:sz w:val="24"/>
          <w:szCs w:val="24"/>
          <w:lang w:val="en-US"/>
        </w:rPr>
        <w:t xml:space="preserve"> </w:t>
      </w:r>
      <w:r w:rsidR="00D91C70" w:rsidRPr="006A6D6A">
        <w:rPr>
          <w:rFonts w:ascii="Times New Roman" w:hAnsi="Times New Roman"/>
          <w:b/>
          <w:sz w:val="24"/>
          <w:szCs w:val="24"/>
        </w:rPr>
        <w:t>Тактичне планування (планування тактик)</w:t>
      </w:r>
    </w:p>
    <w:p w:rsidR="00D91C70" w:rsidRPr="006A6D6A" w:rsidRDefault="00D91C70" w:rsidP="006A6D6A">
      <w:pPr>
        <w:pStyle w:val="a3"/>
        <w:ind w:left="720"/>
        <w:jc w:val="both"/>
        <w:rPr>
          <w:rFonts w:ascii="Times New Roman" w:hAnsi="Times New Roman"/>
          <w:b/>
          <w:sz w:val="24"/>
          <w:szCs w:val="24"/>
        </w:rPr>
      </w:pP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Тактичне планування є відпрацювання деталей, складових загального стратегічного плану, розвиток ключових ідей (факторів) етану планування стратегії.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Існує кілька видів тактичного планування.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1.  Календарне планування. Цілями даного виду планування є забезпечення послідовності, порядку і «состикування» складових PR-кампанії, визначення початку, завершення, тривалості кожного з підетапів (операцій), дотримання термінів їх реалізації (за зауваженням Р. Хейвуд, «календар забезпечує управлінський контроль»). Загальний календарний план PR-кампанії (у ньому відбиваються тільки основні її етапи, наприклад: «дослідження – планування – реалізація – оцінка ефективності») являє собою відносно самостійний документ, обов'язково пропонований замовнику/керівникові. Крім загального календарного плану можуть створюватися календарні плани окремих заходів, що проводяться в рамках кампанії (наприклад, спецзаходи). Прийнято виділяти кілька видів календарних планів.</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А.  </w:t>
      </w:r>
      <w:r w:rsidRPr="006A6D6A">
        <w:rPr>
          <w:rFonts w:ascii="Times New Roman" w:hAnsi="Times New Roman"/>
          <w:i/>
          <w:iCs/>
          <w:sz w:val="24"/>
          <w:szCs w:val="24"/>
        </w:rPr>
        <w:t>Власне календарний план.</w:t>
      </w:r>
      <w:r w:rsidRPr="006A6D6A">
        <w:rPr>
          <w:rFonts w:ascii="Times New Roman" w:hAnsi="Times New Roman"/>
          <w:sz w:val="24"/>
          <w:szCs w:val="24"/>
        </w:rPr>
        <w:t xml:space="preserve"> Як правило, він складається у формі таблиці і містить наступні основні параметри:</w:t>
      </w:r>
    </w:p>
    <w:p w:rsidR="00D91C70" w:rsidRPr="006A6D6A" w:rsidRDefault="00D91C70" w:rsidP="006A6D6A">
      <w:pPr>
        <w:pStyle w:val="a3"/>
        <w:numPr>
          <w:ilvl w:val="0"/>
          <w:numId w:val="11"/>
        </w:numPr>
        <w:jc w:val="both"/>
        <w:rPr>
          <w:rFonts w:ascii="Times New Roman" w:hAnsi="Times New Roman"/>
          <w:sz w:val="24"/>
          <w:szCs w:val="24"/>
        </w:rPr>
      </w:pPr>
      <w:r w:rsidRPr="006A6D6A">
        <w:rPr>
          <w:rFonts w:ascii="Times New Roman" w:hAnsi="Times New Roman"/>
          <w:sz w:val="24"/>
          <w:szCs w:val="24"/>
        </w:rPr>
        <w:t>власне етапи (операції, фази) PR-кампанії в їх хронологічній послідовності, причому обов'язковою умовою початку наступного етапу є завершення попереднього;</w:t>
      </w:r>
    </w:p>
    <w:p w:rsidR="00D91C70" w:rsidRPr="006A6D6A" w:rsidRDefault="00D91C70" w:rsidP="006A6D6A">
      <w:pPr>
        <w:pStyle w:val="a3"/>
        <w:numPr>
          <w:ilvl w:val="0"/>
          <w:numId w:val="11"/>
        </w:numPr>
        <w:jc w:val="both"/>
        <w:rPr>
          <w:rFonts w:ascii="Times New Roman" w:hAnsi="Times New Roman"/>
          <w:sz w:val="24"/>
          <w:szCs w:val="24"/>
        </w:rPr>
      </w:pPr>
      <w:r w:rsidRPr="006A6D6A">
        <w:rPr>
          <w:rFonts w:ascii="Times New Roman" w:hAnsi="Times New Roman"/>
          <w:sz w:val="24"/>
          <w:szCs w:val="24"/>
        </w:rPr>
        <w:t>форми звітності з етапу (наприклад, підсумками дослідницького етапу у такій формі може бути аналітичний звіт, за підсумками етапу планування – концепція, стратегічний план кампанії, після завершення всієї кампанії – підсумковий звіт) із зазначенням відповідальних за виконання етапу.</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Іноді в цю форму включається графа «вартість етапу» (в цьому випадку ми маємо комбінацію календарного і бюджетного планування).</w:t>
      </w:r>
      <w:r w:rsidRPr="006A6D6A">
        <w:rPr>
          <w:rFonts w:ascii="Times New Roman" w:hAnsi="Times New Roman"/>
          <w:sz w:val="24"/>
          <w:szCs w:val="24"/>
        </w:rPr>
        <w:br/>
        <w:t>Кожен з основних етапів PR-кампанії в календарному плані розбивається на підетапи та основні операції (можлива деталізація па фази і підфази), вказуються строки їх здійснення та форми звітності але ним.</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Зручність власне календарного плану в його класичному варіанті полягає в тому, що всі етапи та операції розписуються як суворо послідовні, є можливість контролювати терміни їх виконання. Однак на практиці далеко не завжди можливо розподілити всі операції саме як послідовні.</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Б. </w:t>
      </w:r>
      <w:r w:rsidRPr="006A6D6A">
        <w:rPr>
          <w:rFonts w:ascii="Times New Roman" w:hAnsi="Times New Roman"/>
          <w:i/>
          <w:iCs/>
          <w:sz w:val="24"/>
          <w:szCs w:val="24"/>
        </w:rPr>
        <w:t>Графік Гантта.</w:t>
      </w:r>
      <w:r w:rsidRPr="006A6D6A">
        <w:rPr>
          <w:rFonts w:ascii="Times New Roman" w:hAnsi="Times New Roman"/>
          <w:sz w:val="24"/>
          <w:szCs w:val="24"/>
        </w:rPr>
        <w:t xml:space="preserve"> Сам графік має форму латинської літери L: по вертикалі розташовується список всіх видів діяльності в хронологічному порядку, горизонталь графіка являє собою шкалу, на якій зображені часові проміжки (</w:t>
      </w:r>
      <w:proofErr w:type="gramStart"/>
      <w:r w:rsidRPr="006A6D6A">
        <w:rPr>
          <w:rFonts w:ascii="Times New Roman" w:hAnsi="Times New Roman"/>
          <w:sz w:val="24"/>
          <w:szCs w:val="24"/>
        </w:rPr>
        <w:t>у днях</w:t>
      </w:r>
      <w:proofErr w:type="gramEnd"/>
      <w:r w:rsidRPr="006A6D6A">
        <w:rPr>
          <w:rFonts w:ascii="Times New Roman" w:hAnsi="Times New Roman"/>
          <w:sz w:val="24"/>
          <w:szCs w:val="24"/>
        </w:rPr>
        <w:t>, тижнях, місяцях), знаком «х» відзначаються початок або кінець кожної операції. Основною перевагою даного графіка є те, що він наочно представляє не тільки послідовність дій, але і їхнє перетинання в часі, одночасність. У разі надзвичайної «накладки» операцій одна на одну доцільно, якщо це можливо, розвести їх, якщо ні – організувати ресурси таким чином, щоб була можливість у стислі терміни виконати великий комплекс робіт. Такий вид календарного планування, мабуть, найбільш зручний для створення планів спецзаходів; для планування кампанії в цілому «повний список заходів у хронологічному порядку» виглядав би громіздко.</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В. </w:t>
      </w:r>
      <w:r w:rsidRPr="006A6D6A">
        <w:rPr>
          <w:rFonts w:ascii="Times New Roman" w:hAnsi="Times New Roman"/>
          <w:i/>
          <w:iCs/>
          <w:sz w:val="24"/>
          <w:szCs w:val="24"/>
        </w:rPr>
        <w:t>Блок-схеми,</w:t>
      </w:r>
      <w:r w:rsidRPr="006A6D6A">
        <w:rPr>
          <w:rFonts w:ascii="Times New Roman" w:hAnsi="Times New Roman"/>
          <w:sz w:val="24"/>
          <w:szCs w:val="24"/>
        </w:rPr>
        <w:t xml:space="preserve"> або </w:t>
      </w:r>
      <w:r w:rsidRPr="006A6D6A">
        <w:rPr>
          <w:rFonts w:ascii="Times New Roman" w:hAnsi="Times New Roman"/>
          <w:i/>
          <w:iCs/>
          <w:sz w:val="24"/>
          <w:szCs w:val="24"/>
        </w:rPr>
        <w:t>PERT-діаграми.</w:t>
      </w:r>
      <w:r w:rsidRPr="006A6D6A">
        <w:rPr>
          <w:rFonts w:ascii="Times New Roman" w:hAnsi="Times New Roman"/>
          <w:sz w:val="24"/>
          <w:szCs w:val="24"/>
        </w:rPr>
        <w:t xml:space="preserve"> Більш складною формою календарного плану є побудова блок-схеми, що часто зветься «критичною ділянкою», або PERT ("техніка ревізії оцінки </w:t>
      </w:r>
      <w:proofErr w:type="gramStart"/>
      <w:r w:rsidRPr="006A6D6A">
        <w:rPr>
          <w:rFonts w:ascii="Times New Roman" w:hAnsi="Times New Roman"/>
          <w:sz w:val="24"/>
          <w:szCs w:val="24"/>
        </w:rPr>
        <w:t>програми »</w:t>
      </w:r>
      <w:proofErr w:type="gramEnd"/>
      <w:r w:rsidRPr="006A6D6A">
        <w:rPr>
          <w:rFonts w:ascii="Times New Roman" w:hAnsi="Times New Roman"/>
          <w:sz w:val="24"/>
          <w:szCs w:val="24"/>
        </w:rPr>
        <w:t xml:space="preserve">). Це складний інструмент календарного планування, що вимагає </w:t>
      </w:r>
      <w:r w:rsidRPr="006A6D6A">
        <w:rPr>
          <w:rFonts w:ascii="Times New Roman" w:hAnsi="Times New Roman"/>
          <w:sz w:val="24"/>
          <w:szCs w:val="24"/>
        </w:rPr>
        <w:lastRenderedPageBreak/>
        <w:t>великих працевитрат і кваліфікації, але він у найбільшій мірі відповідає не стільки звітним, скільки змістовним вимогам PR-кампанії: він дозволяє побачити всю її складність, паралельність етапів; зіставити їх тривалість. До складання блок-схеми доцільно скласти календарний план у його більш простому варіанті (наприклад, у формі графіка Гантта).</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За формою PERT-діаграма представляє собою просторове (двомірне) відображення співвідношення етапів та акцій PR-кампанії, їх послідовність і паралельність, початок і завершення, тривалість. Головною особливістю даної моделі є те, що вона дозволяє побачити, що завершення одного етапу (наприклад, початкового) «викликає до життя» не один, а ряд наступних, які, здійснюються паралельно, в якихось точках сходяться (наприклад, на завершальній фазі кампанії).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Основними наочними елементами схеми PERT є «кружечки» і «рисочки». Кружечками позначаються початок і завершення кожного етапу, рисками (у певному масштабі) – їх тривалість. Під схемою вказується зміст кожного етапу (наприклад, «1–2 – попередній збір інформації», «9 – 10 – написання підсумкового звіту» і т.д.) Відзначимо ще раз, що дана схема дозволяє визначити як загальну тривалість проекту, так і тривалість, послідовність або паралельність кожного етапу.</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2. Плани по роботі з основними групами громадськості. Подібне планування доцільне як в ході регулярної PR-діяльності, так і в ході окремої PR-кампанії. У плані вказуються основні акції і форми комунікацій з даною групою громадськості, терміни здійснення цих акцій, форми звітності, відповідальні (нагадаємо, що виділення конкретних видів плану умовне, на практиці вони, як правило, комбінуються з двох, іноді і більше ознак – в даному випадку ми маємо комбінацію розглянутого виду плану з календарним плануванням).</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Медіапланування. Медіаплан в PR-кампанії значно відрізняється від медіаплану рекламної кампанії: він містить менше показників. Але оскільки PR-кампанія, як правило, має рекламний супровід, доцільно перерахувати основні показники медіапланування в рекламі:</w:t>
      </w:r>
    </w:p>
    <w:p w:rsidR="00D91C70" w:rsidRPr="006A6D6A" w:rsidRDefault="00D91C70" w:rsidP="006A6D6A">
      <w:pPr>
        <w:pStyle w:val="a3"/>
        <w:numPr>
          <w:ilvl w:val="0"/>
          <w:numId w:val="12"/>
        </w:numPr>
        <w:jc w:val="both"/>
        <w:rPr>
          <w:rFonts w:ascii="Times New Roman" w:hAnsi="Times New Roman"/>
          <w:sz w:val="24"/>
          <w:szCs w:val="24"/>
        </w:rPr>
      </w:pPr>
      <w:r w:rsidRPr="006A6D6A">
        <w:rPr>
          <w:rFonts w:ascii="Times New Roman" w:hAnsi="Times New Roman"/>
          <w:sz w:val="24"/>
          <w:szCs w:val="24"/>
        </w:rPr>
        <w:t>аудиторія рекламної кампанії;</w:t>
      </w:r>
    </w:p>
    <w:p w:rsidR="00D91C70" w:rsidRPr="006A6D6A" w:rsidRDefault="00D91C70" w:rsidP="006A6D6A">
      <w:pPr>
        <w:pStyle w:val="a3"/>
        <w:numPr>
          <w:ilvl w:val="0"/>
          <w:numId w:val="12"/>
        </w:numPr>
        <w:jc w:val="both"/>
        <w:rPr>
          <w:rFonts w:ascii="Times New Roman" w:hAnsi="Times New Roman"/>
          <w:sz w:val="24"/>
          <w:szCs w:val="24"/>
        </w:rPr>
      </w:pPr>
      <w:r w:rsidRPr="006A6D6A">
        <w:rPr>
          <w:rFonts w:ascii="Times New Roman" w:hAnsi="Times New Roman"/>
          <w:sz w:val="24"/>
          <w:szCs w:val="24"/>
        </w:rPr>
        <w:t>охоплення цілої групи рекламної кампанії (Reach %, Cover %, Coverage %); виражене у відсотках відношення представників цільової групи, охопленої рекламною кампанією, до загальної чисельності цільової групи в генеральній сукупності;</w:t>
      </w:r>
    </w:p>
    <w:p w:rsidR="00D91C70" w:rsidRPr="006A6D6A" w:rsidRDefault="00D91C70" w:rsidP="006A6D6A">
      <w:pPr>
        <w:pStyle w:val="a3"/>
        <w:numPr>
          <w:ilvl w:val="0"/>
          <w:numId w:val="12"/>
        </w:numPr>
        <w:jc w:val="both"/>
        <w:rPr>
          <w:rFonts w:ascii="Times New Roman" w:hAnsi="Times New Roman"/>
          <w:sz w:val="24"/>
          <w:szCs w:val="24"/>
        </w:rPr>
      </w:pPr>
      <w:r w:rsidRPr="006A6D6A">
        <w:rPr>
          <w:rFonts w:ascii="Times New Roman" w:hAnsi="Times New Roman"/>
          <w:sz w:val="24"/>
          <w:szCs w:val="24"/>
        </w:rPr>
        <w:t>суми рейтингів рекламної кампанії;</w:t>
      </w:r>
    </w:p>
    <w:p w:rsidR="00D91C70" w:rsidRPr="006A6D6A" w:rsidRDefault="00D91C70" w:rsidP="006A6D6A">
      <w:pPr>
        <w:pStyle w:val="a3"/>
        <w:numPr>
          <w:ilvl w:val="0"/>
          <w:numId w:val="12"/>
        </w:numPr>
        <w:jc w:val="both"/>
        <w:rPr>
          <w:rFonts w:ascii="Times New Roman" w:hAnsi="Times New Roman"/>
          <w:sz w:val="24"/>
          <w:szCs w:val="24"/>
        </w:rPr>
      </w:pPr>
      <w:r w:rsidRPr="006A6D6A">
        <w:rPr>
          <w:rFonts w:ascii="Times New Roman" w:hAnsi="Times New Roman"/>
          <w:sz w:val="24"/>
          <w:szCs w:val="24"/>
        </w:rPr>
        <w:t xml:space="preserve">індекси переваги для ЗМІ (помножене на 100 відношення рейтингу в ЗМІ в цільовій групі </w:t>
      </w:r>
      <w:proofErr w:type="gramStart"/>
      <w:r w:rsidRPr="006A6D6A">
        <w:rPr>
          <w:rFonts w:ascii="Times New Roman" w:hAnsi="Times New Roman"/>
          <w:sz w:val="24"/>
          <w:szCs w:val="24"/>
        </w:rPr>
        <w:t>до рейтингу</w:t>
      </w:r>
      <w:proofErr w:type="gramEnd"/>
      <w:r w:rsidRPr="006A6D6A">
        <w:rPr>
          <w:rFonts w:ascii="Times New Roman" w:hAnsi="Times New Roman"/>
          <w:sz w:val="24"/>
          <w:szCs w:val="24"/>
        </w:rPr>
        <w:t xml:space="preserve"> в генеральної сукупності);</w:t>
      </w:r>
    </w:p>
    <w:p w:rsidR="00D91C70" w:rsidRPr="006A6D6A" w:rsidRDefault="00D91C70" w:rsidP="006A6D6A">
      <w:pPr>
        <w:pStyle w:val="a3"/>
        <w:numPr>
          <w:ilvl w:val="0"/>
          <w:numId w:val="12"/>
        </w:numPr>
        <w:jc w:val="both"/>
        <w:rPr>
          <w:rFonts w:ascii="Times New Roman" w:hAnsi="Times New Roman"/>
          <w:sz w:val="24"/>
          <w:szCs w:val="24"/>
        </w:rPr>
      </w:pPr>
      <w:r w:rsidRPr="006A6D6A">
        <w:rPr>
          <w:rFonts w:ascii="Times New Roman" w:hAnsi="Times New Roman"/>
          <w:sz w:val="24"/>
          <w:szCs w:val="24"/>
        </w:rPr>
        <w:t>показники по витратах на тисячу представників цільової аудиторії –  відношення бюджету рекламної кампанії (чи бюджету на одне ЗМІ, або вартості одній публікації) до чисельності цільової аудиторії;</w:t>
      </w:r>
    </w:p>
    <w:p w:rsidR="00D91C70" w:rsidRDefault="00D91C70" w:rsidP="006A6D6A">
      <w:pPr>
        <w:pStyle w:val="a3"/>
        <w:numPr>
          <w:ilvl w:val="0"/>
          <w:numId w:val="12"/>
        </w:numPr>
        <w:jc w:val="both"/>
        <w:rPr>
          <w:rFonts w:ascii="Times New Roman" w:hAnsi="Times New Roman"/>
          <w:iCs/>
          <w:sz w:val="24"/>
          <w:szCs w:val="24"/>
        </w:rPr>
      </w:pPr>
      <w:r w:rsidRPr="006A6D6A">
        <w:rPr>
          <w:rFonts w:ascii="Times New Roman" w:hAnsi="Times New Roman"/>
          <w:iCs/>
          <w:sz w:val="24"/>
          <w:szCs w:val="24"/>
        </w:rPr>
        <w:t>показники по витратах на проект рейтингу цільової аудиторії – відношення бюджету рекламної кампанії до суми рейтингів.</w:t>
      </w:r>
    </w:p>
    <w:p w:rsidR="006D5B3F" w:rsidRPr="006A6D6A" w:rsidRDefault="006D5B3F" w:rsidP="006D5B3F">
      <w:pPr>
        <w:pStyle w:val="a3"/>
        <w:jc w:val="both"/>
        <w:rPr>
          <w:rFonts w:ascii="Times New Roman" w:hAnsi="Times New Roman"/>
          <w:iCs/>
          <w:sz w:val="24"/>
          <w:szCs w:val="24"/>
        </w:rPr>
      </w:pPr>
      <w:r>
        <w:rPr>
          <w:rFonts w:ascii="Times New Roman" w:hAnsi="Times New Roman"/>
          <w:iCs/>
          <w:noProof/>
          <w:sz w:val="24"/>
          <w:szCs w:val="24"/>
          <w:lang w:val="uk-UA" w:eastAsia="uk-UA"/>
        </w:rPr>
        <w:drawing>
          <wp:inline distT="0" distB="0" distL="0" distR="0">
            <wp:extent cx="5940425" cy="14338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DC2AAE.tmp"/>
                    <pic:cNvPicPr/>
                  </pic:nvPicPr>
                  <pic:blipFill>
                    <a:blip r:embed="rId6">
                      <a:extLst>
                        <a:ext uri="{28A0092B-C50C-407E-A947-70E740481C1C}">
                          <a14:useLocalDpi xmlns:a14="http://schemas.microsoft.com/office/drawing/2010/main" val="0"/>
                        </a:ext>
                      </a:extLst>
                    </a:blip>
                    <a:stretch>
                      <a:fillRect/>
                    </a:stretch>
                  </pic:blipFill>
                  <pic:spPr>
                    <a:xfrm>
                      <a:off x="0" y="0"/>
                      <a:ext cx="5940425" cy="1433830"/>
                    </a:xfrm>
                    <a:prstGeom prst="rect">
                      <a:avLst/>
                    </a:prstGeom>
                  </pic:spPr>
                </pic:pic>
              </a:graphicData>
            </a:graphic>
          </wp:inline>
        </w:drawing>
      </w:r>
    </w:p>
    <w:p w:rsidR="00D91C70" w:rsidRPr="006A6D6A" w:rsidRDefault="00D91C70" w:rsidP="006A6D6A">
      <w:pPr>
        <w:pStyle w:val="a3"/>
        <w:ind w:firstLine="567"/>
        <w:jc w:val="both"/>
        <w:rPr>
          <w:rFonts w:ascii="Times New Roman" w:hAnsi="Times New Roman"/>
          <w:i/>
          <w:iCs/>
          <w:sz w:val="24"/>
          <w:szCs w:val="24"/>
        </w:rPr>
      </w:pPr>
      <w:r w:rsidRPr="006A6D6A">
        <w:rPr>
          <w:rFonts w:ascii="Times New Roman" w:hAnsi="Times New Roman"/>
          <w:iCs/>
          <w:sz w:val="24"/>
          <w:szCs w:val="24"/>
        </w:rPr>
        <w:t xml:space="preserve">Робота над медіапланами PR-кампанії починається зі складання </w:t>
      </w:r>
      <w:r w:rsidRPr="006A6D6A">
        <w:rPr>
          <w:rFonts w:ascii="Times New Roman" w:hAnsi="Times New Roman"/>
          <w:i/>
          <w:iCs/>
          <w:sz w:val="24"/>
          <w:szCs w:val="24"/>
        </w:rPr>
        <w:t>медіаліста і медіакарти.</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i/>
          <w:iCs/>
          <w:sz w:val="24"/>
          <w:szCs w:val="24"/>
        </w:rPr>
        <w:lastRenderedPageBreak/>
        <w:t>Медіалист</w:t>
      </w:r>
      <w:r w:rsidRPr="006A6D6A">
        <w:rPr>
          <w:rFonts w:ascii="Times New Roman" w:hAnsi="Times New Roman"/>
          <w:sz w:val="24"/>
          <w:szCs w:val="24"/>
        </w:rPr>
        <w:t xml:space="preserve"> представляє собою бланк спеціальної форми, в який заноситься перелік найбільш цікавих для організації ЗМІ та їх характеристика (тираж, аудиторія, спрямованість, періодичність і т.д.). Подібні медіалисти повинні бути в PR-відділах, оскільки вони організовують PR-діяльність зі ЗМІ.</w:t>
      </w:r>
    </w:p>
    <w:p w:rsidR="00D91C70" w:rsidRPr="006A6D6A" w:rsidRDefault="00D91C70" w:rsidP="006A6D6A">
      <w:pPr>
        <w:pStyle w:val="a3"/>
        <w:ind w:firstLine="567"/>
        <w:jc w:val="both"/>
        <w:rPr>
          <w:rFonts w:ascii="Times New Roman" w:hAnsi="Times New Roman"/>
          <w:iCs/>
          <w:sz w:val="24"/>
          <w:szCs w:val="24"/>
        </w:rPr>
      </w:pPr>
      <w:r w:rsidRPr="006A6D6A">
        <w:rPr>
          <w:rFonts w:ascii="Times New Roman" w:hAnsi="Times New Roman"/>
          <w:iCs/>
          <w:sz w:val="24"/>
          <w:szCs w:val="24"/>
        </w:rPr>
        <w:t xml:space="preserve">Однак перед початком PR-кампанії слід трансформувати наявний медіаліст відповідно до цілей даної конкретної PR-кампанії. У ряді організацій в медіаліст додається «чорний список» </w:t>
      </w:r>
      <w:r w:rsidRPr="006A6D6A">
        <w:rPr>
          <w:rFonts w:ascii="Times New Roman" w:hAnsi="Times New Roman"/>
          <w:sz w:val="24"/>
          <w:szCs w:val="24"/>
        </w:rPr>
        <w:t>–</w:t>
      </w:r>
      <w:r w:rsidRPr="006A6D6A">
        <w:rPr>
          <w:rFonts w:ascii="Times New Roman" w:hAnsi="Times New Roman"/>
          <w:iCs/>
          <w:sz w:val="24"/>
          <w:szCs w:val="24"/>
        </w:rPr>
        <w:t xml:space="preserve"> перелік видань, співпраця з якими неприйнятно ні за яких умов.</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i/>
          <w:iCs/>
          <w:sz w:val="24"/>
          <w:szCs w:val="24"/>
        </w:rPr>
        <w:t>Медіакарта (в багатьох організаціях вона називається «досьє»)</w:t>
      </w:r>
      <w:r w:rsidRPr="006A6D6A">
        <w:rPr>
          <w:rFonts w:ascii="Times New Roman" w:hAnsi="Times New Roman"/>
          <w:sz w:val="24"/>
          <w:szCs w:val="24"/>
        </w:rPr>
        <w:t xml:space="preserve"> складається на одне ЗМІ і містить конкретну і розширену інформацію про нього (матеріали, що публікуються на кожній смузі, основні рубрики, розділи, політична спрямованість, взаємовідносини з ним за попередній період, наприклад: найбільше публікацій – 7, позитивних – 4, нейтральних – 2, негативних – 1; профілі провідних менеджерів і журналістів і т.д.). Медіакарти дозволяють адресно спрямовувати інформацію конкретній особі для можливої публікації в конкретній рубриці, на конкретній смузі. У ході PR-кампанії використовуються вже наявні медіакарти або формуються нові, якщо це доцільно для вирішення завдань даної програми. Після підготовки етапу у вигляді складання медіалиста та картки (відзначимо зв'язок якості цих документів, що ведуться або не ведуться в організації моніторингом ЗМІ) переходять до складання власне медіаплану PR-кампанії. На жаль, на відміну від медіаплану рекламної кампанії, він значно менш формалізований і менше пов'язаний з ефективністю роботи зі ЗМІ, хоча такі показники, як «досягнута аудиторія», «охоплення цільової групи», цілком могли б знайти в ньому своє відображення. На практиці ж даний вид планів PR-кампанії являє собою перелік пропонованих публікацій в конкретних ЗМІ із зазначенням передбачуваних термінів, пов'язаних з групами цілей основних етапів PR-кампанії. Іноді в медіаплан включають ще й спецзаходи для журналістів і комунікації з ними. Наприклад:</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i/>
          <w:sz w:val="24"/>
          <w:szCs w:val="24"/>
          <w:u w:val="single"/>
        </w:rPr>
        <w:t>1-й етап PR-кампанії:</w:t>
      </w:r>
      <w:r w:rsidRPr="006A6D6A">
        <w:rPr>
          <w:rFonts w:ascii="Times New Roman" w:hAnsi="Times New Roman"/>
          <w:i/>
          <w:sz w:val="24"/>
          <w:szCs w:val="24"/>
        </w:rPr>
        <w:t xml:space="preserve"> </w:t>
      </w:r>
      <w:r w:rsidRPr="006A6D6A">
        <w:rPr>
          <w:rFonts w:ascii="Times New Roman" w:hAnsi="Times New Roman"/>
          <w:sz w:val="24"/>
          <w:szCs w:val="24"/>
        </w:rPr>
        <w:t xml:space="preserve">не менше 5 публікацій у виданнях X, </w:t>
      </w:r>
      <w:proofErr w:type="gramStart"/>
      <w:r w:rsidRPr="006A6D6A">
        <w:rPr>
          <w:rFonts w:ascii="Times New Roman" w:hAnsi="Times New Roman"/>
          <w:sz w:val="24"/>
          <w:szCs w:val="24"/>
        </w:rPr>
        <w:t>У</w:t>
      </w:r>
      <w:proofErr w:type="gramEnd"/>
      <w:r w:rsidRPr="006A6D6A">
        <w:rPr>
          <w:rFonts w:ascii="Times New Roman" w:hAnsi="Times New Roman"/>
          <w:sz w:val="24"/>
          <w:szCs w:val="24"/>
        </w:rPr>
        <w:t>, Z. (червень-липень).</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i/>
          <w:sz w:val="24"/>
          <w:szCs w:val="24"/>
          <w:u w:val="single"/>
        </w:rPr>
        <w:t>2-й етап PR-кампанії</w:t>
      </w:r>
      <w:r w:rsidRPr="006A6D6A">
        <w:rPr>
          <w:rFonts w:ascii="Times New Roman" w:hAnsi="Times New Roman"/>
          <w:sz w:val="24"/>
          <w:szCs w:val="24"/>
        </w:rPr>
        <w:t>: не менше 8 публікацій в даних виданнях (серпень).</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Існує принципова відмінність між медіапланами PR-кампанії і планом по роботі зі ЗМІ. Медіаплан є проектуванням результативності всієї попередньої роботи зі ЗМІ, яка відображається у плані роботи зі ЗМІ.</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Спеціальна розмова необхідна з приводу бюджету, що підкріплює заходи медіаплану.</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Якщо в рекламі позитивна відповідь про наявність даного бюджету очевидна, то в PR-кампанії ситуація далеко не така проста. Більшість PR-матеріалів, поширюваних через ЗМІ, є безкоштовними (у тому сенсі, що платою за них є сама новина, що </w:t>
      </w:r>
      <w:proofErr w:type="gramStart"/>
      <w:r w:rsidRPr="006A6D6A">
        <w:rPr>
          <w:rFonts w:ascii="Times New Roman" w:hAnsi="Times New Roman"/>
          <w:sz w:val="24"/>
          <w:szCs w:val="24"/>
        </w:rPr>
        <w:t>надається  організацією</w:t>
      </w:r>
      <w:proofErr w:type="gramEnd"/>
      <w:r w:rsidRPr="006A6D6A">
        <w:rPr>
          <w:rFonts w:ascii="Times New Roman" w:hAnsi="Times New Roman"/>
          <w:sz w:val="24"/>
          <w:szCs w:val="24"/>
        </w:rPr>
        <w:t>). Однак в рамках PR-кампанії використовуються іміджеві статті, інтерв'ю з елементами фірмового стилю і власне рекламна підтримка, тому, якщо оплачувані або частково оплачувані матеріали вірогідні, варто передбачити певний бюджет для них.</w:t>
      </w:r>
    </w:p>
    <w:p w:rsidR="00D91C70" w:rsidRPr="006A6D6A" w:rsidRDefault="00D91C70" w:rsidP="006A6D6A">
      <w:pPr>
        <w:pStyle w:val="a3"/>
        <w:jc w:val="both"/>
        <w:rPr>
          <w:rFonts w:ascii="Times New Roman" w:hAnsi="Times New Roman"/>
          <w:sz w:val="24"/>
          <w:szCs w:val="24"/>
        </w:rPr>
      </w:pPr>
      <w:r w:rsidRPr="006A6D6A">
        <w:rPr>
          <w:rFonts w:ascii="Times New Roman" w:hAnsi="Times New Roman"/>
          <w:sz w:val="24"/>
          <w:szCs w:val="24"/>
        </w:rPr>
        <w:t>Говорячи про складання медіаплану, не варто забувати про можливість і необхідність використання інших засобів комунікації, таких як пряма розсилка, чутки, особисті комунікації. Частина з них є досить чітко планованою, інша частина слабше піддається плануванню та управлінню.</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3. Формування єдиного PR-плану PR, його узгодження й затвердження.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Головним завданням цієї фази планування є зведення всіх складових (видів планів) в єдиний документ, який є офіційним і легітимним планом PR-кампанії.</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Існує кілька варіантів складання загального плану PR.</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1. Розробляється всього один план дій, календарне, бюджетне, медіапланування не здійснюється. Цей план невеликий за обсягом, в ньому встановлюються тільки базові показники, обмежені за кількістю (початок і закінчення робіт, загальний бюджет без розбивки на статті тощо). Однак у чернетках або «в головах» авторів проекту ці базові показники все-таки конкретизуються, деталізуються.</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lastRenderedPageBreak/>
        <w:t>2. Єдиний план складається методом «знизу вгору». Керівники груп і напрямків PR-кампанії представляють свої розробки та пропозиції, які менеджером проекту зводяться в єдиний план.</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3.  Єдиний план складається методом «зверху вниз». Загальний план PR-кампанії розробляється керівництвом проекту, потім його складові конкретизуються колективами (або керівництвом груп і напрямів).</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4. Єдиний план складається після проведення попередніх зустрічей і нарад з максимальною участю залучених сторін (дослідники, аналітики, юристи, представники рекламного відділу, інших суміжних підрозділів). Готуються докладні пропозиції щодо проведення кампанії, складається і розподіляється бюджет, встановлюються і координуються терміни реалізації етапів і операцій, розподіляються функції та обов'язки суміжних відділів.</w:t>
      </w:r>
    </w:p>
    <w:p w:rsidR="00D91C70" w:rsidRPr="006A6D6A" w:rsidRDefault="00D91C70" w:rsidP="006A6D6A">
      <w:pPr>
        <w:pStyle w:val="a3"/>
        <w:ind w:firstLine="567"/>
        <w:jc w:val="both"/>
        <w:rPr>
          <w:rFonts w:ascii="Times New Roman" w:hAnsi="Times New Roman"/>
          <w:sz w:val="24"/>
          <w:szCs w:val="24"/>
        </w:rPr>
      </w:pPr>
      <w:r w:rsidRPr="006A6D6A">
        <w:rPr>
          <w:rFonts w:ascii="Times New Roman" w:hAnsi="Times New Roman"/>
          <w:sz w:val="24"/>
          <w:szCs w:val="24"/>
        </w:rPr>
        <w:t xml:space="preserve">Наступною операцією є узгодження плану із замовником або керівництвом. Ще раз звернемо увагу на доцільність як можна більш раннього залучення замовника / керівника в обговорення (а може бути, та складання) плану кампанії; можливо й «поетапне» схвалення запропонованого плану. Завершальною операцією всього етапу планування є схвалення даного плану клієнтом / керівництвом організації. Воно може бути виражене у неформальному (усному) вигляді (відзначимо, що це не найкращий варіант для авторів проекту) або у формальному: візування відповідними службами, підписання керівником фірми відповідних документів (при цьому досягається ефект «поділу </w:t>
      </w:r>
      <w:proofErr w:type="gramStart"/>
      <w:r w:rsidRPr="006A6D6A">
        <w:rPr>
          <w:rFonts w:ascii="Times New Roman" w:hAnsi="Times New Roman"/>
          <w:sz w:val="24"/>
          <w:szCs w:val="24"/>
        </w:rPr>
        <w:t>відповідальності »</w:t>
      </w:r>
      <w:proofErr w:type="gramEnd"/>
      <w:r w:rsidRPr="006A6D6A">
        <w:rPr>
          <w:rFonts w:ascii="Times New Roman" w:hAnsi="Times New Roman"/>
          <w:sz w:val="24"/>
          <w:szCs w:val="24"/>
        </w:rPr>
        <w:t xml:space="preserve"> за долю PR-кампанії).</w:t>
      </w:r>
    </w:p>
    <w:p w:rsidR="00D91C70" w:rsidRPr="006A6D6A" w:rsidRDefault="00D91C70" w:rsidP="006A6D6A">
      <w:pPr>
        <w:pStyle w:val="a3"/>
        <w:ind w:firstLine="567"/>
        <w:jc w:val="both"/>
        <w:rPr>
          <w:rFonts w:ascii="Times New Roman" w:hAnsi="Times New Roman"/>
          <w:sz w:val="24"/>
          <w:szCs w:val="24"/>
          <w:lang w:val="uk-UA"/>
        </w:rPr>
      </w:pPr>
      <w:r w:rsidRPr="006A6D6A">
        <w:rPr>
          <w:rFonts w:ascii="Times New Roman" w:hAnsi="Times New Roman"/>
          <w:sz w:val="24"/>
          <w:szCs w:val="24"/>
        </w:rPr>
        <w:t>З моменту схвалення спільного плану PR з'являється можливість приступити до наступного етапу – етапу його реалізації.</w:t>
      </w:r>
    </w:p>
    <w:p w:rsidR="00D91C70" w:rsidRDefault="00D91C70" w:rsidP="006A6D6A">
      <w:pPr>
        <w:spacing w:after="0" w:line="240" w:lineRule="auto"/>
        <w:ind w:firstLine="567"/>
        <w:jc w:val="both"/>
        <w:rPr>
          <w:rFonts w:ascii="Times New Roman" w:hAnsi="Times New Roman" w:cs="Times New Roman"/>
          <w:b/>
          <w:color w:val="000000" w:themeColor="text1"/>
          <w:sz w:val="24"/>
          <w:szCs w:val="24"/>
        </w:rPr>
      </w:pPr>
    </w:p>
    <w:p w:rsidR="00124BE8" w:rsidRPr="00124BE8" w:rsidRDefault="00124BE8" w:rsidP="006A6D6A">
      <w:pPr>
        <w:spacing w:after="0" w:line="240" w:lineRule="auto"/>
        <w:ind w:firstLine="567"/>
        <w:jc w:val="both"/>
        <w:rPr>
          <w:rStyle w:val="oypena"/>
          <w:rFonts w:ascii="Times New Roman" w:hAnsi="Times New Roman" w:cs="Times New Roman"/>
          <w:b/>
          <w:color w:val="000000" w:themeColor="text1"/>
          <w:sz w:val="28"/>
          <w:szCs w:val="28"/>
        </w:rPr>
      </w:pPr>
      <w:r w:rsidRPr="00124BE8">
        <w:rPr>
          <w:rStyle w:val="oypena"/>
          <w:rFonts w:ascii="Times New Roman" w:hAnsi="Times New Roman" w:cs="Times New Roman"/>
          <w:b/>
          <w:color w:val="000000" w:themeColor="text1"/>
          <w:sz w:val="28"/>
          <w:szCs w:val="28"/>
        </w:rPr>
        <w:t xml:space="preserve">4. </w:t>
      </w:r>
      <w:r w:rsidRPr="00124BE8">
        <w:rPr>
          <w:rStyle w:val="oypena"/>
          <w:rFonts w:ascii="Times New Roman" w:hAnsi="Times New Roman" w:cs="Times New Roman"/>
          <w:b/>
          <w:color w:val="000000" w:themeColor="text1"/>
          <w:sz w:val="28"/>
          <w:szCs w:val="28"/>
        </w:rPr>
        <w:t>Моделі побудови PR-кампаній</w:t>
      </w:r>
    </w:p>
    <w:p w:rsidR="00124BE8" w:rsidRPr="00124BE8" w:rsidRDefault="00124BE8" w:rsidP="00124BE8">
      <w:pPr>
        <w:shd w:val="clear" w:color="auto" w:fill="FFFFFF"/>
        <w:spacing w:after="0" w:line="220" w:lineRule="atLeast"/>
        <w:ind w:firstLine="709"/>
        <w:rPr>
          <w:rFonts w:ascii="Calibri" w:eastAsia="Times New Roman" w:hAnsi="Calibri" w:cs="Calibri"/>
          <w:color w:val="333333"/>
          <w:lang w:eastAsia="uk-UA"/>
        </w:rPr>
      </w:pPr>
      <w:r w:rsidRPr="00124BE8">
        <w:rPr>
          <w:rFonts w:ascii="Times New Roman" w:eastAsia="Times New Roman" w:hAnsi="Times New Roman" w:cs="Times New Roman"/>
          <w:color w:val="333333"/>
          <w:sz w:val="20"/>
          <w:szCs w:val="20"/>
          <w:lang w:eastAsia="uk-UA"/>
        </w:rPr>
        <w:t>У сфері маркетингових комунікацій сутність PR передає концепція Дж. Грюнінга [14], виражена в короткій формі модельної відмінності поглядів і характеристик цієї категорії.</w:t>
      </w:r>
    </w:p>
    <w:p w:rsidR="00124BE8" w:rsidRPr="00124BE8" w:rsidRDefault="00124BE8" w:rsidP="00124BE8">
      <w:pPr>
        <w:shd w:val="clear" w:color="auto" w:fill="FFFFFF"/>
        <w:spacing w:after="0" w:line="220" w:lineRule="atLeast"/>
        <w:ind w:firstLine="720"/>
        <w:jc w:val="center"/>
        <w:rPr>
          <w:rFonts w:ascii="Calibri" w:eastAsia="Times New Roman" w:hAnsi="Calibri" w:cs="Calibri"/>
          <w:color w:val="333333"/>
          <w:lang w:eastAsia="uk-UA"/>
        </w:rPr>
      </w:pPr>
      <w:r w:rsidRPr="00124BE8">
        <w:rPr>
          <w:rFonts w:ascii="Times New Roman" w:eastAsia="Times New Roman" w:hAnsi="Times New Roman" w:cs="Times New Roman"/>
          <w:b/>
          <w:bCs/>
          <w:color w:val="333333"/>
          <w:sz w:val="20"/>
          <w:szCs w:val="20"/>
          <w:lang w:eastAsia="uk-UA"/>
        </w:rPr>
        <w:t>Теоретичні моделі </w:t>
      </w:r>
      <w:r w:rsidRPr="00124BE8">
        <w:rPr>
          <w:rFonts w:ascii="Times New Roman" w:eastAsia="Times New Roman" w:hAnsi="Times New Roman" w:cs="Times New Roman"/>
          <w:b/>
          <w:bCs/>
          <w:color w:val="333333"/>
          <w:sz w:val="20"/>
          <w:szCs w:val="20"/>
          <w:lang w:val="en-US" w:eastAsia="uk-UA"/>
        </w:rPr>
        <w:t>PR</w:t>
      </w:r>
    </w:p>
    <w:tbl>
      <w:tblPr>
        <w:tblW w:w="0" w:type="auto"/>
        <w:jc w:val="center"/>
        <w:tblCellMar>
          <w:left w:w="0" w:type="dxa"/>
          <w:right w:w="0" w:type="dxa"/>
        </w:tblCellMar>
        <w:tblLook w:val="04A0" w:firstRow="1" w:lastRow="0" w:firstColumn="1" w:lastColumn="0" w:noHBand="0" w:noVBand="1"/>
      </w:tblPr>
      <w:tblGrid>
        <w:gridCol w:w="1702"/>
        <w:gridCol w:w="1967"/>
        <w:gridCol w:w="1967"/>
        <w:gridCol w:w="1967"/>
        <w:gridCol w:w="1968"/>
      </w:tblGrid>
      <w:tr w:rsidR="00124BE8" w:rsidRPr="00124BE8" w:rsidTr="00124BE8">
        <w:trPr>
          <w:jc w:val="center"/>
        </w:trPr>
        <w:tc>
          <w:tcPr>
            <w:tcW w:w="170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 </w:t>
            </w:r>
          </w:p>
        </w:tc>
        <w:tc>
          <w:tcPr>
            <w:tcW w:w="788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Моделі </w:t>
            </w:r>
            <w:r w:rsidRPr="00124BE8">
              <w:rPr>
                <w:rFonts w:ascii="Times New Roman" w:eastAsia="Times New Roman" w:hAnsi="Times New Roman" w:cs="Times New Roman"/>
                <w:b/>
                <w:bCs/>
                <w:sz w:val="20"/>
                <w:szCs w:val="20"/>
                <w:lang w:val="en-US" w:eastAsia="uk-UA"/>
              </w:rPr>
              <w:t>PR</w:t>
            </w:r>
          </w:p>
        </w:tc>
      </w:tr>
      <w:tr w:rsidR="00124BE8" w:rsidRPr="00124BE8" w:rsidTr="00124BE8">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4BE8" w:rsidRPr="00124BE8" w:rsidRDefault="00124BE8" w:rsidP="00124BE8">
            <w:pPr>
              <w:spacing w:after="0" w:line="240" w:lineRule="auto"/>
              <w:rPr>
                <w:rFonts w:ascii="Calibri" w:eastAsia="Times New Roman" w:hAnsi="Calibri" w:cs="Calibri"/>
                <w:lang w:eastAsia="uk-UA"/>
              </w:rPr>
            </w:pP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Модель І</w:t>
            </w:r>
          </w:p>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val="en-US" w:eastAsia="uk-UA"/>
              </w:rPr>
              <w:t>Publicity</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Модель ІІ</w:t>
            </w:r>
          </w:p>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Інформування громадської думки</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Модель ІІІ</w:t>
            </w:r>
          </w:p>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Асиметричної двосторонньої комунікації</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Модель І</w:t>
            </w:r>
            <w:r w:rsidRPr="00124BE8">
              <w:rPr>
                <w:rFonts w:ascii="Times New Roman" w:eastAsia="Times New Roman" w:hAnsi="Times New Roman" w:cs="Times New Roman"/>
                <w:b/>
                <w:bCs/>
                <w:sz w:val="20"/>
                <w:szCs w:val="20"/>
                <w:lang w:val="en-US" w:eastAsia="uk-UA"/>
              </w:rPr>
              <w:t>V</w:t>
            </w:r>
          </w:p>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Симетричної двосторонньої</w:t>
            </w:r>
          </w:p>
          <w:p w:rsidR="00124BE8" w:rsidRPr="00124BE8" w:rsidRDefault="00124BE8" w:rsidP="00124BE8">
            <w:pPr>
              <w:spacing w:after="0" w:line="220" w:lineRule="atLeast"/>
              <w:jc w:val="center"/>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комунікації</w:t>
            </w:r>
          </w:p>
        </w:tc>
      </w:tr>
      <w:tr w:rsidR="00124BE8" w:rsidRPr="00124BE8" w:rsidTr="00124BE8">
        <w:trPr>
          <w:trHeight w:val="53"/>
          <w:jc w:val="center"/>
        </w:trPr>
        <w:tc>
          <w:tcPr>
            <w:tcW w:w="1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Задачі </w:t>
            </w:r>
            <w:r w:rsidRPr="00124BE8">
              <w:rPr>
                <w:rFonts w:ascii="Times New Roman" w:eastAsia="Times New Roman" w:hAnsi="Times New Roman" w:cs="Times New Roman"/>
                <w:b/>
                <w:bCs/>
                <w:sz w:val="20"/>
                <w:szCs w:val="20"/>
                <w:lang w:val="en-US" w:eastAsia="uk-UA"/>
              </w:rPr>
              <w:t>PR</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Пропаганда</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Поширення інформації</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Переконання за допомогою правдивої інформації</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Діалог – пошук взаєморозуміння</w:t>
            </w:r>
          </w:p>
        </w:tc>
      </w:tr>
      <w:tr w:rsidR="00124BE8" w:rsidRPr="00124BE8" w:rsidTr="00124BE8">
        <w:trPr>
          <w:jc w:val="center"/>
        </w:trPr>
        <w:tc>
          <w:tcPr>
            <w:tcW w:w="1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Мета підприємства</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Контроль громадської думки</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Завоювання громадської думки</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Формування громадської думки</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Отримання згоди і розуміння</w:t>
            </w:r>
          </w:p>
        </w:tc>
      </w:tr>
      <w:tr w:rsidR="00124BE8" w:rsidRPr="00124BE8" w:rsidTr="00124BE8">
        <w:trPr>
          <w:jc w:val="center"/>
        </w:trPr>
        <w:tc>
          <w:tcPr>
            <w:tcW w:w="1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Способи комунікації</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Одностороння комунікація</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Одностороння комунікація</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Двостороння комунікація, нерівна</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Двостороння комунікація, зворотній зв’язок</w:t>
            </w:r>
          </w:p>
        </w:tc>
      </w:tr>
      <w:tr w:rsidR="00124BE8" w:rsidRPr="00124BE8" w:rsidTr="00124BE8">
        <w:trPr>
          <w:jc w:val="center"/>
        </w:trPr>
        <w:tc>
          <w:tcPr>
            <w:tcW w:w="1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Роль досліджень</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Мала і невелика</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Невелика</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Велика, дослідження ставлення громадськості до і після компанії</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Велика, оцінка взаєморозуміння обома сторонами комунікації</w:t>
            </w:r>
          </w:p>
        </w:tc>
      </w:tr>
      <w:tr w:rsidR="00124BE8" w:rsidRPr="00124BE8" w:rsidTr="00124BE8">
        <w:trPr>
          <w:jc w:val="center"/>
        </w:trPr>
        <w:tc>
          <w:tcPr>
            <w:tcW w:w="170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b/>
                <w:bCs/>
                <w:sz w:val="20"/>
                <w:szCs w:val="20"/>
                <w:lang w:eastAsia="uk-UA"/>
              </w:rPr>
              <w:t>Де застосовується</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Спорт, театр, просування продуктів</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Державний сектор, некомерційні організації, компанії з чіткою ієрархічною структурою</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Конкурентне бізнес-середовище</w:t>
            </w:r>
          </w:p>
        </w:tc>
        <w:tc>
          <w:tcPr>
            <w:tcW w:w="19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24BE8" w:rsidRPr="00124BE8" w:rsidRDefault="00124BE8" w:rsidP="00124BE8">
            <w:pPr>
              <w:spacing w:after="0" w:line="220" w:lineRule="atLeast"/>
              <w:rPr>
                <w:rFonts w:ascii="Calibri" w:eastAsia="Times New Roman" w:hAnsi="Calibri" w:cs="Calibri"/>
                <w:lang w:eastAsia="uk-UA"/>
              </w:rPr>
            </w:pPr>
            <w:r w:rsidRPr="00124BE8">
              <w:rPr>
                <w:rFonts w:ascii="Times New Roman" w:eastAsia="Times New Roman" w:hAnsi="Times New Roman" w:cs="Times New Roman"/>
                <w:sz w:val="20"/>
                <w:szCs w:val="20"/>
                <w:lang w:eastAsia="uk-UA"/>
              </w:rPr>
              <w:t>Регульований бізнес, сучасні компанії з однорівневою структурою</w:t>
            </w:r>
          </w:p>
        </w:tc>
      </w:tr>
    </w:tbl>
    <w:p w:rsidR="00124BE8" w:rsidRDefault="00124BE8" w:rsidP="006A6D6A">
      <w:pPr>
        <w:spacing w:after="0" w:line="240" w:lineRule="auto"/>
        <w:ind w:firstLine="567"/>
        <w:jc w:val="both"/>
        <w:rPr>
          <w:rFonts w:ascii="Times New Roman" w:hAnsi="Times New Roman" w:cs="Times New Roman"/>
          <w:b/>
          <w:color w:val="000000" w:themeColor="text1"/>
          <w:sz w:val="28"/>
          <w:szCs w:val="28"/>
        </w:rPr>
      </w:pPr>
    </w:p>
    <w:p w:rsidR="00E1227E" w:rsidRDefault="00E1227E" w:rsidP="00E1227E">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uk-UA"/>
        </w:rPr>
        <w:lastRenderedPageBreak/>
        <w:drawing>
          <wp:inline distT="0" distB="0" distL="0" distR="0">
            <wp:extent cx="5940425" cy="2150745"/>
            <wp:effectExtent l="0" t="0" r="317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DC62EC.tmp"/>
                    <pic:cNvPicPr/>
                  </pic:nvPicPr>
                  <pic:blipFill>
                    <a:blip r:embed="rId7">
                      <a:extLst>
                        <a:ext uri="{28A0092B-C50C-407E-A947-70E740481C1C}">
                          <a14:useLocalDpi xmlns:a14="http://schemas.microsoft.com/office/drawing/2010/main" val="0"/>
                        </a:ext>
                      </a:extLst>
                    </a:blip>
                    <a:stretch>
                      <a:fillRect/>
                    </a:stretch>
                  </pic:blipFill>
                  <pic:spPr>
                    <a:xfrm>
                      <a:off x="0" y="0"/>
                      <a:ext cx="5940425" cy="2150745"/>
                    </a:xfrm>
                    <a:prstGeom prst="rect">
                      <a:avLst/>
                    </a:prstGeom>
                  </pic:spPr>
                </pic:pic>
              </a:graphicData>
            </a:graphic>
          </wp:inline>
        </w:drawing>
      </w:r>
    </w:p>
    <w:p w:rsidR="00E1227E" w:rsidRDefault="00E1227E" w:rsidP="00E1227E">
      <w:pPr>
        <w:spacing w:after="0" w:line="240" w:lineRule="auto"/>
        <w:jc w:val="both"/>
        <w:rPr>
          <w:rFonts w:ascii="Times New Roman" w:hAnsi="Times New Roman" w:cs="Times New Roman"/>
          <w:b/>
          <w:color w:val="000000" w:themeColor="text1"/>
          <w:sz w:val="28"/>
          <w:szCs w:val="28"/>
        </w:rPr>
      </w:pPr>
    </w:p>
    <w:p w:rsidR="00E1227E" w:rsidRDefault="009576BE" w:rsidP="00E1227E">
      <w:pPr>
        <w:spacing w:after="0" w:line="240" w:lineRule="auto"/>
        <w:jc w:val="both"/>
        <w:rPr>
          <w:rStyle w:val="oypena"/>
          <w:rFonts w:ascii="Times New Roman" w:hAnsi="Times New Roman" w:cs="Times New Roman"/>
          <w:b/>
          <w:color w:val="000000" w:themeColor="text1"/>
          <w:sz w:val="28"/>
          <w:szCs w:val="28"/>
        </w:rPr>
      </w:pPr>
      <w:r w:rsidRPr="009576BE">
        <w:rPr>
          <w:rStyle w:val="oypena"/>
          <w:rFonts w:ascii="Times New Roman" w:hAnsi="Times New Roman" w:cs="Times New Roman"/>
          <w:b/>
          <w:color w:val="000000" w:themeColor="text1"/>
          <w:sz w:val="28"/>
          <w:szCs w:val="28"/>
        </w:rPr>
        <w:t xml:space="preserve">5. </w:t>
      </w:r>
      <w:r w:rsidRPr="009576BE">
        <w:rPr>
          <w:rStyle w:val="oypena"/>
          <w:rFonts w:ascii="Times New Roman" w:hAnsi="Times New Roman" w:cs="Times New Roman"/>
          <w:b/>
          <w:color w:val="000000" w:themeColor="text1"/>
          <w:sz w:val="28"/>
          <w:szCs w:val="28"/>
        </w:rPr>
        <w:t>Процес оцінки ефективності PR-діяльності підприємства</w:t>
      </w:r>
    </w:p>
    <w:p w:rsidR="009576BE" w:rsidRDefault="009576BE" w:rsidP="00E1227E">
      <w:pPr>
        <w:spacing w:after="0" w:line="240" w:lineRule="auto"/>
        <w:jc w:val="both"/>
        <w:rPr>
          <w:rStyle w:val="oypena"/>
          <w:rFonts w:ascii="Times New Roman" w:hAnsi="Times New Roman" w:cs="Times New Roman"/>
          <w:b/>
          <w:color w:val="000000" w:themeColor="text1"/>
          <w:sz w:val="28"/>
          <w:szCs w:val="28"/>
        </w:rPr>
      </w:pPr>
    </w:p>
    <w:p w:rsidR="009576BE" w:rsidRDefault="009576BE" w:rsidP="009576BE">
      <w:pPr>
        <w:pStyle w:val="a3"/>
        <w:ind w:left="-540" w:firstLine="540"/>
        <w:jc w:val="both"/>
        <w:rPr>
          <w:rFonts w:ascii="Times New Roman" w:hAnsi="Times New Roman"/>
          <w:sz w:val="28"/>
          <w:szCs w:val="28"/>
          <w:lang w:val="uk-UA"/>
        </w:rPr>
      </w:pPr>
      <w:r>
        <w:rPr>
          <w:rFonts w:ascii="Times New Roman" w:hAnsi="Times New Roman"/>
          <w:sz w:val="28"/>
          <w:szCs w:val="28"/>
          <w:lang w:val="uk-UA"/>
        </w:rPr>
        <w:t>Оцінювання діяльності із зв’язків з громадськістю може відбуватися з використанням різноманітних методів оцінювання повідомлень і поведінки респондентів, які застосовуються для дослідження складових програми інтегрованих маркетингових комунікацій. Один з таких методів передбачає розгляд елементу зв’язків з громадськістю порівняно до цілей зв’язків з громадськістю компанії. Часто мета специфічної кампанії – підвищити обізнаність фірми або назви товару. Оцінювання включає розроблення індексу обізнаності перед початком кампанії. Потім після заходу зв’язків з громадськістю обізнаність вимірюють другий раз, щоб визначити, чи відбулося її збільшення. Наприклад, такий вид інформації є цінний в індустрії кіно: коли знаменитості роблять персональні появи і візити, щоб розповісти про покази з метою посилити інформаційне повідомлення, обізнаність має підвищуватися.</w:t>
      </w:r>
    </w:p>
    <w:p w:rsidR="009576BE" w:rsidRDefault="009576BE" w:rsidP="009576BE">
      <w:pPr>
        <w:pStyle w:val="a3"/>
        <w:ind w:left="-540" w:firstLine="540"/>
        <w:jc w:val="both"/>
        <w:rPr>
          <w:rFonts w:ascii="Times New Roman" w:hAnsi="Times New Roman"/>
          <w:sz w:val="28"/>
          <w:lang w:val="uk-UA"/>
        </w:rPr>
      </w:pPr>
      <w:r>
        <w:rPr>
          <w:rFonts w:ascii="Times New Roman" w:hAnsi="Times New Roman"/>
          <w:sz w:val="28"/>
          <w:lang w:val="uk-UA"/>
        </w:rPr>
        <w:t>Існує три рівня</w:t>
      </w:r>
      <w:r w:rsidRPr="007F5383">
        <w:rPr>
          <w:rFonts w:ascii="Times New Roman" w:hAnsi="Times New Roman"/>
          <w:sz w:val="28"/>
          <w:szCs w:val="28"/>
          <w:lang w:val="uk-UA"/>
        </w:rPr>
        <w:t xml:space="preserve"> оцінки кількісних показників</w:t>
      </w:r>
      <w:r>
        <w:rPr>
          <w:rFonts w:ascii="Times New Roman" w:hAnsi="Times New Roman"/>
          <w:sz w:val="28"/>
          <w:szCs w:val="28"/>
          <w:lang w:val="uk-UA"/>
        </w:rPr>
        <w:t xml:space="preserve"> ефективності паблік рилейшнз.</w:t>
      </w:r>
    </w:p>
    <w:p w:rsidR="009576BE" w:rsidRDefault="009576BE" w:rsidP="009576BE">
      <w:pPr>
        <w:pStyle w:val="Default"/>
        <w:ind w:left="-540" w:firstLine="540"/>
        <w:jc w:val="both"/>
        <w:rPr>
          <w:sz w:val="28"/>
          <w:szCs w:val="28"/>
        </w:rPr>
      </w:pPr>
      <w:r w:rsidRPr="007F5383">
        <w:rPr>
          <w:lang w:val="uk-UA"/>
        </w:rPr>
        <w:t xml:space="preserve"> </w:t>
      </w:r>
      <w:r>
        <w:rPr>
          <w:sz w:val="28"/>
          <w:szCs w:val="28"/>
        </w:rPr>
        <w:t>До пе</w:t>
      </w:r>
      <w:r>
        <w:rPr>
          <w:sz w:val="28"/>
          <w:szCs w:val="28"/>
          <w:lang w:val="uk-UA"/>
        </w:rPr>
        <w:t xml:space="preserve">ршого, </w:t>
      </w:r>
      <w:r>
        <w:rPr>
          <w:sz w:val="28"/>
          <w:szCs w:val="28"/>
        </w:rPr>
        <w:t>базового</w:t>
      </w:r>
      <w:r>
        <w:rPr>
          <w:sz w:val="28"/>
          <w:szCs w:val="28"/>
          <w:lang w:val="uk-UA"/>
        </w:rPr>
        <w:t>,</w:t>
      </w:r>
      <w:r>
        <w:rPr>
          <w:sz w:val="28"/>
          <w:szCs w:val="28"/>
        </w:rPr>
        <w:t xml:space="preserve"> рівня (оцінки кількісних показників) належать наступні критерії: </w:t>
      </w:r>
    </w:p>
    <w:p w:rsidR="009576BE" w:rsidRDefault="009576BE" w:rsidP="009576BE">
      <w:pPr>
        <w:pStyle w:val="Default"/>
        <w:spacing w:after="38"/>
        <w:ind w:left="-540" w:firstLine="540"/>
        <w:jc w:val="both"/>
        <w:rPr>
          <w:sz w:val="28"/>
          <w:szCs w:val="28"/>
        </w:rPr>
      </w:pPr>
      <w:r>
        <w:rPr>
          <w:sz w:val="28"/>
          <w:szCs w:val="28"/>
        </w:rPr>
        <w:t xml:space="preserve">1. Обсяг інформації, що передбачає підрахунок кількості публікацій у ЗМІ за певний період. </w:t>
      </w:r>
    </w:p>
    <w:p w:rsidR="009576BE" w:rsidRDefault="009576BE" w:rsidP="009576BE">
      <w:pPr>
        <w:pStyle w:val="Default"/>
        <w:ind w:left="-540" w:firstLine="540"/>
        <w:jc w:val="both"/>
        <w:rPr>
          <w:lang w:val="uk-UA"/>
        </w:rPr>
      </w:pPr>
      <w:r>
        <w:rPr>
          <w:sz w:val="28"/>
          <w:szCs w:val="28"/>
        </w:rPr>
        <w:t xml:space="preserve">2. Поширеність повідомлення. Техніка оцінки даної категорії полягає, по-перше, у вимірюванні частоти появи певних матеріалів, а </w:t>
      </w:r>
      <w:proofErr w:type="gramStart"/>
      <w:r>
        <w:rPr>
          <w:sz w:val="28"/>
          <w:szCs w:val="28"/>
        </w:rPr>
        <w:t>по-друге</w:t>
      </w:r>
      <w:proofErr w:type="gramEnd"/>
      <w:r>
        <w:rPr>
          <w:sz w:val="28"/>
          <w:szCs w:val="28"/>
        </w:rPr>
        <w:t xml:space="preserve">, в оцінці кількості людей, які ознайомились з матеріалами. </w:t>
      </w:r>
    </w:p>
    <w:p w:rsidR="009576BE" w:rsidRDefault="009576BE" w:rsidP="009576BE">
      <w:pPr>
        <w:pStyle w:val="Default"/>
        <w:spacing w:after="36"/>
        <w:ind w:left="-540" w:firstLine="540"/>
        <w:jc w:val="both"/>
        <w:rPr>
          <w:sz w:val="28"/>
          <w:szCs w:val="28"/>
        </w:rPr>
      </w:pPr>
      <w:r>
        <w:rPr>
          <w:sz w:val="28"/>
          <w:szCs w:val="28"/>
        </w:rPr>
        <w:t xml:space="preserve">3. Рекламний еквівалент передбачає визначення вартості опублікованого обсягу повідомлення згідно з рекламними розцінками. </w:t>
      </w:r>
    </w:p>
    <w:p w:rsidR="009576BE" w:rsidRDefault="009576BE" w:rsidP="009576BE">
      <w:pPr>
        <w:pStyle w:val="Default"/>
        <w:ind w:left="-540" w:firstLine="540"/>
        <w:jc w:val="both"/>
        <w:rPr>
          <w:sz w:val="28"/>
          <w:szCs w:val="28"/>
        </w:rPr>
      </w:pPr>
      <w:r>
        <w:rPr>
          <w:sz w:val="28"/>
          <w:szCs w:val="28"/>
        </w:rPr>
        <w:t xml:space="preserve">4. Цінова ефективність. Дослідження даної категорії направлене на аналіз вартості контакту з окремим представником аудиторії. </w:t>
      </w:r>
    </w:p>
    <w:p w:rsidR="009576BE" w:rsidRDefault="009576BE" w:rsidP="009576BE">
      <w:pPr>
        <w:pStyle w:val="Default"/>
        <w:ind w:left="-540" w:firstLine="540"/>
        <w:jc w:val="both"/>
        <w:rPr>
          <w:sz w:val="28"/>
          <w:szCs w:val="28"/>
        </w:rPr>
      </w:pPr>
      <w:r>
        <w:rPr>
          <w:sz w:val="28"/>
          <w:szCs w:val="28"/>
        </w:rPr>
        <w:t xml:space="preserve">Другий рівень (оцінка кількісних показників) включає вимірювання ефекту впливу на аудиторію та рівня інформованості (оцінка обізнаності, во- лодіння інформацією, її розуміння та усвідомлення). </w:t>
      </w:r>
    </w:p>
    <w:p w:rsidR="009576BE" w:rsidRDefault="009576BE" w:rsidP="009576BE">
      <w:pPr>
        <w:pStyle w:val="a3"/>
        <w:ind w:left="-540" w:firstLine="540"/>
        <w:jc w:val="both"/>
        <w:rPr>
          <w:rFonts w:ascii="Times New Roman" w:hAnsi="Times New Roman"/>
          <w:sz w:val="28"/>
          <w:szCs w:val="28"/>
          <w:lang w:val="uk-UA"/>
        </w:rPr>
      </w:pPr>
      <w:r>
        <w:rPr>
          <w:rFonts w:ascii="Times New Roman" w:hAnsi="Times New Roman"/>
          <w:sz w:val="28"/>
          <w:szCs w:val="28"/>
        </w:rPr>
        <w:t xml:space="preserve">Третій рівень (складний якісний аналіз) передбачає вимірювання змін в думках і переконаннях, а також поведінці. Оцінка поведінки є найскладнішою технікою, що пов`язано з проблемою встановлення значної кількості взаємозалежних факторів, які слід враховувати при проведенні аналізу. </w:t>
      </w:r>
      <w:r>
        <w:rPr>
          <w:rFonts w:ascii="Times New Roman" w:hAnsi="Times New Roman"/>
          <w:sz w:val="28"/>
          <w:szCs w:val="28"/>
        </w:rPr>
        <w:lastRenderedPageBreak/>
        <w:t xml:space="preserve">Наприклад, при реалізації медіапрограм показником результативності може бути зростання у статтях представників ЗМІ основних ключових повідомлень </w:t>
      </w:r>
      <w:r>
        <w:rPr>
          <w:rFonts w:ascii="Times New Roman" w:hAnsi="Times New Roman"/>
          <w:sz w:val="28"/>
          <w:szCs w:val="28"/>
          <w:lang w:val="uk-UA"/>
        </w:rPr>
        <w:t>організації.</w:t>
      </w:r>
    </w:p>
    <w:p w:rsidR="009576BE" w:rsidRPr="009576BE" w:rsidRDefault="009576BE" w:rsidP="00E1227E">
      <w:pPr>
        <w:spacing w:after="0" w:line="240" w:lineRule="auto"/>
        <w:jc w:val="both"/>
        <w:rPr>
          <w:rFonts w:ascii="Times New Roman" w:hAnsi="Times New Roman" w:cs="Times New Roman"/>
          <w:color w:val="000000" w:themeColor="text1"/>
          <w:sz w:val="28"/>
          <w:szCs w:val="28"/>
        </w:rPr>
      </w:pPr>
      <w:bookmarkStart w:id="0" w:name="_GoBack"/>
      <w:bookmarkEnd w:id="0"/>
    </w:p>
    <w:sectPr w:rsidR="009576BE" w:rsidRPr="00957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6A56"/>
    <w:multiLevelType w:val="hybridMultilevel"/>
    <w:tmpl w:val="5566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CC6E28"/>
    <w:multiLevelType w:val="hybridMultilevel"/>
    <w:tmpl w:val="7DF8139A"/>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171535"/>
    <w:multiLevelType w:val="hybridMultilevel"/>
    <w:tmpl w:val="69F8AA96"/>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F879E1"/>
    <w:multiLevelType w:val="hybridMultilevel"/>
    <w:tmpl w:val="02BC61BA"/>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DA3E00"/>
    <w:multiLevelType w:val="hybridMultilevel"/>
    <w:tmpl w:val="AAD89056"/>
    <w:lvl w:ilvl="0" w:tplc="DDE09558">
      <w:start w:val="7"/>
      <w:numFmt w:val="decimal"/>
      <w:lvlText w:val="%1."/>
      <w:lvlJc w:val="left"/>
      <w:pPr>
        <w:ind w:left="110" w:hanging="211"/>
      </w:pPr>
      <w:rPr>
        <w:rFonts w:ascii="Times New Roman" w:eastAsia="Times New Roman" w:hAnsi="Times New Roman" w:cs="Times New Roman" w:hint="default"/>
        <w:color w:val="231F20"/>
        <w:w w:val="97"/>
        <w:sz w:val="21"/>
        <w:szCs w:val="21"/>
        <w:lang w:val="uk-UA" w:eastAsia="en-US" w:bidi="ar-SA"/>
      </w:rPr>
    </w:lvl>
    <w:lvl w:ilvl="1" w:tplc="D7D47964">
      <w:numFmt w:val="bullet"/>
      <w:lvlText w:val="•"/>
      <w:lvlJc w:val="left"/>
      <w:pPr>
        <w:ind w:left="746" w:hanging="211"/>
      </w:pPr>
      <w:rPr>
        <w:rFonts w:hint="default"/>
        <w:lang w:val="uk-UA" w:eastAsia="en-US" w:bidi="ar-SA"/>
      </w:rPr>
    </w:lvl>
    <w:lvl w:ilvl="2" w:tplc="62328380">
      <w:numFmt w:val="bullet"/>
      <w:lvlText w:val="•"/>
      <w:lvlJc w:val="left"/>
      <w:pPr>
        <w:ind w:left="1373" w:hanging="211"/>
      </w:pPr>
      <w:rPr>
        <w:rFonts w:hint="default"/>
        <w:lang w:val="uk-UA" w:eastAsia="en-US" w:bidi="ar-SA"/>
      </w:rPr>
    </w:lvl>
    <w:lvl w:ilvl="3" w:tplc="46AA7390">
      <w:numFmt w:val="bullet"/>
      <w:lvlText w:val="•"/>
      <w:lvlJc w:val="left"/>
      <w:pPr>
        <w:ind w:left="2000" w:hanging="211"/>
      </w:pPr>
      <w:rPr>
        <w:rFonts w:hint="default"/>
        <w:lang w:val="uk-UA" w:eastAsia="en-US" w:bidi="ar-SA"/>
      </w:rPr>
    </w:lvl>
    <w:lvl w:ilvl="4" w:tplc="BD480F78">
      <w:numFmt w:val="bullet"/>
      <w:lvlText w:val="•"/>
      <w:lvlJc w:val="left"/>
      <w:pPr>
        <w:ind w:left="2626" w:hanging="211"/>
      </w:pPr>
      <w:rPr>
        <w:rFonts w:hint="default"/>
        <w:lang w:val="uk-UA" w:eastAsia="en-US" w:bidi="ar-SA"/>
      </w:rPr>
    </w:lvl>
    <w:lvl w:ilvl="5" w:tplc="E5E2BE00">
      <w:numFmt w:val="bullet"/>
      <w:lvlText w:val="•"/>
      <w:lvlJc w:val="left"/>
      <w:pPr>
        <w:ind w:left="3253" w:hanging="211"/>
      </w:pPr>
      <w:rPr>
        <w:rFonts w:hint="default"/>
        <w:lang w:val="uk-UA" w:eastAsia="en-US" w:bidi="ar-SA"/>
      </w:rPr>
    </w:lvl>
    <w:lvl w:ilvl="6" w:tplc="84401000">
      <w:numFmt w:val="bullet"/>
      <w:lvlText w:val="•"/>
      <w:lvlJc w:val="left"/>
      <w:pPr>
        <w:ind w:left="3880" w:hanging="211"/>
      </w:pPr>
      <w:rPr>
        <w:rFonts w:hint="default"/>
        <w:lang w:val="uk-UA" w:eastAsia="en-US" w:bidi="ar-SA"/>
      </w:rPr>
    </w:lvl>
    <w:lvl w:ilvl="7" w:tplc="41B2BD50">
      <w:numFmt w:val="bullet"/>
      <w:lvlText w:val="•"/>
      <w:lvlJc w:val="left"/>
      <w:pPr>
        <w:ind w:left="4506" w:hanging="211"/>
      </w:pPr>
      <w:rPr>
        <w:rFonts w:hint="default"/>
        <w:lang w:val="uk-UA" w:eastAsia="en-US" w:bidi="ar-SA"/>
      </w:rPr>
    </w:lvl>
    <w:lvl w:ilvl="8" w:tplc="55D64470">
      <w:numFmt w:val="bullet"/>
      <w:lvlText w:val="•"/>
      <w:lvlJc w:val="left"/>
      <w:pPr>
        <w:ind w:left="5133" w:hanging="211"/>
      </w:pPr>
      <w:rPr>
        <w:rFonts w:hint="default"/>
        <w:lang w:val="uk-UA" w:eastAsia="en-US" w:bidi="ar-SA"/>
      </w:rPr>
    </w:lvl>
  </w:abstractNum>
  <w:abstractNum w:abstractNumId="5" w15:restartNumberingAfterBreak="0">
    <w:nsid w:val="3309203D"/>
    <w:multiLevelType w:val="hybridMultilevel"/>
    <w:tmpl w:val="F9667312"/>
    <w:lvl w:ilvl="0" w:tplc="DD3846B4">
      <w:numFmt w:val="bullet"/>
      <w:lvlText w:val=""/>
      <w:lvlJc w:val="left"/>
      <w:pPr>
        <w:ind w:left="394" w:hanging="284"/>
      </w:pPr>
      <w:rPr>
        <w:rFonts w:hint="default"/>
        <w:w w:val="100"/>
        <w:lang w:val="uk-UA" w:eastAsia="en-US" w:bidi="ar-SA"/>
      </w:rPr>
    </w:lvl>
    <w:lvl w:ilvl="1" w:tplc="E45096FC">
      <w:numFmt w:val="bullet"/>
      <w:lvlText w:val="–"/>
      <w:lvlJc w:val="left"/>
      <w:pPr>
        <w:ind w:left="677" w:hanging="284"/>
      </w:pPr>
      <w:rPr>
        <w:rFonts w:ascii="Times New Roman" w:eastAsia="Times New Roman" w:hAnsi="Times New Roman" w:cs="Times New Roman" w:hint="default"/>
        <w:color w:val="231F20"/>
        <w:w w:val="121"/>
        <w:sz w:val="21"/>
        <w:szCs w:val="21"/>
        <w:lang w:val="uk-UA" w:eastAsia="en-US" w:bidi="ar-SA"/>
      </w:rPr>
    </w:lvl>
    <w:lvl w:ilvl="2" w:tplc="AFA4D9CC">
      <w:numFmt w:val="bullet"/>
      <w:lvlText w:val="•"/>
      <w:lvlJc w:val="left"/>
      <w:pPr>
        <w:ind w:left="680" w:hanging="284"/>
      </w:pPr>
      <w:rPr>
        <w:rFonts w:hint="default"/>
        <w:lang w:val="uk-UA" w:eastAsia="en-US" w:bidi="ar-SA"/>
      </w:rPr>
    </w:lvl>
    <w:lvl w:ilvl="3" w:tplc="172C5D32">
      <w:numFmt w:val="bullet"/>
      <w:lvlText w:val="•"/>
      <w:lvlJc w:val="left"/>
      <w:pPr>
        <w:ind w:left="372" w:hanging="284"/>
      </w:pPr>
      <w:rPr>
        <w:rFonts w:hint="default"/>
        <w:lang w:val="uk-UA" w:eastAsia="en-US" w:bidi="ar-SA"/>
      </w:rPr>
    </w:lvl>
    <w:lvl w:ilvl="4" w:tplc="B1466492">
      <w:numFmt w:val="bullet"/>
      <w:lvlText w:val="•"/>
      <w:lvlJc w:val="left"/>
      <w:pPr>
        <w:ind w:left="65" w:hanging="284"/>
      </w:pPr>
      <w:rPr>
        <w:rFonts w:hint="default"/>
        <w:lang w:val="uk-UA" w:eastAsia="en-US" w:bidi="ar-SA"/>
      </w:rPr>
    </w:lvl>
    <w:lvl w:ilvl="5" w:tplc="CDD60F4A">
      <w:numFmt w:val="bullet"/>
      <w:lvlText w:val="•"/>
      <w:lvlJc w:val="left"/>
      <w:pPr>
        <w:ind w:left="-242" w:hanging="284"/>
      </w:pPr>
      <w:rPr>
        <w:rFonts w:hint="default"/>
        <w:lang w:val="uk-UA" w:eastAsia="en-US" w:bidi="ar-SA"/>
      </w:rPr>
    </w:lvl>
    <w:lvl w:ilvl="6" w:tplc="0ABA0182">
      <w:numFmt w:val="bullet"/>
      <w:lvlText w:val="•"/>
      <w:lvlJc w:val="left"/>
      <w:pPr>
        <w:ind w:left="-549" w:hanging="284"/>
      </w:pPr>
      <w:rPr>
        <w:rFonts w:hint="default"/>
        <w:lang w:val="uk-UA" w:eastAsia="en-US" w:bidi="ar-SA"/>
      </w:rPr>
    </w:lvl>
    <w:lvl w:ilvl="7" w:tplc="464E78A2">
      <w:numFmt w:val="bullet"/>
      <w:lvlText w:val="•"/>
      <w:lvlJc w:val="left"/>
      <w:pPr>
        <w:ind w:left="-856" w:hanging="284"/>
      </w:pPr>
      <w:rPr>
        <w:rFonts w:hint="default"/>
        <w:lang w:val="uk-UA" w:eastAsia="en-US" w:bidi="ar-SA"/>
      </w:rPr>
    </w:lvl>
    <w:lvl w:ilvl="8" w:tplc="6E7C2948">
      <w:numFmt w:val="bullet"/>
      <w:lvlText w:val="•"/>
      <w:lvlJc w:val="left"/>
      <w:pPr>
        <w:ind w:left="-1163" w:hanging="284"/>
      </w:pPr>
      <w:rPr>
        <w:rFonts w:hint="default"/>
        <w:lang w:val="uk-UA" w:eastAsia="en-US" w:bidi="ar-SA"/>
      </w:rPr>
    </w:lvl>
  </w:abstractNum>
  <w:abstractNum w:abstractNumId="6" w15:restartNumberingAfterBreak="0">
    <w:nsid w:val="380F4F59"/>
    <w:multiLevelType w:val="hybridMultilevel"/>
    <w:tmpl w:val="A3DE0538"/>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DE7965"/>
    <w:multiLevelType w:val="hybridMultilevel"/>
    <w:tmpl w:val="97644EAC"/>
    <w:lvl w:ilvl="0" w:tplc="996ADC38">
      <w:start w:val="3"/>
      <w:numFmt w:val="decimal"/>
      <w:lvlText w:val="%1."/>
      <w:lvlJc w:val="left"/>
      <w:pPr>
        <w:ind w:left="110" w:hanging="203"/>
      </w:pPr>
      <w:rPr>
        <w:rFonts w:ascii="Times New Roman" w:eastAsia="Times New Roman" w:hAnsi="Times New Roman" w:cs="Times New Roman" w:hint="default"/>
        <w:color w:val="231F20"/>
        <w:w w:val="97"/>
        <w:sz w:val="28"/>
        <w:szCs w:val="21"/>
        <w:lang w:val="uk-UA" w:eastAsia="en-US" w:bidi="ar-SA"/>
      </w:rPr>
    </w:lvl>
    <w:lvl w:ilvl="1" w:tplc="009CD9C4">
      <w:numFmt w:val="bullet"/>
      <w:lvlText w:val="•"/>
      <w:lvlJc w:val="left"/>
      <w:pPr>
        <w:ind w:left="746" w:hanging="203"/>
      </w:pPr>
      <w:rPr>
        <w:rFonts w:hint="default"/>
        <w:lang w:val="uk-UA" w:eastAsia="en-US" w:bidi="ar-SA"/>
      </w:rPr>
    </w:lvl>
    <w:lvl w:ilvl="2" w:tplc="F1A28932">
      <w:numFmt w:val="bullet"/>
      <w:lvlText w:val="•"/>
      <w:lvlJc w:val="left"/>
      <w:pPr>
        <w:ind w:left="1373" w:hanging="203"/>
      </w:pPr>
      <w:rPr>
        <w:rFonts w:hint="default"/>
        <w:lang w:val="uk-UA" w:eastAsia="en-US" w:bidi="ar-SA"/>
      </w:rPr>
    </w:lvl>
    <w:lvl w:ilvl="3" w:tplc="D87231B2">
      <w:numFmt w:val="bullet"/>
      <w:lvlText w:val="•"/>
      <w:lvlJc w:val="left"/>
      <w:pPr>
        <w:ind w:left="2000" w:hanging="203"/>
      </w:pPr>
      <w:rPr>
        <w:rFonts w:hint="default"/>
        <w:lang w:val="uk-UA" w:eastAsia="en-US" w:bidi="ar-SA"/>
      </w:rPr>
    </w:lvl>
    <w:lvl w:ilvl="4" w:tplc="02E0A0A4">
      <w:numFmt w:val="bullet"/>
      <w:lvlText w:val="•"/>
      <w:lvlJc w:val="left"/>
      <w:pPr>
        <w:ind w:left="2627" w:hanging="203"/>
      </w:pPr>
      <w:rPr>
        <w:rFonts w:hint="default"/>
        <w:lang w:val="uk-UA" w:eastAsia="en-US" w:bidi="ar-SA"/>
      </w:rPr>
    </w:lvl>
    <w:lvl w:ilvl="5" w:tplc="4B624E7C">
      <w:numFmt w:val="bullet"/>
      <w:lvlText w:val="•"/>
      <w:lvlJc w:val="left"/>
      <w:pPr>
        <w:ind w:left="3254" w:hanging="203"/>
      </w:pPr>
      <w:rPr>
        <w:rFonts w:hint="default"/>
        <w:lang w:val="uk-UA" w:eastAsia="en-US" w:bidi="ar-SA"/>
      </w:rPr>
    </w:lvl>
    <w:lvl w:ilvl="6" w:tplc="5492C7DE">
      <w:numFmt w:val="bullet"/>
      <w:lvlText w:val="•"/>
      <w:lvlJc w:val="left"/>
      <w:pPr>
        <w:ind w:left="3881" w:hanging="203"/>
      </w:pPr>
      <w:rPr>
        <w:rFonts w:hint="default"/>
        <w:lang w:val="uk-UA" w:eastAsia="en-US" w:bidi="ar-SA"/>
      </w:rPr>
    </w:lvl>
    <w:lvl w:ilvl="7" w:tplc="3754D99C">
      <w:numFmt w:val="bullet"/>
      <w:lvlText w:val="•"/>
      <w:lvlJc w:val="left"/>
      <w:pPr>
        <w:ind w:left="4508" w:hanging="203"/>
      </w:pPr>
      <w:rPr>
        <w:rFonts w:hint="default"/>
        <w:lang w:val="uk-UA" w:eastAsia="en-US" w:bidi="ar-SA"/>
      </w:rPr>
    </w:lvl>
    <w:lvl w:ilvl="8" w:tplc="F6DC1390">
      <w:numFmt w:val="bullet"/>
      <w:lvlText w:val="•"/>
      <w:lvlJc w:val="left"/>
      <w:pPr>
        <w:ind w:left="5135" w:hanging="203"/>
      </w:pPr>
      <w:rPr>
        <w:rFonts w:hint="default"/>
        <w:lang w:val="uk-UA" w:eastAsia="en-US" w:bidi="ar-SA"/>
      </w:rPr>
    </w:lvl>
  </w:abstractNum>
  <w:abstractNum w:abstractNumId="8" w15:restartNumberingAfterBreak="0">
    <w:nsid w:val="4A556A1E"/>
    <w:multiLevelType w:val="hybridMultilevel"/>
    <w:tmpl w:val="4F503032"/>
    <w:lvl w:ilvl="0" w:tplc="0419000F">
      <w:start w:val="1"/>
      <w:numFmt w:val="decimal"/>
      <w:lvlText w:val="%1."/>
      <w:lvlJc w:val="left"/>
      <w:pPr>
        <w:ind w:left="720" w:hanging="360"/>
      </w:pPr>
      <w:rPr>
        <w:rFonts w:eastAsia="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B58E4"/>
    <w:multiLevelType w:val="hybridMultilevel"/>
    <w:tmpl w:val="F6A6FF2E"/>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E71EA5"/>
    <w:multiLevelType w:val="hybridMultilevel"/>
    <w:tmpl w:val="8B22F9C2"/>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DB034B"/>
    <w:multiLevelType w:val="hybridMultilevel"/>
    <w:tmpl w:val="0CD816AA"/>
    <w:lvl w:ilvl="0" w:tplc="F01ADC18">
      <w:start w:val="1"/>
      <w:numFmt w:val="decimal"/>
      <w:lvlText w:val="%1."/>
      <w:lvlJc w:val="left"/>
      <w:pPr>
        <w:ind w:left="394" w:hanging="284"/>
      </w:pPr>
      <w:rPr>
        <w:rFonts w:ascii="Times New Roman" w:eastAsia="Times New Roman" w:hAnsi="Times New Roman" w:cs="Times New Roman" w:hint="default"/>
        <w:color w:val="231F20"/>
        <w:w w:val="97"/>
        <w:sz w:val="21"/>
        <w:szCs w:val="21"/>
        <w:lang w:val="uk-UA" w:eastAsia="en-US" w:bidi="ar-SA"/>
      </w:rPr>
    </w:lvl>
    <w:lvl w:ilvl="1" w:tplc="3A5C348C">
      <w:numFmt w:val="bullet"/>
      <w:lvlText w:val="•"/>
      <w:lvlJc w:val="left"/>
      <w:pPr>
        <w:ind w:left="1007" w:hanging="284"/>
      </w:pPr>
      <w:rPr>
        <w:rFonts w:hint="default"/>
        <w:lang w:val="uk-UA" w:eastAsia="en-US" w:bidi="ar-SA"/>
      </w:rPr>
    </w:lvl>
    <w:lvl w:ilvl="2" w:tplc="712626EC">
      <w:numFmt w:val="bullet"/>
      <w:lvlText w:val="•"/>
      <w:lvlJc w:val="left"/>
      <w:pPr>
        <w:ind w:left="1615" w:hanging="284"/>
      </w:pPr>
      <w:rPr>
        <w:rFonts w:hint="default"/>
        <w:lang w:val="uk-UA" w:eastAsia="en-US" w:bidi="ar-SA"/>
      </w:rPr>
    </w:lvl>
    <w:lvl w:ilvl="3" w:tplc="B798E0C6">
      <w:numFmt w:val="bullet"/>
      <w:lvlText w:val="•"/>
      <w:lvlJc w:val="left"/>
      <w:pPr>
        <w:ind w:left="2222" w:hanging="284"/>
      </w:pPr>
      <w:rPr>
        <w:rFonts w:hint="default"/>
        <w:lang w:val="uk-UA" w:eastAsia="en-US" w:bidi="ar-SA"/>
      </w:rPr>
    </w:lvl>
    <w:lvl w:ilvl="4" w:tplc="994A48FA">
      <w:numFmt w:val="bullet"/>
      <w:lvlText w:val="•"/>
      <w:lvlJc w:val="left"/>
      <w:pPr>
        <w:ind w:left="2830" w:hanging="284"/>
      </w:pPr>
      <w:rPr>
        <w:rFonts w:hint="default"/>
        <w:lang w:val="uk-UA" w:eastAsia="en-US" w:bidi="ar-SA"/>
      </w:rPr>
    </w:lvl>
    <w:lvl w:ilvl="5" w:tplc="FD847912">
      <w:numFmt w:val="bullet"/>
      <w:lvlText w:val="•"/>
      <w:lvlJc w:val="left"/>
      <w:pPr>
        <w:ind w:left="3438" w:hanging="284"/>
      </w:pPr>
      <w:rPr>
        <w:rFonts w:hint="default"/>
        <w:lang w:val="uk-UA" w:eastAsia="en-US" w:bidi="ar-SA"/>
      </w:rPr>
    </w:lvl>
    <w:lvl w:ilvl="6" w:tplc="11ECDA80">
      <w:numFmt w:val="bullet"/>
      <w:lvlText w:val="•"/>
      <w:lvlJc w:val="left"/>
      <w:pPr>
        <w:ind w:left="4045" w:hanging="284"/>
      </w:pPr>
      <w:rPr>
        <w:rFonts w:hint="default"/>
        <w:lang w:val="uk-UA" w:eastAsia="en-US" w:bidi="ar-SA"/>
      </w:rPr>
    </w:lvl>
    <w:lvl w:ilvl="7" w:tplc="DD8CC676">
      <w:numFmt w:val="bullet"/>
      <w:lvlText w:val="•"/>
      <w:lvlJc w:val="left"/>
      <w:pPr>
        <w:ind w:left="4653" w:hanging="284"/>
      </w:pPr>
      <w:rPr>
        <w:rFonts w:hint="default"/>
        <w:lang w:val="uk-UA" w:eastAsia="en-US" w:bidi="ar-SA"/>
      </w:rPr>
    </w:lvl>
    <w:lvl w:ilvl="8" w:tplc="2990C036">
      <w:numFmt w:val="bullet"/>
      <w:lvlText w:val="•"/>
      <w:lvlJc w:val="left"/>
      <w:pPr>
        <w:ind w:left="5260" w:hanging="284"/>
      </w:pPr>
      <w:rPr>
        <w:rFonts w:hint="default"/>
        <w:lang w:val="uk-UA" w:eastAsia="en-US" w:bidi="ar-SA"/>
      </w:rPr>
    </w:lvl>
  </w:abstractNum>
  <w:abstractNum w:abstractNumId="12" w15:restartNumberingAfterBreak="0">
    <w:nsid w:val="5E1B71EE"/>
    <w:multiLevelType w:val="hybridMultilevel"/>
    <w:tmpl w:val="0A78DE10"/>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4C0779"/>
    <w:multiLevelType w:val="hybridMultilevel"/>
    <w:tmpl w:val="997EE29E"/>
    <w:lvl w:ilvl="0" w:tplc="97D43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790203"/>
    <w:multiLevelType w:val="hybridMultilevel"/>
    <w:tmpl w:val="EB34EC84"/>
    <w:lvl w:ilvl="0" w:tplc="D53CFD44">
      <w:start w:val="1"/>
      <w:numFmt w:val="decimal"/>
      <w:lvlText w:val="%1."/>
      <w:lvlJc w:val="left"/>
      <w:pPr>
        <w:ind w:left="393" w:hanging="185"/>
        <w:jc w:val="right"/>
      </w:pPr>
      <w:rPr>
        <w:rFonts w:ascii="Times New Roman" w:eastAsia="Times New Roman" w:hAnsi="Times New Roman" w:cs="Times New Roman" w:hint="default"/>
        <w:color w:val="231F20"/>
        <w:w w:val="97"/>
        <w:sz w:val="21"/>
        <w:szCs w:val="21"/>
        <w:lang w:val="uk-UA" w:eastAsia="en-US" w:bidi="ar-SA"/>
      </w:rPr>
    </w:lvl>
    <w:lvl w:ilvl="1" w:tplc="15246928">
      <w:start w:val="2"/>
      <w:numFmt w:val="decimal"/>
      <w:lvlText w:val="%2."/>
      <w:lvlJc w:val="left"/>
      <w:pPr>
        <w:ind w:left="8331" w:hanging="174"/>
      </w:pPr>
      <w:rPr>
        <w:rFonts w:ascii="Times New Roman" w:eastAsia="Times New Roman" w:hAnsi="Times New Roman" w:cs="Times New Roman" w:hint="default"/>
        <w:color w:val="231F20"/>
        <w:w w:val="97"/>
        <w:sz w:val="24"/>
        <w:szCs w:val="18"/>
        <w:lang w:val="uk-UA" w:eastAsia="en-US" w:bidi="ar-SA"/>
      </w:rPr>
    </w:lvl>
    <w:lvl w:ilvl="2" w:tplc="31281288">
      <w:numFmt w:val="bullet"/>
      <w:lvlText w:val="•"/>
      <w:lvlJc w:val="left"/>
      <w:pPr>
        <w:ind w:left="7633" w:hanging="174"/>
      </w:pPr>
      <w:rPr>
        <w:rFonts w:hint="default"/>
        <w:lang w:val="uk-UA" w:eastAsia="en-US" w:bidi="ar-SA"/>
      </w:rPr>
    </w:lvl>
    <w:lvl w:ilvl="3" w:tplc="5FFA8694">
      <w:numFmt w:val="bullet"/>
      <w:lvlText w:val="•"/>
      <w:lvlJc w:val="left"/>
      <w:pPr>
        <w:ind w:left="6927" w:hanging="174"/>
      </w:pPr>
      <w:rPr>
        <w:rFonts w:hint="default"/>
        <w:lang w:val="uk-UA" w:eastAsia="en-US" w:bidi="ar-SA"/>
      </w:rPr>
    </w:lvl>
    <w:lvl w:ilvl="4" w:tplc="83642E9E">
      <w:numFmt w:val="bullet"/>
      <w:lvlText w:val="•"/>
      <w:lvlJc w:val="left"/>
      <w:pPr>
        <w:ind w:left="6220" w:hanging="174"/>
      </w:pPr>
      <w:rPr>
        <w:rFonts w:hint="default"/>
        <w:lang w:val="uk-UA" w:eastAsia="en-US" w:bidi="ar-SA"/>
      </w:rPr>
    </w:lvl>
    <w:lvl w:ilvl="5" w:tplc="C1AA35CE">
      <w:numFmt w:val="bullet"/>
      <w:lvlText w:val="•"/>
      <w:lvlJc w:val="left"/>
      <w:pPr>
        <w:ind w:left="5513" w:hanging="174"/>
      </w:pPr>
      <w:rPr>
        <w:rFonts w:hint="default"/>
        <w:lang w:val="uk-UA" w:eastAsia="en-US" w:bidi="ar-SA"/>
      </w:rPr>
    </w:lvl>
    <w:lvl w:ilvl="6" w:tplc="6BCE59A6">
      <w:numFmt w:val="bullet"/>
      <w:lvlText w:val="•"/>
      <w:lvlJc w:val="left"/>
      <w:pPr>
        <w:ind w:left="4807" w:hanging="174"/>
      </w:pPr>
      <w:rPr>
        <w:rFonts w:hint="default"/>
        <w:lang w:val="uk-UA" w:eastAsia="en-US" w:bidi="ar-SA"/>
      </w:rPr>
    </w:lvl>
    <w:lvl w:ilvl="7" w:tplc="893C68CE">
      <w:numFmt w:val="bullet"/>
      <w:lvlText w:val="•"/>
      <w:lvlJc w:val="left"/>
      <w:pPr>
        <w:ind w:left="4100" w:hanging="174"/>
      </w:pPr>
      <w:rPr>
        <w:rFonts w:hint="default"/>
        <w:lang w:val="uk-UA" w:eastAsia="en-US" w:bidi="ar-SA"/>
      </w:rPr>
    </w:lvl>
    <w:lvl w:ilvl="8" w:tplc="32E2664A">
      <w:numFmt w:val="bullet"/>
      <w:lvlText w:val="•"/>
      <w:lvlJc w:val="left"/>
      <w:pPr>
        <w:ind w:left="3394" w:hanging="174"/>
      </w:pPr>
      <w:rPr>
        <w:rFonts w:hint="default"/>
        <w:lang w:val="uk-UA" w:eastAsia="en-US" w:bidi="ar-SA"/>
      </w:rPr>
    </w:lvl>
  </w:abstractNum>
  <w:abstractNum w:abstractNumId="15" w15:restartNumberingAfterBreak="0">
    <w:nsid w:val="6D9416CD"/>
    <w:multiLevelType w:val="hybridMultilevel"/>
    <w:tmpl w:val="DB82923E"/>
    <w:lvl w:ilvl="0" w:tplc="D77C5544">
      <w:start w:val="1"/>
      <w:numFmt w:val="decimal"/>
      <w:lvlText w:val="%1."/>
      <w:lvlJc w:val="left"/>
      <w:pPr>
        <w:ind w:left="394" w:hanging="284"/>
      </w:pPr>
      <w:rPr>
        <w:rFonts w:ascii="Times New Roman" w:eastAsia="Times New Roman" w:hAnsi="Times New Roman" w:cs="Times New Roman" w:hint="default"/>
        <w:color w:val="231F20"/>
        <w:w w:val="97"/>
        <w:sz w:val="21"/>
        <w:szCs w:val="21"/>
        <w:lang w:val="uk-UA" w:eastAsia="en-US" w:bidi="ar-SA"/>
      </w:rPr>
    </w:lvl>
    <w:lvl w:ilvl="1" w:tplc="A9546854">
      <w:start w:val="1"/>
      <w:numFmt w:val="decimal"/>
      <w:lvlText w:val="%2."/>
      <w:lvlJc w:val="left"/>
      <w:pPr>
        <w:ind w:left="110" w:hanging="204"/>
      </w:pPr>
      <w:rPr>
        <w:rFonts w:ascii="Times New Roman" w:eastAsia="Times New Roman" w:hAnsi="Times New Roman" w:cs="Times New Roman" w:hint="default"/>
        <w:color w:val="231F20"/>
        <w:spacing w:val="-4"/>
        <w:w w:val="97"/>
        <w:sz w:val="21"/>
        <w:szCs w:val="21"/>
        <w:lang w:val="uk-UA" w:eastAsia="en-US" w:bidi="ar-SA"/>
      </w:rPr>
    </w:lvl>
    <w:lvl w:ilvl="2" w:tplc="D0A4DF56">
      <w:numFmt w:val="bullet"/>
      <w:lvlText w:val="•"/>
      <w:lvlJc w:val="left"/>
      <w:pPr>
        <w:ind w:left="1075" w:hanging="204"/>
      </w:pPr>
      <w:rPr>
        <w:rFonts w:hint="default"/>
        <w:lang w:val="uk-UA" w:eastAsia="en-US" w:bidi="ar-SA"/>
      </w:rPr>
    </w:lvl>
    <w:lvl w:ilvl="3" w:tplc="9208C0AE">
      <w:numFmt w:val="bullet"/>
      <w:lvlText w:val="•"/>
      <w:lvlJc w:val="left"/>
      <w:pPr>
        <w:ind w:left="1750" w:hanging="204"/>
      </w:pPr>
      <w:rPr>
        <w:rFonts w:hint="default"/>
        <w:lang w:val="uk-UA" w:eastAsia="en-US" w:bidi="ar-SA"/>
      </w:rPr>
    </w:lvl>
    <w:lvl w:ilvl="4" w:tplc="53E874F4">
      <w:numFmt w:val="bullet"/>
      <w:lvlText w:val="•"/>
      <w:lvlJc w:val="left"/>
      <w:pPr>
        <w:ind w:left="2425" w:hanging="204"/>
      </w:pPr>
      <w:rPr>
        <w:rFonts w:hint="default"/>
        <w:lang w:val="uk-UA" w:eastAsia="en-US" w:bidi="ar-SA"/>
      </w:rPr>
    </w:lvl>
    <w:lvl w:ilvl="5" w:tplc="154A0F44">
      <w:numFmt w:val="bullet"/>
      <w:lvlText w:val="•"/>
      <w:lvlJc w:val="left"/>
      <w:pPr>
        <w:ind w:left="3100" w:hanging="204"/>
      </w:pPr>
      <w:rPr>
        <w:rFonts w:hint="default"/>
        <w:lang w:val="uk-UA" w:eastAsia="en-US" w:bidi="ar-SA"/>
      </w:rPr>
    </w:lvl>
    <w:lvl w:ilvl="6" w:tplc="FDC05CD8">
      <w:numFmt w:val="bullet"/>
      <w:lvlText w:val="•"/>
      <w:lvlJc w:val="left"/>
      <w:pPr>
        <w:ind w:left="3775" w:hanging="204"/>
      </w:pPr>
      <w:rPr>
        <w:rFonts w:hint="default"/>
        <w:lang w:val="uk-UA" w:eastAsia="en-US" w:bidi="ar-SA"/>
      </w:rPr>
    </w:lvl>
    <w:lvl w:ilvl="7" w:tplc="38E2BB8A">
      <w:numFmt w:val="bullet"/>
      <w:lvlText w:val="•"/>
      <w:lvlJc w:val="left"/>
      <w:pPr>
        <w:ind w:left="4450" w:hanging="204"/>
      </w:pPr>
      <w:rPr>
        <w:rFonts w:hint="default"/>
        <w:lang w:val="uk-UA" w:eastAsia="en-US" w:bidi="ar-SA"/>
      </w:rPr>
    </w:lvl>
    <w:lvl w:ilvl="8" w:tplc="4E46421C">
      <w:numFmt w:val="bullet"/>
      <w:lvlText w:val="•"/>
      <w:lvlJc w:val="left"/>
      <w:pPr>
        <w:ind w:left="5125" w:hanging="204"/>
      </w:pPr>
      <w:rPr>
        <w:rFonts w:hint="default"/>
        <w:lang w:val="uk-UA" w:eastAsia="en-US" w:bidi="ar-SA"/>
      </w:rPr>
    </w:lvl>
  </w:abstractNum>
  <w:abstractNum w:abstractNumId="16" w15:restartNumberingAfterBreak="0">
    <w:nsid w:val="6F8F7F1A"/>
    <w:multiLevelType w:val="hybridMultilevel"/>
    <w:tmpl w:val="D1E02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A00D6"/>
    <w:multiLevelType w:val="hybridMultilevel"/>
    <w:tmpl w:val="69F67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7"/>
  </w:num>
  <w:num w:numId="5">
    <w:abstractNumId w:val="10"/>
  </w:num>
  <w:num w:numId="6">
    <w:abstractNumId w:val="6"/>
  </w:num>
  <w:num w:numId="7">
    <w:abstractNumId w:val="2"/>
  </w:num>
  <w:num w:numId="8">
    <w:abstractNumId w:val="3"/>
  </w:num>
  <w:num w:numId="9">
    <w:abstractNumId w:val="1"/>
  </w:num>
  <w:num w:numId="10">
    <w:abstractNumId w:val="8"/>
  </w:num>
  <w:num w:numId="11">
    <w:abstractNumId w:val="12"/>
  </w:num>
  <w:num w:numId="12">
    <w:abstractNumId w:val="9"/>
  </w:num>
  <w:num w:numId="13">
    <w:abstractNumId w:val="11"/>
  </w:num>
  <w:num w:numId="14">
    <w:abstractNumId w:val="14"/>
  </w:num>
  <w:num w:numId="15">
    <w:abstractNumId w:val="7"/>
  </w:num>
  <w:num w:numId="16">
    <w:abstractNumId w:val="15"/>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35"/>
    <w:rsid w:val="00036873"/>
    <w:rsid w:val="00074F2B"/>
    <w:rsid w:val="00093E56"/>
    <w:rsid w:val="00124BE8"/>
    <w:rsid w:val="001448E1"/>
    <w:rsid w:val="0017659A"/>
    <w:rsid w:val="00195B35"/>
    <w:rsid w:val="001F70D5"/>
    <w:rsid w:val="00380A7F"/>
    <w:rsid w:val="003F58DA"/>
    <w:rsid w:val="005511B7"/>
    <w:rsid w:val="005F2795"/>
    <w:rsid w:val="006A6D6A"/>
    <w:rsid w:val="006D5B3F"/>
    <w:rsid w:val="006E31BA"/>
    <w:rsid w:val="007615FE"/>
    <w:rsid w:val="009576BE"/>
    <w:rsid w:val="009A6207"/>
    <w:rsid w:val="00A95D67"/>
    <w:rsid w:val="00BC2A0D"/>
    <w:rsid w:val="00C94804"/>
    <w:rsid w:val="00D91C70"/>
    <w:rsid w:val="00DC4997"/>
    <w:rsid w:val="00DF6F34"/>
    <w:rsid w:val="00E1227E"/>
    <w:rsid w:val="00FC48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21E9"/>
  <w15:docId w15:val="{C44970D3-3F15-439E-A076-EB477E78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ypena">
    <w:name w:val="oypena"/>
    <w:basedOn w:val="a0"/>
    <w:rsid w:val="00195B35"/>
  </w:style>
  <w:style w:type="paragraph" w:customStyle="1" w:styleId="cvgsua">
    <w:name w:val="cvgsua"/>
    <w:basedOn w:val="a"/>
    <w:rsid w:val="00195B3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qFormat/>
    <w:rsid w:val="00380A7F"/>
    <w:pPr>
      <w:spacing w:after="0" w:line="240" w:lineRule="auto"/>
    </w:pPr>
    <w:rPr>
      <w:rFonts w:ascii="Calibri" w:eastAsia="Calibri" w:hAnsi="Calibri" w:cs="Times New Roman"/>
      <w:lang w:val="ru-RU"/>
    </w:rPr>
  </w:style>
  <w:style w:type="paragraph" w:styleId="a4">
    <w:name w:val="Body Text"/>
    <w:basedOn w:val="a"/>
    <w:link w:val="a5"/>
    <w:uiPriority w:val="1"/>
    <w:qFormat/>
    <w:rsid w:val="00A95D67"/>
    <w:pPr>
      <w:widowControl w:val="0"/>
      <w:autoSpaceDE w:val="0"/>
      <w:autoSpaceDN w:val="0"/>
      <w:spacing w:after="0" w:line="240" w:lineRule="auto"/>
      <w:ind w:left="110" w:firstLine="283"/>
      <w:jc w:val="both"/>
    </w:pPr>
    <w:rPr>
      <w:rFonts w:ascii="Times New Roman" w:eastAsia="Times New Roman" w:hAnsi="Times New Roman" w:cs="Times New Roman"/>
      <w:sz w:val="21"/>
      <w:szCs w:val="21"/>
    </w:rPr>
  </w:style>
  <w:style w:type="character" w:customStyle="1" w:styleId="a5">
    <w:name w:val="Основний текст Знак"/>
    <w:basedOn w:val="a0"/>
    <w:link w:val="a4"/>
    <w:uiPriority w:val="1"/>
    <w:rsid w:val="00A95D67"/>
    <w:rPr>
      <w:rFonts w:ascii="Times New Roman" w:eastAsia="Times New Roman" w:hAnsi="Times New Roman" w:cs="Times New Roman"/>
      <w:sz w:val="21"/>
      <w:szCs w:val="21"/>
    </w:rPr>
  </w:style>
  <w:style w:type="paragraph" w:styleId="a6">
    <w:name w:val="List Paragraph"/>
    <w:basedOn w:val="a"/>
    <w:uiPriority w:val="1"/>
    <w:qFormat/>
    <w:rsid w:val="006E31BA"/>
    <w:pPr>
      <w:widowControl w:val="0"/>
      <w:autoSpaceDE w:val="0"/>
      <w:autoSpaceDN w:val="0"/>
      <w:spacing w:after="0" w:line="240" w:lineRule="auto"/>
      <w:ind w:left="394" w:hanging="284"/>
      <w:jc w:val="both"/>
    </w:pPr>
    <w:rPr>
      <w:rFonts w:ascii="Times New Roman" w:eastAsia="Times New Roman" w:hAnsi="Times New Roman" w:cs="Times New Roman"/>
    </w:rPr>
  </w:style>
  <w:style w:type="character" w:styleId="a7">
    <w:name w:val="Hyperlink"/>
    <w:basedOn w:val="a0"/>
    <w:uiPriority w:val="99"/>
    <w:semiHidden/>
    <w:unhideWhenUsed/>
    <w:rsid w:val="00FC48F8"/>
    <w:rPr>
      <w:color w:val="0000FF"/>
      <w:u w:val="single"/>
    </w:rPr>
  </w:style>
  <w:style w:type="paragraph" w:customStyle="1" w:styleId="Default">
    <w:name w:val="Default"/>
    <w:rsid w:val="009576B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3719">
      <w:bodyDiv w:val="1"/>
      <w:marLeft w:val="0"/>
      <w:marRight w:val="0"/>
      <w:marTop w:val="0"/>
      <w:marBottom w:val="0"/>
      <w:divBdr>
        <w:top w:val="none" w:sz="0" w:space="0" w:color="auto"/>
        <w:left w:val="none" w:sz="0" w:space="0" w:color="auto"/>
        <w:bottom w:val="none" w:sz="0" w:space="0" w:color="auto"/>
        <w:right w:val="none" w:sz="0" w:space="0" w:color="auto"/>
      </w:divBdr>
    </w:div>
    <w:div w:id="732431253">
      <w:bodyDiv w:val="1"/>
      <w:marLeft w:val="0"/>
      <w:marRight w:val="0"/>
      <w:marTop w:val="0"/>
      <w:marBottom w:val="0"/>
      <w:divBdr>
        <w:top w:val="none" w:sz="0" w:space="0" w:color="auto"/>
        <w:left w:val="none" w:sz="0" w:space="0" w:color="auto"/>
        <w:bottom w:val="none" w:sz="0" w:space="0" w:color="auto"/>
        <w:right w:val="none" w:sz="0" w:space="0" w:color="auto"/>
      </w:divBdr>
    </w:div>
    <w:div w:id="762456822">
      <w:bodyDiv w:val="1"/>
      <w:marLeft w:val="0"/>
      <w:marRight w:val="0"/>
      <w:marTop w:val="0"/>
      <w:marBottom w:val="0"/>
      <w:divBdr>
        <w:top w:val="none" w:sz="0" w:space="0" w:color="auto"/>
        <w:left w:val="none" w:sz="0" w:space="0" w:color="auto"/>
        <w:bottom w:val="none" w:sz="0" w:space="0" w:color="auto"/>
        <w:right w:val="none" w:sz="0" w:space="0" w:color="auto"/>
      </w:divBdr>
    </w:div>
    <w:div w:id="8099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coggle.it/diagram/ZgQUobxGjUG8zhG6/t/pr-%D0%BF%D0%BB%D0%B0%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28177</Words>
  <Characters>16061</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Бірюченко Світлана Юріївна</cp:lastModifiedBy>
  <cp:revision>14</cp:revision>
  <dcterms:created xsi:type="dcterms:W3CDTF">2024-03-29T11:19:00Z</dcterms:created>
  <dcterms:modified xsi:type="dcterms:W3CDTF">2024-05-14T13:13:00Z</dcterms:modified>
</cp:coreProperties>
</file>