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5A3D8B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«Менеджмент»_________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6707E7" w:rsidRPr="005A3D8B" w:rsidRDefault="006707E7" w:rsidP="006707E7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за спеціальністю </w:t>
            </w:r>
            <w:r w:rsidR="003212F5">
              <w:rPr>
                <w:sz w:val="28"/>
                <w:szCs w:val="28"/>
              </w:rPr>
              <w:t>071 «</w:t>
            </w:r>
            <w:proofErr w:type="spellStart"/>
            <w:r w:rsidR="003212F5">
              <w:rPr>
                <w:sz w:val="28"/>
                <w:szCs w:val="28"/>
              </w:rPr>
              <w:t>Облік</w:t>
            </w:r>
            <w:proofErr w:type="spellEnd"/>
            <w:r w:rsidR="003212F5">
              <w:rPr>
                <w:sz w:val="28"/>
                <w:szCs w:val="28"/>
              </w:rPr>
              <w:t xml:space="preserve"> і оподаткування»</w:t>
            </w:r>
            <w:bookmarkStart w:id="0" w:name="_GoBack"/>
            <w:bookmarkEnd w:id="0"/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5A3D8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5A3D8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5A3D8B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Хто є засновником адміністративної школи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конфлікти вважаються конструктивними?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якому випадку конфлікт стає деструктивним?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proofErr w:type="spellStart"/>
            <w:r w:rsidRPr="005A3D8B">
              <w:rPr>
                <w:sz w:val="28"/>
                <w:szCs w:val="28"/>
                <w:lang w:val="uk-UA"/>
              </w:rPr>
              <w:t>Департаменталізація</w:t>
            </w:r>
            <w:proofErr w:type="spellEnd"/>
            <w:r w:rsidRPr="005A3D8B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5A3D8B" w:rsidRDefault="001243E7" w:rsidP="008A614C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Лідерство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5A3D8B" w:rsidRDefault="00CE4E29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До основних форм оплати праці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Влада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Стиль управління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Організаційно-адміністративні методи управління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Правовий акт, що видається керівником організації або структурного підрозділу, що діє на підставі єдиноначальності з метою розв’язання основних і оперативних завдань, які стоять перед даним</w:t>
            </w:r>
            <w:r w:rsidRPr="005A3D8B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5A3D8B">
              <w:rPr>
                <w:sz w:val="28"/>
                <w:szCs w:val="28"/>
                <w:lang w:val="uk-UA"/>
              </w:rPr>
              <w:t>органом це визначення поняття: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розглядається не як серія розрізнених дій, а як єдиний процес впливу на організацію, то ми маємо справу з: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Підхід, який вимагає прийняття оптимального рішення, що залежить від співвідношення взаємодіючих факторів -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Які основні підходи до управління існують в державах з розвинутою ринковою економікою?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В якому порядку реалізуються основні (загальні) функції управління?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терміном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Адміністративна (класична) школа управління отримала свій розвиток</w:t>
            </w:r>
            <w:r w:rsidRPr="005A3D8B">
              <w:rPr>
                <w:i/>
                <w:sz w:val="28"/>
                <w:lang w:val="uk-UA"/>
              </w:rPr>
              <w:t xml:space="preserve">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Засновниками школи людських стосунків вважаються: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Школа наукового управління найчастіше пов'язана з науковими роботами: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CE4E29" w:rsidRPr="005A3D8B" w:rsidRDefault="001243E7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В основі керівництва організацією лежать такі основні категорії менеджменту: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передбачають принципи оптимального поєднання централізації і децентралізації в управлінні системами?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У чому полягає сутність принципу поєднання галузевого і територіального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Що є </w:t>
            </w:r>
            <w:r w:rsidR="0057272E" w:rsidRPr="005A3D8B">
              <w:rPr>
                <w:sz w:val="28"/>
                <w:lang w:val="uk-UA"/>
              </w:rPr>
              <w:t>підґрунтям</w:t>
            </w:r>
            <w:r w:rsidRPr="005A3D8B">
              <w:rPr>
                <w:sz w:val="28"/>
                <w:lang w:val="uk-UA"/>
              </w:rPr>
              <w:t xml:space="preserve"> управління будь-якою системою?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повинні відображати сучасні принципи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можна пояснити сутність принципу "підпорядкування особистого інтересу загальному"?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слід розуміти принцип "винагорода персоналу"?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 чином поділяються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формальними?</w:t>
            </w:r>
          </w:p>
        </w:tc>
      </w:tr>
      <w:tr w:rsidR="005A3D8B" w:rsidRPr="005A3D8B" w:rsidTr="00CE4E29">
        <w:trPr>
          <w:trHeight w:val="403"/>
        </w:trPr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неформальними?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5A3D8B" w:rsidRDefault="00CE4E29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складними?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складові елементи входять до керуючої системи?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таке система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 чого складається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відкрита система?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закрита система?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основні загальні риси має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відносити до внутрішнього середовища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ціль організації?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місією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Статут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чому ґрунтується створення рівнів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називаються в українському законодавстві організації, які мають статус юридичної особи?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організації непрямої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Горизонтальний розподіл праці – це: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 слід розуміти під організаційною структурою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створює структуру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органом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Хто розподіляє функції управління в організації?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розподіляє функції в підрозділі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функції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результаті чого виникли функції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Чітко окреслене коло питань та завдань, які вирішуються певною посадовою особою чи структурним підрозділом апарату управління у процесі управління підприємством (організацією)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Функції менеджменту відображають: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мається на увазі під поняттям "функція планування "?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поняттям "функція мотивації"?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Коли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Коли здійснюється заключний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5A3D8B" w:rsidRDefault="00CE4E29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впевненості у тому, що за відповідно виконану роботу людина отримає винагороду, ґрунтується наступна теорія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засобів мотивації праці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скорочення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Тактика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практичної реалізації стратегічних планів організації розробляють: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розроблення стратегічного плану вище керівництво орга</w:t>
            </w:r>
            <w:r w:rsidRPr="005A3D8B">
              <w:rPr>
                <w:sz w:val="28"/>
                <w:lang w:val="uk-UA"/>
              </w:rPr>
              <w:softHyphen/>
              <w:t>нізації повинно виявити: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аналізу зовнішнього середовища організації її керівники повинні: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Планування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включає: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та перспективні плани розробляються найчастіше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Середньострокові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Короткострокові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5A3D8B" w:rsidRDefault="00CE4E29" w:rsidP="00D93BA3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Останнім етапом стратегічного планування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Політика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Бюджет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є оцінкою стратегії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лінійно-функціональна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Де переважно застосовуються </w:t>
            </w:r>
            <w:proofErr w:type="spellStart"/>
            <w:r w:rsidRPr="005A3D8B">
              <w:rPr>
                <w:sz w:val="28"/>
                <w:lang w:val="uk-UA"/>
              </w:rPr>
              <w:t>дивізіональні</w:t>
            </w:r>
            <w:proofErr w:type="spellEnd"/>
            <w:r w:rsidRPr="005A3D8B">
              <w:rPr>
                <w:sz w:val="28"/>
                <w:lang w:val="uk-UA"/>
              </w:rPr>
              <w:t xml:space="preserve">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застосовуються матричні організаційні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чому полягає основна перевага матричних організаційних структур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Відповідальність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Повноваження – це: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делегуванням?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Згідно з продуктовою структурою конкретному керівникові організації делегують повноваження: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визначаються повноваження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створює делегування лінійних повноважень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Яка організаційна структура  вважається  найбільш ефективною для організацій, які мають філіали у різних регіонах?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Що слід розуміти під </w:t>
            </w:r>
            <w:proofErr w:type="spellStart"/>
            <w:r w:rsidRPr="005A3D8B">
              <w:rPr>
                <w:sz w:val="28"/>
                <w:lang w:val="uk-UA"/>
              </w:rPr>
              <w:t>органіграмою</w:t>
            </w:r>
            <w:proofErr w:type="spellEnd"/>
            <w:r w:rsidRPr="005A3D8B">
              <w:rPr>
                <w:sz w:val="28"/>
                <w:lang w:val="uk-UA"/>
              </w:rPr>
              <w:t xml:space="preserve">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відносити до основних недоліків структури управління, яка орієнтована на споживача?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загальні показники використовуються найчастіше для визначення ефективності будь-якої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Цінність винагороди працівника організації – це: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Процесуальні концепції мотивації працівників організацій враховують: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96.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Теорія мотивації персоналу розглядає дві основні групи концепцій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Основною формою матеріального стимулювання персоналу організацію: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Мотивація базується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Потреби бувають: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прецесійних теорій мотивації не відносять: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Теорія мотивації </w:t>
            </w:r>
            <w:proofErr w:type="spellStart"/>
            <w:r w:rsidRPr="005A3D8B">
              <w:rPr>
                <w:sz w:val="28"/>
                <w:lang w:val="uk-UA"/>
              </w:rPr>
              <w:t>Мак-Клелланда</w:t>
            </w:r>
            <w:proofErr w:type="spellEnd"/>
            <w:r w:rsidRPr="005A3D8B">
              <w:rPr>
                <w:sz w:val="28"/>
                <w:lang w:val="uk-UA"/>
              </w:rPr>
              <w:t xml:space="preserve"> передбачає враховувати такі основні потреби: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Згідно з </w:t>
            </w:r>
            <w:proofErr w:type="spellStart"/>
            <w:r w:rsidRPr="005A3D8B">
              <w:rPr>
                <w:sz w:val="28"/>
                <w:lang w:val="uk-UA"/>
              </w:rPr>
              <w:t>двофакторною</w:t>
            </w:r>
            <w:proofErr w:type="spellEnd"/>
            <w:r w:rsidRPr="005A3D8B">
              <w:rPr>
                <w:sz w:val="28"/>
                <w:lang w:val="uk-UA"/>
              </w:rPr>
              <w:t xml:space="preserve"> теорією </w:t>
            </w:r>
            <w:proofErr w:type="spellStart"/>
            <w:r w:rsidRPr="005A3D8B">
              <w:rPr>
                <w:sz w:val="28"/>
                <w:lang w:val="uk-UA"/>
              </w:rPr>
              <w:t>Герцберга</w:t>
            </w:r>
            <w:proofErr w:type="spellEnd"/>
            <w:r w:rsidRPr="005A3D8B">
              <w:rPr>
                <w:sz w:val="28"/>
                <w:lang w:val="uk-UA"/>
              </w:rPr>
              <w:t xml:space="preserve"> всі фактори поді</w:t>
            </w:r>
            <w:r w:rsidRPr="005A3D8B">
              <w:rPr>
                <w:sz w:val="28"/>
                <w:lang w:val="uk-UA"/>
              </w:rPr>
              <w:softHyphen/>
              <w:t>ляються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змістовних теорій мотивації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форм і методів контролю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Основними завданнями контролю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існують види контролю?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чином реалізується попередній контроль?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5A3D8B" w:rsidRDefault="00CE4E29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має бути: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має здійснювати контроль за виконанням поставлених завдань перед колективом?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Розпорядчі методи адміністративного менеджменту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організаційно-розпорядчих   методах менеджменту реалізується: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5A3D8B" w:rsidRDefault="00CE4E29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Організаційне нормування як вид впливу на об'єкти управління передбачає: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5A3D8B" w:rsidRDefault="00CE4E29" w:rsidP="0001233D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Економічні методи ґрунтуються  на використанні: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використовує методи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методами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методам управління організаціями належить провідна роль у сучасних умовах?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акцизний збір як економічний метод?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організаційно-розпорядчими методами?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регламентуванням як методом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постанова як розпорядчий метод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 якою метою використовується моральне стимулювання персоналу як метод адміністративного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яких організаційно-методичних документів здійснюється методичне інструктування?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наказ?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розпорядження?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соціально-психологічні методи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відрізняються методи управління від методів (способів) виконання управлінських робіт?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належить до методів морального стимулювання?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 чого, перш за все, залежить ефективне використання методів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CE4E29" w:rsidRPr="005A3D8B" w:rsidRDefault="00897F75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каналом в комунікаційному процесі?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Соціальне прогнозування полягає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Соціальна справедливість – це стан, при якому: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повинен розробляти положення про структурний підрозділ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видає письмові накази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економічних методів менеджменту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соціально-психологічних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організаційно-розпорядчих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Управлінське рішення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одноосібних управлінських рішень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рішення спрямовані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Короткострокові рішення орієнтовані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Метод експертних оцінок у прийнятті рішень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Метод мозкового штурму у прийнятті рішень полягає в організації: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Основними вимогами до управлінських рішень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Для обґрунтованого прийняття рішення менеджеру необхідно мати: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є основною метою розробки і реалізації управлінських рішень на будь-якому рівні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прийняти управлінське рішення?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керівник організації повинен залучати членів трудового колективу при виробленні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певні управлінські рішення називаються реальними?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вимога "управлінське рішення повинно бути повним 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здійснюється коригування управлінських рішень 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роблять оцінку виконання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допомагає виробляти та приймати управлінські рішення в умовах невизначеності?</w:t>
            </w:r>
          </w:p>
        </w:tc>
      </w:tr>
      <w:tr w:rsidR="005A3D8B" w:rsidRPr="003212F5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при здійсненні організаційних заходів відповідні рішення приймає не функціональний, а перший (лінійний) керівник?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управлінські рішення викликають у колективі найбільше обурення?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ступенем обов'язковості виконання розрізняються такі управлінські рішення: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43E7"/>
    <w:rsid w:val="001256AE"/>
    <w:rsid w:val="0012697D"/>
    <w:rsid w:val="001419D8"/>
    <w:rsid w:val="00141BF6"/>
    <w:rsid w:val="001433DC"/>
    <w:rsid w:val="00146D78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3FCA"/>
    <w:rsid w:val="001F13EA"/>
    <w:rsid w:val="001F6546"/>
    <w:rsid w:val="00203124"/>
    <w:rsid w:val="00221322"/>
    <w:rsid w:val="0022417C"/>
    <w:rsid w:val="00242E28"/>
    <w:rsid w:val="00263CCD"/>
    <w:rsid w:val="00272006"/>
    <w:rsid w:val="00276BFB"/>
    <w:rsid w:val="00280D4A"/>
    <w:rsid w:val="00284DE9"/>
    <w:rsid w:val="002A4B01"/>
    <w:rsid w:val="002B5866"/>
    <w:rsid w:val="002C2724"/>
    <w:rsid w:val="002C29AD"/>
    <w:rsid w:val="002D5BA9"/>
    <w:rsid w:val="002E141D"/>
    <w:rsid w:val="002F2395"/>
    <w:rsid w:val="002F582F"/>
    <w:rsid w:val="002F6C6A"/>
    <w:rsid w:val="00303DB2"/>
    <w:rsid w:val="003126FF"/>
    <w:rsid w:val="003212F5"/>
    <w:rsid w:val="003242F9"/>
    <w:rsid w:val="00337949"/>
    <w:rsid w:val="0035373B"/>
    <w:rsid w:val="00354048"/>
    <w:rsid w:val="00361D92"/>
    <w:rsid w:val="00394436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35142"/>
    <w:rsid w:val="00453666"/>
    <w:rsid w:val="0045582C"/>
    <w:rsid w:val="00461CED"/>
    <w:rsid w:val="00466DA8"/>
    <w:rsid w:val="00470F3C"/>
    <w:rsid w:val="00485D0A"/>
    <w:rsid w:val="004A170D"/>
    <w:rsid w:val="004A4CF8"/>
    <w:rsid w:val="004A6635"/>
    <w:rsid w:val="004B510E"/>
    <w:rsid w:val="004D7368"/>
    <w:rsid w:val="004E0C92"/>
    <w:rsid w:val="004F4FD5"/>
    <w:rsid w:val="004F6552"/>
    <w:rsid w:val="00504F42"/>
    <w:rsid w:val="0051418B"/>
    <w:rsid w:val="005259EC"/>
    <w:rsid w:val="00531C43"/>
    <w:rsid w:val="00553502"/>
    <w:rsid w:val="00553B52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3D8B"/>
    <w:rsid w:val="005A6677"/>
    <w:rsid w:val="005B14F1"/>
    <w:rsid w:val="005C0335"/>
    <w:rsid w:val="005C22AD"/>
    <w:rsid w:val="005C348C"/>
    <w:rsid w:val="005D7ACA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07E7"/>
    <w:rsid w:val="006717C6"/>
    <w:rsid w:val="006760CC"/>
    <w:rsid w:val="0068209B"/>
    <w:rsid w:val="00691A34"/>
    <w:rsid w:val="0069252B"/>
    <w:rsid w:val="006A493E"/>
    <w:rsid w:val="006B0322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7E3"/>
    <w:rsid w:val="007159F0"/>
    <w:rsid w:val="007306B0"/>
    <w:rsid w:val="0073516F"/>
    <w:rsid w:val="00741E15"/>
    <w:rsid w:val="00746638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866"/>
    <w:rsid w:val="007B7891"/>
    <w:rsid w:val="007C250E"/>
    <w:rsid w:val="007C7091"/>
    <w:rsid w:val="007D492D"/>
    <w:rsid w:val="007E436C"/>
    <w:rsid w:val="007E6B94"/>
    <w:rsid w:val="00803D89"/>
    <w:rsid w:val="008053A5"/>
    <w:rsid w:val="00805F6B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97F75"/>
    <w:rsid w:val="008A0A7A"/>
    <w:rsid w:val="008A47F6"/>
    <w:rsid w:val="008A614C"/>
    <w:rsid w:val="008C1E18"/>
    <w:rsid w:val="008C7CC3"/>
    <w:rsid w:val="008D6256"/>
    <w:rsid w:val="008E0F5B"/>
    <w:rsid w:val="008E590D"/>
    <w:rsid w:val="008F3924"/>
    <w:rsid w:val="0091099B"/>
    <w:rsid w:val="00910CFC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734BC"/>
    <w:rsid w:val="00981C23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21516"/>
    <w:rsid w:val="00A31C6A"/>
    <w:rsid w:val="00A360A5"/>
    <w:rsid w:val="00A42788"/>
    <w:rsid w:val="00A42C07"/>
    <w:rsid w:val="00A43B37"/>
    <w:rsid w:val="00A45319"/>
    <w:rsid w:val="00A6672D"/>
    <w:rsid w:val="00A7198C"/>
    <w:rsid w:val="00A73780"/>
    <w:rsid w:val="00A812DC"/>
    <w:rsid w:val="00A86787"/>
    <w:rsid w:val="00AB3498"/>
    <w:rsid w:val="00AD06B6"/>
    <w:rsid w:val="00AD40E7"/>
    <w:rsid w:val="00AF03B8"/>
    <w:rsid w:val="00AF39BA"/>
    <w:rsid w:val="00AF3C02"/>
    <w:rsid w:val="00AF68AC"/>
    <w:rsid w:val="00B146C7"/>
    <w:rsid w:val="00B1619F"/>
    <w:rsid w:val="00B20E93"/>
    <w:rsid w:val="00B2386E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129E"/>
    <w:rsid w:val="00BA2181"/>
    <w:rsid w:val="00BA23E0"/>
    <w:rsid w:val="00BA29D0"/>
    <w:rsid w:val="00BA5A1D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A46"/>
    <w:rsid w:val="00C43F76"/>
    <w:rsid w:val="00C55348"/>
    <w:rsid w:val="00C63C81"/>
    <w:rsid w:val="00C67051"/>
    <w:rsid w:val="00C71910"/>
    <w:rsid w:val="00C808C5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7B6"/>
    <w:rsid w:val="00CF6222"/>
    <w:rsid w:val="00D04718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354B"/>
    <w:rsid w:val="00EA46E9"/>
    <w:rsid w:val="00EA5ABD"/>
    <w:rsid w:val="00EA5CE2"/>
    <w:rsid w:val="00EC07F1"/>
    <w:rsid w:val="00EC1302"/>
    <w:rsid w:val="00ED6CB9"/>
    <w:rsid w:val="00EF14E0"/>
    <w:rsid w:val="00F0268F"/>
    <w:rsid w:val="00F04F83"/>
    <w:rsid w:val="00F05AC8"/>
    <w:rsid w:val="00F268E8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BF03-4ACD-4646-86B8-EDF9C2D7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19</cp:revision>
  <dcterms:created xsi:type="dcterms:W3CDTF">2018-05-04T21:02:00Z</dcterms:created>
  <dcterms:modified xsi:type="dcterms:W3CDTF">2019-10-02T13:52:00Z</dcterms:modified>
</cp:coreProperties>
</file>