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222" w:rsidRPr="00A53222" w:rsidRDefault="00A53222" w:rsidP="00A532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53222">
        <w:rPr>
          <w:rFonts w:ascii="Times New Roman" w:hAnsi="Times New Roman" w:cs="Times New Roman"/>
          <w:b/>
          <w:sz w:val="24"/>
          <w:u w:val="single"/>
        </w:rPr>
        <w:t xml:space="preserve">Питання для </w:t>
      </w:r>
      <w:r w:rsidRPr="00A53222">
        <w:rPr>
          <w:rFonts w:ascii="Times New Roman" w:hAnsi="Times New Roman" w:cs="Times New Roman"/>
          <w:b/>
          <w:sz w:val="24"/>
          <w:u w:val="single"/>
        </w:rPr>
        <w:t>обговорення</w:t>
      </w:r>
    </w:p>
    <w:p w:rsidR="00A53222" w:rsidRPr="00A53222" w:rsidRDefault="00A53222" w:rsidP="00A5322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53222">
        <w:rPr>
          <w:rFonts w:ascii="Times New Roman" w:hAnsi="Times New Roman" w:cs="Times New Roman"/>
          <w:sz w:val="24"/>
        </w:rPr>
        <w:t>Що означає «</w:t>
      </w:r>
      <w:proofErr w:type="spellStart"/>
      <w:r w:rsidRPr="00A53222">
        <w:rPr>
          <w:rFonts w:ascii="Times New Roman" w:hAnsi="Times New Roman" w:cs="Times New Roman"/>
          <w:sz w:val="24"/>
        </w:rPr>
        <w:t>Паблік</w:t>
      </w:r>
      <w:proofErr w:type="spellEnd"/>
      <w:r w:rsidRPr="00A532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3222">
        <w:rPr>
          <w:rFonts w:ascii="Times New Roman" w:hAnsi="Times New Roman" w:cs="Times New Roman"/>
          <w:sz w:val="24"/>
        </w:rPr>
        <w:t>рілейшнз</w:t>
      </w:r>
      <w:proofErr w:type="spellEnd"/>
      <w:r w:rsidRPr="00A53222">
        <w:rPr>
          <w:rFonts w:ascii="Times New Roman" w:hAnsi="Times New Roman" w:cs="Times New Roman"/>
          <w:sz w:val="24"/>
        </w:rPr>
        <w:t>» в публічному управлінні? Назвіть базові принципи PR діяльно</w:t>
      </w:r>
      <w:r w:rsidRPr="00A53222">
        <w:rPr>
          <w:rFonts w:ascii="Times New Roman" w:hAnsi="Times New Roman" w:cs="Times New Roman"/>
          <w:sz w:val="24"/>
        </w:rPr>
        <w:t xml:space="preserve">сті в публічному управлінні. </w:t>
      </w:r>
    </w:p>
    <w:p w:rsidR="00A53222" w:rsidRDefault="00A53222" w:rsidP="00A5322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53222">
        <w:rPr>
          <w:rFonts w:ascii="Times New Roman" w:hAnsi="Times New Roman" w:cs="Times New Roman"/>
          <w:sz w:val="24"/>
        </w:rPr>
        <w:t xml:space="preserve">Вкажіть функції та розкрийте завдання ПР в публічному управлінні під час здійснення публічної комунікації. </w:t>
      </w:r>
    </w:p>
    <w:p w:rsidR="00A53222" w:rsidRDefault="00A53222" w:rsidP="00A5322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53222">
        <w:rPr>
          <w:rFonts w:ascii="Times New Roman" w:hAnsi="Times New Roman" w:cs="Times New Roman"/>
          <w:sz w:val="24"/>
        </w:rPr>
        <w:t>Розкрийте принципи та технології діяльності ПР-слу</w:t>
      </w:r>
      <w:r>
        <w:rPr>
          <w:rFonts w:ascii="Times New Roman" w:hAnsi="Times New Roman" w:cs="Times New Roman"/>
          <w:sz w:val="24"/>
        </w:rPr>
        <w:t>жб в публічному управлінні. Оха</w:t>
      </w:r>
      <w:r w:rsidRPr="00A53222">
        <w:rPr>
          <w:rFonts w:ascii="Times New Roman" w:hAnsi="Times New Roman" w:cs="Times New Roman"/>
          <w:sz w:val="24"/>
        </w:rPr>
        <w:t>рактеризуйте правила</w:t>
      </w:r>
      <w:r>
        <w:rPr>
          <w:rFonts w:ascii="Times New Roman" w:hAnsi="Times New Roman" w:cs="Times New Roman"/>
          <w:sz w:val="24"/>
        </w:rPr>
        <w:t xml:space="preserve"> PR в публічному управлінні. </w:t>
      </w:r>
    </w:p>
    <w:p w:rsidR="00A53222" w:rsidRDefault="00A53222" w:rsidP="00A5322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53222">
        <w:rPr>
          <w:rFonts w:ascii="Times New Roman" w:hAnsi="Times New Roman" w:cs="Times New Roman"/>
          <w:sz w:val="24"/>
        </w:rPr>
        <w:t>Які Ви знаєте моделі PR-комуніка</w:t>
      </w:r>
      <w:r>
        <w:rPr>
          <w:rFonts w:ascii="Times New Roman" w:hAnsi="Times New Roman" w:cs="Times New Roman"/>
          <w:sz w:val="24"/>
        </w:rPr>
        <w:t xml:space="preserve">цій в публічному управлінні? </w:t>
      </w:r>
    </w:p>
    <w:p w:rsidR="00A53222" w:rsidRDefault="00A53222" w:rsidP="00A5322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53222">
        <w:rPr>
          <w:rFonts w:ascii="Times New Roman" w:hAnsi="Times New Roman" w:cs="Times New Roman"/>
          <w:sz w:val="24"/>
        </w:rPr>
        <w:t>Надайте визначення поняття «імідж». Розкрийте особливості форм</w:t>
      </w:r>
      <w:r>
        <w:rPr>
          <w:rFonts w:ascii="Times New Roman" w:hAnsi="Times New Roman" w:cs="Times New Roman"/>
          <w:sz w:val="24"/>
        </w:rPr>
        <w:t xml:space="preserve">ування регіонального іміджу. </w:t>
      </w:r>
    </w:p>
    <w:p w:rsidR="00A53222" w:rsidRDefault="00A53222" w:rsidP="00A5322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53222">
        <w:rPr>
          <w:rFonts w:ascii="Times New Roman" w:hAnsi="Times New Roman" w:cs="Times New Roman"/>
          <w:sz w:val="24"/>
        </w:rPr>
        <w:t>Визначте складові іміджу владної установи. За яких умов будується PR-реклама іміджу державної установи чи орган</w:t>
      </w:r>
      <w:r>
        <w:rPr>
          <w:rFonts w:ascii="Times New Roman" w:hAnsi="Times New Roman" w:cs="Times New Roman"/>
          <w:sz w:val="24"/>
        </w:rPr>
        <w:t xml:space="preserve">ів місцевого самоврядування? </w:t>
      </w:r>
    </w:p>
    <w:p w:rsidR="00A53222" w:rsidRDefault="00A53222" w:rsidP="00A5322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53222">
        <w:rPr>
          <w:rFonts w:ascii="Times New Roman" w:hAnsi="Times New Roman" w:cs="Times New Roman"/>
          <w:sz w:val="24"/>
        </w:rPr>
        <w:t>Розкрийте негативні прояви PR-реклами іміджу владних структур, як їм запоб</w:t>
      </w:r>
      <w:r>
        <w:rPr>
          <w:rFonts w:ascii="Times New Roman" w:hAnsi="Times New Roman" w:cs="Times New Roman"/>
          <w:sz w:val="24"/>
        </w:rPr>
        <w:t xml:space="preserve">ігти? </w:t>
      </w:r>
    </w:p>
    <w:p w:rsidR="00A53222" w:rsidRDefault="00A53222" w:rsidP="00A5322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53222">
        <w:rPr>
          <w:rFonts w:ascii="Times New Roman" w:hAnsi="Times New Roman" w:cs="Times New Roman"/>
          <w:sz w:val="24"/>
        </w:rPr>
        <w:t>Як Ви розумієте сутність та в чому полягає потреба</w:t>
      </w:r>
      <w:r>
        <w:rPr>
          <w:rFonts w:ascii="Times New Roman" w:hAnsi="Times New Roman" w:cs="Times New Roman"/>
          <w:sz w:val="24"/>
        </w:rPr>
        <w:t xml:space="preserve"> налагодження ефективної двосто</w:t>
      </w:r>
      <w:r w:rsidRPr="00A53222">
        <w:rPr>
          <w:rFonts w:ascii="Times New Roman" w:hAnsi="Times New Roman" w:cs="Times New Roman"/>
          <w:sz w:val="24"/>
        </w:rPr>
        <w:t>ронньої комунікації органів влади та представників</w:t>
      </w:r>
      <w:r>
        <w:rPr>
          <w:rFonts w:ascii="Times New Roman" w:hAnsi="Times New Roman" w:cs="Times New Roman"/>
          <w:sz w:val="24"/>
        </w:rPr>
        <w:t xml:space="preserve"> громадянського суспільства? </w:t>
      </w:r>
    </w:p>
    <w:p w:rsidR="00806CB6" w:rsidRDefault="00A53222" w:rsidP="00A5322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53222">
        <w:rPr>
          <w:rFonts w:ascii="Times New Roman" w:hAnsi="Times New Roman" w:cs="Times New Roman"/>
          <w:sz w:val="24"/>
        </w:rPr>
        <w:t>Назвіть принципи регулювання та пом’якшення конфронтації в соціумі з боку держави під час реалізації публічної політики та проведення перег</w:t>
      </w:r>
      <w:r>
        <w:rPr>
          <w:rFonts w:ascii="Times New Roman" w:hAnsi="Times New Roman" w:cs="Times New Roman"/>
          <w:sz w:val="24"/>
        </w:rPr>
        <w:t>оворів. Що таке соціальна відпо</w:t>
      </w:r>
      <w:r w:rsidRPr="00A53222">
        <w:rPr>
          <w:rFonts w:ascii="Times New Roman" w:hAnsi="Times New Roman" w:cs="Times New Roman"/>
          <w:sz w:val="24"/>
        </w:rPr>
        <w:t>відальність?</w:t>
      </w:r>
    </w:p>
    <w:p w:rsidR="00A53222" w:rsidRDefault="00A53222" w:rsidP="00A532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</w:p>
    <w:p w:rsidR="00A53222" w:rsidRPr="00D4796E" w:rsidRDefault="00A53222" w:rsidP="00D4796E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D4796E">
        <w:rPr>
          <w:rFonts w:ascii="Times New Roman" w:hAnsi="Times New Roman" w:cs="Times New Roman"/>
          <w:b/>
          <w:sz w:val="24"/>
          <w:u w:val="single"/>
        </w:rPr>
        <w:t>Аналітичні завдання (оберіть 3 для виконання)</w:t>
      </w:r>
    </w:p>
    <w:p w:rsidR="00A53222" w:rsidRDefault="00A53222" w:rsidP="00A532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53222">
        <w:rPr>
          <w:rFonts w:ascii="Times New Roman" w:hAnsi="Times New Roman" w:cs="Times New Roman"/>
          <w:sz w:val="24"/>
        </w:rPr>
        <w:t xml:space="preserve">1. Повідомлення-презентація. Позитивний імідж державного службовця/посадової особи (яким він повинен бути і що для цього треба робити). </w:t>
      </w:r>
    </w:p>
    <w:p w:rsidR="00A53222" w:rsidRDefault="00A53222" w:rsidP="00A532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53222">
        <w:rPr>
          <w:rFonts w:ascii="Times New Roman" w:hAnsi="Times New Roman" w:cs="Times New Roman"/>
          <w:sz w:val="24"/>
        </w:rPr>
        <w:t xml:space="preserve">2. Повідомлення-презентація. Розробіть PR-заходи щодо формування позитивного іміджу державної установи. </w:t>
      </w:r>
    </w:p>
    <w:p w:rsidR="00A53222" w:rsidRDefault="00A53222" w:rsidP="00A532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53222">
        <w:rPr>
          <w:rFonts w:ascii="Times New Roman" w:hAnsi="Times New Roman" w:cs="Times New Roman"/>
          <w:sz w:val="24"/>
        </w:rPr>
        <w:t>3. Ділова розмова у змодельованій ситуації. Одним з критеріїв ефективності управління – є відкриті</w:t>
      </w:r>
      <w:r>
        <w:rPr>
          <w:rFonts w:ascii="Times New Roman" w:hAnsi="Times New Roman" w:cs="Times New Roman"/>
          <w:sz w:val="24"/>
        </w:rPr>
        <w:t>сть і публічність політичної ко</w:t>
      </w:r>
      <w:r w:rsidRPr="00A53222">
        <w:rPr>
          <w:rFonts w:ascii="Times New Roman" w:hAnsi="Times New Roman" w:cs="Times New Roman"/>
          <w:sz w:val="24"/>
        </w:rPr>
        <w:t>мунікації. Запропонуйте механізми застосування даного кри</w:t>
      </w:r>
      <w:r>
        <w:rPr>
          <w:rFonts w:ascii="Times New Roman" w:hAnsi="Times New Roman" w:cs="Times New Roman"/>
          <w:sz w:val="24"/>
        </w:rPr>
        <w:t>терію під час здійснення держав</w:t>
      </w:r>
      <w:r w:rsidRPr="00A53222">
        <w:rPr>
          <w:rFonts w:ascii="Times New Roman" w:hAnsi="Times New Roman" w:cs="Times New Roman"/>
          <w:sz w:val="24"/>
        </w:rPr>
        <w:t xml:space="preserve">ної політики органами влади. </w:t>
      </w:r>
    </w:p>
    <w:p w:rsidR="00A53222" w:rsidRDefault="00A53222" w:rsidP="00A532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53222">
        <w:rPr>
          <w:rFonts w:ascii="Times New Roman" w:hAnsi="Times New Roman" w:cs="Times New Roman"/>
          <w:sz w:val="24"/>
        </w:rPr>
        <w:t xml:space="preserve">4. Повідомлення-презентація. Розробіть модель співпраці органів державної влади/місцевого самоврядування зі ЗМІ. </w:t>
      </w:r>
    </w:p>
    <w:p w:rsidR="00A53222" w:rsidRDefault="00A53222" w:rsidP="00A532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</w:p>
    <w:p w:rsidR="00A53222" w:rsidRPr="00D4796E" w:rsidRDefault="00A53222" w:rsidP="00D4796E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u w:val="single"/>
        </w:rPr>
      </w:pPr>
      <w:bookmarkStart w:id="0" w:name="_GoBack"/>
      <w:r w:rsidRPr="00D4796E">
        <w:rPr>
          <w:rFonts w:ascii="Times New Roman" w:hAnsi="Times New Roman" w:cs="Times New Roman"/>
          <w:b/>
          <w:sz w:val="24"/>
          <w:u w:val="single"/>
        </w:rPr>
        <w:t>Теми презентацій</w:t>
      </w:r>
    </w:p>
    <w:bookmarkEnd w:id="0"/>
    <w:p w:rsidR="00A53222" w:rsidRDefault="00A53222" w:rsidP="00A532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53222">
        <w:rPr>
          <w:rFonts w:ascii="Times New Roman" w:hAnsi="Times New Roman" w:cs="Times New Roman"/>
          <w:sz w:val="24"/>
        </w:rPr>
        <w:t xml:space="preserve">1. PR-діяльності в публічному управлінні. </w:t>
      </w:r>
    </w:p>
    <w:p w:rsidR="00A53222" w:rsidRDefault="00A53222" w:rsidP="00A532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53222">
        <w:rPr>
          <w:rFonts w:ascii="Times New Roman" w:hAnsi="Times New Roman" w:cs="Times New Roman"/>
          <w:sz w:val="24"/>
        </w:rPr>
        <w:t xml:space="preserve">2. Моделі PR-комунікацій в публічному управлінні. </w:t>
      </w:r>
    </w:p>
    <w:p w:rsidR="00A53222" w:rsidRDefault="00A53222" w:rsidP="00A532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53222">
        <w:rPr>
          <w:rFonts w:ascii="Times New Roman" w:hAnsi="Times New Roman" w:cs="Times New Roman"/>
          <w:sz w:val="24"/>
        </w:rPr>
        <w:t xml:space="preserve">3. Авторитарний, демократичний та ліберальний стилі в PR-управлінні. </w:t>
      </w:r>
    </w:p>
    <w:p w:rsidR="00A53222" w:rsidRDefault="00A53222" w:rsidP="00A532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53222">
        <w:rPr>
          <w:rFonts w:ascii="Times New Roman" w:hAnsi="Times New Roman" w:cs="Times New Roman"/>
          <w:sz w:val="24"/>
        </w:rPr>
        <w:t xml:space="preserve">4. Функціональні обов’язки фахівців зі зв’язків з громадськістю в публічному управлінні. </w:t>
      </w:r>
    </w:p>
    <w:p w:rsidR="00A53222" w:rsidRDefault="00A53222" w:rsidP="00A532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53222">
        <w:rPr>
          <w:rFonts w:ascii="Times New Roman" w:hAnsi="Times New Roman" w:cs="Times New Roman"/>
          <w:sz w:val="24"/>
        </w:rPr>
        <w:t xml:space="preserve">5. PR-реклама іміджу органів державної влади та місцевого самоврядування. </w:t>
      </w:r>
    </w:p>
    <w:p w:rsidR="00A53222" w:rsidRDefault="00A53222" w:rsidP="00A532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53222">
        <w:rPr>
          <w:rFonts w:ascii="Times New Roman" w:hAnsi="Times New Roman" w:cs="Times New Roman"/>
          <w:sz w:val="24"/>
        </w:rPr>
        <w:t xml:space="preserve">6. Формування позитивного регіонального іміджу. </w:t>
      </w:r>
    </w:p>
    <w:p w:rsidR="00A53222" w:rsidRPr="00A53222" w:rsidRDefault="00A53222" w:rsidP="00A532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53222">
        <w:rPr>
          <w:rFonts w:ascii="Times New Roman" w:hAnsi="Times New Roman" w:cs="Times New Roman"/>
          <w:sz w:val="24"/>
        </w:rPr>
        <w:t>7. Негативні прояви PR-реклами іміджу владних структур</w:t>
      </w:r>
    </w:p>
    <w:sectPr w:rsidR="00A53222" w:rsidRPr="00A53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D69BE"/>
    <w:multiLevelType w:val="hybridMultilevel"/>
    <w:tmpl w:val="18A0F08C"/>
    <w:lvl w:ilvl="0" w:tplc="CD746F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FB4"/>
    <w:rsid w:val="001C6FB4"/>
    <w:rsid w:val="00520675"/>
    <w:rsid w:val="00806CB6"/>
    <w:rsid w:val="00A53222"/>
    <w:rsid w:val="00D4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4B691-C96F-438E-AC59-3523CFFC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1402</Words>
  <Characters>800</Characters>
  <Application>Microsoft Office Word</Application>
  <DocSecurity>0</DocSecurity>
  <Lines>6</Lines>
  <Paragraphs>4</Paragraphs>
  <ScaleCrop>false</ScaleCrop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2026-03-01T12:27:00Z</dcterms:created>
  <dcterms:modified xsi:type="dcterms:W3CDTF">2026-03-01T12:32:00Z</dcterms:modified>
</cp:coreProperties>
</file>