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58" w:rsidRDefault="00EC7A58" w:rsidP="00D861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F8A" w:rsidRPr="00D861F0" w:rsidRDefault="00D861F0" w:rsidP="00D86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61F0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D861F0" w:rsidRPr="00AB2185" w:rsidRDefault="00AB2185" w:rsidP="00AB2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185">
        <w:rPr>
          <w:rFonts w:ascii="Times New Roman" w:hAnsi="Times New Roman" w:cs="Times New Roman"/>
          <w:b/>
          <w:sz w:val="28"/>
          <w:szCs w:val="28"/>
        </w:rPr>
        <w:t>Тема: Теорії лідерства</w:t>
      </w: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  <w:r w:rsidRPr="00D861F0">
        <w:rPr>
          <w:rFonts w:ascii="Times New Roman" w:hAnsi="Times New Roman" w:cs="Times New Roman"/>
          <w:sz w:val="28"/>
          <w:szCs w:val="28"/>
        </w:rPr>
        <w:t>Підготувати для виступу та обговорення на занятті наступні питання:</w:t>
      </w:r>
    </w:p>
    <w:p w:rsidR="00AB2185" w:rsidRDefault="00D861F0" w:rsidP="00AB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185">
        <w:rPr>
          <w:rFonts w:ascii="Times New Roman" w:hAnsi="Times New Roman" w:cs="Times New Roman"/>
          <w:sz w:val="28"/>
          <w:szCs w:val="28"/>
        </w:rPr>
        <w:t>Уявлення про лідерство в найдавніші часи. Лідерство в епоху Відродження</w:t>
      </w:r>
    </w:p>
    <w:p w:rsidR="00AB2185" w:rsidRDefault="00AB2185" w:rsidP="00AB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Теорії лідерства від середини 19 століття до середини 20 століття</w:t>
      </w:r>
    </w:p>
    <w:p w:rsidR="00AB2185" w:rsidRDefault="00AB2185" w:rsidP="00AB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Теорії особистих якостей: Теорія «великої людини». Теорія рис</w:t>
      </w:r>
    </w:p>
    <w:p w:rsidR="00AB2185" w:rsidRDefault="00AB2185" w:rsidP="00AB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Ситуаційні теорії лідерства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2185" w:rsidRDefault="00AB2185" w:rsidP="00AB218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Ситуаційна модель Ф. 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Фідлера</w:t>
      </w:r>
      <w:proofErr w:type="spellEnd"/>
    </w:p>
    <w:p w:rsidR="00AB2185" w:rsidRDefault="00AB2185" w:rsidP="00AB218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Теорія «шлях-мета» 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Р. Хауса</w:t>
      </w:r>
    </w:p>
    <w:p w:rsidR="00AB2185" w:rsidRDefault="00AB2185" w:rsidP="00AB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Ситуаційні теорії лідерства:</w:t>
      </w:r>
    </w:p>
    <w:p w:rsidR="00AB2185" w:rsidRDefault="00AB2185" w:rsidP="00AB218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Модель прийняття рішень 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Йеттона</w:t>
      </w:r>
      <w:proofErr w:type="spellEnd"/>
    </w:p>
    <w:p w:rsidR="00AB2185" w:rsidRDefault="00AB2185" w:rsidP="00AB218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Ситуаційна теорія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Бланшара</w:t>
      </w:r>
      <w:proofErr w:type="spellEnd"/>
    </w:p>
    <w:p w:rsidR="00AB2185" w:rsidRDefault="00AB2185" w:rsidP="00AB2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Поведінкові теорії лідерства</w:t>
      </w:r>
    </w:p>
    <w:p w:rsidR="00AB2185" w:rsidRDefault="00AB2185">
      <w:pPr>
        <w:rPr>
          <w:rFonts w:ascii="Times New Roman" w:hAnsi="Times New Roman" w:cs="Times New Roman"/>
          <w:sz w:val="28"/>
          <w:szCs w:val="28"/>
        </w:rPr>
      </w:pP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</w:p>
    <w:p w:rsidR="00D861F0" w:rsidRPr="00D861F0" w:rsidRDefault="00D861F0">
      <w:pPr>
        <w:rPr>
          <w:rFonts w:ascii="Times New Roman" w:hAnsi="Times New Roman" w:cs="Times New Roman"/>
          <w:sz w:val="28"/>
          <w:szCs w:val="28"/>
        </w:rPr>
      </w:pPr>
    </w:p>
    <w:sectPr w:rsidR="00D861F0" w:rsidRPr="00D86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F0"/>
    <w:rsid w:val="00A6224C"/>
    <w:rsid w:val="00AB2185"/>
    <w:rsid w:val="00AF7C74"/>
    <w:rsid w:val="00D861F0"/>
    <w:rsid w:val="00E47C9D"/>
    <w:rsid w:val="00E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68CF8-F6B3-4A12-AB1F-A27EBAA9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3</cp:revision>
  <dcterms:created xsi:type="dcterms:W3CDTF">2025-03-03T13:43:00Z</dcterms:created>
  <dcterms:modified xsi:type="dcterms:W3CDTF">2025-03-03T13:57:00Z</dcterms:modified>
</cp:coreProperties>
</file>