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49F0" w14:textId="04E22ED6" w:rsidR="00F9757A" w:rsidRDefault="00F9757A" w:rsidP="00F9757A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Економіка та організація виробництва</w:t>
      </w:r>
    </w:p>
    <w:p w14:paraId="44989434" w14:textId="7B3D3876" w:rsidR="00F9757A" w:rsidRDefault="00F9757A" w:rsidP="00F9757A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2. </w:t>
      </w:r>
      <w:r w:rsidR="00677EAC">
        <w:rPr>
          <w:b/>
          <w:bCs/>
          <w:sz w:val="28"/>
          <w:szCs w:val="28"/>
        </w:rPr>
        <w:t>Основи підприємницької діяльності</w:t>
      </w:r>
      <w:r>
        <w:rPr>
          <w:b/>
          <w:bCs/>
          <w:sz w:val="28"/>
          <w:szCs w:val="28"/>
        </w:rPr>
        <w:t>.</w:t>
      </w:r>
    </w:p>
    <w:p w14:paraId="0DE108C8" w14:textId="6A1598A8" w:rsidR="00F9757A" w:rsidRDefault="00F9757A" w:rsidP="00CC1239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</w:p>
    <w:p w14:paraId="7BADD3FD" w14:textId="2534BEB2" w:rsidR="0020132E" w:rsidRDefault="0020132E" w:rsidP="00F0268D">
      <w:pPr>
        <w:ind w:firstLine="284"/>
        <w:jc w:val="both"/>
        <w:rPr>
          <w:sz w:val="28"/>
          <w:szCs w:val="28"/>
        </w:rPr>
      </w:pPr>
      <w:r w:rsidRPr="0020132E">
        <w:rPr>
          <w:b/>
          <w:bCs/>
          <w:sz w:val="28"/>
          <w:szCs w:val="28"/>
        </w:rPr>
        <w:t xml:space="preserve">Задача </w:t>
      </w:r>
      <w:r w:rsidRPr="0020132E">
        <w:rPr>
          <w:b/>
          <w:bCs/>
          <w:sz w:val="28"/>
          <w:szCs w:val="28"/>
        </w:rPr>
        <w:t>1.</w:t>
      </w:r>
      <w:r w:rsidRPr="0089606E">
        <w:rPr>
          <w:sz w:val="28"/>
          <w:szCs w:val="28"/>
        </w:rPr>
        <w:t xml:space="preserve"> В Україні кількість суб</w:t>
      </w:r>
      <w:r>
        <w:rPr>
          <w:sz w:val="28"/>
          <w:szCs w:val="28"/>
        </w:rPr>
        <w:t>’</w:t>
      </w:r>
      <w:r w:rsidRPr="0089606E">
        <w:rPr>
          <w:sz w:val="28"/>
          <w:szCs w:val="28"/>
        </w:rPr>
        <w:t xml:space="preserve">єктів підприємницької діяльності станом на </w:t>
      </w:r>
      <w:r>
        <w:rPr>
          <w:sz w:val="28"/>
          <w:szCs w:val="28"/>
        </w:rPr>
        <w:br/>
        <w:t>0</w:t>
      </w:r>
      <w:r w:rsidRPr="0089606E">
        <w:rPr>
          <w:sz w:val="28"/>
          <w:szCs w:val="28"/>
        </w:rPr>
        <w:t>1 січня 2015 р</w:t>
      </w:r>
      <w:r>
        <w:rPr>
          <w:sz w:val="28"/>
          <w:szCs w:val="28"/>
        </w:rPr>
        <w:t>.</w:t>
      </w:r>
      <w:r w:rsidRPr="0089606E">
        <w:rPr>
          <w:sz w:val="28"/>
          <w:szCs w:val="28"/>
        </w:rPr>
        <w:t xml:space="preserve"> становила</w:t>
      </w:r>
      <w:r w:rsidR="00677EAC">
        <w:rPr>
          <w:sz w:val="28"/>
          <w:szCs w:val="28"/>
        </w:rPr>
        <w:t xml:space="preserve"> </w:t>
      </w:r>
      <w:r w:rsidR="00677EAC" w:rsidRPr="00677EAC">
        <w:rPr>
          <w:sz w:val="28"/>
          <w:szCs w:val="28"/>
        </w:rPr>
        <w:t>в</w:t>
      </w:r>
      <w:r w:rsidRPr="00677EAC">
        <w:rPr>
          <w:sz w:val="28"/>
          <w:szCs w:val="28"/>
        </w:rPr>
        <w:t>сього</w:t>
      </w:r>
      <w:r w:rsidRPr="00677EAC">
        <w:rPr>
          <w:sz w:val="28"/>
          <w:szCs w:val="28"/>
        </w:rPr>
        <w:t xml:space="preserve"> </w:t>
      </w:r>
      <w:r w:rsidR="00F0268D">
        <w:rPr>
          <w:sz w:val="28"/>
          <w:szCs w:val="28"/>
        </w:rPr>
        <w:t>–</w:t>
      </w:r>
      <w:r w:rsidRPr="00677EAC">
        <w:rPr>
          <w:sz w:val="28"/>
          <w:szCs w:val="28"/>
        </w:rPr>
        <w:t xml:space="preserve"> </w:t>
      </w:r>
      <w:r w:rsidRPr="00677EAC">
        <w:rPr>
          <w:sz w:val="28"/>
          <w:szCs w:val="28"/>
        </w:rPr>
        <w:t>935578</w:t>
      </w:r>
      <w:r w:rsidR="00F0268D">
        <w:rPr>
          <w:sz w:val="28"/>
          <w:szCs w:val="28"/>
        </w:rPr>
        <w:t>, в</w:t>
      </w:r>
      <w:r w:rsidRPr="0089606E">
        <w:rPr>
          <w:sz w:val="28"/>
          <w:szCs w:val="28"/>
        </w:rPr>
        <w:t xml:space="preserve"> т ч.</w:t>
      </w:r>
      <w:r w:rsidR="00F0268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2935F11" w14:textId="2E39D504" w:rsidR="0020132E" w:rsidRPr="0020132E" w:rsidRDefault="0020132E" w:rsidP="0020132E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20132E">
        <w:rPr>
          <w:sz w:val="28"/>
          <w:szCs w:val="28"/>
        </w:rPr>
        <w:t>державної форми власності</w:t>
      </w:r>
      <w:r w:rsidRPr="0020132E">
        <w:rPr>
          <w:sz w:val="28"/>
          <w:szCs w:val="28"/>
        </w:rPr>
        <w:t xml:space="preserve"> -</w:t>
      </w:r>
      <w:r w:rsidRPr="0020132E">
        <w:rPr>
          <w:sz w:val="28"/>
          <w:szCs w:val="28"/>
        </w:rPr>
        <w:t xml:space="preserve"> 42484</w:t>
      </w:r>
    </w:p>
    <w:p w14:paraId="2AB2DCF4" w14:textId="58C0B9C1" w:rsidR="0020132E" w:rsidRPr="0020132E" w:rsidRDefault="0020132E" w:rsidP="0020132E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20132E">
        <w:rPr>
          <w:sz w:val="28"/>
          <w:szCs w:val="28"/>
        </w:rPr>
        <w:t>комунальної форми власності</w:t>
      </w:r>
      <w:r w:rsidRPr="0020132E">
        <w:rPr>
          <w:sz w:val="28"/>
          <w:szCs w:val="28"/>
        </w:rPr>
        <w:t xml:space="preserve"> -</w:t>
      </w:r>
      <w:r w:rsidRPr="0020132E">
        <w:rPr>
          <w:sz w:val="28"/>
          <w:szCs w:val="28"/>
        </w:rPr>
        <w:t xml:space="preserve"> 70231</w:t>
      </w:r>
    </w:p>
    <w:p w14:paraId="2AD344F3" w14:textId="74A30D15" w:rsidR="0020132E" w:rsidRPr="0020132E" w:rsidRDefault="0020132E" w:rsidP="0020132E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20132E">
        <w:rPr>
          <w:sz w:val="28"/>
          <w:szCs w:val="28"/>
        </w:rPr>
        <w:t>приватної форми власності</w:t>
      </w:r>
      <w:r w:rsidRPr="0020132E">
        <w:rPr>
          <w:sz w:val="28"/>
          <w:szCs w:val="28"/>
        </w:rPr>
        <w:t xml:space="preserve"> -</w:t>
      </w:r>
      <w:r w:rsidRPr="0020132E">
        <w:rPr>
          <w:sz w:val="28"/>
          <w:szCs w:val="28"/>
        </w:rPr>
        <w:t xml:space="preserve"> 277679</w:t>
      </w:r>
    </w:p>
    <w:p w14:paraId="0608DC9F" w14:textId="68E6F358" w:rsidR="0020132E" w:rsidRPr="0020132E" w:rsidRDefault="0020132E" w:rsidP="0020132E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20132E">
        <w:rPr>
          <w:sz w:val="28"/>
          <w:szCs w:val="28"/>
        </w:rPr>
        <w:t xml:space="preserve">колективної форми власності </w:t>
      </w:r>
      <w:r w:rsidRPr="0020132E">
        <w:rPr>
          <w:sz w:val="28"/>
          <w:szCs w:val="28"/>
        </w:rPr>
        <w:t xml:space="preserve"> -</w:t>
      </w:r>
      <w:r w:rsidRPr="0020132E">
        <w:rPr>
          <w:sz w:val="28"/>
          <w:szCs w:val="28"/>
        </w:rPr>
        <w:t xml:space="preserve"> 536620</w:t>
      </w:r>
    </w:p>
    <w:p w14:paraId="4F7DB48E" w14:textId="19E9182B" w:rsidR="0020132E" w:rsidRPr="0020132E" w:rsidRDefault="0020132E" w:rsidP="0020132E">
      <w:pPr>
        <w:pStyle w:val="a9"/>
        <w:numPr>
          <w:ilvl w:val="0"/>
          <w:numId w:val="7"/>
        </w:numPr>
        <w:jc w:val="both"/>
        <w:rPr>
          <w:sz w:val="28"/>
          <w:szCs w:val="28"/>
        </w:rPr>
      </w:pPr>
      <w:r w:rsidRPr="0020132E">
        <w:rPr>
          <w:sz w:val="28"/>
          <w:szCs w:val="28"/>
        </w:rPr>
        <w:t>міжнародних організацій та юридичних осіб інших держав</w:t>
      </w:r>
      <w:r w:rsidRPr="0020132E">
        <w:rPr>
          <w:sz w:val="28"/>
          <w:szCs w:val="28"/>
        </w:rPr>
        <w:t xml:space="preserve"> – </w:t>
      </w:r>
      <w:r w:rsidRPr="0020132E">
        <w:rPr>
          <w:sz w:val="28"/>
          <w:szCs w:val="28"/>
        </w:rPr>
        <w:t>8534</w:t>
      </w:r>
    </w:p>
    <w:p w14:paraId="2975BD4F" w14:textId="549A62E0" w:rsidR="0020132E" w:rsidRPr="0089606E" w:rsidRDefault="00800A25" w:rsidP="0020132E">
      <w:pPr>
        <w:jc w:val="both"/>
        <w:rPr>
          <w:sz w:val="28"/>
          <w:szCs w:val="28"/>
        </w:rPr>
      </w:pPr>
      <w:r>
        <w:rPr>
          <w:sz w:val="28"/>
          <w:szCs w:val="28"/>
        </w:rPr>
        <w:t>Завдання:</w:t>
      </w:r>
    </w:p>
    <w:p w14:paraId="248489C6" w14:textId="369DA49C" w:rsidR="0020132E" w:rsidRPr="0089606E" w:rsidRDefault="0020132E" w:rsidP="0020132E">
      <w:pPr>
        <w:numPr>
          <w:ilvl w:val="0"/>
          <w:numId w:val="5"/>
        </w:numPr>
        <w:ind w:left="0"/>
        <w:jc w:val="both"/>
        <w:rPr>
          <w:sz w:val="28"/>
          <w:szCs w:val="28"/>
        </w:rPr>
      </w:pPr>
      <w:r w:rsidRPr="0089606E">
        <w:rPr>
          <w:sz w:val="28"/>
          <w:szCs w:val="28"/>
        </w:rPr>
        <w:t>здійснити аналіз структури суб</w:t>
      </w:r>
      <w:r>
        <w:rPr>
          <w:sz w:val="28"/>
          <w:szCs w:val="28"/>
        </w:rPr>
        <w:t>’</w:t>
      </w:r>
      <w:r w:rsidRPr="0089606E">
        <w:rPr>
          <w:sz w:val="28"/>
          <w:szCs w:val="28"/>
        </w:rPr>
        <w:t>єктів господарювання в Україні за формами власності, зробивши при цьому висновки щодо становлення ринкових відносин;</w:t>
      </w:r>
    </w:p>
    <w:p w14:paraId="0BA630C6" w14:textId="036A7325" w:rsidR="0020132E" w:rsidRDefault="0020132E" w:rsidP="0020132E">
      <w:pPr>
        <w:numPr>
          <w:ilvl w:val="0"/>
          <w:numId w:val="5"/>
        </w:numPr>
        <w:ind w:left="0"/>
        <w:jc w:val="both"/>
        <w:rPr>
          <w:rStyle w:val="FontStyle103"/>
          <w:sz w:val="28"/>
          <w:szCs w:val="28"/>
        </w:rPr>
      </w:pPr>
      <w:r w:rsidRPr="0089606E">
        <w:rPr>
          <w:sz w:val="28"/>
          <w:szCs w:val="28"/>
        </w:rPr>
        <w:t>здійснити аналіз структури суб</w:t>
      </w:r>
      <w:r>
        <w:rPr>
          <w:sz w:val="28"/>
          <w:szCs w:val="28"/>
        </w:rPr>
        <w:t>’</w:t>
      </w:r>
      <w:r w:rsidRPr="0089606E">
        <w:rPr>
          <w:sz w:val="28"/>
          <w:szCs w:val="28"/>
        </w:rPr>
        <w:t>єктів господарювання в Україні, виділивши окремо виробничу (матеріальну) та невиробничу (нематеріальну) сфери</w:t>
      </w:r>
      <w:r w:rsidRPr="0089606E">
        <w:rPr>
          <w:rStyle w:val="FontStyle103"/>
          <w:sz w:val="28"/>
          <w:szCs w:val="28"/>
          <w:lang w:eastAsia="uk-UA"/>
        </w:rPr>
        <w:t>.</w:t>
      </w:r>
    </w:p>
    <w:p w14:paraId="604EEBFE" w14:textId="2E195F23" w:rsidR="007F5266" w:rsidRPr="00F0268D" w:rsidRDefault="0020132E" w:rsidP="007F5266">
      <w:pPr>
        <w:numPr>
          <w:ilvl w:val="0"/>
          <w:numId w:val="5"/>
        </w:numPr>
        <w:ind w:left="0"/>
        <w:jc w:val="both"/>
        <w:rPr>
          <w:rStyle w:val="FontStyle103"/>
          <w:sz w:val="28"/>
          <w:szCs w:val="28"/>
        </w:rPr>
      </w:pPr>
      <w:r>
        <w:rPr>
          <w:rStyle w:val="FontStyle103"/>
          <w:sz w:val="28"/>
          <w:szCs w:val="28"/>
          <w:lang w:eastAsia="uk-UA"/>
        </w:rPr>
        <w:t>знайти інформацію за 2025 рік (або за 2024, якщо даних ще немає)</w:t>
      </w:r>
      <w:r w:rsidR="00FD25E9">
        <w:rPr>
          <w:rStyle w:val="FontStyle103"/>
          <w:sz w:val="28"/>
          <w:szCs w:val="28"/>
          <w:lang w:eastAsia="uk-UA"/>
        </w:rPr>
        <w:t>, виконати порівняння з 2015 роком, зробити відповідні висновки.</w:t>
      </w:r>
      <w:r w:rsidR="00F0268D">
        <w:rPr>
          <w:rStyle w:val="FontStyle103"/>
          <w:sz w:val="28"/>
          <w:szCs w:val="28"/>
          <w:lang w:eastAsia="uk-UA"/>
        </w:rPr>
        <w:t xml:space="preserve"> </w:t>
      </w:r>
      <w:r w:rsidR="00F0268D" w:rsidRPr="00F0268D">
        <w:rPr>
          <w:rStyle w:val="FontStyle103"/>
          <w:i/>
          <w:iCs/>
          <w:sz w:val="28"/>
          <w:szCs w:val="28"/>
          <w:lang w:eastAsia="uk-UA"/>
        </w:rPr>
        <w:t>Д</w:t>
      </w:r>
      <w:r w:rsidR="007F5266" w:rsidRPr="00F0268D">
        <w:rPr>
          <w:rStyle w:val="FontStyle103"/>
          <w:i/>
          <w:iCs/>
          <w:sz w:val="28"/>
          <w:szCs w:val="28"/>
          <w:lang w:eastAsia="uk-UA"/>
        </w:rPr>
        <w:t xml:space="preserve">ля пошуку використовуйте дані </w:t>
      </w:r>
      <w:hyperlink r:id="rId5" w:history="1">
        <w:r w:rsidR="0061192D" w:rsidRPr="00F0268D">
          <w:rPr>
            <w:rStyle w:val="af"/>
            <w:i/>
            <w:iCs/>
            <w:sz w:val="28"/>
            <w:szCs w:val="28"/>
            <w:lang w:eastAsia="uk-UA"/>
          </w:rPr>
          <w:t>Д</w:t>
        </w:r>
        <w:r w:rsidR="007F5266" w:rsidRPr="00F0268D">
          <w:rPr>
            <w:rStyle w:val="af"/>
            <w:i/>
            <w:iCs/>
            <w:sz w:val="28"/>
            <w:szCs w:val="28"/>
            <w:lang w:eastAsia="uk-UA"/>
          </w:rPr>
          <w:t>ержавної служби статистики</w:t>
        </w:r>
      </w:hyperlink>
      <w:r w:rsidR="00F0268D" w:rsidRPr="00F0268D">
        <w:rPr>
          <w:rStyle w:val="FontStyle103"/>
          <w:i/>
          <w:iCs/>
          <w:sz w:val="28"/>
          <w:szCs w:val="28"/>
          <w:lang w:eastAsia="uk-UA"/>
        </w:rPr>
        <w:t>.</w:t>
      </w:r>
    </w:p>
    <w:p w14:paraId="59506B96" w14:textId="77777777" w:rsidR="0020132E" w:rsidRDefault="0020132E" w:rsidP="0020132E">
      <w:pPr>
        <w:jc w:val="both"/>
        <w:rPr>
          <w:rStyle w:val="FontStyle103"/>
          <w:sz w:val="28"/>
          <w:szCs w:val="28"/>
        </w:rPr>
      </w:pPr>
    </w:p>
    <w:p w14:paraId="01A9C61E" w14:textId="7606F178" w:rsidR="0020132E" w:rsidRDefault="0020132E" w:rsidP="00ED1B76">
      <w:pPr>
        <w:ind w:firstLine="284"/>
        <w:jc w:val="both"/>
        <w:rPr>
          <w:sz w:val="28"/>
          <w:szCs w:val="28"/>
        </w:rPr>
      </w:pPr>
      <w:r w:rsidRPr="0020132E">
        <w:rPr>
          <w:rStyle w:val="FontStyle103"/>
          <w:b/>
          <w:bCs/>
          <w:sz w:val="28"/>
          <w:szCs w:val="28"/>
        </w:rPr>
        <w:t xml:space="preserve">Задача </w:t>
      </w:r>
      <w:r w:rsidRPr="0020132E">
        <w:rPr>
          <w:rStyle w:val="FontStyle103"/>
          <w:b/>
          <w:bCs/>
          <w:sz w:val="28"/>
          <w:szCs w:val="28"/>
        </w:rPr>
        <w:t>2.</w:t>
      </w:r>
      <w:r w:rsidRPr="0089606E">
        <w:rPr>
          <w:rStyle w:val="FontStyle103"/>
          <w:sz w:val="28"/>
          <w:szCs w:val="28"/>
        </w:rPr>
        <w:t xml:space="preserve"> </w:t>
      </w:r>
      <w:r w:rsidRPr="0089606E">
        <w:rPr>
          <w:sz w:val="28"/>
          <w:szCs w:val="28"/>
        </w:rPr>
        <w:t>У 2008 році підприємцями – фізичними особами було надано послуг населенню в обсязі 980 млн грн, загальна вартість наданих послуг становила 15766 млн грн. Визначити частку підприємців – фізичних осіб у наданні платних послуг населенню України. Як можна оцінити ці дані щодо місця приватного підприємництва у наданні платних послуг?</w:t>
      </w:r>
    </w:p>
    <w:p w14:paraId="10564069" w14:textId="77777777" w:rsidR="00CC1239" w:rsidRDefault="00CC1239" w:rsidP="00912E0F">
      <w:pPr>
        <w:shd w:val="clear" w:color="auto" w:fill="FFFFFF"/>
        <w:jc w:val="both"/>
        <w:rPr>
          <w:sz w:val="28"/>
          <w:szCs w:val="28"/>
        </w:rPr>
      </w:pPr>
    </w:p>
    <w:p w14:paraId="74807F4B" w14:textId="153BD143" w:rsidR="008C75AB" w:rsidRPr="0089606E" w:rsidRDefault="008C75AB" w:rsidP="008C75AB">
      <w:pPr>
        <w:pStyle w:val="af1"/>
        <w:spacing w:after="0" w:line="240" w:lineRule="auto"/>
        <w:ind w:left="0" w:firstLine="284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Задача 3. </w:t>
      </w:r>
      <w:r w:rsidRPr="0089606E">
        <w:rPr>
          <w:sz w:val="28"/>
          <w:szCs w:val="28"/>
          <w:lang w:val="uk-UA"/>
        </w:rPr>
        <w:t>Інженер-технолог Микола Мусієнко розробив оригінальну технологію виготовлення окремих видів меблів з відходів деревини, що утворюється в значній кількості</w:t>
      </w:r>
      <w:r>
        <w:rPr>
          <w:sz w:val="28"/>
          <w:szCs w:val="28"/>
          <w:lang w:val="uk-UA"/>
        </w:rPr>
        <w:t xml:space="preserve"> </w:t>
      </w:r>
      <w:r w:rsidRPr="0089606E">
        <w:rPr>
          <w:sz w:val="28"/>
          <w:szCs w:val="28"/>
          <w:lang w:val="uk-UA"/>
        </w:rPr>
        <w:t>на меблевому комбінаті, де він працює. Потім виникла підприємницька ідея відокремлення виробництва і продажу нових меблів з відходів деревини. Практична реалізація цієї ідеї потребує конкретної форми організації бізнесу. Можливі варіанти цієї підприємницької діяльності зводяться до започаткування одноосібного підприємства (фізичної особи)  або створення невеликої приватної фірми. Сформулювати повну і чітку відповідь на запитання, що виникають у процесі аналізу даної ситуації:</w:t>
      </w:r>
    </w:p>
    <w:p w14:paraId="00A04F12" w14:textId="77777777" w:rsidR="008C75AB" w:rsidRPr="0089606E" w:rsidRDefault="008C75AB" w:rsidP="008C75AB">
      <w:pPr>
        <w:pStyle w:val="af1"/>
        <w:widowControl/>
        <w:numPr>
          <w:ilvl w:val="0"/>
          <w:numId w:val="8"/>
        </w:numPr>
        <w:adjustRightInd/>
        <w:spacing w:after="0" w:line="240" w:lineRule="auto"/>
        <w:ind w:left="0" w:firstLine="0"/>
        <w:textAlignment w:val="auto"/>
        <w:rPr>
          <w:sz w:val="28"/>
          <w:szCs w:val="28"/>
          <w:lang w:val="uk-UA"/>
        </w:rPr>
      </w:pPr>
      <w:r w:rsidRPr="0089606E">
        <w:rPr>
          <w:sz w:val="28"/>
          <w:szCs w:val="28"/>
          <w:lang w:val="uk-UA"/>
        </w:rPr>
        <w:t>яку форму організації бізнесу доцільно вибрати в конкретному випадку;</w:t>
      </w:r>
    </w:p>
    <w:p w14:paraId="21060B88" w14:textId="77777777" w:rsidR="008C75AB" w:rsidRPr="0089606E" w:rsidRDefault="008C75AB" w:rsidP="008C75AB">
      <w:pPr>
        <w:pStyle w:val="af1"/>
        <w:widowControl/>
        <w:numPr>
          <w:ilvl w:val="0"/>
          <w:numId w:val="8"/>
        </w:numPr>
        <w:adjustRightInd/>
        <w:spacing w:after="0" w:line="240" w:lineRule="auto"/>
        <w:ind w:left="0" w:firstLine="0"/>
        <w:textAlignment w:val="auto"/>
        <w:rPr>
          <w:sz w:val="28"/>
          <w:szCs w:val="28"/>
          <w:lang w:val="uk-UA"/>
        </w:rPr>
      </w:pPr>
      <w:r w:rsidRPr="0089606E">
        <w:rPr>
          <w:sz w:val="28"/>
          <w:szCs w:val="28"/>
          <w:lang w:val="uk-UA"/>
        </w:rPr>
        <w:t>які переваги має та чи інша форма організації;</w:t>
      </w:r>
    </w:p>
    <w:p w14:paraId="7FF51767" w14:textId="77777777" w:rsidR="008C75AB" w:rsidRPr="0089606E" w:rsidRDefault="008C75AB" w:rsidP="008C75AB">
      <w:pPr>
        <w:pStyle w:val="af1"/>
        <w:widowControl/>
        <w:numPr>
          <w:ilvl w:val="0"/>
          <w:numId w:val="8"/>
        </w:numPr>
        <w:adjustRightInd/>
        <w:spacing w:after="0" w:line="240" w:lineRule="auto"/>
        <w:ind w:left="0" w:firstLine="0"/>
        <w:textAlignment w:val="auto"/>
        <w:rPr>
          <w:sz w:val="28"/>
          <w:szCs w:val="28"/>
          <w:lang w:val="uk-UA"/>
        </w:rPr>
      </w:pPr>
      <w:r w:rsidRPr="0089606E">
        <w:rPr>
          <w:sz w:val="28"/>
          <w:szCs w:val="28"/>
          <w:lang w:val="uk-UA"/>
        </w:rPr>
        <w:t>у якому випадку на підприємстві можуть працювати наймані працівники;</w:t>
      </w:r>
    </w:p>
    <w:p w14:paraId="788FBC32" w14:textId="085BA96D" w:rsidR="008C75AB" w:rsidRPr="0089606E" w:rsidRDefault="008C75AB" w:rsidP="008C75AB">
      <w:pPr>
        <w:pStyle w:val="af1"/>
        <w:widowControl/>
        <w:numPr>
          <w:ilvl w:val="0"/>
          <w:numId w:val="8"/>
        </w:numPr>
        <w:adjustRightInd/>
        <w:spacing w:after="0" w:line="240" w:lineRule="auto"/>
        <w:ind w:left="0" w:firstLine="0"/>
        <w:textAlignment w:val="auto"/>
        <w:rPr>
          <w:sz w:val="28"/>
          <w:szCs w:val="28"/>
          <w:lang w:val="uk-UA"/>
        </w:rPr>
      </w:pPr>
      <w:r w:rsidRPr="0089606E">
        <w:rPr>
          <w:sz w:val="28"/>
          <w:szCs w:val="28"/>
          <w:lang w:val="uk-UA"/>
        </w:rPr>
        <w:t>які обставини</w:t>
      </w:r>
      <w:r>
        <w:rPr>
          <w:sz w:val="28"/>
          <w:szCs w:val="28"/>
          <w:lang w:val="uk-UA"/>
        </w:rPr>
        <w:t xml:space="preserve"> </w:t>
      </w:r>
      <w:r w:rsidRPr="0089606E">
        <w:rPr>
          <w:sz w:val="28"/>
          <w:szCs w:val="28"/>
          <w:lang w:val="uk-UA"/>
        </w:rPr>
        <w:t>можуть примусити Миколу Мусієнк</w:t>
      </w:r>
      <w:r w:rsidR="00ED1B76">
        <w:rPr>
          <w:sz w:val="28"/>
          <w:szCs w:val="28"/>
          <w:lang w:val="uk-UA"/>
        </w:rPr>
        <w:t>а</w:t>
      </w:r>
      <w:r w:rsidRPr="0089606E">
        <w:rPr>
          <w:sz w:val="28"/>
          <w:szCs w:val="28"/>
          <w:lang w:val="uk-UA"/>
        </w:rPr>
        <w:t xml:space="preserve"> відмовитися від створення (реєстрації) індивідуального підприємства або приватної фірми</w:t>
      </w:r>
      <w:r w:rsidR="00ED1B76">
        <w:rPr>
          <w:sz w:val="28"/>
          <w:szCs w:val="28"/>
          <w:lang w:val="uk-UA"/>
        </w:rPr>
        <w:t>?</w:t>
      </w:r>
    </w:p>
    <w:p w14:paraId="26B2ABE5" w14:textId="3D33B071" w:rsidR="00912E0F" w:rsidRDefault="00912E0F" w:rsidP="00912E0F">
      <w:pPr>
        <w:shd w:val="clear" w:color="auto" w:fill="FFFFFF"/>
        <w:jc w:val="both"/>
        <w:rPr>
          <w:sz w:val="28"/>
          <w:szCs w:val="28"/>
        </w:rPr>
      </w:pPr>
    </w:p>
    <w:p w14:paraId="130DDEAF" w14:textId="300428ED" w:rsidR="001B2A92" w:rsidRPr="001B2A92" w:rsidRDefault="001B2A92" w:rsidP="001B2A92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Задача 4.</w:t>
      </w:r>
      <w:r>
        <w:rPr>
          <w:b/>
          <w:bCs/>
          <w:sz w:val="28"/>
          <w:szCs w:val="28"/>
          <w:lang w:val="en-US"/>
        </w:rPr>
        <w:t xml:space="preserve"> </w:t>
      </w:r>
      <w:r w:rsidRPr="001B2A92">
        <w:rPr>
          <w:sz w:val="28"/>
          <w:szCs w:val="28"/>
        </w:rPr>
        <w:t>Підприємство займається роздрібною торгівлею продуктами харчування. Директор вирішив додати до асортименту медикаменти (вітаміни) та засоби гігієни.</w:t>
      </w:r>
      <w:r w:rsidR="00785FED">
        <w:rPr>
          <w:sz w:val="28"/>
          <w:szCs w:val="28"/>
        </w:rPr>
        <w:t xml:space="preserve"> Дайте відповідь на запитання:</w:t>
      </w:r>
    </w:p>
    <w:p w14:paraId="162492FA" w14:textId="77777777" w:rsidR="001B2A92" w:rsidRPr="001B2A92" w:rsidRDefault="001B2A92" w:rsidP="001B2A92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1B2A92">
        <w:rPr>
          <w:sz w:val="28"/>
          <w:szCs w:val="28"/>
        </w:rPr>
        <w:t>Чи має право підприємство почати торгівлю вітамінами негайно?</w:t>
      </w:r>
    </w:p>
    <w:p w14:paraId="14274B87" w14:textId="77777777" w:rsidR="001B2A92" w:rsidRPr="001B2A92" w:rsidRDefault="001B2A92" w:rsidP="001B2A92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1B2A92">
        <w:rPr>
          <w:sz w:val="28"/>
          <w:szCs w:val="28"/>
        </w:rPr>
        <w:t>Який засіб державного регулювання вступить в дію в цьому випадку?</w:t>
      </w:r>
    </w:p>
    <w:p w14:paraId="3E206F04" w14:textId="090A0B6A" w:rsidR="001B2A92" w:rsidRPr="00785FED" w:rsidRDefault="001B2A92" w:rsidP="00912E0F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1B2A92">
        <w:rPr>
          <w:sz w:val="28"/>
          <w:szCs w:val="28"/>
        </w:rPr>
        <w:t>Які наслідки чекають на підприємство за торгівлю без відповідного документа державного зразка?</w:t>
      </w:r>
    </w:p>
    <w:sectPr w:rsidR="001B2A92" w:rsidRPr="00785FED" w:rsidSect="00785FED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0F0"/>
    <w:multiLevelType w:val="hybridMultilevel"/>
    <w:tmpl w:val="DEE6A0C0"/>
    <w:lvl w:ilvl="0" w:tplc="04220011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FC66BF"/>
    <w:multiLevelType w:val="multilevel"/>
    <w:tmpl w:val="F3D00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023B5"/>
    <w:multiLevelType w:val="hybridMultilevel"/>
    <w:tmpl w:val="394209F0"/>
    <w:lvl w:ilvl="0" w:tplc="B07AA73C">
      <w:start w:val="1"/>
      <w:numFmt w:val="decimal"/>
      <w:lvlText w:val="%1."/>
      <w:lvlJc w:val="left"/>
      <w:pPr>
        <w:ind w:left="967" w:hanging="4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1D068E"/>
    <w:multiLevelType w:val="multilevel"/>
    <w:tmpl w:val="3D34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71907"/>
    <w:multiLevelType w:val="hybridMultilevel"/>
    <w:tmpl w:val="C2CA58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D37D0"/>
    <w:multiLevelType w:val="hybridMultilevel"/>
    <w:tmpl w:val="DA0ED4DC"/>
    <w:lvl w:ilvl="0" w:tplc="04220011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1B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19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1B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19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1B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4DB4158"/>
    <w:multiLevelType w:val="multilevel"/>
    <w:tmpl w:val="FB40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0613B0"/>
    <w:multiLevelType w:val="multilevel"/>
    <w:tmpl w:val="D4A8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112227">
    <w:abstractNumId w:val="2"/>
  </w:num>
  <w:num w:numId="2" w16cid:durableId="797336404">
    <w:abstractNumId w:val="6"/>
  </w:num>
  <w:num w:numId="3" w16cid:durableId="1783381505">
    <w:abstractNumId w:val="3"/>
  </w:num>
  <w:num w:numId="4" w16cid:durableId="1269312663">
    <w:abstractNumId w:val="7"/>
  </w:num>
  <w:num w:numId="5" w16cid:durableId="135391926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08568508">
    <w:abstractNumId w:val="5"/>
  </w:num>
  <w:num w:numId="7" w16cid:durableId="1741757524">
    <w:abstractNumId w:val="4"/>
  </w:num>
  <w:num w:numId="8" w16cid:durableId="6425416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986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7A"/>
    <w:rsid w:val="00043C16"/>
    <w:rsid w:val="000D06E8"/>
    <w:rsid w:val="000E737D"/>
    <w:rsid w:val="001B2A92"/>
    <w:rsid w:val="001C2C0A"/>
    <w:rsid w:val="0020132E"/>
    <w:rsid w:val="002266B9"/>
    <w:rsid w:val="002E1E7D"/>
    <w:rsid w:val="003127EE"/>
    <w:rsid w:val="00331E0C"/>
    <w:rsid w:val="003C4074"/>
    <w:rsid w:val="003D05A4"/>
    <w:rsid w:val="004764E6"/>
    <w:rsid w:val="004E4A0C"/>
    <w:rsid w:val="00586B2F"/>
    <w:rsid w:val="005B67DE"/>
    <w:rsid w:val="005C2BF8"/>
    <w:rsid w:val="0061192D"/>
    <w:rsid w:val="00611AC9"/>
    <w:rsid w:val="00616E11"/>
    <w:rsid w:val="00677EAC"/>
    <w:rsid w:val="006C44F4"/>
    <w:rsid w:val="00785FED"/>
    <w:rsid w:val="00794672"/>
    <w:rsid w:val="007A7D90"/>
    <w:rsid w:val="007F5266"/>
    <w:rsid w:val="00800A25"/>
    <w:rsid w:val="00854647"/>
    <w:rsid w:val="0089494F"/>
    <w:rsid w:val="008B0139"/>
    <w:rsid w:val="008C75AB"/>
    <w:rsid w:val="00912E0F"/>
    <w:rsid w:val="009915CD"/>
    <w:rsid w:val="00A03062"/>
    <w:rsid w:val="00A10424"/>
    <w:rsid w:val="00A13524"/>
    <w:rsid w:val="00AB0E8E"/>
    <w:rsid w:val="00B17E3F"/>
    <w:rsid w:val="00B510EE"/>
    <w:rsid w:val="00B56C92"/>
    <w:rsid w:val="00C13147"/>
    <w:rsid w:val="00C20E8B"/>
    <w:rsid w:val="00C62C9D"/>
    <w:rsid w:val="00CB1024"/>
    <w:rsid w:val="00CC1239"/>
    <w:rsid w:val="00CC22A8"/>
    <w:rsid w:val="00DD6E88"/>
    <w:rsid w:val="00E92CBB"/>
    <w:rsid w:val="00ED1B76"/>
    <w:rsid w:val="00F0268D"/>
    <w:rsid w:val="00F32DA4"/>
    <w:rsid w:val="00F41394"/>
    <w:rsid w:val="00F43704"/>
    <w:rsid w:val="00F44557"/>
    <w:rsid w:val="00F9277D"/>
    <w:rsid w:val="00F9757A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B333"/>
  <w15:chartTrackingRefBased/>
  <w15:docId w15:val="{FB7E6206-79B4-4480-9EEA-076D8D4F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57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7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7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75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5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75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75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75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75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5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7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7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7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5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75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757A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C13147"/>
    <w:rPr>
      <w:color w:val="666666"/>
    </w:rPr>
  </w:style>
  <w:style w:type="character" w:customStyle="1" w:styleId="FontStyle103">
    <w:name w:val="Font Style103"/>
    <w:rsid w:val="0020132E"/>
    <w:rPr>
      <w:rFonts w:ascii="Times New Roman" w:hAnsi="Times New Roman" w:cs="Times New Roman" w:hint="default"/>
      <w:sz w:val="20"/>
      <w:szCs w:val="20"/>
    </w:rPr>
  </w:style>
  <w:style w:type="character" w:styleId="af">
    <w:name w:val="Hyperlink"/>
    <w:basedOn w:val="a0"/>
    <w:uiPriority w:val="99"/>
    <w:unhideWhenUsed/>
    <w:rsid w:val="0061192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1192D"/>
    <w:rPr>
      <w:color w:val="605E5C"/>
      <w:shd w:val="clear" w:color="auto" w:fill="E1DFDD"/>
    </w:rPr>
  </w:style>
  <w:style w:type="paragraph" w:styleId="af1">
    <w:name w:val="Body Text Indent"/>
    <w:basedOn w:val="a"/>
    <w:link w:val="af2"/>
    <w:rsid w:val="008C75AB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sz w:val="20"/>
      <w:szCs w:val="20"/>
      <w:lang w:val="ru-RU"/>
    </w:rPr>
  </w:style>
  <w:style w:type="character" w:customStyle="1" w:styleId="af2">
    <w:name w:val="Основний текст з відступом Знак"/>
    <w:basedOn w:val="a0"/>
    <w:link w:val="af1"/>
    <w:rsid w:val="008C75AB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1B2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krstat.gov.ua/operativ/operativ2013/kap/kap_22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353</Words>
  <Characters>2356</Characters>
  <Application>Microsoft Office Word</Application>
  <DocSecurity>0</DocSecurity>
  <Lines>58</Lines>
  <Paragraphs>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Hladyshchuk</dc:creator>
  <cp:keywords/>
  <dc:description/>
  <cp:lastModifiedBy>Yana Hladyshchuk</cp:lastModifiedBy>
  <cp:revision>50</cp:revision>
  <dcterms:created xsi:type="dcterms:W3CDTF">2026-02-19T19:26:00Z</dcterms:created>
  <dcterms:modified xsi:type="dcterms:W3CDTF">2026-02-19T21:07:00Z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6c54e72f-d7f8-4e26-80ee-45b1f9b4a4a2</vt:lpwstr>
  </property>
</Properties>
</file>