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C848" w14:textId="241E054D" w:rsidR="009B19A8" w:rsidRDefault="009B19A8" w:rsidP="001A72F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ПРАКТИЧНЕ ЗАНЯТТЯ </w:t>
      </w:r>
    </w:p>
    <w:p w14:paraId="571C34EB" w14:textId="77777777" w:rsidR="009B19A8" w:rsidRDefault="009B19A8" w:rsidP="001A72F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026EF23" w14:textId="77777777" w:rsidR="004C495E" w:rsidRPr="00B72708" w:rsidRDefault="004C495E" w:rsidP="001A72FA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1</w:t>
      </w:r>
    </w:p>
    <w:p w14:paraId="20B114C4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Визначити окремо суму поточних видатків і видатків розвитку обласного бюджету (млн. грн.):</w:t>
      </w:r>
    </w:p>
    <w:p w14:paraId="44767134" w14:textId="77777777" w:rsidR="004C495E" w:rsidRPr="00B72708" w:rsidRDefault="004C495E" w:rsidP="001A72F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оплата праці вчителів - 58;</w:t>
      </w:r>
    </w:p>
    <w:p w14:paraId="0EE1B51B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виплати соціальних допомог населенню - 87;</w:t>
      </w:r>
    </w:p>
    <w:p w14:paraId="03ED7ECA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капітальне будівництво - 35;</w:t>
      </w:r>
    </w:p>
    <w:p w14:paraId="4925C4C7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державне управління - 90;</w:t>
      </w:r>
    </w:p>
    <w:p w14:paraId="48FAE560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наукові дослідження - 16;</w:t>
      </w:r>
    </w:p>
    <w:p w14:paraId="5C3E80F8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охорона здоров'я - 62;</w:t>
      </w:r>
    </w:p>
    <w:p w14:paraId="64E695EA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реалізація програми соціально-економічного розвитку - 48;</w:t>
      </w:r>
    </w:p>
    <w:p w14:paraId="7D121A74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придбання транспортних засобів - 12;</w:t>
      </w:r>
    </w:p>
    <w:p w14:paraId="3A8DDC49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обслуговування боргу місцевих органів влади - 11;</w:t>
      </w:r>
    </w:p>
    <w:p w14:paraId="6F48B801" w14:textId="77777777" w:rsidR="004C495E" w:rsidRPr="00B72708" w:rsidRDefault="004C495E" w:rsidP="001A72FA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оплата роботи працівників дошкільних установ - 38.</w:t>
      </w:r>
    </w:p>
    <w:p w14:paraId="53C7F63F" w14:textId="77777777" w:rsidR="004C495E" w:rsidRPr="00B72708" w:rsidRDefault="004C495E" w:rsidP="001A72FA">
      <w:pPr>
        <w:spacing w:after="0"/>
        <w:rPr>
          <w:rFonts w:ascii="Times New Roman" w:hAnsi="Times New Roman"/>
          <w:sz w:val="25"/>
          <w:szCs w:val="25"/>
        </w:rPr>
      </w:pPr>
    </w:p>
    <w:p w14:paraId="393EC0B4" w14:textId="77777777" w:rsidR="004C495E" w:rsidRPr="00B72708" w:rsidRDefault="004C495E" w:rsidP="001A72FA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2</w:t>
      </w:r>
    </w:p>
    <w:p w14:paraId="37738FDC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Визначити окремо суму поточних видатків та видатків розвитку міського бюджету за такими напрямами використання коштів бюджету:</w:t>
      </w:r>
    </w:p>
    <w:p w14:paraId="6762B5EC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соціальне забезпечення – 5 532 тис. грн;</w:t>
      </w:r>
    </w:p>
    <w:p w14:paraId="50EA181E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соціально-культурна сфера – 938 тис. грн;</w:t>
      </w:r>
    </w:p>
    <w:p w14:paraId="3FAC1AA1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інвестиційна діяльність – 106 тис. грн;</w:t>
      </w:r>
    </w:p>
    <w:p w14:paraId="48866343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сплата основної частини боргу органів місцевого самоврядування – 53 тис. грн;</w:t>
      </w:r>
    </w:p>
    <w:p w14:paraId="669AD3D5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охорона здоров’я – 4 522 тис. грн;</w:t>
      </w:r>
    </w:p>
    <w:p w14:paraId="5CBD920E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державне управління – 885 тис. грн;</w:t>
      </w:r>
    </w:p>
    <w:p w14:paraId="6F9910B4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придбання обладнання, транспортних засобів та іншої техніки – 369 тис. грн; </w:t>
      </w:r>
    </w:p>
    <w:p w14:paraId="5E22BFA0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− реалізація програми соціально-економічного розвитку міста – 359 тис. грн;</w:t>
      </w:r>
    </w:p>
    <w:p w14:paraId="761E4F3D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фізична культура і спорт – 220 тис. грн.</w:t>
      </w:r>
    </w:p>
    <w:p w14:paraId="03D2C981" w14:textId="77777777" w:rsidR="004C495E" w:rsidRPr="00B72708" w:rsidRDefault="004C495E" w:rsidP="001A72FA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</w:p>
    <w:p w14:paraId="48891488" w14:textId="77777777" w:rsidR="004C495E" w:rsidRPr="00B72708" w:rsidRDefault="004C495E" w:rsidP="001A72FA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3</w:t>
      </w:r>
    </w:p>
    <w:p w14:paraId="4DE587DD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Розрахувати суму дефіциту бюджету міста та розмір субвенції за такими показниками:</w:t>
      </w:r>
    </w:p>
    <w:p w14:paraId="7999F6AF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власних доходів бюджету – 56 400 тис. грн;</w:t>
      </w:r>
    </w:p>
    <w:p w14:paraId="229989C4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закріплених доходів бюджету – 41 130 тис. грн;</w:t>
      </w:r>
    </w:p>
    <w:p w14:paraId="7746F725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видаткової частини бюджету – 170 900 тис. грн;</w:t>
      </w:r>
    </w:p>
    <w:p w14:paraId="78844990" w14:textId="77777777" w:rsidR="004C495E" w:rsidRPr="00B72708" w:rsidRDefault="004C495E" w:rsidP="001A72F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субвенції – 25 % суми дефіциту бюджету</w:t>
      </w:r>
    </w:p>
    <w:p w14:paraId="6F43392A" w14:textId="77777777" w:rsidR="001A72FA" w:rsidRDefault="001A72FA" w:rsidP="001A72FA">
      <w:pPr>
        <w:pStyle w:val="1"/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14:paraId="5CD12750" w14:textId="77777777" w:rsidR="001A72FA" w:rsidRDefault="001A72FA" w:rsidP="001A72FA">
      <w:pPr>
        <w:pStyle w:val="1"/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14:paraId="44A63428" w14:textId="454B27D0" w:rsidR="001A72FA" w:rsidRPr="00925920" w:rsidRDefault="001A72FA" w:rsidP="001A72FA">
      <w:pPr>
        <w:pStyle w:val="1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925920">
        <w:rPr>
          <w:b/>
          <w:bCs/>
          <w:sz w:val="24"/>
          <w:szCs w:val="24"/>
        </w:rPr>
        <w:t>МЕТОДИЧНІ ВКАЗІВКИ ДО ВИКОНАННЯ ЗАВДАНЬ:</w:t>
      </w:r>
    </w:p>
    <w:p w14:paraId="3AE99A70" w14:textId="77777777" w:rsidR="001A72FA" w:rsidRDefault="001A72FA" w:rsidP="001A72FA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</w:pPr>
    </w:p>
    <w:p w14:paraId="58B2B6FA" w14:textId="0C949375" w:rsidR="005B0546" w:rsidRPr="005B0546" w:rsidRDefault="005B0546" w:rsidP="001A7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54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Поточні видатки місцевих бюджетів</w:t>
      </w:r>
      <w:r w:rsidRPr="005B05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кошти, що спрямовуються на забезпечення функціонування бюджетних установ, фінансування соціального захисту населення, проведення заходів, а також на поточні трансферти. Ці витрати використовуються для покриття поточних потреб.</w:t>
      </w:r>
    </w:p>
    <w:p w14:paraId="5B227062" w14:textId="77777777" w:rsidR="005B0546" w:rsidRPr="005B0546" w:rsidRDefault="005B0546" w:rsidP="001A72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0546">
        <w:rPr>
          <w:rFonts w:ascii="Times New Roman" w:hAnsi="Times New Roman" w:cs="Times New Roman"/>
          <w:i/>
          <w:iCs/>
          <w:sz w:val="24"/>
          <w:szCs w:val="24"/>
        </w:rPr>
        <w:t>Видатки розвитку місцевих бюджетів</w:t>
      </w:r>
      <w:r w:rsidRPr="005B0546">
        <w:rPr>
          <w:rFonts w:ascii="Times New Roman" w:hAnsi="Times New Roman" w:cs="Times New Roman"/>
          <w:sz w:val="24"/>
          <w:szCs w:val="24"/>
        </w:rPr>
        <w:t xml:space="preserve"> — це кошти, що спрямовуються на інвестиційну та інноваційну діяльність, капітальні вкладення (будівництво, реконструкцію, модернізацію), структурну перебудову народного господарства, а також на погашення основної суми місцевого боргу. Ці видатки також включають внески до статутних капіталів підприємств та витрати, пов'язані з підготовкою та проведенням земельних торгів</w:t>
      </w:r>
    </w:p>
    <w:p w14:paraId="533E3817" w14:textId="77777777" w:rsidR="00175A05" w:rsidRDefault="00175A05" w:rsidP="001A72FA">
      <w:pPr>
        <w:pStyle w:val="ab"/>
        <w:spacing w:before="0" w:beforeAutospacing="0" w:after="0" w:afterAutospacing="0"/>
        <w:ind w:left="567"/>
        <w:jc w:val="both"/>
        <w:rPr>
          <w:rStyle w:val="aa"/>
        </w:rPr>
      </w:pPr>
    </w:p>
    <w:sectPr w:rsidR="00175A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7ECF"/>
    <w:multiLevelType w:val="multilevel"/>
    <w:tmpl w:val="4798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13165"/>
    <w:multiLevelType w:val="multilevel"/>
    <w:tmpl w:val="4D1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0142"/>
    <w:multiLevelType w:val="multilevel"/>
    <w:tmpl w:val="E6A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C0704"/>
    <w:multiLevelType w:val="multilevel"/>
    <w:tmpl w:val="B01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858DF"/>
    <w:multiLevelType w:val="multilevel"/>
    <w:tmpl w:val="3F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0127"/>
    <w:multiLevelType w:val="multilevel"/>
    <w:tmpl w:val="B4E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57FE"/>
    <w:multiLevelType w:val="multilevel"/>
    <w:tmpl w:val="CB3E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B46FA"/>
    <w:multiLevelType w:val="multilevel"/>
    <w:tmpl w:val="4C3C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C5BC5"/>
    <w:multiLevelType w:val="multilevel"/>
    <w:tmpl w:val="C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142B2"/>
    <w:multiLevelType w:val="multilevel"/>
    <w:tmpl w:val="CFA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97CC7"/>
    <w:multiLevelType w:val="multilevel"/>
    <w:tmpl w:val="413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7416A"/>
    <w:multiLevelType w:val="multilevel"/>
    <w:tmpl w:val="A0F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23408"/>
    <w:multiLevelType w:val="multilevel"/>
    <w:tmpl w:val="89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C7AE7"/>
    <w:multiLevelType w:val="multilevel"/>
    <w:tmpl w:val="65B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055E8"/>
    <w:multiLevelType w:val="multilevel"/>
    <w:tmpl w:val="C3F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76A7D"/>
    <w:multiLevelType w:val="multilevel"/>
    <w:tmpl w:val="048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9213D"/>
    <w:multiLevelType w:val="multilevel"/>
    <w:tmpl w:val="9A4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50C4F"/>
    <w:multiLevelType w:val="multilevel"/>
    <w:tmpl w:val="B05A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17403"/>
    <w:multiLevelType w:val="multilevel"/>
    <w:tmpl w:val="E294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13640"/>
    <w:multiLevelType w:val="multilevel"/>
    <w:tmpl w:val="C5A8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22F77"/>
    <w:multiLevelType w:val="multilevel"/>
    <w:tmpl w:val="59A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08C5"/>
    <w:multiLevelType w:val="multilevel"/>
    <w:tmpl w:val="38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673F7"/>
    <w:multiLevelType w:val="multilevel"/>
    <w:tmpl w:val="579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C2959"/>
    <w:multiLevelType w:val="multilevel"/>
    <w:tmpl w:val="E03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75AA1"/>
    <w:multiLevelType w:val="multilevel"/>
    <w:tmpl w:val="58F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D5DCC"/>
    <w:multiLevelType w:val="multilevel"/>
    <w:tmpl w:val="362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A0E0A"/>
    <w:multiLevelType w:val="multilevel"/>
    <w:tmpl w:val="9CC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B67F7"/>
    <w:multiLevelType w:val="multilevel"/>
    <w:tmpl w:val="591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607FD"/>
    <w:multiLevelType w:val="multilevel"/>
    <w:tmpl w:val="3CF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C19EB"/>
    <w:multiLevelType w:val="multilevel"/>
    <w:tmpl w:val="27D2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0E34AF"/>
    <w:multiLevelType w:val="multilevel"/>
    <w:tmpl w:val="B0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136118">
    <w:abstractNumId w:val="1"/>
  </w:num>
  <w:num w:numId="2" w16cid:durableId="2144807445">
    <w:abstractNumId w:val="6"/>
  </w:num>
  <w:num w:numId="3" w16cid:durableId="1174681484">
    <w:abstractNumId w:val="26"/>
  </w:num>
  <w:num w:numId="4" w16cid:durableId="1272012096">
    <w:abstractNumId w:val="9"/>
  </w:num>
  <w:num w:numId="5" w16cid:durableId="2127119420">
    <w:abstractNumId w:val="12"/>
  </w:num>
  <w:num w:numId="6" w16cid:durableId="1969970313">
    <w:abstractNumId w:val="29"/>
  </w:num>
  <w:num w:numId="7" w16cid:durableId="2090035010">
    <w:abstractNumId w:val="21"/>
  </w:num>
  <w:num w:numId="8" w16cid:durableId="212497761">
    <w:abstractNumId w:val="14"/>
  </w:num>
  <w:num w:numId="9" w16cid:durableId="471562900">
    <w:abstractNumId w:val="15"/>
  </w:num>
  <w:num w:numId="10" w16cid:durableId="1626697395">
    <w:abstractNumId w:val="10"/>
  </w:num>
  <w:num w:numId="11" w16cid:durableId="1757163413">
    <w:abstractNumId w:val="5"/>
  </w:num>
  <w:num w:numId="12" w16cid:durableId="1089422363">
    <w:abstractNumId w:val="16"/>
  </w:num>
  <w:num w:numId="13" w16cid:durableId="391583326">
    <w:abstractNumId w:val="3"/>
  </w:num>
  <w:num w:numId="14" w16cid:durableId="764766206">
    <w:abstractNumId w:val="22"/>
  </w:num>
  <w:num w:numId="15" w16cid:durableId="1498419044">
    <w:abstractNumId w:val="31"/>
  </w:num>
  <w:num w:numId="16" w16cid:durableId="210776447">
    <w:abstractNumId w:val="13"/>
  </w:num>
  <w:num w:numId="17" w16cid:durableId="669059808">
    <w:abstractNumId w:val="17"/>
  </w:num>
  <w:num w:numId="18" w16cid:durableId="231543090">
    <w:abstractNumId w:val="25"/>
  </w:num>
  <w:num w:numId="19" w16cid:durableId="399063086">
    <w:abstractNumId w:val="27"/>
  </w:num>
  <w:num w:numId="20" w16cid:durableId="1867669319">
    <w:abstractNumId w:val="23"/>
  </w:num>
  <w:num w:numId="21" w16cid:durableId="1729574173">
    <w:abstractNumId w:val="28"/>
  </w:num>
  <w:num w:numId="22" w16cid:durableId="1278565910">
    <w:abstractNumId w:val="2"/>
  </w:num>
  <w:num w:numId="23" w16cid:durableId="450130686">
    <w:abstractNumId w:val="11"/>
  </w:num>
  <w:num w:numId="24" w16cid:durableId="624383564">
    <w:abstractNumId w:val="0"/>
  </w:num>
  <w:num w:numId="25" w16cid:durableId="1216969847">
    <w:abstractNumId w:val="19"/>
  </w:num>
  <w:num w:numId="26" w16cid:durableId="1648899924">
    <w:abstractNumId w:val="8"/>
  </w:num>
  <w:num w:numId="27" w16cid:durableId="1802649062">
    <w:abstractNumId w:val="20"/>
  </w:num>
  <w:num w:numId="28" w16cid:durableId="682973777">
    <w:abstractNumId w:val="30"/>
  </w:num>
  <w:num w:numId="29" w16cid:durableId="1648629823">
    <w:abstractNumId w:val="7"/>
  </w:num>
  <w:num w:numId="30" w16cid:durableId="1823159208">
    <w:abstractNumId w:val="4"/>
  </w:num>
  <w:num w:numId="31" w16cid:durableId="1011299947">
    <w:abstractNumId w:val="24"/>
  </w:num>
  <w:num w:numId="32" w16cid:durableId="963729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115C60"/>
    <w:rsid w:val="00126E73"/>
    <w:rsid w:val="00175A05"/>
    <w:rsid w:val="00192E34"/>
    <w:rsid w:val="001A72FA"/>
    <w:rsid w:val="001B34ED"/>
    <w:rsid w:val="001F32B9"/>
    <w:rsid w:val="00241CB8"/>
    <w:rsid w:val="002D4696"/>
    <w:rsid w:val="003054D8"/>
    <w:rsid w:val="00347704"/>
    <w:rsid w:val="0042159C"/>
    <w:rsid w:val="004C495E"/>
    <w:rsid w:val="004D45D2"/>
    <w:rsid w:val="004D58FD"/>
    <w:rsid w:val="005003ED"/>
    <w:rsid w:val="00503520"/>
    <w:rsid w:val="0050455F"/>
    <w:rsid w:val="0052333C"/>
    <w:rsid w:val="005B0546"/>
    <w:rsid w:val="005C38A6"/>
    <w:rsid w:val="005D2CF1"/>
    <w:rsid w:val="005E44E4"/>
    <w:rsid w:val="00604771"/>
    <w:rsid w:val="007A4735"/>
    <w:rsid w:val="007D69F5"/>
    <w:rsid w:val="008205A6"/>
    <w:rsid w:val="00876AF4"/>
    <w:rsid w:val="00880BE7"/>
    <w:rsid w:val="008A3CAD"/>
    <w:rsid w:val="008C5B98"/>
    <w:rsid w:val="008F5683"/>
    <w:rsid w:val="00901A45"/>
    <w:rsid w:val="00904AC9"/>
    <w:rsid w:val="00925920"/>
    <w:rsid w:val="009526FD"/>
    <w:rsid w:val="009B19A8"/>
    <w:rsid w:val="00A4307B"/>
    <w:rsid w:val="00AA2517"/>
    <w:rsid w:val="00B74C17"/>
    <w:rsid w:val="00BC504A"/>
    <w:rsid w:val="00C16C2B"/>
    <w:rsid w:val="00C73E19"/>
    <w:rsid w:val="00D2180E"/>
    <w:rsid w:val="00DB6846"/>
    <w:rsid w:val="00DB786A"/>
    <w:rsid w:val="00DC0239"/>
    <w:rsid w:val="00E2603B"/>
    <w:rsid w:val="00E34BDB"/>
    <w:rsid w:val="00EC2075"/>
    <w:rsid w:val="00EE02A5"/>
    <w:rsid w:val="00F6078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07D6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rsid w:val="009526FD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9">
    <w:name w:val="Текст Знак"/>
    <w:basedOn w:val="a0"/>
    <w:link w:val="a8"/>
    <w:rsid w:val="009526FD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uv3um">
    <w:name w:val="uv3um"/>
    <w:basedOn w:val="a0"/>
    <w:rsid w:val="00DB6846"/>
  </w:style>
  <w:style w:type="character" w:styleId="aa">
    <w:name w:val="Strong"/>
    <w:basedOn w:val="a0"/>
    <w:uiPriority w:val="22"/>
    <w:qFormat/>
    <w:rsid w:val="00DB68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260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E2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0D71-CBA2-45C6-BEA5-1128531C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37</cp:revision>
  <dcterms:created xsi:type="dcterms:W3CDTF">2020-11-06T08:16:00Z</dcterms:created>
  <dcterms:modified xsi:type="dcterms:W3CDTF">2026-03-20T14:55:00Z</dcterms:modified>
</cp:coreProperties>
</file>