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AE3" w:rsidRPr="00396E17" w:rsidRDefault="00DD2AE3" w:rsidP="00DD2AE3">
      <w:pPr>
        <w:widowControl w:val="0"/>
        <w:tabs>
          <w:tab w:val="left" w:pos="935"/>
        </w:tabs>
        <w:spacing w:after="0" w:line="240" w:lineRule="auto"/>
        <w:ind w:firstLine="709"/>
        <w:jc w:val="center"/>
        <w:rPr>
          <w:rFonts w:ascii="Times New Roman" w:eastAsia="Times New Roman" w:hAnsi="Times New Roman"/>
          <w:b/>
          <w:sz w:val="28"/>
          <w:szCs w:val="28"/>
          <w:lang w:val="uk-UA" w:bidi="en-US"/>
        </w:rPr>
      </w:pPr>
      <w:r w:rsidRPr="00396E17">
        <w:rPr>
          <w:rFonts w:ascii="Times New Roman" w:eastAsia="Times New Roman" w:hAnsi="Times New Roman"/>
          <w:b/>
          <w:sz w:val="40"/>
          <w:szCs w:val="40"/>
          <w:lang w:val="uk-UA" w:bidi="en-US"/>
        </w:rPr>
        <w:t>СТРАТЕГІЧНЕ УПРАВЛІННЯ ПІДПРИЄМСТВОМ</w:t>
      </w:r>
    </w:p>
    <w:p w:rsidR="00DD2AE3" w:rsidRPr="00396E17" w:rsidRDefault="00DD2AE3" w:rsidP="00DD2AE3">
      <w:pPr>
        <w:widowControl w:val="0"/>
        <w:spacing w:after="0" w:line="240" w:lineRule="auto"/>
        <w:ind w:firstLine="709"/>
        <w:jc w:val="center"/>
        <w:rPr>
          <w:rFonts w:ascii="Times New Roman" w:eastAsia="Times New Roman" w:hAnsi="Times New Roman"/>
          <w:b/>
          <w:sz w:val="32"/>
          <w:szCs w:val="32"/>
          <w:lang w:val="uk-UA" w:bidi="en-US"/>
        </w:rPr>
      </w:pPr>
    </w:p>
    <w:p w:rsidR="00DD2AE3" w:rsidRPr="00396E17" w:rsidRDefault="00DD2AE3" w:rsidP="00DD2AE3">
      <w:pPr>
        <w:widowControl w:val="0"/>
        <w:spacing w:after="240" w:line="240" w:lineRule="auto"/>
        <w:ind w:firstLine="709"/>
        <w:jc w:val="center"/>
        <w:rPr>
          <w:rFonts w:ascii="Times New Roman" w:eastAsia="Times New Roman" w:hAnsi="Times New Roman"/>
          <w:b/>
          <w:bCs/>
          <w:sz w:val="32"/>
          <w:szCs w:val="32"/>
          <w:lang w:val="uk-UA" w:bidi="en-US"/>
        </w:rPr>
      </w:pPr>
      <w:r w:rsidRPr="00396E17">
        <w:rPr>
          <w:rFonts w:ascii="Times New Roman" w:eastAsia="Times New Roman" w:hAnsi="Times New Roman"/>
          <w:b/>
          <w:sz w:val="32"/>
          <w:szCs w:val="32"/>
          <w:lang w:val="uk-UA" w:bidi="en-US"/>
        </w:rPr>
        <w:t>Т</w:t>
      </w:r>
      <w:r>
        <w:rPr>
          <w:rFonts w:ascii="Times New Roman" w:eastAsia="Times New Roman" w:hAnsi="Times New Roman"/>
          <w:b/>
          <w:sz w:val="32"/>
          <w:szCs w:val="32"/>
          <w:lang w:val="uk-UA" w:bidi="en-US"/>
        </w:rPr>
        <w:t>ЕМА 1: СУТЬ І ОСНОВИ СТРАТЕГІЧНОГО УПРАВЛІННЯ ПІДПРИЄМСТВОМ</w:t>
      </w:r>
    </w:p>
    <w:p w:rsidR="00DD2AE3" w:rsidRPr="00396E17" w:rsidRDefault="00DD2AE3" w:rsidP="00DD2AE3">
      <w:pPr>
        <w:widowControl w:val="0"/>
        <w:spacing w:after="0" w:line="240" w:lineRule="auto"/>
        <w:ind w:firstLine="709"/>
        <w:jc w:val="center"/>
        <w:rPr>
          <w:rFonts w:ascii="Times New Roman" w:eastAsia="Times New Roman" w:hAnsi="Times New Roman"/>
          <w:b/>
          <w:bCs/>
          <w:i/>
          <w:sz w:val="28"/>
          <w:szCs w:val="28"/>
          <w:lang w:val="uk-UA" w:bidi="en-US"/>
        </w:rPr>
      </w:pPr>
      <w:r w:rsidRPr="00396E17">
        <w:rPr>
          <w:rFonts w:ascii="Times New Roman" w:eastAsia="Times New Roman" w:hAnsi="Times New Roman"/>
          <w:b/>
          <w:bCs/>
          <w:i/>
          <w:sz w:val="28"/>
          <w:szCs w:val="28"/>
          <w:lang w:val="uk-UA" w:bidi="en-US"/>
        </w:rPr>
        <w:t>План викладу і засвоєння матеріалу:</w:t>
      </w:r>
    </w:p>
    <w:p w:rsidR="00DD2AE3" w:rsidRPr="00396E17" w:rsidRDefault="00DD2AE3" w:rsidP="00DD2AE3">
      <w:pPr>
        <w:widowControl w:val="0"/>
        <w:spacing w:after="0" w:line="240" w:lineRule="auto"/>
        <w:ind w:firstLine="709"/>
        <w:jc w:val="both"/>
        <w:rPr>
          <w:rFonts w:ascii="Times New Roman" w:eastAsia="Times New Roman" w:hAnsi="Times New Roman"/>
          <w:b/>
          <w:bCs/>
          <w:i/>
          <w:sz w:val="28"/>
          <w:szCs w:val="28"/>
          <w:lang w:val="uk-UA" w:bidi="en-US"/>
        </w:rPr>
      </w:pPr>
      <w:r w:rsidRPr="00396E17">
        <w:rPr>
          <w:rFonts w:ascii="Times New Roman" w:eastAsia="Times New Roman" w:hAnsi="Times New Roman"/>
          <w:b/>
          <w:bCs/>
          <w:i/>
          <w:sz w:val="28"/>
          <w:szCs w:val="28"/>
          <w:lang w:val="uk-UA" w:bidi="en-US"/>
        </w:rPr>
        <w:t>1.1. Зміна завдань управління підприємством.</w:t>
      </w:r>
    </w:p>
    <w:p w:rsidR="00DD2AE3" w:rsidRPr="00396E17" w:rsidRDefault="00DD2AE3" w:rsidP="00DD2AE3">
      <w:pPr>
        <w:widowControl w:val="0"/>
        <w:spacing w:after="0" w:line="240" w:lineRule="auto"/>
        <w:ind w:firstLine="709"/>
        <w:jc w:val="both"/>
        <w:rPr>
          <w:rFonts w:ascii="Times New Roman" w:eastAsia="Times New Roman" w:hAnsi="Times New Roman"/>
          <w:b/>
          <w:bCs/>
          <w:i/>
          <w:sz w:val="28"/>
          <w:szCs w:val="28"/>
          <w:lang w:val="uk-UA" w:bidi="en-US"/>
        </w:rPr>
      </w:pPr>
      <w:r w:rsidRPr="00396E17">
        <w:rPr>
          <w:rFonts w:ascii="Times New Roman" w:eastAsia="Times New Roman" w:hAnsi="Times New Roman"/>
          <w:b/>
          <w:bCs/>
          <w:i/>
          <w:sz w:val="28"/>
          <w:szCs w:val="28"/>
          <w:lang w:val="uk-UA" w:bidi="en-US"/>
        </w:rPr>
        <w:t>1.2. Стратегічне планування та стратегічне управління.</w:t>
      </w:r>
    </w:p>
    <w:p w:rsidR="00DD2AE3" w:rsidRPr="00396E17" w:rsidRDefault="00DD2AE3" w:rsidP="00DD2AE3">
      <w:pPr>
        <w:widowControl w:val="0"/>
        <w:spacing w:after="0" w:line="240" w:lineRule="auto"/>
        <w:ind w:firstLine="709"/>
        <w:jc w:val="both"/>
        <w:rPr>
          <w:rFonts w:ascii="Times New Roman" w:eastAsia="Times New Roman" w:hAnsi="Times New Roman"/>
          <w:b/>
          <w:bCs/>
          <w:i/>
          <w:sz w:val="28"/>
          <w:szCs w:val="28"/>
          <w:lang w:val="uk-UA" w:bidi="en-US"/>
        </w:rPr>
      </w:pPr>
      <w:r w:rsidRPr="00396E17">
        <w:rPr>
          <w:rFonts w:ascii="Times New Roman" w:eastAsia="Times New Roman" w:hAnsi="Times New Roman"/>
          <w:b/>
          <w:bCs/>
          <w:i/>
          <w:sz w:val="28"/>
          <w:szCs w:val="28"/>
          <w:lang w:val="uk-UA" w:bidi="en-US"/>
        </w:rPr>
        <w:t>1.3. Предмет, зміст і завдання курсу.</w:t>
      </w:r>
    </w:p>
    <w:p w:rsidR="00DD2AE3" w:rsidRPr="00396E17" w:rsidRDefault="00DD2AE3" w:rsidP="00DD2AE3">
      <w:pPr>
        <w:widowControl w:val="0"/>
        <w:spacing w:after="0" w:line="240" w:lineRule="auto"/>
        <w:ind w:firstLine="709"/>
        <w:jc w:val="both"/>
        <w:rPr>
          <w:rFonts w:ascii="Times New Roman" w:eastAsia="Times New Roman" w:hAnsi="Times New Roman"/>
          <w:b/>
          <w:bCs/>
          <w:i/>
          <w:sz w:val="28"/>
          <w:szCs w:val="28"/>
          <w:lang w:val="uk-UA" w:bidi="en-US"/>
        </w:rPr>
      </w:pPr>
    </w:p>
    <w:p w:rsidR="00DD2AE3" w:rsidRPr="00396E17" w:rsidRDefault="00DD2AE3" w:rsidP="00DD2AE3">
      <w:pPr>
        <w:widowControl w:val="0"/>
        <w:numPr>
          <w:ilvl w:val="1"/>
          <w:numId w:val="1"/>
        </w:numPr>
        <w:spacing w:after="240" w:line="240" w:lineRule="auto"/>
        <w:contextualSpacing/>
        <w:jc w:val="both"/>
        <w:rPr>
          <w:rFonts w:ascii="Times New Roman" w:eastAsia="Times New Roman" w:hAnsi="Times New Roman"/>
          <w:b/>
          <w:sz w:val="28"/>
          <w:szCs w:val="28"/>
          <w:lang w:val="uk-UA" w:bidi="en-US"/>
        </w:rPr>
      </w:pPr>
      <w:r w:rsidRPr="00396E17">
        <w:rPr>
          <w:rFonts w:ascii="Times New Roman" w:eastAsia="Times New Roman" w:hAnsi="Times New Roman"/>
          <w:b/>
          <w:sz w:val="28"/>
          <w:szCs w:val="28"/>
          <w:lang w:val="uk-UA" w:bidi="en-US"/>
        </w:rPr>
        <w:t>Зміна завдань управління підприємством</w:t>
      </w:r>
    </w:p>
    <w:p w:rsidR="00DD2AE3" w:rsidRPr="00396E17" w:rsidRDefault="00DD2AE3" w:rsidP="00DD2AE3">
      <w:pPr>
        <w:widowControl w:val="0"/>
        <w:spacing w:after="0" w:line="240" w:lineRule="auto"/>
        <w:ind w:firstLine="708"/>
        <w:jc w:val="both"/>
        <w:rPr>
          <w:rFonts w:ascii="Times New Roman" w:eastAsia="Times New Roman" w:hAnsi="Times New Roman"/>
          <w:sz w:val="28"/>
          <w:szCs w:val="28"/>
          <w:lang w:eastAsia="ru-RU"/>
        </w:rPr>
      </w:pPr>
      <w:r w:rsidRPr="00396E17">
        <w:rPr>
          <w:rFonts w:ascii="Times New Roman" w:eastAsia="Times New Roman" w:hAnsi="Times New Roman"/>
          <w:sz w:val="28"/>
          <w:szCs w:val="28"/>
          <w:lang w:val="uk-UA" w:eastAsia="ru-RU"/>
        </w:rPr>
        <w:t xml:space="preserve">Умови функціонування підприємств та організацій нині різко змінюються на макро- та мікроекономічному рівні. </w:t>
      </w:r>
      <w:r w:rsidRPr="00396E17">
        <w:rPr>
          <w:rFonts w:ascii="Times New Roman" w:eastAsia="Times New Roman" w:hAnsi="Times New Roman"/>
          <w:sz w:val="28"/>
          <w:szCs w:val="28"/>
          <w:lang w:eastAsia="ru-RU"/>
        </w:rPr>
        <w:t xml:space="preserve">Так, підприємства в умовах централізовано - планової економіки відрізнялися від аналогічних орієнтованих на ринок підприємств як за окремими характеристиками, наприклад за розмірами, так і за «поведінкою» в зовнішньому середовищі. </w:t>
      </w:r>
      <w:r w:rsidRPr="00396E17">
        <w:rPr>
          <w:rFonts w:ascii="Times New Roman" w:eastAsia="Times New Roman" w:hAnsi="Times New Roman"/>
          <w:sz w:val="28"/>
          <w:szCs w:val="28"/>
          <w:lang w:eastAsia="ru-RU"/>
        </w:rPr>
        <w:tab/>
      </w:r>
    </w:p>
    <w:p w:rsidR="00DD2AE3" w:rsidRPr="00396E17" w:rsidRDefault="00DD2AE3" w:rsidP="00DD2AE3">
      <w:pPr>
        <w:widowControl w:val="0"/>
        <w:spacing w:after="0" w:line="240" w:lineRule="auto"/>
        <w:ind w:firstLine="708"/>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eastAsia="ru-RU"/>
        </w:rPr>
        <w:t>Навіть в умовах перехідної економіки, не кажучи вже про ринкову, неприйнятними стають жорстке адміністрування, традиційно «соціалістичні» методи планування на перспективу на основі досягнутого рівня та</w:t>
      </w:r>
      <w:r w:rsidRPr="00396E17">
        <w:rPr>
          <w:rFonts w:ascii="Times New Roman" w:eastAsia="Times New Roman" w:hAnsi="Times New Roman"/>
          <w:sz w:val="28"/>
          <w:szCs w:val="28"/>
          <w:lang w:val="uk-UA" w:eastAsia="ru-RU"/>
        </w:rPr>
        <w:t xml:space="preserve"> </w:t>
      </w:r>
      <w:r w:rsidRPr="00396E17">
        <w:rPr>
          <w:rFonts w:ascii="Times New Roman" w:eastAsia="Times New Roman" w:hAnsi="Times New Roman"/>
          <w:sz w:val="28"/>
          <w:szCs w:val="28"/>
          <w:lang w:eastAsia="ru-RU"/>
        </w:rPr>
        <w:t>екстраполяційних моделей, орієнтація не на ринкові потреби, а лише на</w:t>
      </w:r>
      <w:r w:rsidRPr="00396E17">
        <w:rPr>
          <w:rFonts w:ascii="Times New Roman" w:eastAsia="Times New Roman" w:hAnsi="Times New Roman"/>
          <w:sz w:val="28"/>
          <w:szCs w:val="28"/>
          <w:lang w:val="uk-UA" w:eastAsia="ru-RU"/>
        </w:rPr>
        <w:t xml:space="preserve"> </w:t>
      </w:r>
      <w:r w:rsidRPr="00396E17">
        <w:rPr>
          <w:rFonts w:ascii="Times New Roman" w:eastAsia="Times New Roman" w:hAnsi="Times New Roman"/>
          <w:sz w:val="28"/>
          <w:szCs w:val="28"/>
          <w:lang w:eastAsia="ru-RU"/>
        </w:rPr>
        <w:t>можливості виробництва тощо. Це означає, що кожному підприємству тепер потрібно самостійно розв’язувати проблеми, які раніше або не виникали, або розв’язувалися іншим способом на іншому рівні.</w:t>
      </w:r>
      <w:r w:rsidRPr="00396E17">
        <w:rPr>
          <w:rFonts w:ascii="Times New Roman" w:eastAsia="Times New Roman" w:hAnsi="Times New Roman"/>
          <w:sz w:val="28"/>
          <w:szCs w:val="28"/>
          <w:lang w:val="uk-UA" w:eastAsia="ru-RU"/>
        </w:rPr>
        <w:t xml:space="preserve"> </w:t>
      </w:r>
    </w:p>
    <w:p w:rsidR="00DD2AE3" w:rsidRPr="00396E17" w:rsidRDefault="00DD2AE3" w:rsidP="00DD2AE3">
      <w:pPr>
        <w:widowControl w:val="0"/>
        <w:spacing w:after="0" w:line="240" w:lineRule="auto"/>
        <w:ind w:firstLine="708"/>
        <w:jc w:val="both"/>
        <w:rPr>
          <w:rFonts w:ascii="Times New Roman" w:eastAsia="Times New Roman" w:hAnsi="Times New Roman"/>
          <w:sz w:val="28"/>
          <w:szCs w:val="28"/>
          <w:lang w:val="uk-UA" w:bidi="en-US"/>
        </w:rPr>
      </w:pPr>
      <w:r w:rsidRPr="00396E17">
        <w:rPr>
          <w:rFonts w:ascii="Times New Roman" w:eastAsia="Times New Roman" w:hAnsi="Times New Roman"/>
          <w:sz w:val="28"/>
          <w:szCs w:val="28"/>
          <w:lang w:val="uk-UA" w:bidi="en-US"/>
        </w:rPr>
        <w:t>Нині існує кілька «концепцій підприємства»: ресурсна, інформаційна, поведінкова тощо. Усе більше прихильників здобуває концепція підприємства як «відкритої системи» (рис.1.1).</w:t>
      </w:r>
    </w:p>
    <w:p w:rsidR="00DD2AE3" w:rsidRPr="00396E17" w:rsidRDefault="00DD2AE3" w:rsidP="00DD2AE3">
      <w:pPr>
        <w:widowControl w:val="0"/>
        <w:spacing w:after="0" w:line="240" w:lineRule="auto"/>
        <w:ind w:firstLine="424"/>
        <w:jc w:val="both"/>
        <w:rPr>
          <w:rFonts w:ascii="Times New Roman" w:eastAsia="Times New Roman" w:hAnsi="Times New Roman"/>
          <w:sz w:val="28"/>
          <w:szCs w:val="28"/>
          <w:lang w:bidi="en-US"/>
        </w:rPr>
      </w:pPr>
      <w:r w:rsidRPr="00396E17">
        <w:rPr>
          <w:rFonts w:ascii="Times New Roman" w:eastAsia="Times New Roman" w:hAnsi="Times New Roman"/>
          <w:sz w:val="28"/>
          <w:szCs w:val="28"/>
          <w:lang w:val="uk-UA" w:bidi="en-US"/>
        </w:rPr>
        <w:t xml:space="preserve"> </w:t>
      </w:r>
      <w:r w:rsidRPr="00396E17">
        <w:rPr>
          <w:rFonts w:ascii="Times New Roman" w:eastAsia="Times New Roman" w:hAnsi="Times New Roman"/>
          <w:sz w:val="28"/>
          <w:szCs w:val="28"/>
          <w:lang w:val="uk-UA" w:bidi="en-US"/>
        </w:rPr>
        <w:tab/>
      </w:r>
      <w:r w:rsidRPr="00396E17">
        <w:rPr>
          <w:rFonts w:ascii="Times New Roman" w:eastAsia="Times New Roman" w:hAnsi="Times New Roman"/>
          <w:sz w:val="28"/>
          <w:szCs w:val="28"/>
          <w:lang w:bidi="en-US"/>
        </w:rPr>
        <w:t>У табл.1.1 наведено порівняльну характеристику «закритого» та «відкритого» підприємств, яка дає змогу визначити переваги останнього.</w:t>
      </w:r>
    </w:p>
    <w:p w:rsidR="00DD2AE3" w:rsidRPr="00396E17" w:rsidRDefault="00DD2AE3" w:rsidP="00DD2AE3">
      <w:pPr>
        <w:widowControl w:val="0"/>
        <w:spacing w:after="0" w:line="240" w:lineRule="auto"/>
        <w:ind w:firstLine="708"/>
        <w:jc w:val="both"/>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t>Діяльність будь-якого підприємства можна описати з точки зору моделі «вхід - вихід»: на вході підприємства є всі види матеріальних і нематеріальних ресурсів (сировина, техніка, персонал, фінанси, інформація тощо), а на «виході» - товари, послуги, висококваліфікований персонал та ін.</w:t>
      </w:r>
    </w:p>
    <w:p w:rsidR="00DD2AE3" w:rsidRPr="00F66B4E" w:rsidRDefault="00DD2AE3" w:rsidP="00DD2AE3">
      <w:pPr>
        <w:widowControl w:val="0"/>
        <w:spacing w:after="0" w:line="240" w:lineRule="auto"/>
        <w:ind w:firstLine="708"/>
        <w:jc w:val="both"/>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tab/>
        <w:t xml:space="preserve"> </w:t>
      </w:r>
      <w:r w:rsidR="00AE150B">
        <w:rPr>
          <w:rFonts w:ascii="Times New Roman" w:eastAsia="Times New Roman" w:hAnsi="Times New Roman"/>
          <w:noProof/>
          <w:sz w:val="28"/>
          <w:szCs w:val="28"/>
          <w:lang w:eastAsia="ru-RU"/>
        </w:rPr>
        <w:pict>
          <v:rect id="_x0000_s1028" style="position:absolute;left:0;text-align:left;margin-left:339.45pt;margin-top:16.7pt;width:130.9pt;height:123.4pt;z-index:251629568;mso-position-horizontal-relative:text;mso-position-vertical-relative:text">
            <v:textbox>
              <w:txbxContent>
                <w:p w:rsidR="00AE150B" w:rsidRPr="009A5A2D" w:rsidRDefault="00AE150B" w:rsidP="00DD2AE3">
                  <w:pPr>
                    <w:jc w:val="center"/>
                    <w:rPr>
                      <w:rFonts w:ascii="Times New Roman" w:hAnsi="Times New Roman"/>
                      <w:lang w:val="uk-UA"/>
                    </w:rPr>
                  </w:pPr>
                  <w:r w:rsidRPr="009A5A2D">
                    <w:rPr>
                      <w:rFonts w:ascii="Times New Roman" w:hAnsi="Times New Roman"/>
                      <w:lang w:val="uk-UA"/>
                    </w:rPr>
                    <w:t>РЕЗУЛЬТАТИ</w:t>
                  </w:r>
                </w:p>
                <w:p w:rsidR="00AE150B" w:rsidRDefault="00AE150B" w:rsidP="00F40B64">
                  <w:pPr>
                    <w:pStyle w:val="aa"/>
                    <w:numPr>
                      <w:ilvl w:val="0"/>
                      <w:numId w:val="80"/>
                    </w:numPr>
                    <w:spacing w:after="200" w:line="276" w:lineRule="auto"/>
                    <w:ind w:left="284" w:hanging="284"/>
                    <w:jc w:val="left"/>
                    <w:rPr>
                      <w:rFonts w:ascii="Times New Roman" w:hAnsi="Times New Roman"/>
                      <w:lang w:val="uk-UA"/>
                    </w:rPr>
                  </w:pPr>
                  <w:r>
                    <w:rPr>
                      <w:rFonts w:ascii="Times New Roman" w:hAnsi="Times New Roman"/>
                      <w:lang w:val="uk-UA"/>
                    </w:rPr>
                    <w:t>продукція, послуги;</w:t>
                  </w:r>
                </w:p>
                <w:p w:rsidR="00AE150B" w:rsidRDefault="00AE150B" w:rsidP="00F40B64">
                  <w:pPr>
                    <w:pStyle w:val="aa"/>
                    <w:numPr>
                      <w:ilvl w:val="0"/>
                      <w:numId w:val="80"/>
                    </w:numPr>
                    <w:spacing w:after="200" w:line="276" w:lineRule="auto"/>
                    <w:ind w:left="284" w:hanging="284"/>
                    <w:jc w:val="left"/>
                    <w:rPr>
                      <w:rFonts w:ascii="Times New Roman" w:hAnsi="Times New Roman"/>
                      <w:lang w:val="uk-UA"/>
                    </w:rPr>
                  </w:pPr>
                  <w:r>
                    <w:rPr>
                      <w:rFonts w:ascii="Times New Roman" w:hAnsi="Times New Roman"/>
                      <w:lang w:val="uk-UA"/>
                    </w:rPr>
                    <w:t>прибутки-витрати;</w:t>
                  </w:r>
                </w:p>
                <w:p w:rsidR="00AE150B" w:rsidRDefault="00AE150B" w:rsidP="00F40B64">
                  <w:pPr>
                    <w:pStyle w:val="aa"/>
                    <w:numPr>
                      <w:ilvl w:val="0"/>
                      <w:numId w:val="80"/>
                    </w:numPr>
                    <w:spacing w:after="200" w:line="276" w:lineRule="auto"/>
                    <w:ind w:left="284" w:hanging="284"/>
                    <w:jc w:val="left"/>
                    <w:rPr>
                      <w:rFonts w:ascii="Times New Roman" w:hAnsi="Times New Roman"/>
                      <w:lang w:val="uk-UA"/>
                    </w:rPr>
                  </w:pPr>
                  <w:r>
                    <w:rPr>
                      <w:rFonts w:ascii="Times New Roman" w:hAnsi="Times New Roman"/>
                      <w:lang w:val="uk-UA"/>
                    </w:rPr>
                    <w:t>імідж;</w:t>
                  </w:r>
                </w:p>
                <w:p w:rsidR="00AE150B" w:rsidRDefault="00AE150B" w:rsidP="00F40B64">
                  <w:pPr>
                    <w:pStyle w:val="aa"/>
                    <w:numPr>
                      <w:ilvl w:val="0"/>
                      <w:numId w:val="80"/>
                    </w:numPr>
                    <w:spacing w:after="200" w:line="276" w:lineRule="auto"/>
                    <w:ind w:left="284" w:hanging="284"/>
                    <w:jc w:val="left"/>
                    <w:rPr>
                      <w:rFonts w:ascii="Times New Roman" w:hAnsi="Times New Roman"/>
                      <w:lang w:val="uk-UA"/>
                    </w:rPr>
                  </w:pPr>
                  <w:r>
                    <w:rPr>
                      <w:rFonts w:ascii="Times New Roman" w:hAnsi="Times New Roman"/>
                      <w:lang w:val="uk-UA"/>
                    </w:rPr>
                    <w:t>нові знання та розробки;</w:t>
                  </w:r>
                </w:p>
                <w:p w:rsidR="00AE150B" w:rsidRDefault="00AE150B" w:rsidP="00F40B64">
                  <w:pPr>
                    <w:pStyle w:val="aa"/>
                    <w:numPr>
                      <w:ilvl w:val="0"/>
                      <w:numId w:val="80"/>
                    </w:numPr>
                    <w:spacing w:after="200" w:line="276" w:lineRule="auto"/>
                    <w:ind w:left="284" w:hanging="284"/>
                    <w:jc w:val="left"/>
                    <w:rPr>
                      <w:rFonts w:ascii="Times New Roman" w:hAnsi="Times New Roman"/>
                      <w:lang w:val="uk-UA"/>
                    </w:rPr>
                  </w:pPr>
                  <w:r>
                    <w:rPr>
                      <w:rFonts w:ascii="Times New Roman" w:hAnsi="Times New Roman"/>
                      <w:lang w:val="uk-UA"/>
                    </w:rPr>
                    <w:t>кваліфіковані кадри;</w:t>
                  </w:r>
                </w:p>
                <w:p w:rsidR="00AE150B" w:rsidRPr="009A5A2D" w:rsidRDefault="00AE150B" w:rsidP="00F40B64">
                  <w:pPr>
                    <w:pStyle w:val="aa"/>
                    <w:numPr>
                      <w:ilvl w:val="0"/>
                      <w:numId w:val="80"/>
                    </w:numPr>
                    <w:spacing w:after="200" w:line="276" w:lineRule="auto"/>
                    <w:ind w:left="284" w:hanging="284"/>
                    <w:jc w:val="left"/>
                    <w:rPr>
                      <w:rFonts w:ascii="Times New Roman" w:hAnsi="Times New Roman"/>
                      <w:lang w:val="uk-UA"/>
                    </w:rPr>
                  </w:pPr>
                  <w:r>
                    <w:rPr>
                      <w:rFonts w:ascii="Times New Roman" w:hAnsi="Times New Roman"/>
                      <w:lang w:val="uk-UA"/>
                    </w:rPr>
                    <w:t>благодійність тощо</w:t>
                  </w:r>
                </w:p>
              </w:txbxContent>
            </v:textbox>
          </v:rect>
        </w:pict>
      </w:r>
      <w:r w:rsidRPr="00396E17">
        <w:rPr>
          <w:rFonts w:ascii="Times New Roman" w:eastAsia="Times New Roman" w:hAnsi="Times New Roman"/>
          <w:sz w:val="28"/>
          <w:szCs w:val="28"/>
          <w:lang w:bidi="en-US"/>
        </w:rPr>
        <w:t xml:space="preserve">   Вихідні потоки</w:t>
      </w:r>
      <w:r w:rsidRPr="00F66B4E">
        <w:rPr>
          <w:rFonts w:ascii="Times New Roman" w:eastAsia="Times New Roman" w:hAnsi="Times New Roman"/>
          <w:sz w:val="28"/>
          <w:szCs w:val="28"/>
          <w:lang w:bidi="en-US"/>
        </w:rPr>
        <w:tab/>
      </w:r>
      <w:r w:rsidRPr="00F66B4E">
        <w:rPr>
          <w:rFonts w:ascii="Times New Roman" w:eastAsia="Times New Roman" w:hAnsi="Times New Roman"/>
          <w:sz w:val="28"/>
          <w:szCs w:val="28"/>
          <w:lang w:bidi="en-US"/>
        </w:rPr>
        <w:tab/>
      </w:r>
      <w:r w:rsidRPr="00F66B4E">
        <w:rPr>
          <w:rFonts w:ascii="Times New Roman" w:eastAsia="Times New Roman" w:hAnsi="Times New Roman"/>
          <w:sz w:val="28"/>
          <w:szCs w:val="28"/>
          <w:lang w:bidi="en-US"/>
        </w:rPr>
        <w:tab/>
      </w:r>
      <w:r w:rsidRPr="00F66B4E">
        <w:rPr>
          <w:rFonts w:ascii="Times New Roman" w:eastAsia="Times New Roman" w:hAnsi="Times New Roman"/>
          <w:sz w:val="28"/>
          <w:szCs w:val="28"/>
          <w:lang w:bidi="en-US"/>
        </w:rPr>
        <w:tab/>
      </w:r>
      <w:r w:rsidRPr="00F66B4E">
        <w:rPr>
          <w:rFonts w:ascii="Times New Roman" w:eastAsia="Times New Roman" w:hAnsi="Times New Roman"/>
          <w:sz w:val="28"/>
          <w:szCs w:val="28"/>
          <w:lang w:bidi="en-US"/>
        </w:rPr>
        <w:tab/>
      </w:r>
      <w:r w:rsidRPr="00F66B4E">
        <w:rPr>
          <w:rFonts w:ascii="Times New Roman" w:eastAsia="Times New Roman" w:hAnsi="Times New Roman"/>
          <w:sz w:val="28"/>
          <w:szCs w:val="28"/>
          <w:lang w:bidi="en-US"/>
        </w:rPr>
        <w:tab/>
      </w:r>
      <w:r w:rsidRPr="00F66B4E">
        <w:rPr>
          <w:rFonts w:ascii="Times New Roman" w:eastAsia="Times New Roman" w:hAnsi="Times New Roman"/>
          <w:sz w:val="28"/>
          <w:szCs w:val="28"/>
          <w:lang w:bidi="en-US"/>
        </w:rPr>
        <w:tab/>
      </w:r>
      <w:r w:rsidRPr="00396E17">
        <w:rPr>
          <w:rFonts w:ascii="Times New Roman" w:eastAsia="Times New Roman" w:hAnsi="Times New Roman"/>
          <w:sz w:val="28"/>
          <w:szCs w:val="28"/>
          <w:lang w:bidi="en-US"/>
        </w:rPr>
        <w:t>Вхідні потоки</w:t>
      </w:r>
      <w:r w:rsidRPr="00396E17">
        <w:rPr>
          <w:rFonts w:ascii="Times New Roman" w:eastAsia="Times New Roman" w:hAnsi="Times New Roman"/>
          <w:sz w:val="28"/>
          <w:szCs w:val="28"/>
          <w:lang w:bidi="en-US"/>
        </w:rPr>
        <w:tab/>
      </w:r>
    </w:p>
    <w:p w:rsidR="00DD2AE3" w:rsidRPr="00396E17" w:rsidRDefault="00AE150B" w:rsidP="00DD2AE3">
      <w:pPr>
        <w:widowControl w:val="0"/>
        <w:tabs>
          <w:tab w:val="left" w:pos="6826"/>
        </w:tabs>
        <w:spacing w:after="0" w:line="240" w:lineRule="auto"/>
        <w:ind w:firstLine="708"/>
        <w:jc w:val="both"/>
        <w:rPr>
          <w:rFonts w:ascii="Times New Roman" w:eastAsia="Times New Roman" w:hAnsi="Times New Roman"/>
          <w:sz w:val="28"/>
          <w:szCs w:val="28"/>
          <w:lang w:bidi="en-US"/>
        </w:rPr>
      </w:pPr>
      <w:r>
        <w:rPr>
          <w:rFonts w:ascii="Times New Roman" w:eastAsia="Times New Roman" w:hAnsi="Times New Roman"/>
          <w:noProof/>
          <w:sz w:val="28"/>
          <w:szCs w:val="28"/>
          <w:lang w:eastAsia="ru-RU"/>
        </w:rPr>
        <w:pict>
          <v:rect id="_x0000_s1026" style="position:absolute;left:0;text-align:left;margin-left:-.9pt;margin-top:1pt;width:118.75pt;height:100.05pt;z-index:251627520">
            <v:textbox>
              <w:txbxContent>
                <w:p w:rsidR="00AE150B" w:rsidRPr="009A5A2D" w:rsidRDefault="00AE150B" w:rsidP="00DD2AE3">
                  <w:pPr>
                    <w:spacing w:line="240" w:lineRule="auto"/>
                    <w:jc w:val="center"/>
                    <w:rPr>
                      <w:rFonts w:ascii="Times New Roman" w:hAnsi="Times New Roman"/>
                      <w:lang w:val="uk-UA"/>
                    </w:rPr>
                  </w:pPr>
                  <w:r w:rsidRPr="009A5A2D">
                    <w:rPr>
                      <w:rFonts w:ascii="Times New Roman" w:hAnsi="Times New Roman"/>
                      <w:lang w:val="uk-UA"/>
                    </w:rPr>
                    <w:t>РЕСУРСИ</w:t>
                  </w:r>
                </w:p>
                <w:p w:rsidR="00AE150B" w:rsidRDefault="00AE150B" w:rsidP="00F40B64">
                  <w:pPr>
                    <w:pStyle w:val="aa"/>
                    <w:numPr>
                      <w:ilvl w:val="0"/>
                      <w:numId w:val="79"/>
                    </w:numPr>
                    <w:spacing w:after="200"/>
                    <w:ind w:left="284" w:hanging="284"/>
                    <w:jc w:val="left"/>
                    <w:rPr>
                      <w:rFonts w:ascii="Times New Roman" w:hAnsi="Times New Roman"/>
                      <w:lang w:val="uk-UA"/>
                    </w:rPr>
                  </w:pPr>
                  <w:r w:rsidRPr="009A5A2D">
                    <w:rPr>
                      <w:rFonts w:ascii="Times New Roman" w:hAnsi="Times New Roman"/>
                      <w:lang w:val="uk-UA"/>
                    </w:rPr>
                    <w:t>людські</w:t>
                  </w:r>
                  <w:r>
                    <w:rPr>
                      <w:rFonts w:ascii="Times New Roman" w:hAnsi="Times New Roman"/>
                      <w:lang w:val="uk-UA"/>
                    </w:rPr>
                    <w:t>;</w:t>
                  </w:r>
                </w:p>
                <w:p w:rsidR="00AE150B" w:rsidRDefault="00AE150B" w:rsidP="00F40B64">
                  <w:pPr>
                    <w:pStyle w:val="aa"/>
                    <w:numPr>
                      <w:ilvl w:val="0"/>
                      <w:numId w:val="79"/>
                    </w:numPr>
                    <w:spacing w:after="200"/>
                    <w:ind w:left="284" w:hanging="284"/>
                    <w:jc w:val="left"/>
                    <w:rPr>
                      <w:rFonts w:ascii="Times New Roman" w:hAnsi="Times New Roman"/>
                      <w:lang w:val="uk-UA"/>
                    </w:rPr>
                  </w:pPr>
                  <w:r>
                    <w:rPr>
                      <w:rFonts w:ascii="Times New Roman" w:hAnsi="Times New Roman"/>
                      <w:lang w:val="uk-UA"/>
                    </w:rPr>
                    <w:t>матеріально-технічні;</w:t>
                  </w:r>
                </w:p>
                <w:p w:rsidR="00AE150B" w:rsidRDefault="00AE150B" w:rsidP="00F40B64">
                  <w:pPr>
                    <w:pStyle w:val="aa"/>
                    <w:numPr>
                      <w:ilvl w:val="0"/>
                      <w:numId w:val="79"/>
                    </w:numPr>
                    <w:spacing w:after="200"/>
                    <w:ind w:left="284" w:hanging="284"/>
                    <w:jc w:val="left"/>
                    <w:rPr>
                      <w:rFonts w:ascii="Times New Roman" w:hAnsi="Times New Roman"/>
                      <w:lang w:val="uk-UA"/>
                    </w:rPr>
                  </w:pPr>
                  <w:r>
                    <w:rPr>
                      <w:rFonts w:ascii="Times New Roman" w:hAnsi="Times New Roman"/>
                      <w:lang w:val="uk-UA"/>
                    </w:rPr>
                    <w:t>фінансові;</w:t>
                  </w:r>
                </w:p>
                <w:p w:rsidR="00AE150B" w:rsidRPr="009A5A2D" w:rsidRDefault="00AE150B" w:rsidP="00F40B64">
                  <w:pPr>
                    <w:pStyle w:val="aa"/>
                    <w:numPr>
                      <w:ilvl w:val="0"/>
                      <w:numId w:val="79"/>
                    </w:numPr>
                    <w:spacing w:after="200"/>
                    <w:ind w:left="284" w:hanging="284"/>
                    <w:jc w:val="left"/>
                    <w:rPr>
                      <w:rFonts w:ascii="Times New Roman" w:hAnsi="Times New Roman"/>
                      <w:lang w:val="uk-UA"/>
                    </w:rPr>
                  </w:pPr>
                  <w:r>
                    <w:rPr>
                      <w:rFonts w:ascii="Times New Roman" w:hAnsi="Times New Roman"/>
                      <w:lang w:val="uk-UA"/>
                    </w:rPr>
                    <w:t>інформаційні тощо</w:t>
                  </w:r>
                </w:p>
              </w:txbxContent>
            </v:textbox>
          </v:rect>
        </w:pict>
      </w:r>
      <w:r w:rsidR="00DD2AE3" w:rsidRPr="00396E17">
        <w:rPr>
          <w:rFonts w:ascii="Times New Roman" w:eastAsia="Times New Roman" w:hAnsi="Times New Roman"/>
          <w:sz w:val="28"/>
          <w:szCs w:val="28"/>
          <w:lang w:bidi="en-US"/>
        </w:rPr>
        <w:tab/>
      </w:r>
    </w:p>
    <w:p w:rsidR="00DD2AE3" w:rsidRPr="00396E17" w:rsidRDefault="00AE150B" w:rsidP="00DD2AE3">
      <w:pPr>
        <w:widowControl w:val="0"/>
        <w:spacing w:after="0" w:line="240" w:lineRule="auto"/>
        <w:ind w:firstLine="708"/>
        <w:jc w:val="both"/>
        <w:rPr>
          <w:rFonts w:ascii="Times New Roman" w:eastAsia="Times New Roman" w:hAnsi="Times New Roman"/>
          <w:sz w:val="28"/>
          <w:szCs w:val="28"/>
          <w:lang w:bidi="en-US"/>
        </w:rPr>
      </w:pPr>
      <w:r>
        <w:rPr>
          <w:rFonts w:ascii="Times New Roman" w:eastAsia="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32" type="#_x0000_t32" style="position:absolute;left:0;text-align:left;margin-left:296.5pt;margin-top:15.8pt;width:42.95pt;height:0;z-index:251633664" o:connectortype="straight">
            <v:stroke endarrow="block"/>
          </v:shape>
        </w:pict>
      </w:r>
      <w:r>
        <w:rPr>
          <w:rFonts w:ascii="Times New Roman" w:eastAsia="Times New Roman" w:hAnsi="Times New Roman"/>
          <w:noProof/>
          <w:sz w:val="28"/>
          <w:szCs w:val="28"/>
          <w:lang w:eastAsia="ru-RU"/>
        </w:rPr>
        <w:pict>
          <v:shape id="_x0000_s1031" type="#_x0000_t32" style="position:absolute;left:0;text-align:left;margin-left:117.85pt;margin-top:15.8pt;width:45.85pt;height:0;z-index:251632640" o:connectortype="straight">
            <v:stroke endarrow="block"/>
          </v:shape>
        </w:pict>
      </w:r>
      <w:r>
        <w:rPr>
          <w:rFonts w:ascii="Times New Roman" w:eastAsia="Times New Roman" w:hAnsi="Times New Roman"/>
          <w:noProof/>
          <w:sz w:val="28"/>
          <w:szCs w:val="28"/>
          <w:lang w:eastAsia="ru-RU"/>
        </w:rPr>
        <w:pict>
          <v:rect id="_x0000_s1027" style="position:absolute;left:0;text-align:left;margin-left:163.7pt;margin-top:9.55pt;width:132.8pt;height:45.85pt;z-index:251628544">
            <v:textbox>
              <w:txbxContent>
                <w:p w:rsidR="00AE150B" w:rsidRPr="009A5A2D" w:rsidRDefault="00AE150B" w:rsidP="00DD2AE3">
                  <w:pPr>
                    <w:rPr>
                      <w:rFonts w:ascii="Times New Roman" w:hAnsi="Times New Roman"/>
                      <w:lang w:val="uk-UA"/>
                    </w:rPr>
                  </w:pPr>
                  <w:r w:rsidRPr="009A5A2D">
                    <w:rPr>
                      <w:rFonts w:ascii="Times New Roman" w:hAnsi="Times New Roman"/>
                      <w:lang w:val="uk-UA"/>
                    </w:rPr>
                    <w:t>ПІДПРИЄМСТВО, ЩО СТВОРЮЄ ДОДАНУ ВАРТІСТЬ</w:t>
                  </w:r>
                </w:p>
              </w:txbxContent>
            </v:textbox>
          </v:rect>
        </w:pict>
      </w:r>
    </w:p>
    <w:p w:rsidR="00DD2AE3" w:rsidRPr="00396E17" w:rsidRDefault="00AE150B" w:rsidP="00DD2AE3">
      <w:pPr>
        <w:widowControl w:val="0"/>
        <w:spacing w:after="0" w:line="240" w:lineRule="auto"/>
        <w:ind w:firstLine="708"/>
        <w:jc w:val="both"/>
        <w:rPr>
          <w:rFonts w:ascii="Times New Roman" w:eastAsia="Times New Roman" w:hAnsi="Times New Roman"/>
          <w:sz w:val="28"/>
          <w:szCs w:val="28"/>
          <w:lang w:bidi="en-US"/>
        </w:rPr>
      </w:pPr>
      <w:r>
        <w:rPr>
          <w:rFonts w:ascii="Times New Roman" w:eastAsia="Times New Roman" w:hAnsi="Times New Roman"/>
          <w:noProof/>
          <w:sz w:val="28"/>
          <w:szCs w:val="28"/>
          <w:lang w:eastAsia="ru-RU"/>
        </w:rPr>
        <w:pict>
          <v:shape id="_x0000_s1034" type="#_x0000_t32" style="position:absolute;left:0;text-align:left;margin-left:296.5pt;margin-top:6pt;width:42.95pt;height:0;z-index:251635712" o:connectortype="straight">
            <v:stroke endarrow="block"/>
          </v:shape>
        </w:pict>
      </w:r>
      <w:r>
        <w:rPr>
          <w:rFonts w:ascii="Times New Roman" w:eastAsia="Times New Roman" w:hAnsi="Times New Roman"/>
          <w:noProof/>
          <w:sz w:val="28"/>
          <w:szCs w:val="28"/>
          <w:lang w:eastAsia="ru-RU"/>
        </w:rPr>
        <w:pict>
          <v:shape id="_x0000_s1033" type="#_x0000_t32" style="position:absolute;left:0;text-align:left;margin-left:296.5pt;margin-top:20pt;width:42.95pt;height:0;z-index:251634688" o:connectortype="straight">
            <v:stroke endarrow="block"/>
          </v:shape>
        </w:pict>
      </w:r>
      <w:r>
        <w:rPr>
          <w:rFonts w:ascii="Times New Roman" w:eastAsia="Times New Roman" w:hAnsi="Times New Roman"/>
          <w:noProof/>
          <w:sz w:val="28"/>
          <w:szCs w:val="28"/>
          <w:lang w:eastAsia="ru-RU"/>
        </w:rPr>
        <w:pict>
          <v:shape id="_x0000_s1030" type="#_x0000_t32" style="position:absolute;left:0;text-align:left;margin-left:117.85pt;margin-top:20pt;width:45.85pt;height:0;z-index:251631616" o:connectortype="straight">
            <v:stroke endarrow="block"/>
          </v:shape>
        </w:pict>
      </w:r>
      <w:r>
        <w:rPr>
          <w:rFonts w:ascii="Times New Roman" w:eastAsia="Times New Roman" w:hAnsi="Times New Roman"/>
          <w:noProof/>
          <w:sz w:val="28"/>
          <w:szCs w:val="28"/>
          <w:lang w:eastAsia="ru-RU"/>
        </w:rPr>
        <w:pict>
          <v:shape id="_x0000_s1029" type="#_x0000_t32" style="position:absolute;left:0;text-align:left;margin-left:117.85pt;margin-top:6pt;width:45.85pt;height:0;z-index:251630592" o:connectortype="straight">
            <v:stroke endarrow="block"/>
          </v:shape>
        </w:pict>
      </w:r>
    </w:p>
    <w:p w:rsidR="00DD2AE3" w:rsidRPr="00396E17" w:rsidRDefault="00DD2AE3" w:rsidP="00DD2AE3">
      <w:pPr>
        <w:widowControl w:val="0"/>
        <w:spacing w:after="0" w:line="240" w:lineRule="auto"/>
        <w:ind w:firstLine="708"/>
        <w:jc w:val="both"/>
        <w:rPr>
          <w:rFonts w:ascii="Times New Roman" w:eastAsia="Times New Roman" w:hAnsi="Times New Roman"/>
          <w:sz w:val="28"/>
          <w:szCs w:val="28"/>
          <w:lang w:bidi="en-US"/>
        </w:rPr>
      </w:pPr>
    </w:p>
    <w:p w:rsidR="00DD2AE3" w:rsidRPr="00396E17" w:rsidRDefault="00AE150B" w:rsidP="00DD2AE3">
      <w:pPr>
        <w:widowControl w:val="0"/>
        <w:spacing w:after="0" w:line="240" w:lineRule="auto"/>
        <w:ind w:firstLine="708"/>
        <w:jc w:val="both"/>
        <w:rPr>
          <w:rFonts w:ascii="Times New Roman" w:eastAsia="Times New Roman" w:hAnsi="Times New Roman"/>
          <w:sz w:val="28"/>
          <w:szCs w:val="28"/>
          <w:lang w:bidi="en-US"/>
        </w:rPr>
      </w:pPr>
      <w:r>
        <w:rPr>
          <w:rFonts w:ascii="Times New Roman" w:eastAsia="Times New Roman" w:hAnsi="Times New Roman"/>
          <w:noProof/>
          <w:sz w:val="28"/>
          <w:szCs w:val="28"/>
          <w:lang w:eastAsia="ru-RU"/>
        </w:rPr>
        <w:pict>
          <v:shape id="_x0000_s1037" type="#_x0000_t32" style="position:absolute;left:0;text-align:left;margin-left:225.5pt;margin-top:10.65pt;width:0;height:53.25pt;flip:y;z-index:251638784" o:connectortype="straight">
            <v:stroke endarrow="block"/>
          </v:shape>
        </w:pict>
      </w:r>
      <w:r>
        <w:rPr>
          <w:rFonts w:ascii="Times New Roman" w:eastAsia="Times New Roman" w:hAnsi="Times New Roman"/>
          <w:noProof/>
          <w:sz w:val="28"/>
          <w:szCs w:val="28"/>
          <w:lang w:eastAsia="ru-RU"/>
        </w:rPr>
        <w:pict>
          <v:shape id="_x0000_s1035" type="#_x0000_t32" style="position:absolute;left:0;text-align:left;margin-left:405.85pt;margin-top:19.4pt;width:0;height:16.85pt;z-index:251636736" o:connectortype="straight"/>
        </w:pict>
      </w:r>
    </w:p>
    <w:p w:rsidR="00DD2AE3" w:rsidRPr="003155FA" w:rsidRDefault="00AE150B" w:rsidP="00DD2AE3">
      <w:pPr>
        <w:widowControl w:val="0"/>
        <w:spacing w:after="0" w:line="240" w:lineRule="auto"/>
        <w:ind w:firstLine="709"/>
        <w:jc w:val="center"/>
        <w:rPr>
          <w:rFonts w:ascii="Times New Roman" w:eastAsia="Times New Roman" w:hAnsi="Times New Roman"/>
          <w:bCs/>
          <w:sz w:val="28"/>
          <w:szCs w:val="28"/>
          <w:lang w:bidi="en-US"/>
        </w:rPr>
      </w:pPr>
      <w:r>
        <w:rPr>
          <w:rFonts w:ascii="Times New Roman" w:eastAsia="Times New Roman" w:hAnsi="Times New Roman"/>
          <w:noProof/>
          <w:sz w:val="28"/>
          <w:szCs w:val="28"/>
          <w:lang w:eastAsia="ru-RU"/>
        </w:rPr>
        <w:pict>
          <v:shape id="_x0000_s1036" type="#_x0000_t32" style="position:absolute;left:0;text-align:left;margin-left:49.5pt;margin-top:12.55pt;width:.05pt;height:31.75pt;flip:y;z-index:251637760" o:connectortype="straight">
            <v:stroke endarrow="block"/>
          </v:shape>
        </w:pict>
      </w:r>
      <w:r>
        <w:rPr>
          <w:rFonts w:ascii="Times New Roman" w:eastAsia="Times New Roman" w:hAnsi="Times New Roman"/>
          <w:noProof/>
          <w:sz w:val="28"/>
          <w:szCs w:val="28"/>
          <w:lang w:eastAsia="ru-RU"/>
        </w:rPr>
        <w:pict>
          <v:shapetype id="_x0000_t202" coordsize="21600,21600" o:spt="202" path="m,l,21600r21600,l21600,xe">
            <v:stroke joinstyle="miter"/>
            <v:path gradientshapeok="t" o:connecttype="rect"/>
          </v:shapetype>
          <v:shape id="_x0000_s1038" type="#_x0000_t202" style="position:absolute;left:0;text-align:left;margin-left:27.5pt;margin-top:30.55pt;width:46.75pt;height:32.75pt;z-index:251639808">
            <v:textbox>
              <w:txbxContent>
                <w:p w:rsidR="00AE150B" w:rsidRPr="00925C02" w:rsidRDefault="00AE150B" w:rsidP="00DD2AE3">
                  <w:pPr>
                    <w:rPr>
                      <w:lang w:val="uk-UA"/>
                    </w:rPr>
                  </w:pPr>
                  <w:r>
                    <w:rPr>
                      <w:lang w:val="uk-UA"/>
                    </w:rPr>
                    <w:t xml:space="preserve">Заку-півля </w:t>
                  </w:r>
                </w:p>
              </w:txbxContent>
            </v:textbox>
          </v:shape>
        </w:pict>
      </w:r>
    </w:p>
    <w:p w:rsidR="00DD2AE3" w:rsidRPr="003155FA" w:rsidRDefault="00DD2AE3" w:rsidP="00DD2AE3">
      <w:pPr>
        <w:widowControl w:val="0"/>
        <w:spacing w:after="0" w:line="240" w:lineRule="auto"/>
        <w:ind w:firstLine="709"/>
        <w:jc w:val="center"/>
        <w:rPr>
          <w:rFonts w:ascii="Times New Roman" w:eastAsia="Times New Roman" w:hAnsi="Times New Roman"/>
          <w:bCs/>
          <w:sz w:val="28"/>
          <w:szCs w:val="28"/>
          <w:lang w:bidi="en-US"/>
        </w:rPr>
      </w:pPr>
    </w:p>
    <w:p w:rsidR="00DD2AE3" w:rsidRPr="00396E17" w:rsidRDefault="00AE150B" w:rsidP="00DD2AE3">
      <w:pPr>
        <w:widowControl w:val="0"/>
        <w:spacing w:after="0" w:line="240" w:lineRule="auto"/>
        <w:ind w:firstLine="709"/>
        <w:jc w:val="center"/>
        <w:rPr>
          <w:rFonts w:ascii="Times New Roman" w:eastAsia="Times New Roman" w:hAnsi="Times New Roman"/>
          <w:bCs/>
          <w:sz w:val="28"/>
          <w:szCs w:val="28"/>
          <w:lang w:bidi="en-US"/>
        </w:rPr>
      </w:pPr>
      <w:r>
        <w:rPr>
          <w:rFonts w:ascii="Times New Roman" w:eastAsia="Times New Roman" w:hAnsi="Times New Roman"/>
          <w:bCs/>
          <w:noProof/>
          <w:sz w:val="28"/>
          <w:szCs w:val="28"/>
          <w:lang w:eastAsia="ru-RU"/>
        </w:rPr>
        <w:pict>
          <v:shape id="_x0000_s1039" type="#_x0000_t202" style="position:absolute;left:0;text-align:left;margin-left:165pt;margin-top:7.35pt;width:101.9pt;height:16.8pt;z-index:251640832">
            <v:textbox>
              <w:txbxContent>
                <w:p w:rsidR="00AE150B" w:rsidRPr="00925C02" w:rsidRDefault="00AE150B" w:rsidP="00DD2AE3">
                  <w:pPr>
                    <w:rPr>
                      <w:lang w:val="uk-UA"/>
                    </w:rPr>
                  </w:pPr>
                  <w:r>
                    <w:rPr>
                      <w:lang w:val="uk-UA"/>
                    </w:rPr>
                    <w:t>Зворотний зв</w:t>
                  </w:r>
                  <w:r>
                    <w:t>’</w:t>
                  </w:r>
                  <w:r>
                    <w:rPr>
                      <w:lang w:val="uk-UA"/>
                    </w:rPr>
                    <w:t>язок</w:t>
                  </w:r>
                </w:p>
              </w:txbxContent>
            </v:textbox>
          </v:shape>
        </w:pict>
      </w:r>
    </w:p>
    <w:p w:rsidR="00DD2AE3" w:rsidRPr="00F66B4E" w:rsidRDefault="00DD2AE3" w:rsidP="00DD2AE3">
      <w:pPr>
        <w:widowControl w:val="0"/>
        <w:spacing w:after="0" w:line="240" w:lineRule="auto"/>
        <w:ind w:firstLine="709"/>
        <w:jc w:val="center"/>
        <w:rPr>
          <w:rFonts w:ascii="Times New Roman" w:eastAsia="Times New Roman" w:hAnsi="Times New Roman"/>
          <w:bCs/>
          <w:sz w:val="28"/>
          <w:szCs w:val="28"/>
          <w:lang w:bidi="en-US"/>
        </w:rPr>
      </w:pPr>
    </w:p>
    <w:p w:rsidR="00DD2AE3" w:rsidRPr="00396E17" w:rsidRDefault="00DD2AE3" w:rsidP="00DD2AE3">
      <w:pPr>
        <w:widowControl w:val="0"/>
        <w:spacing w:after="0" w:line="240" w:lineRule="auto"/>
        <w:ind w:firstLine="709"/>
        <w:jc w:val="center"/>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Рис.1.1. Концепція підприємства як «відкритої системи»</w:t>
      </w:r>
    </w:p>
    <w:p w:rsidR="00DD2AE3" w:rsidRPr="00396E17" w:rsidRDefault="00DD2AE3" w:rsidP="00DD2AE3">
      <w:pPr>
        <w:widowControl w:val="0"/>
        <w:spacing w:after="0" w:line="240" w:lineRule="auto"/>
        <w:ind w:firstLine="708"/>
        <w:jc w:val="both"/>
        <w:rPr>
          <w:rFonts w:ascii="Times New Roman" w:eastAsia="Times New Roman" w:hAnsi="Times New Roman"/>
          <w:sz w:val="28"/>
          <w:szCs w:val="28"/>
          <w:lang w:bidi="en-US"/>
        </w:rPr>
      </w:pPr>
      <w:r w:rsidRPr="00396E17">
        <w:rPr>
          <w:rFonts w:ascii="Times New Roman" w:eastAsia="Times New Roman" w:hAnsi="Times New Roman"/>
          <w:b/>
          <w:i/>
          <w:sz w:val="28"/>
          <w:szCs w:val="28"/>
          <w:lang w:bidi="en-US"/>
        </w:rPr>
        <w:lastRenderedPageBreak/>
        <w:t>Діяльність підприємства</w:t>
      </w:r>
      <w:r w:rsidRPr="00396E17">
        <w:rPr>
          <w:rFonts w:ascii="Times New Roman" w:eastAsia="Times New Roman" w:hAnsi="Times New Roman"/>
          <w:sz w:val="28"/>
          <w:szCs w:val="28"/>
          <w:lang w:bidi="en-US"/>
        </w:rPr>
        <w:t xml:space="preserve"> - це погоджений у часі та просторі поток ресурсів, а також їх запасів, які допомагають балансувати та підтримувати ці потоки для отримання запланованих результатів діяльності. </w:t>
      </w:r>
    </w:p>
    <w:p w:rsidR="00DD2AE3" w:rsidRPr="00396E17" w:rsidRDefault="00DD2AE3" w:rsidP="00DD2AE3">
      <w:pPr>
        <w:widowControl w:val="0"/>
        <w:spacing w:after="0" w:line="240" w:lineRule="auto"/>
        <w:ind w:firstLine="284"/>
        <w:jc w:val="right"/>
        <w:rPr>
          <w:rFonts w:ascii="Times New Roman" w:eastAsia="Times New Roman" w:hAnsi="Times New Roman"/>
          <w:bCs/>
          <w:sz w:val="28"/>
          <w:szCs w:val="28"/>
          <w:lang w:val="uk-UA" w:eastAsia="ru-RU"/>
        </w:rPr>
      </w:pPr>
      <w:r w:rsidRPr="00396E17">
        <w:rPr>
          <w:rFonts w:ascii="Times New Roman" w:eastAsia="Times New Roman" w:hAnsi="Times New Roman"/>
          <w:bCs/>
          <w:sz w:val="28"/>
          <w:szCs w:val="28"/>
          <w:lang w:eastAsia="ru-RU"/>
        </w:rPr>
        <w:t>Таблиця 1.1</w:t>
      </w:r>
    </w:p>
    <w:p w:rsidR="00DD2AE3" w:rsidRPr="00396E17" w:rsidRDefault="00DD2AE3" w:rsidP="00DD2AE3">
      <w:pPr>
        <w:widowControl w:val="0"/>
        <w:spacing w:after="0" w:line="240" w:lineRule="auto"/>
        <w:ind w:firstLine="284"/>
        <w:jc w:val="center"/>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П</w:t>
      </w:r>
      <w:r w:rsidRPr="00396E17">
        <w:rPr>
          <w:rFonts w:ascii="Times New Roman" w:eastAsia="Times New Roman" w:hAnsi="Times New Roman"/>
          <w:sz w:val="28"/>
          <w:szCs w:val="28"/>
          <w:lang w:eastAsia="ru-RU"/>
        </w:rPr>
        <w:t>орівняльн</w:t>
      </w:r>
      <w:r w:rsidRPr="00396E17">
        <w:rPr>
          <w:rFonts w:ascii="Times New Roman" w:eastAsia="Times New Roman" w:hAnsi="Times New Roman"/>
          <w:sz w:val="28"/>
          <w:szCs w:val="28"/>
          <w:lang w:val="uk-UA" w:eastAsia="ru-RU"/>
        </w:rPr>
        <w:t>а</w:t>
      </w:r>
      <w:r w:rsidRPr="00396E17">
        <w:rPr>
          <w:rFonts w:ascii="Times New Roman" w:eastAsia="Times New Roman" w:hAnsi="Times New Roman"/>
          <w:sz w:val="28"/>
          <w:szCs w:val="28"/>
          <w:lang w:eastAsia="ru-RU"/>
        </w:rPr>
        <w:t xml:space="preserve"> характеристик</w:t>
      </w:r>
      <w:r w:rsidRPr="00396E17">
        <w:rPr>
          <w:rFonts w:ascii="Times New Roman" w:eastAsia="Times New Roman" w:hAnsi="Times New Roman"/>
          <w:sz w:val="28"/>
          <w:szCs w:val="28"/>
          <w:lang w:val="uk-UA" w:eastAsia="ru-RU"/>
        </w:rPr>
        <w:t>а</w:t>
      </w:r>
      <w:r w:rsidRPr="00396E17">
        <w:rPr>
          <w:rFonts w:ascii="Times New Roman" w:eastAsia="Times New Roman" w:hAnsi="Times New Roman"/>
          <w:sz w:val="28"/>
          <w:szCs w:val="28"/>
          <w:lang w:eastAsia="ru-RU"/>
        </w:rPr>
        <w:t xml:space="preserve"> «закритого» та «відкритого» підприємств</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1985"/>
        <w:gridCol w:w="3444"/>
        <w:gridCol w:w="4350"/>
      </w:tblGrid>
      <w:tr w:rsidR="00DD2AE3" w:rsidRPr="00396E17" w:rsidTr="00F40B64">
        <w:trPr>
          <w:trHeight w:val="1021"/>
        </w:trPr>
        <w:tc>
          <w:tcPr>
            <w:tcW w:w="0" w:type="auto"/>
            <w:tcBorders>
              <w:top w:val="single" w:sz="4" w:space="0" w:color="auto"/>
              <w:left w:val="single" w:sz="4" w:space="0" w:color="auto"/>
              <w:bottom w:val="single" w:sz="4" w:space="0" w:color="auto"/>
              <w:right w:val="single" w:sz="4" w:space="0" w:color="auto"/>
            </w:tcBorders>
            <w:vAlign w:val="center"/>
          </w:tcPr>
          <w:p w:rsidR="00DD2AE3" w:rsidRPr="00396E17" w:rsidRDefault="00DD2AE3" w:rsidP="00F40B64">
            <w:pPr>
              <w:widowControl w:val="0"/>
              <w:spacing w:after="0" w:line="240" w:lineRule="auto"/>
              <w:jc w:val="center"/>
              <w:rPr>
                <w:rFonts w:ascii="Times New Roman" w:eastAsia="Times New Roman" w:hAnsi="Times New Roman"/>
                <w:sz w:val="28"/>
                <w:szCs w:val="28"/>
                <w:lang w:val="en-US" w:bidi="en-US"/>
              </w:rPr>
            </w:pPr>
            <w:r w:rsidRPr="00396E17">
              <w:rPr>
                <w:rFonts w:ascii="Times New Roman" w:eastAsia="Times New Roman" w:hAnsi="Times New Roman"/>
                <w:sz w:val="28"/>
                <w:szCs w:val="28"/>
                <w:lang w:val="en-US" w:bidi="en-US"/>
              </w:rPr>
              <w:t>Параметри</w:t>
            </w:r>
          </w:p>
        </w:tc>
        <w:tc>
          <w:tcPr>
            <w:tcW w:w="0" w:type="auto"/>
            <w:tcBorders>
              <w:top w:val="single" w:sz="4" w:space="0" w:color="auto"/>
              <w:left w:val="single" w:sz="4" w:space="0" w:color="auto"/>
              <w:bottom w:val="single" w:sz="4" w:space="0" w:color="auto"/>
              <w:right w:val="single" w:sz="4" w:space="0" w:color="auto"/>
            </w:tcBorders>
            <w:vAlign w:val="center"/>
          </w:tcPr>
          <w:p w:rsidR="00DD2AE3" w:rsidRPr="00396E17" w:rsidRDefault="00DD2AE3" w:rsidP="00F40B64">
            <w:pPr>
              <w:widowControl w:val="0"/>
              <w:spacing w:after="0" w:line="240" w:lineRule="auto"/>
              <w:jc w:val="center"/>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t>«Закрите підприємство»</w:t>
            </w:r>
          </w:p>
          <w:p w:rsidR="00DD2AE3" w:rsidRPr="00396E17" w:rsidRDefault="00DD2AE3" w:rsidP="00F40B64">
            <w:pPr>
              <w:widowControl w:val="0"/>
              <w:spacing w:after="0" w:line="240" w:lineRule="auto"/>
              <w:jc w:val="center"/>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t>(техніко-економічна система)</w:t>
            </w:r>
          </w:p>
        </w:tc>
        <w:tc>
          <w:tcPr>
            <w:tcW w:w="0" w:type="auto"/>
            <w:tcBorders>
              <w:top w:val="single" w:sz="4" w:space="0" w:color="auto"/>
              <w:left w:val="single" w:sz="4" w:space="0" w:color="auto"/>
              <w:bottom w:val="single" w:sz="4" w:space="0" w:color="auto"/>
              <w:right w:val="single" w:sz="4" w:space="0" w:color="auto"/>
            </w:tcBorders>
            <w:vAlign w:val="center"/>
          </w:tcPr>
          <w:p w:rsidR="00DD2AE3" w:rsidRPr="00396E17" w:rsidRDefault="00DD2AE3" w:rsidP="00F40B64">
            <w:pPr>
              <w:widowControl w:val="0"/>
              <w:spacing w:after="0" w:line="240" w:lineRule="auto"/>
              <w:jc w:val="center"/>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t>«Відкрите підприємство»</w:t>
            </w:r>
          </w:p>
          <w:p w:rsidR="00DD2AE3" w:rsidRPr="00396E17" w:rsidRDefault="00DD2AE3" w:rsidP="00F40B64">
            <w:pPr>
              <w:widowControl w:val="0"/>
              <w:spacing w:after="0" w:line="240" w:lineRule="auto"/>
              <w:jc w:val="center"/>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t>(соціально-економічна система)</w:t>
            </w:r>
          </w:p>
        </w:tc>
      </w:tr>
      <w:tr w:rsidR="00DD2AE3" w:rsidRPr="00396E17" w:rsidTr="00F40B64">
        <w:tc>
          <w:tcPr>
            <w:tcW w:w="0" w:type="auto"/>
            <w:tcBorders>
              <w:top w:val="single" w:sz="4" w:space="0" w:color="auto"/>
              <w:left w:val="single" w:sz="4" w:space="0" w:color="auto"/>
              <w:bottom w:val="single" w:sz="4" w:space="0" w:color="auto"/>
              <w:right w:val="single" w:sz="4" w:space="0" w:color="auto"/>
            </w:tcBorders>
            <w:vAlign w:val="center"/>
          </w:tcPr>
          <w:p w:rsidR="00DD2AE3" w:rsidRPr="00396E17" w:rsidRDefault="00DD2AE3" w:rsidP="00F40B64">
            <w:pPr>
              <w:widowControl w:val="0"/>
              <w:spacing w:after="0" w:line="240" w:lineRule="auto"/>
              <w:rPr>
                <w:rFonts w:ascii="Times New Roman" w:eastAsia="Times New Roman" w:hAnsi="Times New Roman"/>
                <w:sz w:val="28"/>
                <w:szCs w:val="28"/>
                <w:lang w:val="en-US" w:bidi="en-US"/>
              </w:rPr>
            </w:pPr>
            <w:r w:rsidRPr="00396E17">
              <w:rPr>
                <w:rFonts w:ascii="Times New Roman" w:eastAsia="Times New Roman" w:hAnsi="Times New Roman"/>
                <w:sz w:val="28"/>
                <w:szCs w:val="28"/>
                <w:lang w:val="en-US" w:bidi="en-US"/>
              </w:rPr>
              <w:t>1.Філософія</w:t>
            </w:r>
          </w:p>
        </w:tc>
        <w:tc>
          <w:tcPr>
            <w:tcW w:w="0" w:type="auto"/>
            <w:tcBorders>
              <w:top w:val="single" w:sz="4" w:space="0" w:color="auto"/>
              <w:left w:val="single" w:sz="4" w:space="0" w:color="auto"/>
              <w:bottom w:val="single" w:sz="4" w:space="0" w:color="auto"/>
              <w:right w:val="single" w:sz="4" w:space="0" w:color="auto"/>
            </w:tcBorders>
            <w:vAlign w:val="center"/>
          </w:tcPr>
          <w:p w:rsidR="00DD2AE3" w:rsidRPr="00396E17" w:rsidRDefault="00DD2AE3" w:rsidP="00F40B64">
            <w:pPr>
              <w:widowControl w:val="0"/>
              <w:spacing w:after="0" w:line="240" w:lineRule="auto"/>
              <w:jc w:val="both"/>
              <w:rPr>
                <w:rFonts w:ascii="Times New Roman" w:eastAsia="Times New Roman" w:hAnsi="Times New Roman"/>
                <w:sz w:val="28"/>
                <w:szCs w:val="28"/>
                <w:lang w:val="en-US" w:bidi="en-US"/>
              </w:rPr>
            </w:pPr>
            <w:r w:rsidRPr="00396E17">
              <w:rPr>
                <w:rFonts w:ascii="Times New Roman" w:eastAsia="Times New Roman" w:hAnsi="Times New Roman"/>
                <w:sz w:val="28"/>
                <w:szCs w:val="28"/>
                <w:lang w:val="en-US" w:bidi="en-US"/>
              </w:rPr>
              <w:t>Управлінський раціоналізм</w:t>
            </w:r>
          </w:p>
        </w:tc>
        <w:tc>
          <w:tcPr>
            <w:tcW w:w="0" w:type="auto"/>
            <w:tcBorders>
              <w:top w:val="single" w:sz="4" w:space="0" w:color="auto"/>
              <w:left w:val="single" w:sz="4" w:space="0" w:color="auto"/>
              <w:bottom w:val="single" w:sz="4" w:space="0" w:color="auto"/>
              <w:right w:val="single" w:sz="4" w:space="0" w:color="auto"/>
            </w:tcBorders>
            <w:vAlign w:val="center"/>
          </w:tcPr>
          <w:p w:rsidR="00DD2AE3" w:rsidRPr="00396E17" w:rsidRDefault="00DD2AE3" w:rsidP="00F40B64">
            <w:pPr>
              <w:widowControl w:val="0"/>
              <w:spacing w:after="0" w:line="240" w:lineRule="auto"/>
              <w:jc w:val="both"/>
              <w:rPr>
                <w:rFonts w:ascii="Times New Roman" w:eastAsia="Times New Roman" w:hAnsi="Times New Roman"/>
                <w:sz w:val="28"/>
                <w:szCs w:val="28"/>
                <w:lang w:val="en-US" w:bidi="en-US"/>
              </w:rPr>
            </w:pPr>
            <w:r w:rsidRPr="00396E17">
              <w:rPr>
                <w:rFonts w:ascii="Times New Roman" w:eastAsia="Times New Roman" w:hAnsi="Times New Roman"/>
                <w:sz w:val="28"/>
                <w:szCs w:val="28"/>
                <w:lang w:val="en-US" w:bidi="en-US"/>
              </w:rPr>
              <w:t>Системний,ситуаційний підходи</w:t>
            </w:r>
          </w:p>
        </w:tc>
      </w:tr>
      <w:tr w:rsidR="00DD2AE3" w:rsidRPr="00396E17" w:rsidTr="00F40B64">
        <w:tc>
          <w:tcPr>
            <w:tcW w:w="0" w:type="auto"/>
            <w:tcBorders>
              <w:top w:val="single" w:sz="4" w:space="0" w:color="auto"/>
              <w:left w:val="single" w:sz="4" w:space="0" w:color="auto"/>
              <w:bottom w:val="single" w:sz="4" w:space="0" w:color="auto"/>
              <w:right w:val="single" w:sz="4" w:space="0" w:color="auto"/>
            </w:tcBorders>
            <w:vAlign w:val="center"/>
          </w:tcPr>
          <w:p w:rsidR="00DD2AE3" w:rsidRPr="00396E17" w:rsidRDefault="00DD2AE3" w:rsidP="00F40B64">
            <w:pPr>
              <w:widowControl w:val="0"/>
              <w:spacing w:after="0" w:line="240" w:lineRule="auto"/>
              <w:rPr>
                <w:rFonts w:ascii="Times New Roman" w:eastAsia="Times New Roman" w:hAnsi="Times New Roman"/>
                <w:sz w:val="28"/>
                <w:szCs w:val="28"/>
                <w:lang w:val="en-US" w:bidi="en-US"/>
              </w:rPr>
            </w:pPr>
            <w:r w:rsidRPr="00396E17">
              <w:rPr>
                <w:rFonts w:ascii="Times New Roman" w:eastAsia="Times New Roman" w:hAnsi="Times New Roman"/>
                <w:sz w:val="28"/>
                <w:szCs w:val="28"/>
                <w:lang w:val="en-US" w:bidi="en-US"/>
              </w:rPr>
              <w:t>2.</w:t>
            </w:r>
            <w:r>
              <w:rPr>
                <w:rFonts w:ascii="Times New Roman" w:eastAsia="Times New Roman" w:hAnsi="Times New Roman"/>
                <w:spacing w:val="-4"/>
                <w:sz w:val="28"/>
                <w:szCs w:val="28"/>
                <w:lang w:val="en-US" w:bidi="en-US"/>
              </w:rPr>
              <w:t>Умови діяль</w:t>
            </w:r>
            <w:r w:rsidRPr="00396E17">
              <w:rPr>
                <w:rFonts w:ascii="Times New Roman" w:eastAsia="Times New Roman" w:hAnsi="Times New Roman"/>
                <w:spacing w:val="-4"/>
                <w:sz w:val="28"/>
                <w:szCs w:val="28"/>
                <w:lang w:val="en-US" w:bidi="en-US"/>
              </w:rPr>
              <w:t>ності</w:t>
            </w:r>
          </w:p>
        </w:tc>
        <w:tc>
          <w:tcPr>
            <w:tcW w:w="0" w:type="auto"/>
            <w:tcBorders>
              <w:top w:val="single" w:sz="4" w:space="0" w:color="auto"/>
              <w:left w:val="single" w:sz="4" w:space="0" w:color="auto"/>
              <w:bottom w:val="single" w:sz="4" w:space="0" w:color="auto"/>
              <w:right w:val="single" w:sz="4" w:space="0" w:color="auto"/>
            </w:tcBorders>
            <w:vAlign w:val="center"/>
          </w:tcPr>
          <w:p w:rsidR="00DD2AE3" w:rsidRPr="00396E17" w:rsidRDefault="00DD2AE3" w:rsidP="00F40B64">
            <w:pPr>
              <w:widowControl w:val="0"/>
              <w:spacing w:after="0" w:line="240" w:lineRule="auto"/>
              <w:ind w:firstLine="284"/>
              <w:jc w:val="center"/>
              <w:rPr>
                <w:rFonts w:ascii="Times New Roman" w:eastAsia="Times New Roman" w:hAnsi="Times New Roman"/>
                <w:sz w:val="28"/>
                <w:szCs w:val="28"/>
                <w:lang w:val="en-US" w:bidi="en-US"/>
              </w:rPr>
            </w:pPr>
            <w:r w:rsidRPr="00396E17">
              <w:rPr>
                <w:rFonts w:ascii="Times New Roman" w:eastAsia="Times New Roman" w:hAnsi="Times New Roman"/>
                <w:sz w:val="28"/>
                <w:szCs w:val="28"/>
                <w:lang w:val="en-US" w:bidi="en-US"/>
              </w:rPr>
              <w:t>Стабільні</w:t>
            </w:r>
          </w:p>
        </w:tc>
        <w:tc>
          <w:tcPr>
            <w:tcW w:w="0" w:type="auto"/>
            <w:tcBorders>
              <w:top w:val="single" w:sz="4" w:space="0" w:color="auto"/>
              <w:left w:val="single" w:sz="4" w:space="0" w:color="auto"/>
              <w:bottom w:val="single" w:sz="4" w:space="0" w:color="auto"/>
              <w:right w:val="single" w:sz="4" w:space="0" w:color="auto"/>
            </w:tcBorders>
            <w:vAlign w:val="center"/>
          </w:tcPr>
          <w:p w:rsidR="00DD2AE3" w:rsidRPr="00396E17" w:rsidRDefault="00DD2AE3" w:rsidP="00F40B64">
            <w:pPr>
              <w:widowControl w:val="0"/>
              <w:spacing w:after="0" w:line="240" w:lineRule="auto"/>
              <w:ind w:firstLine="284"/>
              <w:jc w:val="center"/>
              <w:rPr>
                <w:rFonts w:ascii="Times New Roman" w:eastAsia="Times New Roman" w:hAnsi="Times New Roman"/>
                <w:sz w:val="28"/>
                <w:szCs w:val="28"/>
                <w:lang w:val="en-US" w:bidi="en-US"/>
              </w:rPr>
            </w:pPr>
            <w:r w:rsidRPr="00396E17">
              <w:rPr>
                <w:rFonts w:ascii="Times New Roman" w:eastAsia="Times New Roman" w:hAnsi="Times New Roman"/>
                <w:sz w:val="28"/>
                <w:szCs w:val="28"/>
                <w:lang w:val="en-US" w:bidi="en-US"/>
              </w:rPr>
              <w:t>Змінюються</w:t>
            </w:r>
          </w:p>
        </w:tc>
      </w:tr>
      <w:tr w:rsidR="00DD2AE3" w:rsidRPr="00396E17" w:rsidTr="00F40B64">
        <w:trPr>
          <w:trHeight w:val="1985"/>
        </w:trPr>
        <w:tc>
          <w:tcPr>
            <w:tcW w:w="0" w:type="auto"/>
            <w:tcBorders>
              <w:top w:val="single" w:sz="4" w:space="0" w:color="auto"/>
              <w:left w:val="single" w:sz="4" w:space="0" w:color="auto"/>
              <w:bottom w:val="single" w:sz="4" w:space="0" w:color="auto"/>
              <w:right w:val="single" w:sz="4" w:space="0" w:color="auto"/>
            </w:tcBorders>
            <w:vAlign w:val="center"/>
          </w:tcPr>
          <w:p w:rsidR="00DD2AE3" w:rsidRPr="00396E17" w:rsidRDefault="00DD2AE3" w:rsidP="00F40B64">
            <w:pPr>
              <w:widowControl w:val="0"/>
              <w:spacing w:after="0" w:line="240" w:lineRule="auto"/>
              <w:rPr>
                <w:rFonts w:ascii="Times New Roman" w:eastAsia="Times New Roman" w:hAnsi="Times New Roman"/>
                <w:sz w:val="28"/>
                <w:szCs w:val="28"/>
                <w:lang w:val="en-US" w:bidi="en-US"/>
              </w:rPr>
            </w:pPr>
            <w:r w:rsidRPr="00396E17">
              <w:rPr>
                <w:rFonts w:ascii="Times New Roman" w:eastAsia="Times New Roman" w:hAnsi="Times New Roman"/>
                <w:sz w:val="28"/>
                <w:szCs w:val="28"/>
                <w:lang w:val="en-US" w:bidi="en-US"/>
              </w:rPr>
              <w:t>3.Успіх досягається завдяки</w:t>
            </w:r>
          </w:p>
        </w:tc>
        <w:tc>
          <w:tcPr>
            <w:tcW w:w="0" w:type="auto"/>
            <w:tcBorders>
              <w:top w:val="single" w:sz="4" w:space="0" w:color="auto"/>
              <w:left w:val="single" w:sz="4" w:space="0" w:color="auto"/>
              <w:bottom w:val="single" w:sz="4" w:space="0" w:color="auto"/>
              <w:right w:val="single" w:sz="4" w:space="0" w:color="auto"/>
            </w:tcBorders>
            <w:vAlign w:val="center"/>
          </w:tcPr>
          <w:p w:rsidR="00DD2AE3" w:rsidRPr="00396E17" w:rsidRDefault="00DD2AE3" w:rsidP="00F40B64">
            <w:pPr>
              <w:widowControl w:val="0"/>
              <w:spacing w:after="0" w:line="240" w:lineRule="auto"/>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t>Раціональній організації</w:t>
            </w:r>
          </w:p>
          <w:p w:rsidR="00DD2AE3" w:rsidRPr="00396E17" w:rsidRDefault="00DD2AE3" w:rsidP="00F40B64">
            <w:pPr>
              <w:widowControl w:val="0"/>
              <w:spacing w:after="0" w:line="240" w:lineRule="auto"/>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t>виробництва, зниженню</w:t>
            </w:r>
          </w:p>
          <w:p w:rsidR="00DD2AE3" w:rsidRPr="00396E17" w:rsidRDefault="00DD2AE3" w:rsidP="00F40B64">
            <w:pPr>
              <w:widowControl w:val="0"/>
              <w:spacing w:after="0" w:line="240" w:lineRule="auto"/>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t>витрат за рахунок внутрішніх резервів,зростанню продуктивності праці, ефективному</w:t>
            </w:r>
            <w:r w:rsidRPr="00A40D96">
              <w:rPr>
                <w:rFonts w:ascii="Times New Roman" w:eastAsia="Times New Roman" w:hAnsi="Times New Roman"/>
                <w:sz w:val="28"/>
                <w:szCs w:val="28"/>
                <w:lang w:bidi="en-US"/>
              </w:rPr>
              <w:t xml:space="preserve"> </w:t>
            </w:r>
            <w:r w:rsidRPr="00396E17">
              <w:rPr>
                <w:rFonts w:ascii="Times New Roman" w:eastAsia="Times New Roman" w:hAnsi="Times New Roman"/>
                <w:sz w:val="28"/>
                <w:szCs w:val="28"/>
                <w:lang w:bidi="en-US"/>
              </w:rPr>
              <w:t>використанню ресурсів</w:t>
            </w:r>
          </w:p>
        </w:tc>
        <w:tc>
          <w:tcPr>
            <w:tcW w:w="0" w:type="auto"/>
            <w:tcBorders>
              <w:top w:val="single" w:sz="4" w:space="0" w:color="auto"/>
              <w:left w:val="single" w:sz="4" w:space="0" w:color="auto"/>
              <w:bottom w:val="single" w:sz="4" w:space="0" w:color="auto"/>
              <w:right w:val="single" w:sz="4" w:space="0" w:color="auto"/>
            </w:tcBorders>
            <w:vAlign w:val="center"/>
          </w:tcPr>
          <w:p w:rsidR="00DD2AE3" w:rsidRPr="00396E17" w:rsidRDefault="00DD2AE3" w:rsidP="00F40B64">
            <w:pPr>
              <w:widowControl w:val="0"/>
              <w:spacing w:after="0" w:line="240" w:lineRule="auto"/>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t xml:space="preserve">Адаптації до зовнішніх факторів, </w:t>
            </w:r>
            <w:r w:rsidRPr="00396E17">
              <w:rPr>
                <w:rFonts w:ascii="Times New Roman" w:eastAsia="Times New Roman" w:hAnsi="Times New Roman"/>
                <w:spacing w:val="-2"/>
                <w:sz w:val="28"/>
                <w:szCs w:val="28"/>
                <w:lang w:bidi="en-US"/>
              </w:rPr>
              <w:t xml:space="preserve">пошуку та реалізації нових можливостей розвитку </w:t>
            </w:r>
            <w:r w:rsidRPr="00396E17">
              <w:rPr>
                <w:rFonts w:ascii="Times New Roman" w:eastAsia="Times New Roman" w:hAnsi="Times New Roman"/>
                <w:sz w:val="28"/>
                <w:szCs w:val="28"/>
                <w:lang w:bidi="en-US"/>
              </w:rPr>
              <w:t>(за змістом і співдією); техніко-організаційним факторам, що залежать від змін у зовнішньому середовищі</w:t>
            </w:r>
          </w:p>
        </w:tc>
      </w:tr>
      <w:tr w:rsidR="00DD2AE3" w:rsidRPr="00A40D96" w:rsidTr="00F40B64">
        <w:tc>
          <w:tcPr>
            <w:tcW w:w="0" w:type="auto"/>
            <w:tcBorders>
              <w:top w:val="single" w:sz="4" w:space="0" w:color="auto"/>
              <w:left w:val="single" w:sz="4" w:space="0" w:color="auto"/>
              <w:bottom w:val="single" w:sz="4" w:space="0" w:color="auto"/>
              <w:right w:val="single" w:sz="4" w:space="0" w:color="auto"/>
            </w:tcBorders>
            <w:vAlign w:val="center"/>
          </w:tcPr>
          <w:p w:rsidR="00DD2AE3" w:rsidRPr="00396E17" w:rsidRDefault="00DD2AE3" w:rsidP="00F40B64">
            <w:pPr>
              <w:widowControl w:val="0"/>
              <w:spacing w:after="0" w:line="240" w:lineRule="auto"/>
              <w:rPr>
                <w:rFonts w:ascii="Times New Roman" w:eastAsia="Times New Roman" w:hAnsi="Times New Roman"/>
                <w:spacing w:val="-4"/>
                <w:sz w:val="28"/>
                <w:szCs w:val="28"/>
                <w:lang w:bidi="en-US"/>
              </w:rPr>
            </w:pPr>
            <w:r w:rsidRPr="00396E17">
              <w:rPr>
                <w:rFonts w:ascii="Times New Roman" w:eastAsia="Times New Roman" w:hAnsi="Times New Roman"/>
                <w:spacing w:val="-4"/>
                <w:sz w:val="28"/>
                <w:szCs w:val="28"/>
                <w:lang w:val="en-US" w:bidi="en-US"/>
              </w:rPr>
              <w:t>4.Цілі й</w:t>
            </w:r>
          </w:p>
          <w:p w:rsidR="00DD2AE3" w:rsidRPr="00396E17" w:rsidRDefault="00DD2AE3" w:rsidP="00F40B64">
            <w:pPr>
              <w:widowControl w:val="0"/>
              <w:spacing w:after="0" w:line="240" w:lineRule="auto"/>
              <w:rPr>
                <w:rFonts w:ascii="Times New Roman" w:eastAsia="Times New Roman" w:hAnsi="Times New Roman"/>
                <w:sz w:val="28"/>
                <w:szCs w:val="28"/>
                <w:lang w:val="en-US" w:bidi="en-US"/>
              </w:rPr>
            </w:pPr>
            <w:r w:rsidRPr="00396E17">
              <w:rPr>
                <w:rFonts w:ascii="Times New Roman" w:eastAsia="Times New Roman" w:hAnsi="Times New Roman"/>
                <w:spacing w:val="-4"/>
                <w:sz w:val="28"/>
                <w:szCs w:val="28"/>
                <w:lang w:val="en-US" w:bidi="en-US"/>
              </w:rPr>
              <w:t>задачі</w:t>
            </w:r>
          </w:p>
          <w:p w:rsidR="00DD2AE3" w:rsidRPr="00396E17" w:rsidRDefault="00DD2AE3" w:rsidP="00F40B64">
            <w:pPr>
              <w:widowControl w:val="0"/>
              <w:spacing w:after="0" w:line="240" w:lineRule="auto"/>
              <w:ind w:firstLine="709"/>
              <w:rPr>
                <w:rFonts w:ascii="Times New Roman" w:eastAsia="Times New Roman" w:hAnsi="Times New Roman"/>
                <w:sz w:val="28"/>
                <w:szCs w:val="28"/>
                <w:lang w:val="en-US" w:bidi="en-US"/>
              </w:rPr>
            </w:pPr>
          </w:p>
        </w:tc>
        <w:tc>
          <w:tcPr>
            <w:tcW w:w="0" w:type="auto"/>
            <w:tcBorders>
              <w:top w:val="single" w:sz="4" w:space="0" w:color="auto"/>
              <w:left w:val="single" w:sz="4" w:space="0" w:color="auto"/>
              <w:bottom w:val="single" w:sz="4" w:space="0" w:color="auto"/>
              <w:right w:val="single" w:sz="4" w:space="0" w:color="auto"/>
            </w:tcBorders>
            <w:vAlign w:val="center"/>
          </w:tcPr>
          <w:p w:rsidR="00DD2AE3" w:rsidRPr="00396E17" w:rsidRDefault="00DD2AE3" w:rsidP="00F40B64">
            <w:pPr>
              <w:widowControl w:val="0"/>
              <w:spacing w:after="0" w:line="240" w:lineRule="auto"/>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t>Структуровані цілі досягнення певних</w:t>
            </w:r>
            <w:r w:rsidRPr="00A40D96">
              <w:rPr>
                <w:rFonts w:ascii="Times New Roman" w:eastAsia="Times New Roman" w:hAnsi="Times New Roman"/>
                <w:sz w:val="28"/>
                <w:szCs w:val="28"/>
                <w:lang w:bidi="en-US"/>
              </w:rPr>
              <w:t xml:space="preserve"> </w:t>
            </w:r>
            <w:r w:rsidRPr="00396E17">
              <w:rPr>
                <w:rFonts w:ascii="Times New Roman" w:eastAsia="Times New Roman" w:hAnsi="Times New Roman"/>
                <w:sz w:val="28"/>
                <w:szCs w:val="28"/>
                <w:lang w:bidi="en-US"/>
              </w:rPr>
              <w:t>параметрів; діють тривалий</w:t>
            </w:r>
            <w:r w:rsidRPr="00A40D96">
              <w:rPr>
                <w:rFonts w:ascii="Times New Roman" w:eastAsia="Times New Roman" w:hAnsi="Times New Roman"/>
                <w:sz w:val="28"/>
                <w:szCs w:val="28"/>
                <w:lang w:bidi="en-US"/>
              </w:rPr>
              <w:t xml:space="preserve"> час; кооперація</w:t>
            </w:r>
            <w:r w:rsidRPr="00396E17">
              <w:rPr>
                <w:rFonts w:ascii="Times New Roman" w:eastAsia="Times New Roman" w:hAnsi="Times New Roman"/>
                <w:sz w:val="28"/>
                <w:szCs w:val="28"/>
                <w:lang w:val="uk-UA" w:bidi="en-US"/>
              </w:rPr>
              <w:t>,</w:t>
            </w:r>
            <w:r w:rsidRPr="00396E17">
              <w:rPr>
                <w:rFonts w:ascii="Times New Roman" w:eastAsia="Times New Roman" w:hAnsi="Times New Roman"/>
                <w:sz w:val="28"/>
                <w:szCs w:val="28"/>
                <w:lang w:bidi="en-US"/>
              </w:rPr>
              <w:t xml:space="preserve"> </w:t>
            </w:r>
            <w:r w:rsidRPr="00A40D96">
              <w:rPr>
                <w:rFonts w:ascii="Times New Roman" w:eastAsia="Times New Roman" w:hAnsi="Times New Roman"/>
                <w:sz w:val="28"/>
                <w:szCs w:val="28"/>
                <w:lang w:bidi="en-US"/>
              </w:rPr>
              <w:t>концентрація</w:t>
            </w:r>
          </w:p>
        </w:tc>
        <w:tc>
          <w:tcPr>
            <w:tcW w:w="0" w:type="auto"/>
            <w:tcBorders>
              <w:top w:val="single" w:sz="4" w:space="0" w:color="auto"/>
              <w:left w:val="single" w:sz="4" w:space="0" w:color="auto"/>
              <w:bottom w:val="single" w:sz="4" w:space="0" w:color="auto"/>
              <w:right w:val="single" w:sz="4" w:space="0" w:color="auto"/>
            </w:tcBorders>
            <w:vAlign w:val="center"/>
          </w:tcPr>
          <w:p w:rsidR="00DD2AE3" w:rsidRPr="00396E17" w:rsidRDefault="00DD2AE3" w:rsidP="00F40B64">
            <w:pPr>
              <w:widowControl w:val="0"/>
              <w:spacing w:after="0" w:line="240" w:lineRule="auto"/>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t>Різноманітність цілей; перевага</w:t>
            </w:r>
            <w:r w:rsidRPr="00A40D96">
              <w:rPr>
                <w:rFonts w:ascii="Times New Roman" w:eastAsia="Times New Roman" w:hAnsi="Times New Roman"/>
                <w:sz w:val="28"/>
                <w:szCs w:val="28"/>
                <w:lang w:bidi="en-US"/>
              </w:rPr>
              <w:t xml:space="preserve"> </w:t>
            </w:r>
            <w:r w:rsidRPr="00396E17">
              <w:rPr>
                <w:rFonts w:ascii="Times New Roman" w:eastAsia="Times New Roman" w:hAnsi="Times New Roman"/>
                <w:sz w:val="28"/>
                <w:szCs w:val="28"/>
                <w:lang w:bidi="en-US"/>
              </w:rPr>
              <w:t>цілей розвитку</w:t>
            </w:r>
          </w:p>
        </w:tc>
      </w:tr>
      <w:tr w:rsidR="00DD2AE3" w:rsidRPr="00396E17" w:rsidTr="00F40B64">
        <w:trPr>
          <w:trHeight w:val="1321"/>
        </w:trPr>
        <w:tc>
          <w:tcPr>
            <w:tcW w:w="0" w:type="auto"/>
            <w:tcBorders>
              <w:top w:val="single" w:sz="4" w:space="0" w:color="auto"/>
              <w:left w:val="single" w:sz="6" w:space="0" w:color="auto"/>
              <w:bottom w:val="single" w:sz="6" w:space="0" w:color="auto"/>
              <w:right w:val="single" w:sz="6" w:space="0" w:color="auto"/>
            </w:tcBorders>
            <w:vAlign w:val="center"/>
          </w:tcPr>
          <w:p w:rsidR="00DD2AE3" w:rsidRPr="00396E17" w:rsidRDefault="00DD2AE3" w:rsidP="00F40B64">
            <w:pPr>
              <w:widowControl w:val="0"/>
              <w:spacing w:after="0" w:line="240" w:lineRule="auto"/>
              <w:rPr>
                <w:rFonts w:ascii="Times New Roman" w:eastAsia="Times New Roman" w:hAnsi="Times New Roman"/>
                <w:sz w:val="28"/>
                <w:szCs w:val="28"/>
                <w:lang w:val="en-US" w:bidi="en-US"/>
              </w:rPr>
            </w:pPr>
            <w:r w:rsidRPr="00396E17">
              <w:rPr>
                <w:rFonts w:ascii="Times New Roman" w:eastAsia="Times New Roman" w:hAnsi="Times New Roman"/>
                <w:sz w:val="28"/>
                <w:szCs w:val="28"/>
                <w:lang w:val="en-US" w:bidi="en-US"/>
              </w:rPr>
              <w:t>5.Стратегія</w:t>
            </w:r>
          </w:p>
        </w:tc>
        <w:tc>
          <w:tcPr>
            <w:tcW w:w="0" w:type="auto"/>
            <w:tcBorders>
              <w:top w:val="single" w:sz="4" w:space="0" w:color="auto"/>
              <w:left w:val="single" w:sz="6" w:space="0" w:color="auto"/>
              <w:bottom w:val="single" w:sz="6" w:space="0" w:color="auto"/>
              <w:right w:val="single" w:sz="6" w:space="0" w:color="auto"/>
            </w:tcBorders>
            <w:vAlign w:val="center"/>
          </w:tcPr>
          <w:p w:rsidR="00DD2AE3" w:rsidRPr="00396E17" w:rsidRDefault="00DD2AE3" w:rsidP="00F40B64">
            <w:pPr>
              <w:widowControl w:val="0"/>
              <w:spacing w:after="0" w:line="240" w:lineRule="auto"/>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t>Зростання обсягів</w:t>
            </w:r>
            <w:r w:rsidRPr="00A40D96">
              <w:rPr>
                <w:rFonts w:ascii="Times New Roman" w:eastAsia="Times New Roman" w:hAnsi="Times New Roman"/>
                <w:sz w:val="28"/>
                <w:szCs w:val="28"/>
                <w:lang w:bidi="en-US"/>
              </w:rPr>
              <w:t xml:space="preserve"> </w:t>
            </w:r>
            <w:r w:rsidRPr="00396E17">
              <w:rPr>
                <w:rFonts w:ascii="Times New Roman" w:eastAsia="Times New Roman" w:hAnsi="Times New Roman"/>
                <w:sz w:val="28"/>
                <w:szCs w:val="28"/>
                <w:lang w:bidi="en-US"/>
              </w:rPr>
              <w:t>(масштабів) виробництва;</w:t>
            </w:r>
            <w:r w:rsidRPr="00A40D96">
              <w:rPr>
                <w:rFonts w:ascii="Times New Roman" w:eastAsia="Times New Roman" w:hAnsi="Times New Roman"/>
                <w:sz w:val="28"/>
                <w:szCs w:val="28"/>
                <w:lang w:bidi="en-US"/>
              </w:rPr>
              <w:t xml:space="preserve"> </w:t>
            </w:r>
            <w:r w:rsidRPr="00396E17">
              <w:rPr>
                <w:rFonts w:ascii="Times New Roman" w:eastAsia="Times New Roman" w:hAnsi="Times New Roman"/>
                <w:sz w:val="28"/>
                <w:szCs w:val="28"/>
                <w:lang w:bidi="en-US"/>
              </w:rPr>
              <w:t>поглиблення спеціалізації</w:t>
            </w:r>
          </w:p>
        </w:tc>
        <w:tc>
          <w:tcPr>
            <w:tcW w:w="0" w:type="auto"/>
            <w:tcBorders>
              <w:top w:val="single" w:sz="4" w:space="0" w:color="auto"/>
              <w:left w:val="single" w:sz="6" w:space="0" w:color="auto"/>
              <w:bottom w:val="single" w:sz="6" w:space="0" w:color="auto"/>
              <w:right w:val="single" w:sz="6" w:space="0" w:color="auto"/>
            </w:tcBorders>
            <w:vAlign w:val="center"/>
          </w:tcPr>
          <w:p w:rsidR="00DD2AE3" w:rsidRPr="00396E17" w:rsidRDefault="00DD2AE3" w:rsidP="00F40B64">
            <w:pPr>
              <w:widowControl w:val="0"/>
              <w:spacing w:after="0" w:line="240" w:lineRule="auto"/>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t>Підпорядкування виробництва</w:t>
            </w:r>
          </w:p>
          <w:p w:rsidR="00DD2AE3" w:rsidRPr="00396E17" w:rsidRDefault="00DD2AE3" w:rsidP="00F40B64">
            <w:pPr>
              <w:widowControl w:val="0"/>
              <w:spacing w:after="0" w:line="240" w:lineRule="auto"/>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t>споживанню, задоволенню</w:t>
            </w:r>
          </w:p>
          <w:p w:rsidR="00DD2AE3" w:rsidRPr="00396E17" w:rsidRDefault="00DD2AE3" w:rsidP="00F40B64">
            <w:pPr>
              <w:widowControl w:val="0"/>
              <w:spacing w:after="0" w:line="240" w:lineRule="auto"/>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t>ринкового попиту;</w:t>
            </w:r>
          </w:p>
          <w:p w:rsidR="00DD2AE3" w:rsidRPr="00396E17" w:rsidRDefault="00DD2AE3" w:rsidP="00F40B64">
            <w:pPr>
              <w:widowControl w:val="0"/>
              <w:spacing w:after="0" w:line="240" w:lineRule="auto"/>
              <w:rPr>
                <w:rFonts w:ascii="Times New Roman" w:eastAsia="Times New Roman" w:hAnsi="Times New Roman"/>
                <w:sz w:val="28"/>
                <w:szCs w:val="28"/>
                <w:lang w:val="en-US" w:bidi="en-US"/>
              </w:rPr>
            </w:pPr>
            <w:r w:rsidRPr="00396E17">
              <w:rPr>
                <w:rFonts w:ascii="Times New Roman" w:eastAsia="Times New Roman" w:hAnsi="Times New Roman"/>
                <w:sz w:val="28"/>
                <w:szCs w:val="28"/>
                <w:lang w:val="en-US" w:bidi="en-US"/>
              </w:rPr>
              <w:t>диверсифікація; інновації</w:t>
            </w:r>
          </w:p>
        </w:tc>
      </w:tr>
      <w:tr w:rsidR="00DD2AE3" w:rsidRPr="00396E17" w:rsidTr="00F40B64">
        <w:tc>
          <w:tcPr>
            <w:tcW w:w="0" w:type="auto"/>
            <w:tcBorders>
              <w:top w:val="single" w:sz="6" w:space="0" w:color="auto"/>
              <w:left w:val="single" w:sz="6" w:space="0" w:color="auto"/>
              <w:bottom w:val="single" w:sz="6" w:space="0" w:color="auto"/>
              <w:right w:val="single" w:sz="6" w:space="0" w:color="auto"/>
            </w:tcBorders>
            <w:vAlign w:val="center"/>
          </w:tcPr>
          <w:p w:rsidR="00DD2AE3" w:rsidRPr="00396E17" w:rsidRDefault="00DD2AE3" w:rsidP="00F40B64">
            <w:pPr>
              <w:widowControl w:val="0"/>
              <w:spacing w:after="0" w:line="240" w:lineRule="auto"/>
              <w:rPr>
                <w:rFonts w:ascii="Times New Roman" w:eastAsia="Times New Roman" w:hAnsi="Times New Roman"/>
                <w:sz w:val="28"/>
                <w:szCs w:val="28"/>
                <w:lang w:val="en-US" w:bidi="en-US"/>
              </w:rPr>
            </w:pPr>
            <w:r>
              <w:rPr>
                <w:rFonts w:ascii="Times New Roman" w:eastAsia="Times New Roman" w:hAnsi="Times New Roman"/>
                <w:sz w:val="28"/>
                <w:szCs w:val="28"/>
                <w:lang w:val="en-US" w:bidi="en-US"/>
              </w:rPr>
              <w:t>6. Організа</w:t>
            </w:r>
            <w:r w:rsidRPr="00396E17">
              <w:rPr>
                <w:rFonts w:ascii="Times New Roman" w:eastAsia="Times New Roman" w:hAnsi="Times New Roman"/>
                <w:sz w:val="28"/>
                <w:szCs w:val="28"/>
                <w:lang w:val="en-US" w:bidi="en-US"/>
              </w:rPr>
              <w:t>ційні</w:t>
            </w:r>
            <w:r w:rsidRPr="00396E17">
              <w:rPr>
                <w:rFonts w:ascii="Times New Roman" w:eastAsia="Times New Roman" w:hAnsi="Times New Roman"/>
                <w:sz w:val="28"/>
                <w:szCs w:val="28"/>
                <w:lang w:val="uk-UA" w:bidi="en-US"/>
              </w:rPr>
              <w:t xml:space="preserve"> </w:t>
            </w:r>
            <w:r w:rsidRPr="00396E17">
              <w:rPr>
                <w:rFonts w:ascii="Times New Roman" w:eastAsia="Times New Roman" w:hAnsi="Times New Roman"/>
                <w:sz w:val="28"/>
                <w:szCs w:val="28"/>
                <w:lang w:val="en-US" w:bidi="en-US"/>
              </w:rPr>
              <w:t>структури управління</w:t>
            </w:r>
          </w:p>
        </w:tc>
        <w:tc>
          <w:tcPr>
            <w:tcW w:w="0" w:type="auto"/>
            <w:tcBorders>
              <w:top w:val="single" w:sz="6" w:space="0" w:color="auto"/>
              <w:left w:val="single" w:sz="6" w:space="0" w:color="auto"/>
              <w:bottom w:val="single" w:sz="6" w:space="0" w:color="auto"/>
              <w:right w:val="single" w:sz="6" w:space="0" w:color="auto"/>
            </w:tcBorders>
            <w:vAlign w:val="center"/>
          </w:tcPr>
          <w:p w:rsidR="00DD2AE3" w:rsidRPr="00A40D96" w:rsidRDefault="00DD2AE3" w:rsidP="00F40B64">
            <w:pPr>
              <w:widowControl w:val="0"/>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Основа побудови - функціо</w:t>
            </w:r>
            <w:r w:rsidRPr="00396E17">
              <w:rPr>
                <w:rFonts w:ascii="Times New Roman" w:eastAsia="Times New Roman" w:hAnsi="Times New Roman"/>
                <w:sz w:val="28"/>
                <w:szCs w:val="28"/>
                <w:lang w:bidi="en-US"/>
              </w:rPr>
              <w:t>нальна ознака; чіткий розподіл праці, спеціалізація, концентрація; визначення</w:t>
            </w:r>
            <w:r w:rsidRPr="00A40D96">
              <w:rPr>
                <w:rFonts w:ascii="Times New Roman" w:eastAsia="Times New Roman" w:hAnsi="Times New Roman"/>
                <w:sz w:val="28"/>
                <w:szCs w:val="28"/>
                <w:lang w:bidi="en-US"/>
              </w:rPr>
              <w:t xml:space="preserve"> обов’язків у стандартних документах</w:t>
            </w:r>
          </w:p>
        </w:tc>
        <w:tc>
          <w:tcPr>
            <w:tcW w:w="0" w:type="auto"/>
            <w:tcBorders>
              <w:top w:val="single" w:sz="6" w:space="0" w:color="auto"/>
              <w:left w:val="single" w:sz="6" w:space="0" w:color="auto"/>
              <w:bottom w:val="single" w:sz="6" w:space="0" w:color="auto"/>
              <w:right w:val="single" w:sz="6" w:space="0" w:color="auto"/>
            </w:tcBorders>
            <w:vAlign w:val="center"/>
          </w:tcPr>
          <w:p w:rsidR="00DD2AE3" w:rsidRPr="00DD2AE3" w:rsidRDefault="00DD2AE3" w:rsidP="00F40B64">
            <w:pPr>
              <w:widowControl w:val="0"/>
              <w:spacing w:after="0" w:line="240" w:lineRule="auto"/>
              <w:rPr>
                <w:rFonts w:ascii="Times New Roman" w:eastAsia="Times New Roman" w:hAnsi="Times New Roman"/>
                <w:sz w:val="28"/>
                <w:szCs w:val="28"/>
                <w:lang w:bidi="en-US"/>
              </w:rPr>
            </w:pPr>
            <w:r w:rsidRPr="00DD2AE3">
              <w:rPr>
                <w:rFonts w:ascii="Times New Roman" w:eastAsia="Times New Roman" w:hAnsi="Times New Roman"/>
                <w:sz w:val="28"/>
                <w:szCs w:val="28"/>
                <w:lang w:bidi="en-US"/>
              </w:rPr>
              <w:t>Основа - децентралізація різних типів; багатоваріантність форм; гнучкість, універсальність;</w:t>
            </w:r>
          </w:p>
          <w:p w:rsidR="00DD2AE3" w:rsidRPr="00396E17" w:rsidRDefault="00DD2AE3" w:rsidP="00F40B64">
            <w:pPr>
              <w:widowControl w:val="0"/>
              <w:spacing w:after="0" w:line="240" w:lineRule="auto"/>
              <w:rPr>
                <w:rFonts w:ascii="Times New Roman" w:eastAsia="Times New Roman" w:hAnsi="Times New Roman"/>
                <w:spacing w:val="-4"/>
                <w:sz w:val="28"/>
                <w:szCs w:val="28"/>
                <w:lang w:bidi="en-US"/>
              </w:rPr>
            </w:pPr>
            <w:r w:rsidRPr="00396E17">
              <w:rPr>
                <w:rFonts w:ascii="Times New Roman" w:eastAsia="Times New Roman" w:hAnsi="Times New Roman"/>
                <w:sz w:val="28"/>
                <w:szCs w:val="28"/>
                <w:lang w:bidi="en-US"/>
              </w:rPr>
              <w:t xml:space="preserve">частина ланок має </w:t>
            </w:r>
            <w:r w:rsidRPr="00396E17">
              <w:rPr>
                <w:rFonts w:ascii="Times New Roman" w:eastAsia="Times New Roman" w:hAnsi="Times New Roman"/>
                <w:spacing w:val="-4"/>
                <w:sz w:val="28"/>
                <w:szCs w:val="28"/>
                <w:lang w:bidi="en-US"/>
              </w:rPr>
              <w:t>тимчасовий</w:t>
            </w:r>
          </w:p>
          <w:p w:rsidR="00DD2AE3" w:rsidRPr="00396E17" w:rsidRDefault="00DD2AE3" w:rsidP="00F40B64">
            <w:pPr>
              <w:widowControl w:val="0"/>
              <w:spacing w:after="0" w:line="240" w:lineRule="auto"/>
              <w:rPr>
                <w:rFonts w:ascii="Times New Roman" w:eastAsia="Times New Roman" w:hAnsi="Times New Roman"/>
                <w:spacing w:val="-4"/>
                <w:sz w:val="28"/>
                <w:szCs w:val="28"/>
                <w:lang w:bidi="en-US"/>
              </w:rPr>
            </w:pPr>
            <w:r w:rsidRPr="00396E17">
              <w:rPr>
                <w:rFonts w:ascii="Times New Roman" w:eastAsia="Times New Roman" w:hAnsi="Times New Roman"/>
                <w:spacing w:val="-4"/>
                <w:sz w:val="28"/>
                <w:szCs w:val="28"/>
                <w:lang w:bidi="en-US"/>
              </w:rPr>
              <w:t>характер; система автономних</w:t>
            </w:r>
          </w:p>
          <w:p w:rsidR="00DD2AE3" w:rsidRPr="00396E17" w:rsidRDefault="00DD2AE3" w:rsidP="00F40B64">
            <w:pPr>
              <w:widowControl w:val="0"/>
              <w:spacing w:after="0" w:line="240" w:lineRule="auto"/>
              <w:rPr>
                <w:rFonts w:ascii="Times New Roman" w:eastAsia="Times New Roman" w:hAnsi="Times New Roman"/>
                <w:sz w:val="28"/>
                <w:szCs w:val="28"/>
                <w:lang w:bidi="en-US"/>
              </w:rPr>
            </w:pPr>
            <w:r w:rsidRPr="00396E17">
              <w:rPr>
                <w:rFonts w:ascii="Times New Roman" w:eastAsia="Times New Roman" w:hAnsi="Times New Roman"/>
                <w:spacing w:val="-2"/>
                <w:sz w:val="28"/>
                <w:szCs w:val="28"/>
                <w:lang w:bidi="en-US"/>
              </w:rPr>
              <w:t>виробничо-управлінських підрозділів (наприклад, СГЦ)</w:t>
            </w:r>
          </w:p>
        </w:tc>
      </w:tr>
      <w:tr w:rsidR="00DD2AE3" w:rsidRPr="00396E17" w:rsidTr="00F40B64">
        <w:tc>
          <w:tcPr>
            <w:tcW w:w="0" w:type="auto"/>
            <w:tcBorders>
              <w:top w:val="single" w:sz="6" w:space="0" w:color="auto"/>
              <w:left w:val="single" w:sz="6" w:space="0" w:color="auto"/>
              <w:bottom w:val="single" w:sz="6" w:space="0" w:color="auto"/>
              <w:right w:val="single" w:sz="6" w:space="0" w:color="auto"/>
            </w:tcBorders>
            <w:vAlign w:val="center"/>
          </w:tcPr>
          <w:p w:rsidR="00DD2AE3" w:rsidRPr="00396E17" w:rsidRDefault="00DD2AE3" w:rsidP="00F40B64">
            <w:pPr>
              <w:widowControl w:val="0"/>
              <w:spacing w:after="0" w:line="240" w:lineRule="auto"/>
              <w:rPr>
                <w:rFonts w:ascii="Times New Roman" w:eastAsia="Times New Roman" w:hAnsi="Times New Roman"/>
                <w:sz w:val="28"/>
                <w:szCs w:val="28"/>
                <w:lang w:val="en-US" w:bidi="en-US"/>
              </w:rPr>
            </w:pPr>
            <w:r w:rsidRPr="00396E17">
              <w:rPr>
                <w:rFonts w:ascii="Times New Roman" w:eastAsia="Times New Roman" w:hAnsi="Times New Roman"/>
                <w:sz w:val="28"/>
                <w:szCs w:val="28"/>
                <w:lang w:val="en-US" w:bidi="en-US"/>
              </w:rPr>
              <w:t>7. Механізм управління</w:t>
            </w:r>
          </w:p>
        </w:tc>
        <w:tc>
          <w:tcPr>
            <w:tcW w:w="0" w:type="auto"/>
            <w:tcBorders>
              <w:top w:val="single" w:sz="6" w:space="0" w:color="auto"/>
              <w:left w:val="single" w:sz="6" w:space="0" w:color="auto"/>
              <w:bottom w:val="single" w:sz="6" w:space="0" w:color="auto"/>
              <w:right w:val="single" w:sz="6" w:space="0" w:color="auto"/>
            </w:tcBorders>
            <w:vAlign w:val="center"/>
          </w:tcPr>
          <w:p w:rsidR="00DD2AE3" w:rsidRPr="00396E17" w:rsidRDefault="00DD2AE3" w:rsidP="00F40B64">
            <w:pPr>
              <w:widowControl w:val="0"/>
              <w:spacing w:after="0" w:line="240" w:lineRule="auto"/>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t>Основа – довгострокове</w:t>
            </w:r>
            <w:r w:rsidRPr="00A40D96">
              <w:rPr>
                <w:rFonts w:ascii="Times New Roman" w:eastAsia="Times New Roman" w:hAnsi="Times New Roman"/>
                <w:sz w:val="28"/>
                <w:szCs w:val="28"/>
                <w:lang w:bidi="en-US"/>
              </w:rPr>
              <w:t xml:space="preserve"> </w:t>
            </w:r>
            <w:r w:rsidRPr="00396E17">
              <w:rPr>
                <w:rFonts w:ascii="Times New Roman" w:eastAsia="Times New Roman" w:hAnsi="Times New Roman"/>
                <w:sz w:val="28"/>
                <w:szCs w:val="28"/>
                <w:lang w:bidi="en-US"/>
              </w:rPr>
              <w:t>планування та ефективний</w:t>
            </w:r>
            <w:r w:rsidRPr="00A40D96">
              <w:rPr>
                <w:rFonts w:ascii="Times New Roman" w:eastAsia="Times New Roman" w:hAnsi="Times New Roman"/>
                <w:sz w:val="28"/>
                <w:szCs w:val="28"/>
                <w:lang w:bidi="en-US"/>
              </w:rPr>
              <w:t xml:space="preserve"> </w:t>
            </w:r>
            <w:r w:rsidRPr="00396E17">
              <w:rPr>
                <w:rFonts w:ascii="Times New Roman" w:eastAsia="Times New Roman" w:hAnsi="Times New Roman"/>
                <w:sz w:val="28"/>
                <w:szCs w:val="28"/>
                <w:lang w:bidi="en-US"/>
              </w:rPr>
              <w:t>контроль усіх видів</w:t>
            </w:r>
          </w:p>
        </w:tc>
        <w:tc>
          <w:tcPr>
            <w:tcW w:w="0" w:type="auto"/>
            <w:tcBorders>
              <w:top w:val="single" w:sz="6" w:space="0" w:color="auto"/>
              <w:left w:val="single" w:sz="6" w:space="0" w:color="auto"/>
              <w:bottom w:val="single" w:sz="6" w:space="0" w:color="auto"/>
              <w:right w:val="single" w:sz="6" w:space="0" w:color="auto"/>
            </w:tcBorders>
            <w:vAlign w:val="center"/>
          </w:tcPr>
          <w:p w:rsidR="00DD2AE3" w:rsidRPr="00396E17" w:rsidRDefault="00DD2AE3" w:rsidP="00F40B64">
            <w:pPr>
              <w:widowControl w:val="0"/>
              <w:spacing w:after="0" w:line="240" w:lineRule="auto"/>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t>Основа -  виявлення проблем і генерація нових рішень; стратегічне управління переважно за «слабкими сигналами»</w:t>
            </w:r>
          </w:p>
        </w:tc>
      </w:tr>
      <w:tr w:rsidR="00DD2AE3" w:rsidRPr="00396E17" w:rsidTr="00F40B64">
        <w:trPr>
          <w:trHeight w:val="1422"/>
        </w:trPr>
        <w:tc>
          <w:tcPr>
            <w:tcW w:w="0" w:type="auto"/>
            <w:tcBorders>
              <w:top w:val="single" w:sz="6" w:space="0" w:color="auto"/>
              <w:left w:val="single" w:sz="6" w:space="0" w:color="auto"/>
              <w:bottom w:val="single" w:sz="6" w:space="0" w:color="auto"/>
              <w:right w:val="single" w:sz="6" w:space="0" w:color="auto"/>
            </w:tcBorders>
            <w:vAlign w:val="center"/>
          </w:tcPr>
          <w:p w:rsidR="00DD2AE3" w:rsidRPr="00396E17" w:rsidRDefault="00DD2AE3" w:rsidP="00F40B64">
            <w:pPr>
              <w:widowControl w:val="0"/>
              <w:spacing w:after="0" w:line="240" w:lineRule="auto"/>
              <w:rPr>
                <w:rFonts w:ascii="Times New Roman" w:eastAsia="Times New Roman" w:hAnsi="Times New Roman"/>
                <w:sz w:val="28"/>
                <w:szCs w:val="28"/>
                <w:lang w:val="en-US" w:bidi="en-US"/>
              </w:rPr>
            </w:pPr>
            <w:r w:rsidRPr="00396E17">
              <w:rPr>
                <w:rFonts w:ascii="Times New Roman" w:eastAsia="Times New Roman" w:hAnsi="Times New Roman"/>
                <w:sz w:val="28"/>
                <w:szCs w:val="28"/>
                <w:lang w:val="en-US" w:bidi="en-US"/>
              </w:rPr>
              <w:t>8.Вимоги до</w:t>
            </w:r>
            <w:r w:rsidRPr="00396E17">
              <w:rPr>
                <w:rFonts w:ascii="Times New Roman" w:eastAsia="Times New Roman" w:hAnsi="Times New Roman"/>
                <w:sz w:val="28"/>
                <w:szCs w:val="28"/>
                <w:lang w:val="uk-UA" w:bidi="en-US"/>
              </w:rPr>
              <w:t xml:space="preserve"> </w:t>
            </w:r>
            <w:r w:rsidRPr="00396E17">
              <w:rPr>
                <w:rFonts w:ascii="Times New Roman" w:eastAsia="Times New Roman" w:hAnsi="Times New Roman"/>
                <w:sz w:val="28"/>
                <w:szCs w:val="28"/>
                <w:lang w:val="en-US" w:bidi="en-US"/>
              </w:rPr>
              <w:t>персоналу</w:t>
            </w:r>
          </w:p>
        </w:tc>
        <w:tc>
          <w:tcPr>
            <w:tcW w:w="0" w:type="auto"/>
            <w:tcBorders>
              <w:top w:val="single" w:sz="6" w:space="0" w:color="auto"/>
              <w:left w:val="single" w:sz="6" w:space="0" w:color="auto"/>
              <w:bottom w:val="single" w:sz="6" w:space="0" w:color="auto"/>
              <w:right w:val="single" w:sz="6" w:space="0" w:color="auto"/>
            </w:tcBorders>
            <w:vAlign w:val="center"/>
          </w:tcPr>
          <w:p w:rsidR="00DD2AE3" w:rsidRPr="00396E17" w:rsidRDefault="00DD2AE3" w:rsidP="00F40B64">
            <w:pPr>
              <w:widowControl w:val="0"/>
              <w:spacing w:after="0" w:line="240" w:lineRule="auto"/>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t>Знання технічних</w:t>
            </w:r>
          </w:p>
          <w:p w:rsidR="00DD2AE3" w:rsidRPr="00396E17" w:rsidRDefault="00DD2AE3" w:rsidP="00F40B64">
            <w:pPr>
              <w:widowControl w:val="0"/>
              <w:spacing w:after="0" w:line="240" w:lineRule="auto"/>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t>компонентів виробничого</w:t>
            </w:r>
          </w:p>
          <w:p w:rsidR="00DD2AE3" w:rsidRPr="00396E17" w:rsidRDefault="00DD2AE3" w:rsidP="00F40B64">
            <w:pPr>
              <w:widowControl w:val="0"/>
              <w:spacing w:after="0" w:line="240" w:lineRule="auto"/>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t>процесу; знання економіки та організації діяльності свого</w:t>
            </w:r>
          </w:p>
          <w:p w:rsidR="00DD2AE3" w:rsidRPr="00396E17" w:rsidRDefault="00DD2AE3" w:rsidP="00F40B64">
            <w:pPr>
              <w:widowControl w:val="0"/>
              <w:spacing w:after="0" w:line="240" w:lineRule="auto"/>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t>підприємства; орієнтація</w:t>
            </w:r>
          </w:p>
          <w:p w:rsidR="00DD2AE3" w:rsidRPr="00396E17" w:rsidRDefault="00DD2AE3" w:rsidP="00F40B64">
            <w:pPr>
              <w:widowControl w:val="0"/>
              <w:spacing w:after="0" w:line="240" w:lineRule="auto"/>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t>діяльності: чітке та орга</w:t>
            </w:r>
          </w:p>
          <w:p w:rsidR="00DD2AE3" w:rsidRPr="00396E17" w:rsidRDefault="00DD2AE3" w:rsidP="00F40B64">
            <w:pPr>
              <w:widowControl w:val="0"/>
              <w:spacing w:after="0" w:line="240" w:lineRule="auto"/>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lastRenderedPageBreak/>
              <w:t>нізоване виконання планів та інших рішень, які доводяться</w:t>
            </w:r>
            <w:r w:rsidRPr="00A40D96">
              <w:rPr>
                <w:rFonts w:ascii="Times New Roman" w:eastAsia="Times New Roman" w:hAnsi="Times New Roman"/>
                <w:sz w:val="28"/>
                <w:szCs w:val="28"/>
                <w:lang w:bidi="en-US"/>
              </w:rPr>
              <w:t xml:space="preserve"> </w:t>
            </w:r>
            <w:r w:rsidRPr="00396E17">
              <w:rPr>
                <w:rFonts w:ascii="Times New Roman" w:eastAsia="Times New Roman" w:hAnsi="Times New Roman"/>
                <w:sz w:val="28"/>
                <w:szCs w:val="28"/>
                <w:lang w:bidi="en-US"/>
              </w:rPr>
              <w:t>«згори»; чітке виконання</w:t>
            </w:r>
            <w:r w:rsidRPr="00A40D96">
              <w:rPr>
                <w:rFonts w:ascii="Times New Roman" w:eastAsia="Times New Roman" w:hAnsi="Times New Roman"/>
                <w:sz w:val="28"/>
                <w:szCs w:val="28"/>
                <w:lang w:bidi="en-US"/>
              </w:rPr>
              <w:t xml:space="preserve"> </w:t>
            </w:r>
            <w:r w:rsidRPr="00396E17">
              <w:rPr>
                <w:rFonts w:ascii="Times New Roman" w:eastAsia="Times New Roman" w:hAnsi="Times New Roman"/>
                <w:sz w:val="28"/>
                <w:szCs w:val="28"/>
                <w:lang w:bidi="en-US"/>
              </w:rPr>
              <w:t>встановлених норм і правил</w:t>
            </w:r>
            <w:r w:rsidRPr="00A40D96">
              <w:rPr>
                <w:rFonts w:ascii="Times New Roman" w:eastAsia="Times New Roman" w:hAnsi="Times New Roman"/>
                <w:sz w:val="28"/>
                <w:szCs w:val="28"/>
                <w:lang w:bidi="en-US"/>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DD2AE3" w:rsidRPr="00396E17" w:rsidRDefault="00DD2AE3" w:rsidP="00F40B64">
            <w:pPr>
              <w:widowControl w:val="0"/>
              <w:spacing w:after="0" w:line="240" w:lineRule="auto"/>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lastRenderedPageBreak/>
              <w:t>Керівники-підприємці, сполучення спеціальних</w:t>
            </w:r>
          </w:p>
          <w:p w:rsidR="00DD2AE3" w:rsidRPr="00A40D96" w:rsidRDefault="00DD2AE3" w:rsidP="00F40B64">
            <w:pPr>
              <w:widowControl w:val="0"/>
              <w:spacing w:after="0" w:line="240" w:lineRule="auto"/>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t>професійних знань з широким</w:t>
            </w:r>
            <w:r w:rsidRPr="00A40D96">
              <w:rPr>
                <w:rFonts w:ascii="Times New Roman" w:eastAsia="Times New Roman" w:hAnsi="Times New Roman"/>
                <w:sz w:val="28"/>
                <w:szCs w:val="28"/>
                <w:lang w:bidi="en-US"/>
              </w:rPr>
              <w:t xml:space="preserve"> </w:t>
            </w:r>
            <w:r w:rsidRPr="00396E17">
              <w:rPr>
                <w:rFonts w:ascii="Times New Roman" w:eastAsia="Times New Roman" w:hAnsi="Times New Roman"/>
                <w:sz w:val="28"/>
                <w:szCs w:val="28"/>
                <w:lang w:bidi="en-US"/>
              </w:rPr>
              <w:t>світоглядом; ініціатива на всіх</w:t>
            </w:r>
            <w:r w:rsidRPr="00A40D96">
              <w:rPr>
                <w:rFonts w:ascii="Times New Roman" w:eastAsia="Times New Roman" w:hAnsi="Times New Roman"/>
                <w:sz w:val="28"/>
                <w:szCs w:val="28"/>
                <w:lang w:bidi="en-US"/>
              </w:rPr>
              <w:t xml:space="preserve"> </w:t>
            </w:r>
            <w:r w:rsidRPr="00396E17">
              <w:rPr>
                <w:rFonts w:ascii="Times New Roman" w:eastAsia="Times New Roman" w:hAnsi="Times New Roman"/>
                <w:sz w:val="28"/>
                <w:szCs w:val="28"/>
                <w:lang w:bidi="en-US"/>
              </w:rPr>
              <w:t xml:space="preserve">рівнях </w:t>
            </w:r>
            <w:r w:rsidRPr="00396E17">
              <w:rPr>
                <w:rFonts w:ascii="Times New Roman" w:eastAsia="Times New Roman" w:hAnsi="Times New Roman"/>
                <w:spacing w:val="-2"/>
                <w:sz w:val="28"/>
                <w:szCs w:val="28"/>
                <w:lang w:bidi="en-US"/>
              </w:rPr>
              <w:t>управління, можливість</w:t>
            </w:r>
            <w:r w:rsidRPr="00A40D96">
              <w:rPr>
                <w:rFonts w:ascii="Times New Roman" w:eastAsia="Times New Roman" w:hAnsi="Times New Roman"/>
                <w:spacing w:val="-2"/>
                <w:sz w:val="28"/>
                <w:szCs w:val="28"/>
                <w:lang w:bidi="en-US"/>
              </w:rPr>
              <w:t xml:space="preserve"> </w:t>
            </w:r>
            <w:r w:rsidRPr="00396E17">
              <w:rPr>
                <w:rFonts w:ascii="Times New Roman" w:eastAsia="Times New Roman" w:hAnsi="Times New Roman"/>
                <w:spacing w:val="-2"/>
                <w:sz w:val="28"/>
                <w:szCs w:val="28"/>
                <w:lang w:bidi="en-US"/>
              </w:rPr>
              <w:t xml:space="preserve">прояву </w:t>
            </w:r>
            <w:r w:rsidRPr="00396E17">
              <w:rPr>
                <w:rFonts w:ascii="Times New Roman" w:eastAsia="Times New Roman" w:hAnsi="Times New Roman"/>
                <w:sz w:val="28"/>
                <w:szCs w:val="28"/>
                <w:lang w:bidi="en-US"/>
              </w:rPr>
              <w:t>талантів; організаційна</w:t>
            </w:r>
            <w:r w:rsidRPr="00A40D96">
              <w:rPr>
                <w:rFonts w:ascii="Times New Roman" w:eastAsia="Times New Roman" w:hAnsi="Times New Roman"/>
                <w:sz w:val="28"/>
                <w:szCs w:val="28"/>
                <w:lang w:bidi="en-US"/>
              </w:rPr>
              <w:t xml:space="preserve"> </w:t>
            </w:r>
            <w:r w:rsidRPr="00396E17">
              <w:rPr>
                <w:rFonts w:ascii="Times New Roman" w:eastAsia="Times New Roman" w:hAnsi="Times New Roman"/>
                <w:sz w:val="28"/>
                <w:szCs w:val="28"/>
                <w:lang w:bidi="en-US"/>
              </w:rPr>
              <w:t>культура як основа поведінки</w:t>
            </w:r>
            <w:r w:rsidRPr="00A40D96">
              <w:rPr>
                <w:rFonts w:ascii="Times New Roman" w:eastAsia="Times New Roman" w:hAnsi="Times New Roman"/>
                <w:sz w:val="28"/>
                <w:szCs w:val="28"/>
                <w:lang w:bidi="en-US"/>
              </w:rPr>
              <w:t xml:space="preserve"> </w:t>
            </w:r>
          </w:p>
          <w:p w:rsidR="00DD2AE3" w:rsidRPr="00396E17" w:rsidRDefault="00DD2AE3" w:rsidP="00F40B64">
            <w:pPr>
              <w:widowControl w:val="0"/>
              <w:spacing w:after="0" w:line="240" w:lineRule="auto"/>
              <w:ind w:firstLine="709"/>
              <w:rPr>
                <w:rFonts w:ascii="Times New Roman" w:eastAsia="Times New Roman" w:hAnsi="Times New Roman"/>
                <w:sz w:val="28"/>
                <w:szCs w:val="28"/>
                <w:lang w:bidi="en-US"/>
              </w:rPr>
            </w:pPr>
          </w:p>
        </w:tc>
      </w:tr>
    </w:tbl>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val="uk-UA" w:bidi="en-US"/>
        </w:rPr>
        <w:lastRenderedPageBreak/>
        <w:t>Кожне підприємство «відповідає» за свою перспективу самостійно, а в ринковій економіці може бути перспективою як успіх, так і розорення.</w:t>
      </w:r>
      <w:r w:rsidRPr="00396E17">
        <w:rPr>
          <w:rFonts w:ascii="Times New Roman" w:eastAsia="Times New Roman" w:hAnsi="Times New Roman"/>
          <w:bCs/>
          <w:sz w:val="28"/>
          <w:szCs w:val="28"/>
          <w:lang w:val="uk-UA" w:bidi="en-US"/>
        </w:rPr>
        <w:br/>
      </w:r>
      <w:r w:rsidRPr="00396E17">
        <w:rPr>
          <w:rFonts w:ascii="Times New Roman" w:eastAsia="Times New Roman" w:hAnsi="Times New Roman"/>
          <w:bCs/>
          <w:sz w:val="28"/>
          <w:szCs w:val="28"/>
          <w:lang w:bidi="en-US"/>
        </w:rPr>
        <w:tab/>
      </w:r>
      <w:r w:rsidRPr="00396E17">
        <w:rPr>
          <w:rFonts w:ascii="Times New Roman" w:eastAsia="Times New Roman" w:hAnsi="Times New Roman"/>
          <w:bCs/>
          <w:sz w:val="28"/>
          <w:szCs w:val="28"/>
          <w:lang w:val="uk-UA" w:bidi="en-US"/>
        </w:rPr>
        <w:t>Самостійне «відкрите» підприємство у перехідній та ринковій</w:t>
      </w:r>
      <w:r w:rsidRPr="00396E17">
        <w:rPr>
          <w:rFonts w:ascii="Times New Roman" w:eastAsia="Times New Roman" w:hAnsi="Times New Roman"/>
          <w:bCs/>
          <w:sz w:val="28"/>
          <w:szCs w:val="28"/>
          <w:lang w:bidi="en-US"/>
        </w:rPr>
        <w:t xml:space="preserve"> </w:t>
      </w:r>
      <w:r w:rsidRPr="00396E17">
        <w:rPr>
          <w:rFonts w:ascii="Times New Roman" w:eastAsia="Times New Roman" w:hAnsi="Times New Roman"/>
          <w:bCs/>
          <w:sz w:val="28"/>
          <w:szCs w:val="28"/>
          <w:lang w:val="uk-UA" w:bidi="en-US"/>
        </w:rPr>
        <w:t xml:space="preserve">економіці постає перед розв’язанням таких </w:t>
      </w:r>
      <w:r w:rsidRPr="00396E17">
        <w:rPr>
          <w:rFonts w:ascii="Times New Roman" w:eastAsia="Times New Roman" w:hAnsi="Times New Roman"/>
          <w:bCs/>
          <w:i/>
          <w:sz w:val="28"/>
          <w:szCs w:val="28"/>
          <w:lang w:val="uk-UA" w:bidi="en-US"/>
        </w:rPr>
        <w:t>завдань</w:t>
      </w:r>
      <w:r w:rsidRPr="00396E17">
        <w:rPr>
          <w:rFonts w:ascii="Times New Roman" w:eastAsia="Times New Roman" w:hAnsi="Times New Roman"/>
          <w:bCs/>
          <w:sz w:val="28"/>
          <w:szCs w:val="28"/>
          <w:lang w:val="uk-UA" w:bidi="en-US"/>
        </w:rPr>
        <w:t>:</w:t>
      </w:r>
    </w:p>
    <w:p w:rsidR="00DD2AE3" w:rsidRPr="00396E17" w:rsidRDefault="00DD2AE3" w:rsidP="00DD2AE3">
      <w:pPr>
        <w:widowControl w:val="0"/>
        <w:numPr>
          <w:ilvl w:val="0"/>
          <w:numId w:val="2"/>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дослідження ринку та виявлення потреб споживачів для забезпечення існування підприємства в довгостроковій перспективі;</w:t>
      </w:r>
    </w:p>
    <w:p w:rsidR="00DD2AE3" w:rsidRPr="00396E17" w:rsidRDefault="00DD2AE3" w:rsidP="00DD2AE3">
      <w:pPr>
        <w:widowControl w:val="0"/>
        <w:numPr>
          <w:ilvl w:val="0"/>
          <w:numId w:val="2"/>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самостійне визначення цілей розвитку та підтримки власної життєздатності;</w:t>
      </w:r>
    </w:p>
    <w:p w:rsidR="00DD2AE3" w:rsidRPr="00396E17" w:rsidRDefault="00DD2AE3" w:rsidP="00DD2AE3">
      <w:pPr>
        <w:widowControl w:val="0"/>
        <w:numPr>
          <w:ilvl w:val="0"/>
          <w:numId w:val="2"/>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визначення необхідних обсягів виробництва, структури постачання та постачальників; </w:t>
      </w:r>
    </w:p>
    <w:p w:rsidR="00DD2AE3" w:rsidRPr="00396E17" w:rsidRDefault="00DD2AE3" w:rsidP="00DD2AE3">
      <w:pPr>
        <w:widowControl w:val="0"/>
        <w:numPr>
          <w:ilvl w:val="0"/>
          <w:numId w:val="2"/>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налагодження ефективних зв’язків з партнерами та організаціями регуляторами; громадськістю для формування позитивного іміджу - головного «капіталу» підприємства; </w:t>
      </w:r>
    </w:p>
    <w:p w:rsidR="00DD2AE3" w:rsidRPr="00396E17" w:rsidRDefault="00DD2AE3" w:rsidP="00DD2AE3">
      <w:pPr>
        <w:widowControl w:val="0"/>
        <w:numPr>
          <w:ilvl w:val="0"/>
          <w:numId w:val="2"/>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створення та постійне поповнення власних банків даних і знань, які б забезпечували обґрунтування рішень, що приймаються, та захист інформації (комерційної таємниці) від конкурентів;</w:t>
      </w:r>
    </w:p>
    <w:p w:rsidR="00DD2AE3" w:rsidRPr="00396E17" w:rsidRDefault="00DD2AE3" w:rsidP="00DD2AE3">
      <w:pPr>
        <w:widowControl w:val="0"/>
        <w:numPr>
          <w:ilvl w:val="0"/>
          <w:numId w:val="2"/>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забезпечення конкурентоспроможності підприємства завдяки вибору адекватних стратегій та нагромадження (підтримки) конкурентних переваг. Інвестування та управління фінансами підприємства з метою отримання високих економічних результатів діяльності (прибутковість);</w:t>
      </w:r>
    </w:p>
    <w:p w:rsidR="00DD2AE3" w:rsidRPr="00396E17" w:rsidRDefault="00DD2AE3" w:rsidP="00DD2AE3">
      <w:pPr>
        <w:widowControl w:val="0"/>
        <w:numPr>
          <w:ilvl w:val="0"/>
          <w:numId w:val="2"/>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визначення необхідного для існування та розвитку підприємства кадрового складу з конкретними кількісними (чисельність) та якісними (кваліфікація) показниками.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Зазначені завдання не охоплюють усього переліку, з яким кожне підприємство нині стикається у своїй діяльності, однак основні перелічено. Головне тут - зміна концепції підприємства та управління ним: з «основної ланки соціалістичного виробництва»,розміщеної «внизу» ієрархії управління, підприємство поступово стає самостійним ключовим, центральним елементом економічної діяльності держави.</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p>
    <w:p w:rsidR="00DD2AE3" w:rsidRPr="00396E17" w:rsidRDefault="00DD2AE3" w:rsidP="00DD2AE3">
      <w:pPr>
        <w:widowControl w:val="0"/>
        <w:numPr>
          <w:ilvl w:val="1"/>
          <w:numId w:val="1"/>
        </w:numPr>
        <w:spacing w:after="240" w:line="240" w:lineRule="auto"/>
        <w:jc w:val="both"/>
        <w:rPr>
          <w:rFonts w:ascii="Times New Roman" w:eastAsia="Times New Roman" w:hAnsi="Times New Roman"/>
          <w:b/>
          <w:sz w:val="28"/>
          <w:szCs w:val="28"/>
          <w:lang w:val="uk-UA" w:eastAsia="ru-RU"/>
        </w:rPr>
      </w:pPr>
      <w:r w:rsidRPr="00396E17">
        <w:rPr>
          <w:rFonts w:ascii="Times New Roman" w:eastAsia="Times New Roman" w:hAnsi="Times New Roman"/>
          <w:b/>
          <w:sz w:val="28"/>
          <w:szCs w:val="28"/>
          <w:lang w:val="uk-UA" w:eastAsia="ru-RU"/>
        </w:rPr>
        <w:t>Стратегічне планування та стратегічне управління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eastAsia="ru-RU"/>
        </w:rPr>
      </w:pPr>
      <w:r w:rsidRPr="00396E17">
        <w:rPr>
          <w:rFonts w:ascii="Times New Roman" w:eastAsia="Times New Roman" w:hAnsi="Times New Roman"/>
          <w:bCs/>
          <w:sz w:val="28"/>
          <w:szCs w:val="28"/>
          <w:lang w:val="uk-UA" w:eastAsia="ru-RU"/>
        </w:rPr>
        <w:t>У 60-ті роки у США та більшості країн Західної Європи почався «бум стратегічного планування», який базувався на домінуванні концепції підприємства як «відкритої системи» на мікрорівні та на розвитку прогнозування та індикативного планування на державному рівні.</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eastAsia="ru-RU"/>
        </w:rPr>
      </w:pPr>
      <w:r w:rsidRPr="00396E17">
        <w:rPr>
          <w:rFonts w:ascii="Times New Roman" w:eastAsia="Times New Roman" w:hAnsi="Times New Roman"/>
          <w:bCs/>
          <w:sz w:val="28"/>
          <w:szCs w:val="28"/>
          <w:lang w:val="uk-UA" w:eastAsia="ru-RU"/>
        </w:rPr>
        <w:t xml:space="preserve">Виникла потреба розробляти реальні та надійні плани майбутнього розвитку підприємств з урахуванням ситуації, що склалася, визначати перспективи на основі альтернатив розвитку, орієнтуватися передусім на ринкові та фінансово-економічні перспективи, наприклад, на обсяги реалізації та доходу (підприємства та індивідуума), прибутків, рентабельності </w:t>
      </w:r>
      <w:r w:rsidRPr="00396E17">
        <w:rPr>
          <w:rFonts w:ascii="Times New Roman" w:eastAsia="Times New Roman" w:hAnsi="Times New Roman"/>
          <w:bCs/>
          <w:sz w:val="28"/>
          <w:szCs w:val="28"/>
          <w:lang w:val="uk-UA" w:eastAsia="ru-RU"/>
        </w:rPr>
        <w:lastRenderedPageBreak/>
        <w:t xml:space="preserve">капіталовкладень, ефективності тощо. Підприємство ставало більш залежним від попиту споживачів у визначенні перспектив свого розширення та подальшого існування.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eastAsia="ru-RU"/>
        </w:rPr>
      </w:pPr>
      <w:r w:rsidRPr="00396E17">
        <w:rPr>
          <w:rFonts w:ascii="Times New Roman" w:eastAsia="Times New Roman" w:hAnsi="Times New Roman"/>
          <w:bCs/>
          <w:sz w:val="28"/>
          <w:szCs w:val="28"/>
          <w:lang w:val="uk-UA" w:eastAsia="ru-RU"/>
        </w:rPr>
        <w:t xml:space="preserve">Дж.А.Стайнер визначив </w:t>
      </w:r>
      <w:r w:rsidRPr="00396E17">
        <w:rPr>
          <w:rFonts w:ascii="Times New Roman" w:eastAsia="Times New Roman" w:hAnsi="Times New Roman"/>
          <w:bCs/>
          <w:i/>
          <w:sz w:val="28"/>
          <w:szCs w:val="28"/>
          <w:lang w:val="uk-UA" w:eastAsia="ru-RU"/>
        </w:rPr>
        <w:t>чинники</w:t>
      </w:r>
      <w:r w:rsidRPr="00396E17">
        <w:rPr>
          <w:rFonts w:ascii="Times New Roman" w:eastAsia="Times New Roman" w:hAnsi="Times New Roman"/>
          <w:bCs/>
          <w:sz w:val="28"/>
          <w:szCs w:val="28"/>
          <w:lang w:val="uk-UA" w:eastAsia="ru-RU"/>
        </w:rPr>
        <w:t xml:space="preserve">, що сприяли розвитку стратегічного планування у 60-80-х роках:  </w:t>
      </w:r>
    </w:p>
    <w:p w:rsidR="00DD2AE3" w:rsidRPr="00396E17" w:rsidRDefault="00DD2AE3" w:rsidP="00DD2AE3">
      <w:pPr>
        <w:widowControl w:val="0"/>
        <w:numPr>
          <w:ilvl w:val="0"/>
          <w:numId w:val="3"/>
        </w:numPr>
        <w:spacing w:after="0" w:line="240" w:lineRule="auto"/>
        <w:jc w:val="both"/>
        <w:rPr>
          <w:rFonts w:ascii="Times New Roman" w:eastAsia="Times New Roman" w:hAnsi="Times New Roman"/>
          <w:bCs/>
          <w:sz w:val="28"/>
          <w:szCs w:val="28"/>
          <w:lang w:val="uk-UA" w:eastAsia="ru-RU"/>
        </w:rPr>
      </w:pPr>
      <w:r w:rsidRPr="00396E17">
        <w:rPr>
          <w:rFonts w:ascii="Times New Roman" w:eastAsia="Times New Roman" w:hAnsi="Times New Roman"/>
          <w:bCs/>
          <w:sz w:val="28"/>
          <w:szCs w:val="28"/>
          <w:lang w:val="uk-UA" w:eastAsia="ru-RU"/>
        </w:rPr>
        <w:t>зростання розмірів підприємств завдяки підвищенню комплексності та багатопрофільності діяльності;</w:t>
      </w:r>
    </w:p>
    <w:p w:rsidR="00DD2AE3" w:rsidRPr="00396E17" w:rsidRDefault="00DD2AE3" w:rsidP="00DD2AE3">
      <w:pPr>
        <w:widowControl w:val="0"/>
        <w:numPr>
          <w:ilvl w:val="0"/>
          <w:numId w:val="3"/>
        </w:numPr>
        <w:spacing w:after="0" w:line="240" w:lineRule="auto"/>
        <w:contextualSpacing/>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val="uk-UA" w:bidi="en-US"/>
        </w:rPr>
        <w:t>науково-технічний прогрес;</w:t>
      </w:r>
    </w:p>
    <w:p w:rsidR="00DD2AE3" w:rsidRPr="00396E17" w:rsidRDefault="00DD2AE3" w:rsidP="00DD2AE3">
      <w:pPr>
        <w:widowControl w:val="0"/>
        <w:numPr>
          <w:ilvl w:val="0"/>
          <w:numId w:val="3"/>
        </w:numPr>
        <w:spacing w:after="0" w:line="240" w:lineRule="auto"/>
        <w:contextualSpacing/>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val="uk-UA" w:bidi="en-US"/>
        </w:rPr>
        <w:t>використання зв’язків з іншими організаціями;</w:t>
      </w:r>
    </w:p>
    <w:p w:rsidR="00DD2AE3" w:rsidRPr="00396E17" w:rsidRDefault="00DD2AE3" w:rsidP="00DD2AE3">
      <w:pPr>
        <w:widowControl w:val="0"/>
        <w:numPr>
          <w:ilvl w:val="0"/>
          <w:numId w:val="3"/>
        </w:numPr>
        <w:spacing w:after="0" w:line="240" w:lineRule="auto"/>
        <w:contextualSpacing/>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val="uk-UA" w:bidi="en-US"/>
        </w:rPr>
        <w:t>зростання конкуренції на внутрішніх і зовнішніх ринках внаслідок</w:t>
      </w:r>
      <w:r w:rsidRPr="00396E17">
        <w:rPr>
          <w:rFonts w:ascii="Times New Roman" w:eastAsia="Times New Roman" w:hAnsi="Times New Roman"/>
          <w:bCs/>
          <w:sz w:val="28"/>
          <w:szCs w:val="28"/>
          <w:lang w:bidi="en-US"/>
        </w:rPr>
        <w:t xml:space="preserve"> </w:t>
      </w:r>
      <w:r w:rsidRPr="00396E17">
        <w:rPr>
          <w:rFonts w:ascii="Times New Roman" w:eastAsia="Times New Roman" w:hAnsi="Times New Roman"/>
          <w:bCs/>
          <w:sz w:val="28"/>
          <w:szCs w:val="28"/>
          <w:lang w:val="uk-UA" w:bidi="en-US"/>
        </w:rPr>
        <w:t>заповнення ринків;</w:t>
      </w:r>
    </w:p>
    <w:p w:rsidR="00DD2AE3" w:rsidRPr="00396E17" w:rsidRDefault="00DD2AE3" w:rsidP="00DD2AE3">
      <w:pPr>
        <w:widowControl w:val="0"/>
        <w:numPr>
          <w:ilvl w:val="0"/>
          <w:numId w:val="3"/>
        </w:numPr>
        <w:spacing w:after="0" w:line="240" w:lineRule="auto"/>
        <w:contextualSpacing/>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val="uk-UA" w:bidi="en-US"/>
        </w:rPr>
        <w:t>розвиток методології та інструментарію планування;</w:t>
      </w:r>
    </w:p>
    <w:p w:rsidR="00DD2AE3" w:rsidRPr="00396E17" w:rsidRDefault="00DD2AE3" w:rsidP="00DD2AE3">
      <w:pPr>
        <w:widowControl w:val="0"/>
        <w:numPr>
          <w:ilvl w:val="0"/>
          <w:numId w:val="3"/>
        </w:numPr>
        <w:spacing w:after="0" w:line="240" w:lineRule="auto"/>
        <w:contextualSpacing/>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val="uk-UA" w:bidi="en-US"/>
        </w:rPr>
        <w:t>наявність необхідної ЕОТ і кваліфікованих кадрів;</w:t>
      </w:r>
    </w:p>
    <w:p w:rsidR="00DD2AE3" w:rsidRPr="00396E17" w:rsidRDefault="00DD2AE3" w:rsidP="00DD2AE3">
      <w:pPr>
        <w:widowControl w:val="0"/>
        <w:numPr>
          <w:ilvl w:val="0"/>
          <w:numId w:val="3"/>
        </w:numPr>
        <w:spacing w:after="0" w:line="240" w:lineRule="auto"/>
        <w:contextualSpacing/>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val="uk-UA" w:bidi="en-US"/>
        </w:rPr>
        <w:t>лідирування підприємств, котрі більше уваги приділяли стратегічному</w:t>
      </w:r>
    </w:p>
    <w:p w:rsidR="00DD2AE3" w:rsidRPr="00396E17" w:rsidRDefault="00DD2AE3" w:rsidP="00DD2AE3">
      <w:pPr>
        <w:widowControl w:val="0"/>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плануванню.</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Багато авторів публікацій з проблем менеджменту наголошували на змінах, що відбувались у сприйнятті дійсності власниками та керівниками підприємств: від оптимістичного погляду в майбутнє, яке обіцяло широкі можливості розвитку, до реалістичного розуміння того, що майбутнє - не за всіма параметрами краще за минуле.</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Стратегічне планування як явище та процес передбачення майбутнього та підготовки до майбутнього трактується досить широко: як інтегральний процес підготовки та прийняття рішень певного типу, як формулювання цілей та визначення шляхів їхнього досягнення, як забезпечення підготовленості підприємства для конкурентної боротьби на ринках тощо. У контексті цього розділу треба зробити акцент на тому, що стратегічне планування - це адаптивний процес, за допомогою якого здійснюються регулярна розробка та корекція системи досить формалізованих планів, перегляд змісту заходів щодо їхнього виконання на основі безперервного контролю та оцінки змін, що відбуваються зовні та всередині підприємства. Стратегічне планування охоплює систему довго-, середньо- та короткострокових планів, проектів і програм, однак головний змістовний акцент при цьому робиться на довгострокові цілі та стратегії їхнього досягнення.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Спочатку стратегічне планування обмежувалося визначенням цілей та стратегій їхнього досягнення, тобто визначенням стратегічної політики підприємства у системі «продукт - ринок».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У межах стратегічного планування широко застосовуються такі категорії: «життєвий цикл продукту», цикл попиту на продукцію, що виготовляється, період, потрібний для досягнення цілей, тощо. Усе це сформувало потребу в більш гнучких підходах до визначення горизонтів планування, необхідність балансування різних за тривалістю дій для досягнення цілей, а також зумовило необхідність підвищення ролі стратегічного аналізу в діяльності підприємств: треба чіткіше визначити, які саме сфери та напрямки діяльності потребують довго-, а які середньострокових термінів їхнього здійснення в конкретних умовах, що склалися та будуть складатись у зовнішньому середовищі.</w:t>
      </w:r>
      <w:r w:rsidRPr="00396E17">
        <w:rPr>
          <w:rFonts w:ascii="Times New Roman" w:eastAsia="Times New Roman" w:hAnsi="Times New Roman"/>
          <w:bCs/>
          <w:sz w:val="28"/>
          <w:szCs w:val="28"/>
          <w:lang w:val="uk-UA" w:bidi="en-US"/>
        </w:rPr>
        <w:tab/>
        <w:t xml:space="preserve">Стратегічний аналіз середовища підприємства створює підвалини для </w:t>
      </w:r>
      <w:r w:rsidRPr="00396E17">
        <w:rPr>
          <w:rFonts w:ascii="Times New Roman" w:eastAsia="Times New Roman" w:hAnsi="Times New Roman"/>
          <w:bCs/>
          <w:sz w:val="28"/>
          <w:szCs w:val="28"/>
          <w:lang w:val="uk-UA" w:bidi="en-US"/>
        </w:rPr>
        <w:lastRenderedPageBreak/>
        <w:t xml:space="preserve">прогнозування можливостей розвитку ситуації. У стратегічному плануванні широко застосовуються сценарії, планування «портфеля підприємства», широкий арсенал методів маркетингу та планування. Вінцем розвитку стратегічного планування стала система «планування, програмування, бюджетування», що широко використовувалась у найбільш досконалому вигляді у Пентагоні.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Планування набирало все більш органічної форми з орієнтацією на визначення цілей (з ринковими та «виробничими» характеристиками) та альтернативні заходи щодо їхнього досягнення; перехід на «запасні», підготовлені варіанти вже не сприймається як порушення «нормального перебігу подій»; успіх визначає досягнення комплексу соціально - економічних чинників, встановлених як критерії на довгостроковий період.</w:t>
      </w:r>
      <w:r w:rsidRPr="00396E17">
        <w:rPr>
          <w:rFonts w:ascii="Times New Roman" w:eastAsia="Times New Roman" w:hAnsi="Times New Roman"/>
          <w:bCs/>
          <w:sz w:val="28"/>
          <w:szCs w:val="28"/>
          <w:lang w:val="uk-UA" w:bidi="en-US"/>
        </w:rPr>
        <w:br/>
        <w:t>Застосування стратегічного планування зумовило необхідність інтеграції різних видів планової діяльності, що здійснювались всіма підсистемами підприємства, а також потребу подальшого розвитку стратегічної діяльності на підприємстві, оформленої у вигляді системи стратегічного управління.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У травні 1971 р</w:t>
      </w:r>
      <w:r w:rsidRPr="00396E17">
        <w:rPr>
          <w:rFonts w:ascii="Times New Roman" w:eastAsia="Times New Roman" w:hAnsi="Times New Roman"/>
          <w:bCs/>
          <w:sz w:val="28"/>
          <w:szCs w:val="28"/>
          <w:lang w:val="uk-UA" w:bidi="en-US"/>
        </w:rPr>
        <w:t xml:space="preserve"> </w:t>
      </w:r>
      <w:r w:rsidRPr="00396E17">
        <w:rPr>
          <w:rFonts w:ascii="Times New Roman" w:eastAsia="Times New Roman" w:hAnsi="Times New Roman"/>
          <w:bCs/>
          <w:sz w:val="28"/>
          <w:szCs w:val="28"/>
          <w:lang w:bidi="en-US"/>
        </w:rPr>
        <w:t xml:space="preserve">США було проведено розширену конференцію з питань стратегічного управління, де в 14 розгорнених доповідях було підбито підсумки розвитку стратегічного підходу в управлінні західними та східними компаніями, а також визначено основні напрямки розвитку стратегічного управління. 1973-й рік вважається початком регулярного теоретичного дослі-дження та практичного впровадження стратегічного управління. Відтоді цей напрямок у теорії та практиці управління продовжує розвиватися, дослідження в цій галузі провадяться в усьому світі, більшість процвітаючих організацій досягли своїх результатів завдяки впровадженню системи стратегічного управління. Так, більшість корпорацій США та Західної Європи мають кваліфікований персонал, що пройшов спеціальну підготовку </w:t>
      </w:r>
      <w:r w:rsidRPr="00396E17">
        <w:rPr>
          <w:rFonts w:ascii="Times New Roman" w:eastAsia="Times New Roman" w:hAnsi="Times New Roman"/>
          <w:bCs/>
          <w:sz w:val="28"/>
          <w:szCs w:val="28"/>
          <w:lang w:val="uk-UA" w:bidi="en-US"/>
        </w:rPr>
        <w:t>зі стратегічного управління.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 xml:space="preserve">З цього часу відбувся розподіл між поточним та стратегічним управлінням, почали закладатися основи його розвитку. Будь-який тип управління </w:t>
      </w:r>
      <w:r w:rsidRPr="00396E17">
        <w:rPr>
          <w:rFonts w:ascii="Times New Roman" w:eastAsia="Times New Roman" w:hAnsi="Times New Roman"/>
          <w:bCs/>
          <w:sz w:val="28"/>
          <w:szCs w:val="28"/>
          <w:lang w:val="uk-UA" w:bidi="en-US"/>
        </w:rPr>
        <w:t>базується на відповідній концепції.</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
          <w:bCs/>
          <w:i/>
          <w:sz w:val="28"/>
          <w:szCs w:val="28"/>
          <w:lang w:val="uk-UA" w:bidi="en-US"/>
        </w:rPr>
        <w:t>Концепція управління</w:t>
      </w:r>
      <w:r w:rsidRPr="00396E17">
        <w:rPr>
          <w:rFonts w:ascii="Times New Roman" w:eastAsia="Times New Roman" w:hAnsi="Times New Roman"/>
          <w:bCs/>
          <w:sz w:val="28"/>
          <w:szCs w:val="28"/>
          <w:lang w:val="uk-UA" w:bidi="en-US"/>
        </w:rPr>
        <w:t xml:space="preserve"> - це система ідей, принципів, уявлень, що зумовлюють мету функціонування організації, механізми взаємодії суб’єкта та об’єкта управління, характер відносин між окремими ланками його внутрішньої структури, а також про необхідний ступінь урахування впливу зовнішнього  середовища на розвиток підприємства.</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Вихідною ідеєю, що відображає сутність концепції стратегічного управління, є ідея необхідності врахування взаємозв’язку та взаємовпливу зовнішнього та внутрішнього середовища при визначенні цілей підприємства; стратегії в цьому випадку виступають як інструменти досягнення цілей, а для реалізації стратегій необхідно, щоб усе підприємство функціонувало у стратегічному режимі.</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
          <w:bCs/>
          <w:i/>
          <w:sz w:val="28"/>
          <w:szCs w:val="28"/>
          <w:lang w:val="uk-UA" w:bidi="en-US"/>
        </w:rPr>
        <w:t>Стратегічне управління</w:t>
      </w:r>
      <w:r w:rsidRPr="00396E17">
        <w:rPr>
          <w:rFonts w:ascii="Times New Roman" w:eastAsia="Times New Roman" w:hAnsi="Times New Roman"/>
          <w:bCs/>
          <w:sz w:val="28"/>
          <w:szCs w:val="28"/>
          <w:lang w:val="uk-UA" w:bidi="en-US"/>
        </w:rPr>
        <w:t xml:space="preserve"> - це реалізація концепції, в якій поєднуються цільовий та інтегральний підходи до діяльності підприємства, що дає змогу встановлювати цілі розвитку, порівнювати їх з наявними можливостями (потенціалом) підприємства та приводити їх у відповідність за рахунок роз-робки та реалізації системи стратегії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val="uk-UA" w:bidi="en-US"/>
        </w:rPr>
        <w:lastRenderedPageBreak/>
        <w:t>Концепція стратегічного управління лежить в основі стратегічного мислення і знаходить вираз у певних характерних рисах її застосування:</w:t>
      </w:r>
    </w:p>
    <w:p w:rsidR="00DD2AE3" w:rsidRPr="00396E17" w:rsidRDefault="00DD2AE3" w:rsidP="00DD2AE3">
      <w:pPr>
        <w:widowControl w:val="0"/>
        <w:spacing w:after="0" w:line="240" w:lineRule="auto"/>
        <w:ind w:firstLine="709"/>
        <w:jc w:val="both"/>
        <w:rPr>
          <w:rFonts w:ascii="Times New Roman" w:eastAsia="Times New Roman" w:hAnsi="Times New Roman"/>
          <w:b/>
          <w:bCs/>
          <w:i/>
          <w:sz w:val="28"/>
          <w:szCs w:val="28"/>
          <w:lang w:bidi="en-US"/>
        </w:rPr>
      </w:pPr>
      <w:r w:rsidRPr="00396E17">
        <w:rPr>
          <w:rFonts w:ascii="Times New Roman" w:eastAsia="Times New Roman" w:hAnsi="Times New Roman"/>
          <w:b/>
          <w:bCs/>
          <w:i/>
          <w:sz w:val="28"/>
          <w:szCs w:val="28"/>
          <w:lang w:val="uk-UA" w:bidi="en-US"/>
        </w:rPr>
        <w:t>1.</w:t>
      </w:r>
      <w:r w:rsidRPr="00396E17">
        <w:rPr>
          <w:rFonts w:ascii="Times New Roman" w:eastAsia="Times New Roman" w:hAnsi="Times New Roman"/>
          <w:bCs/>
          <w:sz w:val="28"/>
          <w:szCs w:val="28"/>
          <w:lang w:val="uk-UA" w:bidi="en-US"/>
        </w:rPr>
        <w:t xml:space="preserve"> Базується на певному поєднанні теорії: системному, ситуаційному та цільовому підходах до діяльності підприємства, що трактується як відкрита соціально-економічна система. </w:t>
      </w:r>
      <w:r w:rsidRPr="00396E17">
        <w:rPr>
          <w:rFonts w:ascii="Times New Roman" w:eastAsia="Times New Roman" w:hAnsi="Times New Roman"/>
          <w:bCs/>
          <w:sz w:val="28"/>
          <w:szCs w:val="28"/>
          <w:lang w:bidi="en-US"/>
        </w:rPr>
        <w:t xml:space="preserve">Використання тільки однієї із зазначених засад не дає змоги досягти потрібних результатів </w:t>
      </w:r>
      <w:r w:rsidRPr="00396E17">
        <w:rPr>
          <w:rFonts w:ascii="Times New Roman" w:eastAsia="Times New Roman" w:hAnsi="Times New Roman"/>
          <w:bCs/>
          <w:sz w:val="28"/>
          <w:szCs w:val="28"/>
          <w:lang w:val="uk-UA" w:bidi="en-US"/>
        </w:rPr>
        <w:t>-</w:t>
      </w:r>
      <w:r w:rsidRPr="00396E17">
        <w:rPr>
          <w:rFonts w:ascii="Times New Roman" w:eastAsia="Times New Roman" w:hAnsi="Times New Roman"/>
          <w:bCs/>
          <w:sz w:val="28"/>
          <w:szCs w:val="28"/>
          <w:lang w:bidi="en-US"/>
        </w:rPr>
        <w:t xml:space="preserve"> розвитку підприємства у довгостроковій перспективі.</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
          <w:bCs/>
          <w:i/>
          <w:sz w:val="28"/>
          <w:szCs w:val="28"/>
          <w:lang w:bidi="en-US"/>
        </w:rPr>
        <w:t>2.</w:t>
      </w:r>
      <w:r w:rsidRPr="00396E17">
        <w:rPr>
          <w:rFonts w:ascii="Times New Roman" w:eastAsia="Times New Roman" w:hAnsi="Times New Roman"/>
          <w:bCs/>
          <w:sz w:val="28"/>
          <w:szCs w:val="28"/>
          <w:lang w:bidi="en-US"/>
        </w:rPr>
        <w:t xml:space="preserve"> Орієнтує на вивчення умов, в яких функціонує підприємство. Це дозволяє створювати адекватні цим умовам системи стратегічного управління, що будуть відрізнятись одна від одної залежно від особливостей підприємства та характеристик зовнішнього середовища.</w:t>
      </w:r>
    </w:p>
    <w:p w:rsidR="00DD2AE3" w:rsidRPr="00396E17" w:rsidRDefault="00DD2AE3" w:rsidP="00DD2AE3">
      <w:pPr>
        <w:widowControl w:val="0"/>
        <w:spacing w:after="0" w:line="240" w:lineRule="auto"/>
        <w:ind w:firstLine="709"/>
        <w:jc w:val="both"/>
        <w:rPr>
          <w:rFonts w:ascii="Times New Roman" w:eastAsia="Times New Roman" w:hAnsi="Times New Roman"/>
          <w:b/>
          <w:bCs/>
          <w:i/>
          <w:sz w:val="28"/>
          <w:szCs w:val="28"/>
          <w:lang w:bidi="en-US"/>
        </w:rPr>
      </w:pPr>
      <w:r w:rsidRPr="00396E17">
        <w:rPr>
          <w:rFonts w:ascii="Times New Roman" w:eastAsia="Times New Roman" w:hAnsi="Times New Roman"/>
          <w:b/>
          <w:bCs/>
          <w:i/>
          <w:sz w:val="28"/>
          <w:szCs w:val="28"/>
          <w:lang w:bidi="en-US"/>
        </w:rPr>
        <w:t>3.</w:t>
      </w:r>
      <w:r w:rsidRPr="00396E17">
        <w:rPr>
          <w:rFonts w:ascii="Times New Roman" w:eastAsia="Times New Roman" w:hAnsi="Times New Roman"/>
          <w:bCs/>
          <w:sz w:val="28"/>
          <w:szCs w:val="28"/>
          <w:lang w:bidi="en-US"/>
        </w:rPr>
        <w:t xml:space="preserve"> Концентрує увагу на необхідності збору та застосуванні баз стратегічної інформації. Аналіз, інтерпретація та застосування інформації для прийняття стратегічних рішень дає змогу визначити зміст та послідовність дій щодо змін на підприємстві завдяки зменшенню невизначеності ситуації.</w:t>
      </w:r>
    </w:p>
    <w:p w:rsidR="00DD2AE3" w:rsidRPr="00396E17" w:rsidRDefault="00DD2AE3" w:rsidP="00DD2AE3">
      <w:pPr>
        <w:widowControl w:val="0"/>
        <w:spacing w:after="0" w:line="240" w:lineRule="auto"/>
        <w:ind w:firstLine="709"/>
        <w:jc w:val="both"/>
        <w:rPr>
          <w:rFonts w:ascii="Times New Roman" w:eastAsia="Times New Roman" w:hAnsi="Times New Roman"/>
          <w:b/>
          <w:bCs/>
          <w:i/>
          <w:sz w:val="28"/>
          <w:szCs w:val="28"/>
          <w:lang w:bidi="en-US"/>
        </w:rPr>
      </w:pPr>
      <w:r w:rsidRPr="00396E17">
        <w:rPr>
          <w:rFonts w:ascii="Times New Roman" w:eastAsia="Times New Roman" w:hAnsi="Times New Roman"/>
          <w:b/>
          <w:bCs/>
          <w:i/>
          <w:sz w:val="28"/>
          <w:szCs w:val="28"/>
          <w:lang w:bidi="en-US"/>
        </w:rPr>
        <w:t>4.</w:t>
      </w:r>
      <w:r w:rsidRPr="00396E17">
        <w:rPr>
          <w:rFonts w:ascii="Times New Roman" w:eastAsia="Times New Roman" w:hAnsi="Times New Roman"/>
          <w:bCs/>
          <w:sz w:val="28"/>
          <w:szCs w:val="28"/>
          <w:lang w:bidi="en-US"/>
        </w:rPr>
        <w:t xml:space="preserve"> Дозволяє прогнозувати наслідки рішень, що приймаються, впливаючи на ситуацію шляхом відповідного розподілу ресурсів, встановлення ефективних зв’язків та формування стратегічної поведінки персоналу.</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
          <w:bCs/>
          <w:i/>
          <w:sz w:val="28"/>
          <w:szCs w:val="28"/>
          <w:lang w:val="uk-UA" w:bidi="en-US"/>
        </w:rPr>
        <w:t>5.</w:t>
      </w:r>
      <w:r w:rsidRPr="00396E17">
        <w:rPr>
          <w:rFonts w:ascii="Times New Roman" w:eastAsia="Times New Roman" w:hAnsi="Times New Roman"/>
          <w:bCs/>
          <w:sz w:val="28"/>
          <w:szCs w:val="28"/>
          <w:lang w:val="uk-UA" w:bidi="en-US"/>
        </w:rPr>
        <w:t xml:space="preserve"> Передбачає застосування певних інструментів та методів розвитку підприємств (цілей, «дерева цілей», стратегій, «стратегічного набору»), стратегічних планів, проектів і програм, стратегічного планування та контролю.</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Існує багато описів послідовності проходження окремих етапів стратегічного управління (деякі досить детальні, інші - дуже узагальнені), однак з тим, що треба визначити місію (сферу діяльності), проаналізувати зовнішнє та внутрішнє середовище, сформулювати цілі та стратегії їхнього досягнення, розробити й виконати стратегічні плани, проекти та програми, - погоджуються всі.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val="uk-UA" w:bidi="en-US"/>
        </w:rPr>
        <w:t xml:space="preserve">На практиці процес стратегічного управління не має таких точних, розділених між собою </w:t>
      </w:r>
      <w:r w:rsidRPr="00396E17">
        <w:rPr>
          <w:rFonts w:ascii="Times New Roman" w:eastAsia="Times New Roman" w:hAnsi="Times New Roman"/>
          <w:bCs/>
          <w:i/>
          <w:sz w:val="28"/>
          <w:szCs w:val="28"/>
          <w:lang w:val="uk-UA" w:bidi="en-US"/>
        </w:rPr>
        <w:t>етапів:</w:t>
      </w:r>
      <w:r w:rsidRPr="00396E17">
        <w:rPr>
          <w:rFonts w:ascii="Times New Roman" w:eastAsia="Times New Roman" w:hAnsi="Times New Roman"/>
          <w:bCs/>
          <w:sz w:val="28"/>
          <w:szCs w:val="28"/>
          <w:lang w:val="uk-UA" w:bidi="en-US"/>
        </w:rPr>
        <w:t xml:space="preserve"> </w:t>
      </w:r>
    </w:p>
    <w:p w:rsidR="00DD2AE3" w:rsidRPr="00396E17" w:rsidRDefault="00DD2AE3" w:rsidP="00DD2AE3">
      <w:pPr>
        <w:widowControl w:val="0"/>
        <w:numPr>
          <w:ilvl w:val="0"/>
          <w:numId w:val="74"/>
        </w:numPr>
        <w:spacing w:after="0" w:line="240" w:lineRule="auto"/>
        <w:contextualSpacing/>
        <w:jc w:val="both"/>
        <w:rPr>
          <w:rFonts w:ascii="Times New Roman" w:eastAsia="Times New Roman" w:hAnsi="Times New Roman"/>
          <w:b/>
          <w:bCs/>
          <w:i/>
          <w:sz w:val="28"/>
          <w:szCs w:val="28"/>
          <w:lang w:bidi="en-US"/>
        </w:rPr>
      </w:pPr>
      <w:r w:rsidRPr="00396E17">
        <w:rPr>
          <w:rFonts w:ascii="Times New Roman" w:eastAsia="Times New Roman" w:hAnsi="Times New Roman"/>
          <w:bCs/>
          <w:sz w:val="28"/>
          <w:szCs w:val="28"/>
          <w:lang w:val="uk-UA" w:bidi="en-US"/>
        </w:rPr>
        <w:t xml:space="preserve">порушується послідовність, оскільки більшість робіт виконується одночасно, спостерігається повернення до вже «пройдених» етапів для уточнення; </w:t>
      </w:r>
    </w:p>
    <w:p w:rsidR="00DD2AE3" w:rsidRPr="00396E17" w:rsidRDefault="00DD2AE3" w:rsidP="00DD2AE3">
      <w:pPr>
        <w:widowControl w:val="0"/>
        <w:numPr>
          <w:ilvl w:val="0"/>
          <w:numId w:val="74"/>
        </w:numPr>
        <w:spacing w:after="0" w:line="240" w:lineRule="auto"/>
        <w:contextualSpacing/>
        <w:jc w:val="both"/>
        <w:rPr>
          <w:rFonts w:ascii="Times New Roman" w:eastAsia="Times New Roman" w:hAnsi="Times New Roman"/>
          <w:b/>
          <w:bCs/>
          <w:i/>
          <w:sz w:val="28"/>
          <w:szCs w:val="28"/>
          <w:lang w:bidi="en-US"/>
        </w:rPr>
      </w:pPr>
      <w:r w:rsidRPr="00396E17">
        <w:rPr>
          <w:rFonts w:ascii="Times New Roman" w:eastAsia="Times New Roman" w:hAnsi="Times New Roman"/>
          <w:bCs/>
          <w:sz w:val="28"/>
          <w:szCs w:val="28"/>
          <w:lang w:val="uk-UA" w:bidi="en-US"/>
        </w:rPr>
        <w:t xml:space="preserve">межа між окремими видами робіт є дещо розмитою </w:t>
      </w:r>
      <w:r w:rsidRPr="00396E17">
        <w:rPr>
          <w:rFonts w:ascii="Times New Roman" w:eastAsia="Times New Roman" w:hAnsi="Times New Roman"/>
          <w:bCs/>
          <w:sz w:val="28"/>
          <w:szCs w:val="28"/>
          <w:lang w:bidi="en-US"/>
        </w:rPr>
        <w:t xml:space="preserve">(наприклад, це твердження є дуже актуальним для етапів встановлення цілей та визначення стратегій їхнього досягнення).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 xml:space="preserve">З іншого </w:t>
      </w:r>
      <w:r w:rsidRPr="00396E17">
        <w:rPr>
          <w:rFonts w:ascii="Times New Roman" w:eastAsia="Times New Roman" w:hAnsi="Times New Roman"/>
          <w:bCs/>
          <w:sz w:val="28"/>
          <w:szCs w:val="28"/>
          <w:lang w:val="uk-UA" w:bidi="en-US"/>
        </w:rPr>
        <w:t xml:space="preserve">боку, стратегічне управління, що являє собою комплексний інноваційний процес, не може відбуватись ізольовано від того, що відбувається на підприємстві: кризові ситуації, конфлікти або, навпаки, прориви в ту чи іншу сферу знань і діяльності. Стратегічне управління не може розглядатися як </w:t>
      </w:r>
      <w:r w:rsidRPr="00396E17">
        <w:rPr>
          <w:rFonts w:ascii="Times New Roman" w:eastAsia="Times New Roman" w:hAnsi="Times New Roman"/>
          <w:bCs/>
          <w:sz w:val="28"/>
          <w:szCs w:val="28"/>
          <w:lang w:bidi="en-US"/>
        </w:rPr>
        <w:t>робота винятково менеджерів вищого рівня управління.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Необхідність підтримки стратегічної орієнтації підприємства робить стратегічне управління процесом безперервним і динамічним, отже, одноразовий аналіз та діагностика не можуть бути основою такого процесу, оскільки надають обмежену певним відтинком часу інформацію. </w:t>
      </w:r>
      <w:r w:rsidRPr="00396E17">
        <w:rPr>
          <w:rFonts w:ascii="Times New Roman" w:eastAsia="Times New Roman" w:hAnsi="Times New Roman"/>
          <w:bCs/>
          <w:sz w:val="28"/>
          <w:szCs w:val="28"/>
          <w:lang w:bidi="en-US"/>
        </w:rPr>
        <w:t>Стратегічне управління не претендує на те, щоб дати одне рішення на всі часи.</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Зміни в законодавстві, цінах на енергоносії та інші види товарів і послуг, </w:t>
      </w:r>
      <w:r w:rsidRPr="00396E17">
        <w:rPr>
          <w:rFonts w:ascii="Times New Roman" w:eastAsia="Times New Roman" w:hAnsi="Times New Roman"/>
          <w:bCs/>
          <w:sz w:val="28"/>
          <w:szCs w:val="28"/>
          <w:lang w:val="uk-UA" w:bidi="en-US"/>
        </w:rPr>
        <w:lastRenderedPageBreak/>
        <w:t>в технології, організаційних формах підприємств і формах їхньої власності, наявність конкуренції не лише з вітчизняними фірмами тощо доводять, що ми живемо в світі, який швидко змінюється і найчастіше не в тих напрямках, які нам були б до вподоби. Підприємства стикаються з невизначеністю, непередбачуваними ситуаціями, коли еволюційний підхід, екстраполяційні прогнози та плани, які побудовані за «прирістними» методами, не можуть забезпечити правильної орієнтації та підготовки підприємства до майбутнього, а отже, і виживання.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
          <w:bCs/>
          <w:i/>
          <w:sz w:val="28"/>
          <w:szCs w:val="28"/>
          <w:lang w:val="uk-UA" w:bidi="en-US"/>
        </w:rPr>
        <w:t>Стратегічне управління</w:t>
      </w:r>
      <w:r w:rsidRPr="00396E17">
        <w:rPr>
          <w:rFonts w:ascii="Times New Roman" w:eastAsia="Times New Roman" w:hAnsi="Times New Roman"/>
          <w:bCs/>
          <w:sz w:val="28"/>
          <w:szCs w:val="28"/>
          <w:lang w:val="uk-UA" w:bidi="en-US"/>
        </w:rPr>
        <w:t xml:space="preserve"> - багатоплановий, формально-поведінковий управлінський процес, який допомагає формулювати та виконувати ефективні стратегії, що сприяють балансуванню відносин між організацією, включаючи її окремі частини, та зовнішнім середовищем, а також досягненню встановлених цілей.</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 xml:space="preserve">Так само як важко уявити собі два однакових підприємства, неможливо створити тотожні системи стратегічного управління. Характерні риси системи стратегічного управління певного підприємства залежать від </w:t>
      </w:r>
      <w:r w:rsidRPr="00396E17">
        <w:rPr>
          <w:rFonts w:ascii="Times New Roman" w:eastAsia="Times New Roman" w:hAnsi="Times New Roman"/>
          <w:bCs/>
          <w:sz w:val="28"/>
          <w:szCs w:val="28"/>
          <w:lang w:val="uk-UA" w:bidi="en-US"/>
        </w:rPr>
        <w:t xml:space="preserve">взаємодії таких </w:t>
      </w:r>
      <w:r w:rsidRPr="00396E17">
        <w:rPr>
          <w:rFonts w:ascii="Times New Roman" w:eastAsia="Times New Roman" w:hAnsi="Times New Roman"/>
          <w:bCs/>
          <w:i/>
          <w:sz w:val="28"/>
          <w:szCs w:val="28"/>
          <w:lang w:val="uk-UA" w:bidi="en-US"/>
        </w:rPr>
        <w:t>чинників</w:t>
      </w:r>
      <w:r w:rsidRPr="00396E17">
        <w:rPr>
          <w:rFonts w:ascii="Times New Roman" w:eastAsia="Times New Roman" w:hAnsi="Times New Roman"/>
          <w:bCs/>
          <w:sz w:val="28"/>
          <w:szCs w:val="28"/>
          <w:lang w:val="uk-UA" w:bidi="en-US"/>
        </w:rPr>
        <w:t xml:space="preserve">: </w:t>
      </w:r>
    </w:p>
    <w:p w:rsidR="00DD2AE3" w:rsidRPr="00396E17" w:rsidRDefault="00DD2AE3" w:rsidP="00DD2AE3">
      <w:pPr>
        <w:widowControl w:val="0"/>
        <w:numPr>
          <w:ilvl w:val="0"/>
          <w:numId w:val="4"/>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галузевої приналежності; розмірів підприємства (залежно від галузевих особливостей); </w:t>
      </w:r>
    </w:p>
    <w:p w:rsidR="00DD2AE3" w:rsidRPr="00396E17" w:rsidRDefault="00DD2AE3" w:rsidP="00DD2AE3">
      <w:pPr>
        <w:widowControl w:val="0"/>
        <w:numPr>
          <w:ilvl w:val="0"/>
          <w:numId w:val="4"/>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типу виробництва, рівня спеціалізації, концентрації та кооперації;</w:t>
      </w:r>
    </w:p>
    <w:p w:rsidR="00DD2AE3" w:rsidRPr="00396E17" w:rsidRDefault="00DD2AE3" w:rsidP="00DD2AE3">
      <w:pPr>
        <w:widowControl w:val="0"/>
        <w:numPr>
          <w:ilvl w:val="0"/>
          <w:numId w:val="4"/>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характерних рис виробничого потенціалу;</w:t>
      </w:r>
    </w:p>
    <w:p w:rsidR="00DD2AE3" w:rsidRPr="00396E17" w:rsidRDefault="00DD2AE3" w:rsidP="00DD2AE3">
      <w:pPr>
        <w:widowControl w:val="0"/>
        <w:numPr>
          <w:ilvl w:val="0"/>
          <w:numId w:val="4"/>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наявності (відсутності) науково-технічного потенціалу;</w:t>
      </w:r>
    </w:p>
    <w:p w:rsidR="00DD2AE3" w:rsidRPr="00396E17" w:rsidRDefault="00DD2AE3" w:rsidP="00DD2AE3">
      <w:pPr>
        <w:widowControl w:val="0"/>
        <w:numPr>
          <w:ilvl w:val="0"/>
          <w:numId w:val="4"/>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рівня управління.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Різні підходи до побудови системи стратегічного управління потребують чіткого уявлення про переваги цього явища в діяльності о</w:t>
      </w:r>
      <w:r w:rsidRPr="00396E17">
        <w:rPr>
          <w:rFonts w:ascii="Times New Roman" w:eastAsia="Times New Roman" w:hAnsi="Times New Roman"/>
          <w:bCs/>
          <w:sz w:val="28"/>
          <w:szCs w:val="28"/>
          <w:lang w:bidi="en-US"/>
        </w:rPr>
        <w:t xml:space="preserve">кремих підприємств, які в загальному вигляді можна сформулювати через мету </w:t>
      </w:r>
      <w:r w:rsidRPr="00396E17">
        <w:rPr>
          <w:rFonts w:ascii="Times New Roman" w:eastAsia="Times New Roman" w:hAnsi="Times New Roman"/>
          <w:bCs/>
          <w:sz w:val="28"/>
          <w:szCs w:val="28"/>
          <w:lang w:val="uk-UA" w:bidi="en-US"/>
        </w:rPr>
        <w:t>стратегічного управління.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
          <w:bCs/>
          <w:i/>
          <w:sz w:val="28"/>
          <w:szCs w:val="28"/>
          <w:lang w:val="uk-UA" w:bidi="en-US"/>
        </w:rPr>
        <w:t>Мета стратегічного управління</w:t>
      </w:r>
      <w:r w:rsidRPr="00396E17">
        <w:rPr>
          <w:rFonts w:ascii="Times New Roman" w:eastAsia="Times New Roman" w:hAnsi="Times New Roman"/>
          <w:bCs/>
          <w:sz w:val="28"/>
          <w:szCs w:val="28"/>
          <w:lang w:val="uk-UA" w:bidi="en-US"/>
        </w:rPr>
        <w:t xml:space="preserve"> -  це визначення місії, цілей та стратегій, розробка і забезпечення виконання системи планів як інструментів реалізації стратегічних орієнтирів з удосконалення підприємства .</w:t>
      </w:r>
    </w:p>
    <w:p w:rsidR="00DD2AE3" w:rsidRPr="00396E17" w:rsidRDefault="00DD2AE3" w:rsidP="00DD2AE3">
      <w:pPr>
        <w:widowControl w:val="0"/>
        <w:spacing w:after="0" w:line="240" w:lineRule="auto"/>
        <w:ind w:firstLine="709"/>
        <w:jc w:val="both"/>
        <w:rPr>
          <w:rFonts w:ascii="Times New Roman" w:eastAsia="Times New Roman" w:hAnsi="Times New Roman"/>
          <w:b/>
          <w:bCs/>
          <w:sz w:val="28"/>
          <w:szCs w:val="28"/>
          <w:lang w:val="uk-UA" w:bidi="en-US"/>
        </w:rPr>
      </w:pPr>
    </w:p>
    <w:p w:rsidR="00DD2AE3" w:rsidRPr="00396E17" w:rsidRDefault="00DD2AE3" w:rsidP="00DD2AE3">
      <w:pPr>
        <w:widowControl w:val="0"/>
        <w:spacing w:after="240" w:line="240" w:lineRule="auto"/>
        <w:ind w:firstLine="708"/>
        <w:jc w:val="both"/>
        <w:rPr>
          <w:rFonts w:ascii="Times New Roman" w:eastAsia="Times New Roman" w:hAnsi="Times New Roman"/>
          <w:b/>
          <w:bCs/>
          <w:sz w:val="28"/>
          <w:szCs w:val="28"/>
          <w:lang w:val="uk-UA" w:eastAsia="ru-RU"/>
        </w:rPr>
      </w:pPr>
      <w:r w:rsidRPr="00396E17">
        <w:rPr>
          <w:rFonts w:ascii="Times New Roman" w:eastAsia="Times New Roman" w:hAnsi="Times New Roman"/>
          <w:b/>
          <w:bCs/>
          <w:sz w:val="28"/>
          <w:szCs w:val="28"/>
          <w:lang w:val="uk-UA" w:eastAsia="ru-RU"/>
        </w:rPr>
        <w:t xml:space="preserve">1.3. </w:t>
      </w:r>
      <w:r w:rsidRPr="00396E17">
        <w:rPr>
          <w:rFonts w:ascii="Times New Roman" w:eastAsia="Times New Roman" w:hAnsi="Times New Roman"/>
          <w:b/>
          <w:sz w:val="28"/>
          <w:szCs w:val="28"/>
          <w:lang w:val="uk-UA" w:eastAsia="ru-RU"/>
        </w:rPr>
        <w:t>Предмет, зміст і завдання курсу</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val="uk-UA" w:bidi="en-US"/>
        </w:rPr>
        <w:t xml:space="preserve">У менеджменті функцією цілевстановлення є функція планування, в процесі реалізації якої визначаються цілі та способи їхнього досягнення. </w:t>
      </w:r>
      <w:r w:rsidRPr="00396E17">
        <w:rPr>
          <w:rFonts w:ascii="Times New Roman" w:eastAsia="Times New Roman" w:hAnsi="Times New Roman"/>
          <w:bCs/>
          <w:sz w:val="28"/>
          <w:szCs w:val="28"/>
          <w:lang w:bidi="en-US"/>
        </w:rPr>
        <w:t xml:space="preserve">Однак ціль не можна ототожнювати з планом або прогнозом (рис. </w:t>
      </w:r>
      <w:r w:rsidRPr="00396E17">
        <w:rPr>
          <w:rFonts w:ascii="Times New Roman" w:eastAsia="Times New Roman" w:hAnsi="Times New Roman"/>
          <w:bCs/>
          <w:sz w:val="28"/>
          <w:szCs w:val="28"/>
          <w:lang w:val="uk-UA" w:bidi="en-US"/>
        </w:rPr>
        <w:t>1</w:t>
      </w:r>
      <w:r w:rsidRPr="00396E17">
        <w:rPr>
          <w:rFonts w:ascii="Times New Roman" w:eastAsia="Times New Roman" w:hAnsi="Times New Roman"/>
          <w:bCs/>
          <w:sz w:val="28"/>
          <w:szCs w:val="28"/>
          <w:lang w:bidi="en-US"/>
        </w:rPr>
        <w:t xml:space="preserve">.2).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 xml:space="preserve">Прогноз, як уже зазначалося, визначає напрямок розвитку, ціль - найбільш прийнятний стан системи в межах цього напрямку, а план </w:t>
      </w:r>
      <w:r w:rsidRPr="00396E17">
        <w:rPr>
          <w:rFonts w:ascii="Times New Roman" w:eastAsia="Times New Roman" w:hAnsi="Times New Roman"/>
          <w:bCs/>
          <w:sz w:val="28"/>
          <w:szCs w:val="28"/>
          <w:lang w:val="uk-UA" w:bidi="en-US"/>
        </w:rPr>
        <w:t>-</w:t>
      </w:r>
      <w:r w:rsidRPr="00396E17">
        <w:rPr>
          <w:rFonts w:ascii="Times New Roman" w:eastAsia="Times New Roman" w:hAnsi="Times New Roman"/>
          <w:bCs/>
          <w:sz w:val="28"/>
          <w:szCs w:val="28"/>
          <w:lang w:bidi="en-US"/>
        </w:rPr>
        <w:t xml:space="preserve"> шлях досягнення цілі, етапи та окремі «сходинки» руху до них.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Мета потребує всебічної якісної оцінки майбутнього стану системи, для якої вона розробляється й має давати закінчене та комплексне уявлення про майбутній стан системи.</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b/>
          <w:i/>
          <w:sz w:val="28"/>
          <w:szCs w:val="28"/>
          <w:lang w:val="uk-UA" w:eastAsia="ru-RU"/>
        </w:rPr>
        <w:t>Встановлення мети це</w:t>
      </w:r>
      <w:r w:rsidRPr="00396E17">
        <w:rPr>
          <w:rFonts w:ascii="Times New Roman" w:eastAsia="Times New Roman" w:hAnsi="Times New Roman"/>
          <w:sz w:val="28"/>
          <w:szCs w:val="28"/>
          <w:lang w:val="uk-UA" w:eastAsia="ru-RU"/>
        </w:rPr>
        <w:t>:</w:t>
      </w:r>
      <w:r w:rsidRPr="00396E17">
        <w:rPr>
          <w:rFonts w:ascii="Times New Roman" w:eastAsia="Times New Roman" w:hAnsi="Times New Roman"/>
          <w:sz w:val="28"/>
          <w:szCs w:val="28"/>
          <w:lang w:eastAsia="ru-RU"/>
        </w:rPr>
        <w:t> </w:t>
      </w:r>
    </w:p>
    <w:p w:rsidR="00DD2AE3" w:rsidRPr="00396E17" w:rsidRDefault="00DD2AE3" w:rsidP="00DD2AE3">
      <w:pPr>
        <w:widowControl w:val="0"/>
        <w:numPr>
          <w:ilvl w:val="0"/>
          <w:numId w:val="5"/>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початок будь-якого управлінського впливу або дії, основний зміст планів;</w:t>
      </w:r>
    </w:p>
    <w:p w:rsidR="00DD2AE3" w:rsidRPr="00396E17" w:rsidRDefault="00DD2AE3" w:rsidP="00DD2AE3">
      <w:pPr>
        <w:widowControl w:val="0"/>
        <w:numPr>
          <w:ilvl w:val="0"/>
          <w:numId w:val="5"/>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основа побудови критеріїв, стандартів, нормативів, що використовуються для оцінки діяльності організації</w:t>
      </w:r>
      <w:r>
        <w:rPr>
          <w:rFonts w:ascii="Times New Roman" w:eastAsia="Times New Roman" w:hAnsi="Times New Roman"/>
          <w:sz w:val="28"/>
          <w:szCs w:val="28"/>
          <w:lang w:val="uk-UA" w:eastAsia="ru-RU"/>
        </w:rPr>
        <w:t>,</w:t>
      </w:r>
      <w:r w:rsidRPr="00396E17">
        <w:rPr>
          <w:rFonts w:ascii="Times New Roman" w:eastAsia="Times New Roman" w:hAnsi="Times New Roman"/>
          <w:sz w:val="28"/>
          <w:szCs w:val="28"/>
          <w:lang w:val="uk-UA" w:eastAsia="ru-RU"/>
        </w:rPr>
        <w:t>окремих її підсистем, робіт і виконавців;</w:t>
      </w:r>
    </w:p>
    <w:p w:rsidR="00DD2AE3" w:rsidRPr="00396E17" w:rsidRDefault="00DD2AE3" w:rsidP="00DD2AE3">
      <w:pPr>
        <w:widowControl w:val="0"/>
        <w:numPr>
          <w:ilvl w:val="0"/>
          <w:numId w:val="5"/>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lastRenderedPageBreak/>
        <w:t>одна з основних складових, що застосовуються для виявлення проблем (порівнюються мета та досягнуті параметри системи, для якої встановлено мету, розрив між ними є полем «проблем», які треба розв’язати);</w:t>
      </w:r>
    </w:p>
    <w:p w:rsidR="00DD2AE3" w:rsidRPr="00396E17" w:rsidRDefault="00DD2AE3" w:rsidP="00DD2AE3">
      <w:pPr>
        <w:widowControl w:val="0"/>
        <w:numPr>
          <w:ilvl w:val="0"/>
          <w:numId w:val="5"/>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загальний, попередній варіант рішення, що задає джерела та «поле рішень», а також їхній зміст в узагальненому вигляді; </w:t>
      </w:r>
    </w:p>
    <w:p w:rsidR="00DD2AE3" w:rsidRPr="00396E17" w:rsidRDefault="00DD2AE3" w:rsidP="00DD2AE3">
      <w:pPr>
        <w:widowControl w:val="0"/>
        <w:numPr>
          <w:ilvl w:val="0"/>
          <w:numId w:val="5"/>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стрижень організаційно - практичної діяльності, оскільки усвідомлення мети допомагає згуртувати персонал і мотивувати його на досягнення результату.</w:t>
      </w:r>
    </w:p>
    <w:p w:rsidR="00DD2AE3" w:rsidRPr="00396E17" w:rsidRDefault="00AE150B" w:rsidP="00DD2AE3">
      <w:pPr>
        <w:widowControl w:val="0"/>
        <w:spacing w:after="0" w:line="360" w:lineRule="auto"/>
        <w:ind w:firstLine="709"/>
        <w:jc w:val="center"/>
        <w:rPr>
          <w:rFonts w:ascii="Times New Roman" w:eastAsia="Times New Roman" w:hAnsi="Times New Roman"/>
          <w:bCs/>
          <w:sz w:val="28"/>
          <w:szCs w:val="28"/>
          <w:lang w:bidi="en-US"/>
        </w:rPr>
      </w:pPr>
      <w:r>
        <w:rPr>
          <w:rFonts w:ascii="Times New Roman" w:eastAsia="Times New Roman" w:hAnsi="Times New Roman"/>
          <w:bCs/>
          <w:noProof/>
          <w:sz w:val="28"/>
          <w:szCs w:val="28"/>
          <w:lang w:eastAsia="ru-RU"/>
        </w:rPr>
        <w:pict>
          <v:rect id="_x0000_s1040" style="position:absolute;left:0;text-align:left;margin-left:121pt;margin-top:2.2pt;width:228.15pt;height:25.25pt;z-index:251641856">
            <v:textbox>
              <w:txbxContent>
                <w:p w:rsidR="00AE150B" w:rsidRPr="00ED161B" w:rsidRDefault="00AE150B" w:rsidP="00DD2AE3">
                  <w:pPr>
                    <w:jc w:val="center"/>
                    <w:rPr>
                      <w:rFonts w:ascii="Times New Roman" w:hAnsi="Times New Roman"/>
                      <w:sz w:val="28"/>
                      <w:szCs w:val="28"/>
                      <w:lang w:val="uk-UA"/>
                    </w:rPr>
                  </w:pPr>
                  <w:r w:rsidRPr="00ED161B">
                    <w:rPr>
                      <w:rFonts w:ascii="Times New Roman" w:hAnsi="Times New Roman"/>
                      <w:sz w:val="28"/>
                      <w:szCs w:val="28"/>
                      <w:lang w:val="uk-UA"/>
                    </w:rPr>
                    <w:t>Аналіз – діагноз - прогноз</w:t>
                  </w:r>
                </w:p>
              </w:txbxContent>
            </v:textbox>
          </v:rect>
        </w:pict>
      </w:r>
      <w:r>
        <w:rPr>
          <w:rFonts w:ascii="Times New Roman" w:eastAsia="Times New Roman" w:hAnsi="Times New Roman"/>
          <w:bCs/>
          <w:noProof/>
          <w:sz w:val="28"/>
          <w:szCs w:val="28"/>
          <w:lang w:eastAsia="ru-RU"/>
        </w:rPr>
        <w:pict>
          <v:shape id="_x0000_s1054" type="#_x0000_t32" style="position:absolute;left:0;text-align:left;margin-left:224.45pt;margin-top:23.65pt;width:0;height:13.1pt;z-index:251656192" o:connectortype="straight">
            <v:stroke endarrow="block"/>
          </v:shape>
        </w:pict>
      </w:r>
      <w:r>
        <w:rPr>
          <w:rFonts w:ascii="Times New Roman" w:eastAsia="Times New Roman" w:hAnsi="Times New Roman"/>
          <w:bCs/>
          <w:noProof/>
          <w:sz w:val="28"/>
          <w:szCs w:val="28"/>
          <w:lang w:eastAsia="ru-RU"/>
        </w:rPr>
        <w:pict>
          <v:shape id="_x0000_s1053" type="#_x0000_t32" style="position:absolute;left:0;text-align:left;margin-left:280.55pt;margin-top:23.65pt;width:0;height:13.1pt;z-index:251655168" o:connectortype="straight">
            <v:stroke endarrow="block"/>
          </v:shape>
        </w:pict>
      </w:r>
      <w:r>
        <w:rPr>
          <w:rFonts w:ascii="Times New Roman" w:eastAsia="Times New Roman" w:hAnsi="Times New Roman"/>
          <w:bCs/>
          <w:noProof/>
          <w:sz w:val="28"/>
          <w:szCs w:val="28"/>
          <w:lang w:eastAsia="ru-RU"/>
        </w:rPr>
        <w:pict>
          <v:shape id="_x0000_s1052" type="#_x0000_t32" style="position:absolute;left:0;text-align:left;margin-left:168.35pt;margin-top:23.65pt;width:0;height:13.1pt;z-index:251654144" o:connectortype="straight">
            <v:stroke endarrow="block"/>
          </v:shape>
        </w:pict>
      </w:r>
    </w:p>
    <w:p w:rsidR="00DD2AE3" w:rsidRPr="00396E17" w:rsidRDefault="00AE150B" w:rsidP="00DD2AE3">
      <w:pPr>
        <w:widowControl w:val="0"/>
        <w:spacing w:after="0" w:line="360" w:lineRule="auto"/>
        <w:rPr>
          <w:rFonts w:ascii="Times New Roman" w:eastAsia="Times New Roman" w:hAnsi="Times New Roman"/>
          <w:bCs/>
          <w:sz w:val="28"/>
          <w:szCs w:val="28"/>
          <w:lang w:bidi="en-US"/>
        </w:rPr>
      </w:pPr>
      <w:r>
        <w:rPr>
          <w:rFonts w:ascii="Times New Roman" w:eastAsia="Times New Roman" w:hAnsi="Times New Roman"/>
          <w:bCs/>
          <w:noProof/>
          <w:sz w:val="28"/>
          <w:szCs w:val="28"/>
          <w:lang w:eastAsia="ru-RU"/>
        </w:rPr>
        <w:pict>
          <v:shape id="_x0000_s1056" type="#_x0000_t32" style="position:absolute;margin-left:372.2pt;margin-top:12.6pt;width:0;height:11.2pt;z-index:251658240" o:connectortype="straight">
            <v:stroke endarrow="block"/>
          </v:shape>
        </w:pict>
      </w:r>
      <w:r>
        <w:rPr>
          <w:rFonts w:ascii="Times New Roman" w:eastAsia="Times New Roman" w:hAnsi="Times New Roman"/>
          <w:bCs/>
          <w:noProof/>
          <w:sz w:val="28"/>
          <w:szCs w:val="28"/>
          <w:lang w:eastAsia="ru-RU"/>
        </w:rPr>
        <w:pict>
          <v:shape id="_x0000_s1055" type="#_x0000_t32" style="position:absolute;margin-left:74.85pt;margin-top:12.6pt;width:0;height:11.2pt;z-index:251657216" o:connectortype="straight">
            <v:stroke endarrow="block"/>
          </v:shape>
        </w:pict>
      </w:r>
      <w:r>
        <w:rPr>
          <w:rFonts w:ascii="Times New Roman" w:eastAsia="Times New Roman" w:hAnsi="Times New Roman"/>
          <w:bCs/>
          <w:noProof/>
          <w:sz w:val="28"/>
          <w:szCs w:val="28"/>
          <w:lang w:eastAsia="ru-RU"/>
        </w:rPr>
        <w:pict>
          <v:shape id="_x0000_s1051" type="#_x0000_t32" style="position:absolute;margin-left:74.85pt;margin-top:12.6pt;width:297.35pt;height:0;z-index:251653120" o:connectortype="straight"/>
        </w:pict>
      </w:r>
    </w:p>
    <w:p w:rsidR="00DD2AE3" w:rsidRPr="00396E17" w:rsidRDefault="00AE150B" w:rsidP="00DD2AE3">
      <w:pPr>
        <w:widowControl w:val="0"/>
        <w:spacing w:after="0" w:line="360" w:lineRule="auto"/>
        <w:ind w:firstLine="709"/>
        <w:jc w:val="center"/>
        <w:rPr>
          <w:rFonts w:ascii="Times New Roman" w:eastAsia="Times New Roman" w:hAnsi="Times New Roman"/>
          <w:bCs/>
          <w:sz w:val="28"/>
          <w:szCs w:val="28"/>
          <w:lang w:bidi="en-US"/>
        </w:rPr>
      </w:pPr>
      <w:r>
        <w:rPr>
          <w:rFonts w:ascii="Times New Roman" w:eastAsia="Times New Roman" w:hAnsi="Times New Roman"/>
          <w:bCs/>
          <w:noProof/>
          <w:sz w:val="28"/>
          <w:szCs w:val="28"/>
          <w:lang w:eastAsia="ru-RU"/>
        </w:rPr>
        <w:pict>
          <v:rect id="_x0000_s1042" style="position:absolute;left:0;text-align:left;margin-left:300.95pt;margin-top:-.35pt;width:136.55pt;height:61.7pt;z-index:251643904">
            <v:textbox>
              <w:txbxContent>
                <w:p w:rsidR="00AE150B" w:rsidRPr="00ED161B" w:rsidRDefault="00AE150B" w:rsidP="00DD2AE3">
                  <w:pPr>
                    <w:spacing w:after="0"/>
                    <w:jc w:val="center"/>
                    <w:rPr>
                      <w:rFonts w:ascii="Times New Roman" w:hAnsi="Times New Roman"/>
                      <w:lang w:val="uk-UA"/>
                    </w:rPr>
                  </w:pPr>
                  <w:r w:rsidRPr="00ED161B">
                    <w:rPr>
                      <w:rFonts w:ascii="Times New Roman" w:hAnsi="Times New Roman"/>
                      <w:lang w:val="uk-UA"/>
                    </w:rPr>
                    <w:t>Середовище (об</w:t>
                  </w:r>
                  <w:r w:rsidRPr="00ED161B">
                    <w:rPr>
                      <w:rFonts w:ascii="Times New Roman" w:hAnsi="Times New Roman"/>
                    </w:rPr>
                    <w:t>’</w:t>
                  </w:r>
                  <w:r w:rsidRPr="00ED161B">
                    <w:rPr>
                      <w:rFonts w:ascii="Times New Roman" w:hAnsi="Times New Roman"/>
                      <w:lang w:val="uk-UA"/>
                    </w:rPr>
                    <w:t>єктивні умови функціонування системи)</w:t>
                  </w:r>
                </w:p>
              </w:txbxContent>
            </v:textbox>
          </v:rect>
        </w:pict>
      </w:r>
      <w:r>
        <w:rPr>
          <w:rFonts w:ascii="Times New Roman" w:eastAsia="Times New Roman" w:hAnsi="Times New Roman"/>
          <w:bCs/>
          <w:noProof/>
          <w:sz w:val="28"/>
          <w:szCs w:val="28"/>
          <w:lang w:eastAsia="ru-RU"/>
        </w:rPr>
        <w:pict>
          <v:rect id="_x0000_s1041" style="position:absolute;left:0;text-align:left;margin-left:17.8pt;margin-top:-.35pt;width:136.55pt;height:61.7pt;z-index:251642880">
            <v:textbox>
              <w:txbxContent>
                <w:p w:rsidR="00AE150B" w:rsidRPr="00ED161B" w:rsidRDefault="00AE150B" w:rsidP="00DD2AE3">
                  <w:pPr>
                    <w:spacing w:after="0" w:line="240" w:lineRule="auto"/>
                    <w:jc w:val="center"/>
                    <w:rPr>
                      <w:rFonts w:ascii="Times New Roman" w:hAnsi="Times New Roman"/>
                      <w:lang w:val="uk-UA"/>
                    </w:rPr>
                  </w:pPr>
                  <w:r w:rsidRPr="00ED161B">
                    <w:rPr>
                      <w:rFonts w:ascii="Times New Roman" w:hAnsi="Times New Roman"/>
                      <w:lang w:val="uk-UA"/>
                    </w:rPr>
                    <w:t>Цілі системи (підтвердження, коригування діючих або встановлення нових)</w:t>
                  </w:r>
                </w:p>
              </w:txbxContent>
            </v:textbox>
          </v:rect>
        </w:pict>
      </w:r>
    </w:p>
    <w:p w:rsidR="00DD2AE3" w:rsidRPr="00396E17" w:rsidRDefault="00AE150B" w:rsidP="00DD2AE3">
      <w:pPr>
        <w:widowControl w:val="0"/>
        <w:spacing w:after="0" w:line="360" w:lineRule="auto"/>
        <w:ind w:firstLine="709"/>
        <w:jc w:val="center"/>
        <w:rPr>
          <w:rFonts w:ascii="Times New Roman" w:eastAsia="Times New Roman" w:hAnsi="Times New Roman"/>
          <w:bCs/>
          <w:sz w:val="28"/>
          <w:szCs w:val="28"/>
          <w:lang w:bidi="en-US"/>
        </w:rPr>
      </w:pPr>
      <w:r>
        <w:rPr>
          <w:rFonts w:ascii="Times New Roman" w:eastAsia="Times New Roman" w:hAnsi="Times New Roman"/>
          <w:bCs/>
          <w:noProof/>
          <w:sz w:val="28"/>
          <w:szCs w:val="28"/>
          <w:lang w:eastAsia="ru-RU"/>
        </w:rPr>
        <w:pict>
          <v:shape id="_x0000_s1059" type="#_x0000_t32" style="position:absolute;left:0;text-align:left;margin-left:154.35pt;margin-top:.75pt;width:146.6pt;height:0;z-index:251661312" o:connectortype="straight">
            <v:stroke startarrow="block" endarrow="block"/>
          </v:shape>
        </w:pict>
      </w:r>
    </w:p>
    <w:p w:rsidR="00DD2AE3" w:rsidRPr="00396E17" w:rsidRDefault="00AE150B" w:rsidP="00DD2AE3">
      <w:pPr>
        <w:widowControl w:val="0"/>
        <w:spacing w:after="0" w:line="360" w:lineRule="auto"/>
        <w:ind w:firstLine="709"/>
        <w:jc w:val="center"/>
        <w:rPr>
          <w:rFonts w:ascii="Times New Roman" w:eastAsia="Times New Roman" w:hAnsi="Times New Roman"/>
          <w:bCs/>
          <w:sz w:val="28"/>
          <w:szCs w:val="28"/>
          <w:lang w:bidi="en-US"/>
        </w:rPr>
      </w:pPr>
      <w:r>
        <w:rPr>
          <w:rFonts w:ascii="Times New Roman" w:eastAsia="Times New Roman" w:hAnsi="Times New Roman"/>
          <w:bCs/>
          <w:noProof/>
          <w:sz w:val="28"/>
          <w:szCs w:val="28"/>
          <w:lang w:eastAsia="ru-RU"/>
        </w:rPr>
        <w:pict>
          <v:shape id="_x0000_s1083" type="#_x0000_t32" style="position:absolute;left:0;text-align:left;margin-left:17.8pt;margin-top:13.05pt;width:0;height:268.4pt;flip:y;z-index:251685888" o:connectortype="straight">
            <v:stroke endarrow="block"/>
          </v:shape>
        </w:pict>
      </w:r>
      <w:r>
        <w:rPr>
          <w:rFonts w:ascii="Times New Roman" w:eastAsia="Times New Roman" w:hAnsi="Times New Roman"/>
          <w:bCs/>
          <w:noProof/>
          <w:sz w:val="28"/>
          <w:szCs w:val="28"/>
          <w:lang w:eastAsia="ru-RU"/>
        </w:rPr>
        <w:pict>
          <v:shape id="_x0000_s1062" type="#_x0000_t32" style="position:absolute;left:0;text-align:left;margin-left:121.6pt;margin-top:13.05pt;width:0;height:16.85pt;z-index:251664384" o:connectortype="straight"/>
        </w:pict>
      </w:r>
      <w:r>
        <w:rPr>
          <w:rFonts w:ascii="Times New Roman" w:eastAsia="Times New Roman" w:hAnsi="Times New Roman"/>
          <w:bCs/>
          <w:noProof/>
          <w:sz w:val="28"/>
          <w:szCs w:val="28"/>
          <w:lang w:eastAsia="ru-RU"/>
        </w:rPr>
        <w:pict>
          <v:shape id="_x0000_s1060" type="#_x0000_t32" style="position:absolute;left:0;text-align:left;margin-left:330.1pt;margin-top:13.05pt;width:0;height:16.85pt;z-index:251662336" o:connectortype="straight"/>
        </w:pict>
      </w:r>
      <w:r>
        <w:rPr>
          <w:rFonts w:ascii="Times New Roman" w:eastAsia="Times New Roman" w:hAnsi="Times New Roman"/>
          <w:bCs/>
          <w:noProof/>
          <w:sz w:val="28"/>
          <w:szCs w:val="28"/>
          <w:lang w:eastAsia="ru-RU"/>
        </w:rPr>
        <w:pict>
          <v:shape id="_x0000_s1058" type="#_x0000_t32" style="position:absolute;left:0;text-align:left;margin-left:389.05pt;margin-top:13.05pt;width:0;height:144.25pt;z-index:251660288" o:connectortype="straight">
            <v:stroke endarrow="block"/>
          </v:shape>
        </w:pict>
      </w:r>
      <w:r>
        <w:rPr>
          <w:rFonts w:ascii="Times New Roman" w:eastAsia="Times New Roman" w:hAnsi="Times New Roman"/>
          <w:bCs/>
          <w:noProof/>
          <w:sz w:val="28"/>
          <w:szCs w:val="28"/>
          <w:lang w:eastAsia="ru-RU"/>
        </w:rPr>
        <w:pict>
          <v:shape id="_x0000_s1057" type="#_x0000_t32" style="position:absolute;left:0;text-align:left;margin-left:47.75pt;margin-top:13.05pt;width:0;height:144.25pt;z-index:251659264" o:connectortype="straight">
            <v:stroke endarrow="block"/>
          </v:shape>
        </w:pict>
      </w:r>
      <w:r>
        <w:rPr>
          <w:rFonts w:ascii="Times New Roman" w:eastAsia="Times New Roman" w:hAnsi="Times New Roman"/>
          <w:bCs/>
          <w:noProof/>
          <w:sz w:val="28"/>
          <w:szCs w:val="28"/>
          <w:lang w:eastAsia="ru-RU"/>
        </w:rPr>
        <w:pict>
          <v:rect id="_x0000_s1043" style="position:absolute;left:0;text-align:left;margin-left:174.9pt;margin-top:13.05pt;width:105.65pt;height:27.1pt;z-index:251644928">
            <v:textbox>
              <w:txbxContent>
                <w:p w:rsidR="00AE150B" w:rsidRPr="00ED161B" w:rsidRDefault="00AE150B" w:rsidP="00DD2AE3">
                  <w:pPr>
                    <w:spacing w:after="0" w:line="240" w:lineRule="auto"/>
                    <w:jc w:val="center"/>
                    <w:rPr>
                      <w:rFonts w:ascii="Times New Roman" w:hAnsi="Times New Roman"/>
                      <w:lang w:val="uk-UA"/>
                    </w:rPr>
                  </w:pPr>
                  <w:r w:rsidRPr="00ED161B">
                    <w:rPr>
                      <w:rFonts w:ascii="Times New Roman" w:hAnsi="Times New Roman"/>
                      <w:lang w:val="uk-UA"/>
                    </w:rPr>
                    <w:t>Стратегії</w:t>
                  </w:r>
                </w:p>
              </w:txbxContent>
            </v:textbox>
          </v:rect>
        </w:pict>
      </w:r>
    </w:p>
    <w:p w:rsidR="00DD2AE3" w:rsidRPr="00396E17" w:rsidRDefault="00AE150B" w:rsidP="00DD2AE3">
      <w:pPr>
        <w:widowControl w:val="0"/>
        <w:spacing w:after="0" w:line="360" w:lineRule="auto"/>
        <w:ind w:firstLine="709"/>
        <w:jc w:val="center"/>
        <w:rPr>
          <w:rFonts w:ascii="Times New Roman" w:eastAsia="Times New Roman" w:hAnsi="Times New Roman"/>
          <w:bCs/>
          <w:sz w:val="28"/>
          <w:szCs w:val="28"/>
          <w:lang w:bidi="en-US"/>
        </w:rPr>
      </w:pPr>
      <w:r>
        <w:rPr>
          <w:rFonts w:ascii="Times New Roman" w:eastAsia="Times New Roman" w:hAnsi="Times New Roman"/>
          <w:bCs/>
          <w:noProof/>
          <w:sz w:val="28"/>
          <w:szCs w:val="28"/>
          <w:lang w:eastAsia="ru-RU"/>
        </w:rPr>
        <w:pict>
          <v:shape id="_x0000_s1064" type="#_x0000_t32" style="position:absolute;left:0;text-align:left;margin-left:224.45pt;margin-top:16pt;width:0;height:13.15pt;z-index:251666432" o:connectortype="straight">
            <v:stroke endarrow="block"/>
          </v:shape>
        </w:pict>
      </w:r>
      <w:r>
        <w:rPr>
          <w:rFonts w:ascii="Times New Roman" w:eastAsia="Times New Roman" w:hAnsi="Times New Roman"/>
          <w:bCs/>
          <w:noProof/>
          <w:sz w:val="28"/>
          <w:szCs w:val="28"/>
          <w:lang w:eastAsia="ru-RU"/>
        </w:rPr>
        <w:pict>
          <v:shape id="_x0000_s1063" type="#_x0000_t32" style="position:absolute;left:0;text-align:left;margin-left:121.6pt;margin-top:5.75pt;width:53.3pt;height:0;z-index:251665408" o:connectortype="straight">
            <v:stroke endarrow="block"/>
          </v:shape>
        </w:pict>
      </w:r>
      <w:r>
        <w:rPr>
          <w:rFonts w:ascii="Times New Roman" w:eastAsia="Times New Roman" w:hAnsi="Times New Roman"/>
          <w:bCs/>
          <w:noProof/>
          <w:sz w:val="28"/>
          <w:szCs w:val="28"/>
          <w:lang w:eastAsia="ru-RU"/>
        </w:rPr>
        <w:pict>
          <v:shape id="_x0000_s1061" type="#_x0000_t32" style="position:absolute;left:0;text-align:left;margin-left:280.55pt;margin-top:5.75pt;width:49.55pt;height:0;flip:x;z-index:251663360" o:connectortype="straight">
            <v:stroke endarrow="block"/>
          </v:shape>
        </w:pict>
      </w:r>
    </w:p>
    <w:p w:rsidR="00DD2AE3" w:rsidRPr="00396E17" w:rsidRDefault="00AE150B" w:rsidP="00DD2AE3">
      <w:pPr>
        <w:widowControl w:val="0"/>
        <w:spacing w:after="0" w:line="360" w:lineRule="auto"/>
        <w:ind w:firstLine="709"/>
        <w:jc w:val="center"/>
        <w:rPr>
          <w:rFonts w:ascii="Times New Roman" w:eastAsia="Times New Roman" w:hAnsi="Times New Roman"/>
          <w:bCs/>
          <w:sz w:val="28"/>
          <w:szCs w:val="28"/>
          <w:lang w:bidi="en-US"/>
        </w:rPr>
      </w:pPr>
      <w:r>
        <w:rPr>
          <w:rFonts w:ascii="Times New Roman" w:eastAsia="Times New Roman" w:hAnsi="Times New Roman"/>
          <w:bCs/>
          <w:noProof/>
          <w:sz w:val="28"/>
          <w:szCs w:val="28"/>
          <w:lang w:eastAsia="ru-RU"/>
        </w:rPr>
        <w:pict>
          <v:rect id="_x0000_s1044" style="position:absolute;left:0;text-align:left;margin-left:154.35pt;margin-top:5pt;width:138.4pt;height:33.65pt;z-index:251645952">
            <v:textbox>
              <w:txbxContent>
                <w:p w:rsidR="00AE150B" w:rsidRPr="00ED161B" w:rsidRDefault="00AE150B" w:rsidP="00DD2AE3">
                  <w:pPr>
                    <w:spacing w:after="0" w:line="240" w:lineRule="auto"/>
                    <w:jc w:val="center"/>
                    <w:rPr>
                      <w:rFonts w:ascii="Times New Roman" w:hAnsi="Times New Roman"/>
                      <w:lang w:val="uk-UA"/>
                    </w:rPr>
                  </w:pPr>
                  <w:r w:rsidRPr="00ED161B">
                    <w:rPr>
                      <w:rFonts w:ascii="Times New Roman" w:hAnsi="Times New Roman"/>
                      <w:lang w:val="uk-UA"/>
                    </w:rPr>
                    <w:t>Розробка системи планів</w:t>
                  </w:r>
                </w:p>
              </w:txbxContent>
            </v:textbox>
          </v:rect>
        </w:pict>
      </w:r>
    </w:p>
    <w:p w:rsidR="00DD2AE3" w:rsidRPr="00396E17" w:rsidRDefault="00AE150B" w:rsidP="00DD2AE3">
      <w:pPr>
        <w:widowControl w:val="0"/>
        <w:spacing w:after="0" w:line="360" w:lineRule="auto"/>
        <w:ind w:firstLine="709"/>
        <w:jc w:val="center"/>
        <w:rPr>
          <w:rFonts w:ascii="Times New Roman" w:eastAsia="Times New Roman" w:hAnsi="Times New Roman"/>
          <w:bCs/>
          <w:sz w:val="28"/>
          <w:szCs w:val="28"/>
          <w:lang w:bidi="en-US"/>
        </w:rPr>
      </w:pPr>
      <w:r>
        <w:rPr>
          <w:rFonts w:ascii="Times New Roman" w:eastAsia="Times New Roman" w:hAnsi="Times New Roman"/>
          <w:bCs/>
          <w:noProof/>
          <w:sz w:val="28"/>
          <w:szCs w:val="28"/>
          <w:lang w:eastAsia="ru-RU"/>
        </w:rPr>
        <w:pict>
          <v:shape id="_x0000_s1074" type="#_x0000_t32" style="position:absolute;left:0;text-align:left;margin-left:292.75pt;margin-top:1.4pt;width:43pt;height:0;flip:x;z-index:251676672" o:connectortype="straight">
            <v:stroke endarrow="block"/>
          </v:shape>
        </w:pict>
      </w:r>
      <w:r>
        <w:rPr>
          <w:rFonts w:ascii="Times New Roman" w:eastAsia="Times New Roman" w:hAnsi="Times New Roman"/>
          <w:bCs/>
          <w:noProof/>
          <w:sz w:val="28"/>
          <w:szCs w:val="28"/>
          <w:lang w:eastAsia="ru-RU"/>
        </w:rPr>
        <w:pict>
          <v:shape id="_x0000_s1073" type="#_x0000_t32" style="position:absolute;left:0;text-align:left;margin-left:335.75pt;margin-top:1.4pt;width:0;height:199.15pt;flip:y;z-index:251675648" o:connectortype="straight"/>
        </w:pict>
      </w:r>
      <w:r>
        <w:rPr>
          <w:rFonts w:ascii="Times New Roman" w:eastAsia="Times New Roman" w:hAnsi="Times New Roman"/>
          <w:bCs/>
          <w:noProof/>
          <w:sz w:val="28"/>
          <w:szCs w:val="28"/>
          <w:lang w:eastAsia="ru-RU"/>
        </w:rPr>
        <w:pict>
          <v:shape id="_x0000_s1065" type="#_x0000_t32" style="position:absolute;left:0;text-align:left;margin-left:224.45pt;margin-top:14.5pt;width:0;height:15.9pt;z-index:251667456" o:connectortype="straight">
            <v:stroke endarrow="block"/>
          </v:shape>
        </w:pict>
      </w:r>
    </w:p>
    <w:p w:rsidR="00DD2AE3" w:rsidRPr="00396E17" w:rsidRDefault="00DD2AE3" w:rsidP="00DD2AE3">
      <w:pPr>
        <w:widowControl w:val="0"/>
        <w:tabs>
          <w:tab w:val="center" w:pos="5174"/>
          <w:tab w:val="left" w:pos="7088"/>
        </w:tabs>
        <w:spacing w:after="0" w:line="360" w:lineRule="auto"/>
        <w:ind w:firstLine="709"/>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ab/>
      </w:r>
      <w:r w:rsidR="00AE150B">
        <w:rPr>
          <w:rFonts w:ascii="Times New Roman" w:eastAsia="Times New Roman" w:hAnsi="Times New Roman"/>
          <w:bCs/>
          <w:noProof/>
          <w:sz w:val="28"/>
          <w:szCs w:val="28"/>
          <w:lang w:eastAsia="ru-RU"/>
        </w:rPr>
        <w:pict>
          <v:rect id="_x0000_s1045" style="position:absolute;left:0;text-align:left;margin-left:154.35pt;margin-top:6.25pt;width:138.4pt;height:47.7pt;z-index:251646976;mso-position-horizontal-relative:text;mso-position-vertical-relative:text">
            <v:textbox>
              <w:txbxContent>
                <w:p w:rsidR="00AE150B" w:rsidRPr="00ED161B" w:rsidRDefault="00AE150B" w:rsidP="00DD2AE3">
                  <w:pPr>
                    <w:spacing w:after="0" w:line="240" w:lineRule="auto"/>
                    <w:jc w:val="center"/>
                    <w:rPr>
                      <w:rFonts w:ascii="Times New Roman" w:hAnsi="Times New Roman"/>
                      <w:lang w:val="uk-UA"/>
                    </w:rPr>
                  </w:pPr>
                  <w:r w:rsidRPr="00ED161B">
                    <w:rPr>
                      <w:rFonts w:ascii="Times New Roman" w:hAnsi="Times New Roman"/>
                      <w:lang w:val="uk-UA"/>
                    </w:rPr>
                    <w:t>Реалізація планів у вигляді конкретного управлінського впливу</w:t>
                  </w:r>
                </w:p>
              </w:txbxContent>
            </v:textbox>
          </v:rect>
        </w:pict>
      </w:r>
      <w:r w:rsidRPr="00396E17">
        <w:rPr>
          <w:rFonts w:ascii="Times New Roman" w:eastAsia="Times New Roman" w:hAnsi="Times New Roman"/>
          <w:bCs/>
          <w:sz w:val="28"/>
          <w:szCs w:val="28"/>
          <w:lang w:bidi="en-US"/>
        </w:rPr>
        <w:tab/>
      </w:r>
    </w:p>
    <w:p w:rsidR="00DD2AE3" w:rsidRPr="00396E17" w:rsidRDefault="00AE150B" w:rsidP="00DD2AE3">
      <w:pPr>
        <w:widowControl w:val="0"/>
        <w:spacing w:after="0" w:line="360" w:lineRule="auto"/>
        <w:ind w:firstLine="709"/>
        <w:jc w:val="center"/>
        <w:rPr>
          <w:rFonts w:ascii="Times New Roman" w:eastAsia="Times New Roman" w:hAnsi="Times New Roman"/>
          <w:bCs/>
          <w:sz w:val="28"/>
          <w:szCs w:val="28"/>
          <w:lang w:bidi="en-US"/>
        </w:rPr>
      </w:pPr>
      <w:r>
        <w:rPr>
          <w:rFonts w:ascii="Times New Roman" w:eastAsia="Times New Roman" w:hAnsi="Times New Roman"/>
          <w:bCs/>
          <w:noProof/>
          <w:sz w:val="28"/>
          <w:szCs w:val="28"/>
          <w:lang w:eastAsia="ru-RU"/>
        </w:rPr>
        <w:pict>
          <v:shape id="_x0000_s1079" type="#_x0000_t32" style="position:absolute;left:0;text-align:left;margin-left:100.1pt;margin-top:8.25pt;width:54.25pt;height:0;z-index:251681792" o:connectortype="straight">
            <v:stroke endarrow="block"/>
          </v:shape>
        </w:pict>
      </w:r>
      <w:r>
        <w:rPr>
          <w:rFonts w:ascii="Times New Roman" w:eastAsia="Times New Roman" w:hAnsi="Times New Roman"/>
          <w:bCs/>
          <w:noProof/>
          <w:sz w:val="28"/>
          <w:szCs w:val="28"/>
          <w:lang w:eastAsia="ru-RU"/>
        </w:rPr>
        <w:pict>
          <v:shape id="_x0000_s1078" type="#_x0000_t32" style="position:absolute;left:0;text-align:left;margin-left:100.1pt;margin-top:8.25pt;width:0;height:133.75pt;flip:y;z-index:251680768" o:connectortype="straight"/>
        </w:pict>
      </w:r>
    </w:p>
    <w:p w:rsidR="00DD2AE3" w:rsidRPr="00396E17" w:rsidRDefault="00AE150B" w:rsidP="00DD2AE3">
      <w:pPr>
        <w:widowControl w:val="0"/>
        <w:spacing w:after="0" w:line="360" w:lineRule="auto"/>
        <w:ind w:firstLine="709"/>
        <w:jc w:val="center"/>
        <w:rPr>
          <w:rFonts w:ascii="Times New Roman" w:eastAsia="Times New Roman" w:hAnsi="Times New Roman"/>
          <w:bCs/>
          <w:sz w:val="28"/>
          <w:szCs w:val="28"/>
          <w:lang w:bidi="en-US"/>
        </w:rPr>
      </w:pPr>
      <w:r>
        <w:rPr>
          <w:rFonts w:ascii="Times New Roman" w:eastAsia="Times New Roman" w:hAnsi="Times New Roman"/>
          <w:bCs/>
          <w:noProof/>
          <w:sz w:val="28"/>
          <w:szCs w:val="28"/>
          <w:lang w:eastAsia="ru-RU"/>
        </w:rPr>
        <w:pict>
          <v:shape id="_x0000_s1066" type="#_x0000_t32" style="position:absolute;left:0;text-align:left;margin-left:224.45pt;margin-top:5.7pt;width:0;height:14pt;z-index:251668480" o:connectortype="straight">
            <v:stroke endarrow="block"/>
          </v:shape>
        </w:pict>
      </w:r>
      <w:r>
        <w:rPr>
          <w:rFonts w:ascii="Times New Roman" w:eastAsia="Times New Roman" w:hAnsi="Times New Roman"/>
          <w:bCs/>
          <w:noProof/>
          <w:sz w:val="28"/>
          <w:szCs w:val="28"/>
          <w:lang w:eastAsia="ru-RU"/>
        </w:rPr>
        <w:pict>
          <v:rect id="_x0000_s1050" style="position:absolute;left:0;text-align:left;margin-left:349.75pt;margin-top:12.45pt;width:56.25pt;height:59.65pt;z-index:251652096">
            <v:textbox>
              <w:txbxContent>
                <w:p w:rsidR="00AE150B" w:rsidRPr="00ED161B" w:rsidRDefault="00AE150B" w:rsidP="00DD2AE3">
                  <w:pPr>
                    <w:spacing w:after="0" w:line="240" w:lineRule="auto"/>
                    <w:jc w:val="center"/>
                    <w:rPr>
                      <w:rFonts w:ascii="Times New Roman" w:hAnsi="Times New Roman"/>
                      <w:lang w:val="uk-UA"/>
                    </w:rPr>
                  </w:pPr>
                  <w:r w:rsidRPr="00ED161B">
                    <w:rPr>
                      <w:rFonts w:ascii="Times New Roman" w:hAnsi="Times New Roman"/>
                      <w:lang w:val="uk-UA"/>
                    </w:rPr>
                    <w:t>Зміна середо</w:t>
                  </w:r>
                  <w:r>
                    <w:rPr>
                      <w:rFonts w:ascii="Times New Roman" w:hAnsi="Times New Roman"/>
                      <w:lang w:val="uk-UA"/>
                    </w:rPr>
                    <w:t>-</w:t>
                  </w:r>
                  <w:r w:rsidRPr="00ED161B">
                    <w:rPr>
                      <w:rFonts w:ascii="Times New Roman" w:hAnsi="Times New Roman"/>
                      <w:lang w:val="uk-UA"/>
                    </w:rPr>
                    <w:t xml:space="preserve"> сере (умов)</w:t>
                  </w:r>
                </w:p>
              </w:txbxContent>
            </v:textbox>
          </v:rect>
        </w:pict>
      </w:r>
      <w:r>
        <w:rPr>
          <w:rFonts w:ascii="Times New Roman" w:eastAsia="Times New Roman" w:hAnsi="Times New Roman"/>
          <w:bCs/>
          <w:noProof/>
          <w:sz w:val="28"/>
          <w:szCs w:val="28"/>
          <w:lang w:eastAsia="ru-RU"/>
        </w:rPr>
        <w:pict>
          <v:rect id="_x0000_s1049" style="position:absolute;left:0;text-align:left;margin-left:22.5pt;margin-top:12.45pt;width:63.6pt;height:51.2pt;z-index:251651072">
            <v:textbox>
              <w:txbxContent>
                <w:p w:rsidR="00AE150B" w:rsidRPr="00ED161B" w:rsidRDefault="00AE150B" w:rsidP="00DD2AE3">
                  <w:pPr>
                    <w:spacing w:after="0" w:line="240" w:lineRule="auto"/>
                    <w:jc w:val="center"/>
                    <w:rPr>
                      <w:rFonts w:ascii="Times New Roman" w:hAnsi="Times New Roman"/>
                      <w:lang w:val="uk-UA"/>
                    </w:rPr>
                  </w:pPr>
                  <w:r w:rsidRPr="00ED161B">
                    <w:rPr>
                      <w:rFonts w:ascii="Times New Roman" w:hAnsi="Times New Roman"/>
                      <w:lang w:val="uk-UA"/>
                    </w:rPr>
                    <w:t>Зміна цілей системи</w:t>
                  </w:r>
                </w:p>
              </w:txbxContent>
            </v:textbox>
          </v:rect>
        </w:pict>
      </w:r>
      <w:r>
        <w:rPr>
          <w:rFonts w:ascii="Times New Roman" w:eastAsia="Times New Roman" w:hAnsi="Times New Roman"/>
          <w:bCs/>
          <w:noProof/>
          <w:sz w:val="28"/>
          <w:szCs w:val="28"/>
          <w:lang w:eastAsia="ru-RU"/>
        </w:rPr>
        <w:pict>
          <v:rect id="_x0000_s1046" style="position:absolute;left:0;text-align:left;margin-left:110.35pt;margin-top:19.7pt;width:213.2pt;height:29pt;z-index:251648000">
            <v:textbox>
              <w:txbxContent>
                <w:p w:rsidR="00AE150B" w:rsidRPr="00ED161B" w:rsidRDefault="00AE150B" w:rsidP="00DD2AE3">
                  <w:pPr>
                    <w:spacing w:after="0" w:line="240" w:lineRule="auto"/>
                    <w:rPr>
                      <w:rFonts w:ascii="Times New Roman" w:hAnsi="Times New Roman"/>
                      <w:lang w:val="uk-UA"/>
                    </w:rPr>
                  </w:pPr>
                  <w:r w:rsidRPr="00ED161B">
                    <w:rPr>
                      <w:rFonts w:ascii="Times New Roman" w:hAnsi="Times New Roman"/>
                      <w:lang w:val="uk-UA"/>
                    </w:rPr>
                    <w:t xml:space="preserve">Функціонування системи </w:t>
                  </w:r>
                </w:p>
              </w:txbxContent>
            </v:textbox>
          </v:rect>
        </w:pict>
      </w:r>
    </w:p>
    <w:p w:rsidR="00DD2AE3" w:rsidRPr="00396E17" w:rsidRDefault="00AE150B" w:rsidP="00DD2AE3">
      <w:pPr>
        <w:widowControl w:val="0"/>
        <w:spacing w:after="0" w:line="360" w:lineRule="auto"/>
        <w:ind w:firstLine="709"/>
        <w:jc w:val="center"/>
        <w:rPr>
          <w:rFonts w:ascii="Times New Roman" w:eastAsia="Times New Roman" w:hAnsi="Times New Roman"/>
          <w:bCs/>
          <w:sz w:val="28"/>
          <w:szCs w:val="28"/>
          <w:lang w:bidi="en-US"/>
        </w:rPr>
      </w:pPr>
      <w:r>
        <w:rPr>
          <w:rFonts w:ascii="Times New Roman" w:eastAsia="Times New Roman" w:hAnsi="Times New Roman"/>
          <w:bCs/>
          <w:noProof/>
          <w:sz w:val="28"/>
          <w:szCs w:val="28"/>
          <w:lang w:eastAsia="ru-RU"/>
        </w:rPr>
        <w:pict>
          <v:shape id="_x0000_s1085" type="#_x0000_t32" style="position:absolute;left:0;text-align:left;margin-left:323.55pt;margin-top:4.9pt;width:26.2pt;height:0;z-index:251687936" o:connectortype="straight">
            <v:stroke startarrow="block" endarrow="block"/>
          </v:shape>
        </w:pict>
      </w:r>
      <w:r>
        <w:rPr>
          <w:rFonts w:ascii="Times New Roman" w:eastAsia="Times New Roman" w:hAnsi="Times New Roman"/>
          <w:bCs/>
          <w:noProof/>
          <w:sz w:val="28"/>
          <w:szCs w:val="28"/>
          <w:lang w:eastAsia="ru-RU"/>
        </w:rPr>
        <w:pict>
          <v:shape id="_x0000_s1084" type="#_x0000_t32" style="position:absolute;left:0;text-align:left;margin-left:86.1pt;margin-top:10.5pt;width:24.25pt;height:0;z-index:251686912" o:connectortype="straight">
            <v:stroke startarrow="block" endarrow="block"/>
          </v:shape>
        </w:pict>
      </w:r>
      <w:r>
        <w:rPr>
          <w:rFonts w:ascii="Times New Roman" w:eastAsia="Times New Roman" w:hAnsi="Times New Roman"/>
          <w:bCs/>
          <w:noProof/>
          <w:sz w:val="28"/>
          <w:szCs w:val="28"/>
          <w:lang w:eastAsia="ru-RU"/>
        </w:rPr>
        <w:pict>
          <v:shape id="_x0000_s1070" type="#_x0000_t32" style="position:absolute;left:0;text-align:left;margin-left:330.1pt;margin-top:10.5pt;width:0;height:83.25pt;z-index:251672576" o:connectortype="straight"/>
        </w:pict>
      </w:r>
      <w:r>
        <w:rPr>
          <w:rFonts w:ascii="Times New Roman" w:eastAsia="Times New Roman" w:hAnsi="Times New Roman"/>
          <w:bCs/>
          <w:noProof/>
          <w:sz w:val="28"/>
          <w:szCs w:val="28"/>
          <w:lang w:eastAsia="ru-RU"/>
        </w:rPr>
        <w:pict>
          <v:shape id="_x0000_s1069" type="#_x0000_t32" style="position:absolute;left:0;text-align:left;margin-left:323.55pt;margin-top:10.5pt;width:6.55pt;height:0;z-index:251671552" o:connectortype="straight"/>
        </w:pict>
      </w:r>
    </w:p>
    <w:p w:rsidR="00DD2AE3" w:rsidRPr="00396E17" w:rsidRDefault="00AE150B" w:rsidP="00DD2AE3">
      <w:pPr>
        <w:widowControl w:val="0"/>
        <w:spacing w:after="0" w:line="360" w:lineRule="auto"/>
        <w:ind w:firstLine="709"/>
        <w:jc w:val="center"/>
        <w:rPr>
          <w:rFonts w:ascii="Times New Roman" w:eastAsia="Times New Roman" w:hAnsi="Times New Roman"/>
          <w:bCs/>
          <w:sz w:val="28"/>
          <w:szCs w:val="28"/>
          <w:lang w:bidi="en-US"/>
        </w:rPr>
      </w:pPr>
      <w:r>
        <w:rPr>
          <w:rFonts w:ascii="Times New Roman" w:eastAsia="Times New Roman" w:hAnsi="Times New Roman"/>
          <w:bCs/>
          <w:noProof/>
          <w:sz w:val="28"/>
          <w:szCs w:val="28"/>
          <w:lang w:eastAsia="ru-RU"/>
        </w:rPr>
        <w:pict>
          <v:shape id="_x0000_s1080" type="#_x0000_t32" style="position:absolute;left:0;text-align:left;margin-left:61.75pt;margin-top:15.35pt;width:0;height:64.5pt;z-index:251682816" o:connectortype="straight"/>
        </w:pict>
      </w:r>
      <w:r>
        <w:rPr>
          <w:rFonts w:ascii="Times New Roman" w:eastAsia="Times New Roman" w:hAnsi="Times New Roman"/>
          <w:bCs/>
          <w:noProof/>
          <w:sz w:val="28"/>
          <w:szCs w:val="28"/>
          <w:lang w:eastAsia="ru-RU"/>
        </w:rPr>
        <w:pict>
          <v:shape id="_x0000_s1067" type="#_x0000_t32" style="position:absolute;left:0;text-align:left;margin-left:224.45pt;margin-top:.4pt;width:0;height:14.95pt;z-index:251669504" o:connectortype="straight">
            <v:stroke endarrow="block"/>
          </v:shape>
        </w:pict>
      </w:r>
      <w:r>
        <w:rPr>
          <w:rFonts w:ascii="Times New Roman" w:eastAsia="Times New Roman" w:hAnsi="Times New Roman"/>
          <w:bCs/>
          <w:noProof/>
          <w:sz w:val="28"/>
          <w:szCs w:val="28"/>
          <w:lang w:eastAsia="ru-RU"/>
        </w:rPr>
        <w:pict>
          <v:rect id="_x0000_s1047" style="position:absolute;left:0;text-align:left;margin-left:110.35pt;margin-top:15.35pt;width:213.2pt;height:29pt;z-index:251649024">
            <v:textbox>
              <w:txbxContent>
                <w:p w:rsidR="00AE150B" w:rsidRPr="00ED161B" w:rsidRDefault="00AE150B" w:rsidP="00DD2AE3">
                  <w:pPr>
                    <w:spacing w:after="0" w:line="240" w:lineRule="auto"/>
                    <w:jc w:val="center"/>
                    <w:rPr>
                      <w:rFonts w:ascii="Times New Roman" w:hAnsi="Times New Roman"/>
                      <w:lang w:val="uk-UA"/>
                    </w:rPr>
                  </w:pPr>
                  <w:r w:rsidRPr="00ED161B">
                    <w:rPr>
                      <w:rFonts w:ascii="Times New Roman" w:hAnsi="Times New Roman"/>
                      <w:lang w:val="uk-UA"/>
                    </w:rPr>
                    <w:t>Оперативне регулювання</w:t>
                  </w:r>
                </w:p>
              </w:txbxContent>
            </v:textbox>
          </v:rect>
        </w:pict>
      </w:r>
    </w:p>
    <w:p w:rsidR="00DD2AE3" w:rsidRPr="00396E17" w:rsidRDefault="00AE150B" w:rsidP="00DD2AE3">
      <w:pPr>
        <w:widowControl w:val="0"/>
        <w:spacing w:after="0" w:line="360" w:lineRule="auto"/>
        <w:ind w:firstLine="709"/>
        <w:jc w:val="center"/>
        <w:rPr>
          <w:rFonts w:ascii="Times New Roman" w:eastAsia="Times New Roman" w:hAnsi="Times New Roman"/>
          <w:bCs/>
          <w:sz w:val="28"/>
          <w:szCs w:val="28"/>
          <w:lang w:bidi="en-US"/>
        </w:rPr>
      </w:pPr>
      <w:r>
        <w:rPr>
          <w:rFonts w:ascii="Times New Roman" w:eastAsia="Times New Roman" w:hAnsi="Times New Roman"/>
          <w:bCs/>
          <w:noProof/>
          <w:sz w:val="28"/>
          <w:szCs w:val="28"/>
          <w:lang w:eastAsia="ru-RU"/>
        </w:rPr>
        <w:pict>
          <v:shape id="_x0000_s1075" type="#_x0000_t32" style="position:absolute;left:0;text-align:left;margin-left:372.2pt;margin-top:-.35pt;width:0;height:64.5pt;z-index:251677696" o:connectortype="straight"/>
        </w:pict>
      </w:r>
      <w:r>
        <w:rPr>
          <w:rFonts w:ascii="Times New Roman" w:eastAsia="Times New Roman" w:hAnsi="Times New Roman"/>
          <w:bCs/>
          <w:noProof/>
          <w:sz w:val="28"/>
          <w:szCs w:val="28"/>
          <w:lang w:eastAsia="ru-RU"/>
        </w:rPr>
        <w:pict>
          <v:shape id="_x0000_s1068" type="#_x0000_t32" style="position:absolute;left:0;text-align:left;margin-left:224.45pt;margin-top:20.2pt;width:0;height:14.95pt;z-index:251670528" o:connectortype="straight">
            <v:stroke endarrow="block"/>
          </v:shape>
        </w:pict>
      </w:r>
    </w:p>
    <w:p w:rsidR="00DD2AE3" w:rsidRPr="00396E17" w:rsidRDefault="00AE150B" w:rsidP="00DD2AE3">
      <w:pPr>
        <w:widowControl w:val="0"/>
        <w:spacing w:after="0" w:line="360" w:lineRule="auto"/>
        <w:ind w:firstLine="709"/>
        <w:jc w:val="center"/>
        <w:rPr>
          <w:rFonts w:ascii="Times New Roman" w:eastAsia="Times New Roman" w:hAnsi="Times New Roman"/>
          <w:bCs/>
          <w:sz w:val="28"/>
          <w:szCs w:val="28"/>
          <w:lang w:bidi="en-US"/>
        </w:rPr>
      </w:pPr>
      <w:r>
        <w:rPr>
          <w:rFonts w:ascii="Times New Roman" w:eastAsia="Times New Roman" w:hAnsi="Times New Roman"/>
          <w:bCs/>
          <w:noProof/>
          <w:sz w:val="28"/>
          <w:szCs w:val="28"/>
          <w:lang w:eastAsia="ru-RU"/>
        </w:rPr>
        <w:pict>
          <v:shape id="_x0000_s1077" type="#_x0000_t32" style="position:absolute;left:0;text-align:left;margin-left:100.1pt;margin-top:21.3pt;width:10.25pt;height:0;flip:x;z-index:251679744" o:connectortype="straight"/>
        </w:pict>
      </w:r>
      <w:r>
        <w:rPr>
          <w:rFonts w:ascii="Times New Roman" w:eastAsia="Times New Roman" w:hAnsi="Times New Roman"/>
          <w:bCs/>
          <w:noProof/>
          <w:sz w:val="28"/>
          <w:szCs w:val="28"/>
          <w:lang w:eastAsia="ru-RU"/>
        </w:rPr>
        <w:pict>
          <v:shape id="_x0000_s1071" type="#_x0000_t32" style="position:absolute;left:0;text-align:left;margin-left:323.55pt;margin-top:21.3pt;width:6.55pt;height:0;flip:x;z-index:251673600" o:connectortype="straight">
            <v:stroke endarrow="block"/>
          </v:shape>
        </w:pict>
      </w:r>
      <w:r>
        <w:rPr>
          <w:rFonts w:ascii="Times New Roman" w:eastAsia="Times New Roman" w:hAnsi="Times New Roman"/>
          <w:bCs/>
          <w:noProof/>
          <w:sz w:val="28"/>
          <w:szCs w:val="28"/>
          <w:lang w:eastAsia="ru-RU"/>
        </w:rPr>
        <w:pict>
          <v:rect id="_x0000_s1048" style="position:absolute;left:0;text-align:left;margin-left:110.35pt;margin-top:11pt;width:213.2pt;height:35.55pt;z-index:251650048">
            <v:textbox>
              <w:txbxContent>
                <w:p w:rsidR="00AE150B" w:rsidRPr="00ED161B" w:rsidRDefault="00AE150B" w:rsidP="00DD2AE3">
                  <w:pPr>
                    <w:spacing w:after="0" w:line="240" w:lineRule="auto"/>
                    <w:jc w:val="center"/>
                    <w:rPr>
                      <w:rFonts w:ascii="Times New Roman" w:hAnsi="Times New Roman"/>
                      <w:lang w:val="uk-UA"/>
                    </w:rPr>
                  </w:pPr>
                  <w:r w:rsidRPr="00ED161B">
                    <w:rPr>
                      <w:rFonts w:ascii="Times New Roman" w:hAnsi="Times New Roman"/>
                      <w:lang w:val="uk-UA"/>
                    </w:rPr>
                    <w:t>Облік, контроль та оцінка функціонування системи</w:t>
                  </w:r>
                </w:p>
              </w:txbxContent>
            </v:textbox>
          </v:rect>
        </w:pict>
      </w:r>
    </w:p>
    <w:p w:rsidR="00DD2AE3" w:rsidRPr="00396E17" w:rsidRDefault="00AE150B" w:rsidP="00DD2AE3">
      <w:pPr>
        <w:widowControl w:val="0"/>
        <w:spacing w:after="0" w:line="360" w:lineRule="auto"/>
        <w:ind w:firstLine="709"/>
        <w:jc w:val="center"/>
        <w:rPr>
          <w:rFonts w:ascii="Times New Roman" w:eastAsia="Times New Roman" w:hAnsi="Times New Roman"/>
          <w:bCs/>
          <w:sz w:val="28"/>
          <w:szCs w:val="28"/>
          <w:lang w:bidi="en-US"/>
        </w:rPr>
      </w:pPr>
      <w:r>
        <w:rPr>
          <w:rFonts w:ascii="Times New Roman" w:eastAsia="Times New Roman" w:hAnsi="Times New Roman"/>
          <w:bCs/>
          <w:noProof/>
          <w:sz w:val="28"/>
          <w:szCs w:val="28"/>
          <w:lang w:eastAsia="ru-RU"/>
        </w:rPr>
        <w:pict>
          <v:shape id="_x0000_s1082" type="#_x0000_t32" style="position:absolute;left:0;text-align:left;margin-left:17.8pt;margin-top:15.85pt;width:92.55pt;height:0;flip:x;z-index:251684864" o:connectortype="straight"/>
        </w:pict>
      </w:r>
      <w:r>
        <w:rPr>
          <w:rFonts w:ascii="Times New Roman" w:eastAsia="Times New Roman" w:hAnsi="Times New Roman"/>
          <w:bCs/>
          <w:noProof/>
          <w:sz w:val="28"/>
          <w:szCs w:val="28"/>
          <w:lang w:eastAsia="ru-RU"/>
        </w:rPr>
        <w:pict>
          <v:shape id="_x0000_s1081" type="#_x0000_t32" style="position:absolute;left:0;text-align:left;margin-left:61.75pt;margin-top:7.4pt;width:48.6pt;height:0;z-index:251683840" o:connectortype="straight">
            <v:stroke endarrow="block"/>
          </v:shape>
        </w:pict>
      </w:r>
      <w:r>
        <w:rPr>
          <w:rFonts w:ascii="Times New Roman" w:eastAsia="Times New Roman" w:hAnsi="Times New Roman"/>
          <w:bCs/>
          <w:noProof/>
          <w:sz w:val="28"/>
          <w:szCs w:val="28"/>
          <w:lang w:eastAsia="ru-RU"/>
        </w:rPr>
        <w:pict>
          <v:shape id="_x0000_s1076" type="#_x0000_t32" style="position:absolute;left:0;text-align:left;margin-left:323.55pt;margin-top:15.85pt;width:48.65pt;height:0;flip:x;z-index:251678720" o:connectortype="straight">
            <v:stroke endarrow="block"/>
          </v:shape>
        </w:pict>
      </w:r>
      <w:r>
        <w:rPr>
          <w:rFonts w:ascii="Times New Roman" w:eastAsia="Times New Roman" w:hAnsi="Times New Roman"/>
          <w:bCs/>
          <w:noProof/>
          <w:sz w:val="28"/>
          <w:szCs w:val="28"/>
          <w:lang w:eastAsia="ru-RU"/>
        </w:rPr>
        <w:pict>
          <v:shape id="_x0000_s1072" type="#_x0000_t32" style="position:absolute;left:0;text-align:left;margin-left:323.55pt;margin-top:7.4pt;width:12.2pt;height:0;z-index:251674624" o:connectortype="straight"/>
        </w:pict>
      </w:r>
    </w:p>
    <w:p w:rsidR="00DD2AE3" w:rsidRPr="00396E17" w:rsidRDefault="00DD2AE3" w:rsidP="00DD2AE3">
      <w:pPr>
        <w:widowControl w:val="0"/>
        <w:spacing w:after="0" w:line="360" w:lineRule="auto"/>
        <w:ind w:firstLine="709"/>
        <w:jc w:val="center"/>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 xml:space="preserve">Рис. </w:t>
      </w:r>
      <w:r w:rsidRPr="00396E17">
        <w:rPr>
          <w:rFonts w:ascii="Times New Roman" w:eastAsia="Times New Roman" w:hAnsi="Times New Roman"/>
          <w:bCs/>
          <w:sz w:val="28"/>
          <w:szCs w:val="28"/>
          <w:lang w:val="uk-UA" w:bidi="en-US"/>
        </w:rPr>
        <w:t>1</w:t>
      </w:r>
      <w:r w:rsidRPr="00396E17">
        <w:rPr>
          <w:rFonts w:ascii="Times New Roman" w:eastAsia="Times New Roman" w:hAnsi="Times New Roman"/>
          <w:bCs/>
          <w:sz w:val="28"/>
          <w:szCs w:val="28"/>
          <w:lang w:bidi="en-US"/>
        </w:rPr>
        <w:t>.</w:t>
      </w:r>
      <w:r>
        <w:rPr>
          <w:rFonts w:ascii="Times New Roman" w:eastAsia="Times New Roman" w:hAnsi="Times New Roman"/>
          <w:bCs/>
          <w:sz w:val="28"/>
          <w:szCs w:val="28"/>
          <w:lang w:val="uk-UA" w:bidi="en-US"/>
        </w:rPr>
        <w:t>2</w:t>
      </w:r>
      <w:r w:rsidRPr="00396E17">
        <w:rPr>
          <w:rFonts w:ascii="Times New Roman" w:eastAsia="Times New Roman" w:hAnsi="Times New Roman"/>
          <w:bCs/>
          <w:sz w:val="28"/>
          <w:szCs w:val="28"/>
          <w:lang w:bidi="en-US"/>
        </w:rPr>
        <w:t>. Схема циклу управління підприємством</w:t>
      </w:r>
    </w:p>
    <w:p w:rsidR="00DD2AE3" w:rsidRPr="00396E17" w:rsidRDefault="00DD2AE3" w:rsidP="00DD2AE3">
      <w:pPr>
        <w:widowControl w:val="0"/>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ab/>
      </w:r>
      <w:r w:rsidRPr="00396E17">
        <w:rPr>
          <w:rFonts w:ascii="Times New Roman" w:eastAsia="Times New Roman" w:hAnsi="Times New Roman"/>
          <w:b/>
          <w:i/>
          <w:sz w:val="28"/>
          <w:szCs w:val="28"/>
          <w:lang w:val="uk-UA" w:eastAsia="ru-RU"/>
        </w:rPr>
        <w:t>Функції цілей</w:t>
      </w:r>
      <w:r w:rsidRPr="00396E17">
        <w:rPr>
          <w:rFonts w:ascii="Times New Roman" w:eastAsia="Times New Roman" w:hAnsi="Times New Roman"/>
          <w:sz w:val="28"/>
          <w:szCs w:val="28"/>
          <w:lang w:val="uk-UA" w:eastAsia="ru-RU"/>
        </w:rPr>
        <w:t>, що випливають з ролі, можна сформулювати так:</w:t>
      </w:r>
    </w:p>
    <w:p w:rsidR="00DD2AE3" w:rsidRPr="00396E17" w:rsidRDefault="00DD2AE3" w:rsidP="00DD2AE3">
      <w:pPr>
        <w:widowControl w:val="0"/>
        <w:numPr>
          <w:ilvl w:val="0"/>
          <w:numId w:val="6"/>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виправдовують існування, законність організації;</w:t>
      </w:r>
    </w:p>
    <w:p w:rsidR="00DD2AE3" w:rsidRPr="00396E17" w:rsidRDefault="00DD2AE3" w:rsidP="00DD2AE3">
      <w:pPr>
        <w:widowControl w:val="0"/>
        <w:numPr>
          <w:ilvl w:val="0"/>
          <w:numId w:val="6"/>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регулюють поведінку організації та її членів; </w:t>
      </w:r>
    </w:p>
    <w:p w:rsidR="00DD2AE3" w:rsidRPr="00396E17" w:rsidRDefault="00DD2AE3" w:rsidP="00DD2AE3">
      <w:pPr>
        <w:widowControl w:val="0"/>
        <w:numPr>
          <w:ilvl w:val="0"/>
          <w:numId w:val="6"/>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сприяють розподілу відповідальності між структурними підрозділами; </w:t>
      </w:r>
    </w:p>
    <w:p w:rsidR="00DD2AE3" w:rsidRPr="00396E17" w:rsidRDefault="00DD2AE3" w:rsidP="00DD2AE3">
      <w:pPr>
        <w:widowControl w:val="0"/>
        <w:numPr>
          <w:ilvl w:val="0"/>
          <w:numId w:val="6"/>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зменшують невизначеність, сприяють пристосуванню до середовища;</w:t>
      </w:r>
    </w:p>
    <w:p w:rsidR="00DD2AE3" w:rsidRPr="00396E17" w:rsidRDefault="00DD2AE3" w:rsidP="00DD2AE3">
      <w:pPr>
        <w:widowControl w:val="0"/>
        <w:numPr>
          <w:ilvl w:val="0"/>
          <w:numId w:val="6"/>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забезпечують основу для конструювання організації та взаємодію між окремими її підсистемами.</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eastAsia="ru-RU"/>
        </w:rPr>
      </w:pPr>
      <w:r w:rsidRPr="00396E17">
        <w:rPr>
          <w:rFonts w:ascii="Times New Roman" w:eastAsia="Times New Roman" w:hAnsi="Times New Roman"/>
          <w:b/>
          <w:i/>
          <w:sz w:val="28"/>
          <w:szCs w:val="28"/>
          <w:lang w:val="uk-UA" w:eastAsia="ru-RU"/>
        </w:rPr>
        <w:t>Мета в управлінні</w:t>
      </w:r>
      <w:r w:rsidRPr="00396E17">
        <w:rPr>
          <w:rFonts w:ascii="Times New Roman" w:eastAsia="Times New Roman" w:hAnsi="Times New Roman"/>
          <w:sz w:val="28"/>
          <w:szCs w:val="28"/>
          <w:lang w:val="uk-UA" w:eastAsia="ru-RU"/>
        </w:rPr>
        <w:t xml:space="preserve"> - це ідеальний образ бажаного, можливого інеобхідного стану об’єкта, відносно якого формулюється мета.Зміст мети в управлінні можна проілюструвати за допомогою кількох характеристик.</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
          <w:bCs/>
          <w:i/>
          <w:sz w:val="28"/>
          <w:szCs w:val="28"/>
          <w:lang w:bidi="en-US"/>
        </w:rPr>
        <w:t>Визначення мети в управлінні</w:t>
      </w:r>
      <w:r w:rsidRPr="00396E17">
        <w:rPr>
          <w:rFonts w:ascii="Times New Roman" w:eastAsia="Times New Roman" w:hAnsi="Times New Roman"/>
          <w:bCs/>
          <w:sz w:val="28"/>
          <w:szCs w:val="28"/>
          <w:lang w:bidi="en-US"/>
        </w:rPr>
        <w:t xml:space="preserve"> </w:t>
      </w:r>
      <w:r w:rsidRPr="00396E17">
        <w:rPr>
          <w:rFonts w:ascii="Times New Roman" w:eastAsia="Times New Roman" w:hAnsi="Times New Roman"/>
          <w:bCs/>
          <w:sz w:val="28"/>
          <w:szCs w:val="28"/>
          <w:lang w:val="uk-UA" w:bidi="en-US"/>
        </w:rPr>
        <w:t>-</w:t>
      </w:r>
      <w:r w:rsidRPr="00396E17">
        <w:rPr>
          <w:rFonts w:ascii="Times New Roman" w:eastAsia="Times New Roman" w:hAnsi="Times New Roman"/>
          <w:bCs/>
          <w:sz w:val="28"/>
          <w:szCs w:val="28"/>
          <w:lang w:bidi="en-US"/>
        </w:rPr>
        <w:t xml:space="preserve"> це логіко-аналітичний та емоційний процес, який має спиратися на наукові засади, що допомагають вибрати </w:t>
      </w:r>
      <w:r w:rsidRPr="00396E17">
        <w:rPr>
          <w:rFonts w:ascii="Times New Roman" w:eastAsia="Times New Roman" w:hAnsi="Times New Roman"/>
          <w:bCs/>
          <w:sz w:val="28"/>
          <w:szCs w:val="28"/>
          <w:lang w:bidi="en-US"/>
        </w:rPr>
        <w:lastRenderedPageBreak/>
        <w:t xml:space="preserve">характеристики загальної мети. </w:t>
      </w:r>
      <w:r w:rsidRPr="00396E17">
        <w:rPr>
          <w:rFonts w:ascii="Times New Roman" w:eastAsia="Times New Roman" w:hAnsi="Times New Roman"/>
          <w:bCs/>
          <w:sz w:val="28"/>
          <w:szCs w:val="28"/>
          <w:lang w:val="uk-UA" w:bidi="en-US"/>
        </w:rPr>
        <w:t>Цей процес складається з послідовності чотирьох взаємопов’язаних робіт:</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1) визначення закономірних і необхідних характеристик об’єкта управління, відображення їх у меті;</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2) визначення можливих, але небажаних характеристик і стану об’єкта, передбачення заходів, що дають змогу відокремити вплив цих обставин на мету;</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3) визначення можливих та бажаних обставин і характеристик та включення їх у мету;</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4) розробка заходів щодо обмеження мети від бажаних, але об’єктивно неможливих обставин і стану об’єкта управління.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
          <w:bCs/>
          <w:i/>
          <w:sz w:val="28"/>
          <w:szCs w:val="28"/>
          <w:lang w:val="uk-UA" w:bidi="en-US"/>
        </w:rPr>
        <w:t>Встановлення цілей</w:t>
      </w:r>
      <w:r w:rsidRPr="00396E17">
        <w:rPr>
          <w:rFonts w:ascii="Times New Roman" w:eastAsia="Times New Roman" w:hAnsi="Times New Roman"/>
          <w:bCs/>
          <w:sz w:val="28"/>
          <w:szCs w:val="28"/>
          <w:lang w:val="uk-UA" w:bidi="en-US"/>
        </w:rPr>
        <w:t xml:space="preserve"> - складний та трудомісткий процес, у якому поєднуються знання та досвід осіб, відповідальних за формулювання цілей, а також урахування об’єктивних чинників, що відображають ситуацію у середовищі, стан виробничого потенціалу підприємства та вплив інших об’єктивних факторів. В. А. Винокуров пропонує так відобразити функцію мети:</w:t>
      </w:r>
    </w:p>
    <w:p w:rsidR="00DD2AE3" w:rsidRPr="00042DD1" w:rsidRDefault="00DD2AE3" w:rsidP="00DD2AE3">
      <w:pPr>
        <w:widowControl w:val="0"/>
        <w:tabs>
          <w:tab w:val="left" w:pos="3544"/>
          <w:tab w:val="left" w:pos="3686"/>
          <w:tab w:val="left" w:pos="6521"/>
          <w:tab w:val="left" w:pos="9072"/>
        </w:tabs>
        <w:spacing w:after="0" w:line="240" w:lineRule="auto"/>
        <w:ind w:firstLine="709"/>
        <w:jc w:val="center"/>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en-US" w:bidi="en-US"/>
        </w:rPr>
        <w:t>Iit</w:t>
      </w:r>
      <w:r w:rsidRPr="00396E17">
        <w:rPr>
          <w:rFonts w:ascii="Times New Roman" w:eastAsia="Times New Roman" w:hAnsi="Times New Roman"/>
          <w:bCs/>
          <w:sz w:val="28"/>
          <w:szCs w:val="28"/>
          <w:lang w:val="uk-UA" w:bidi="en-US"/>
        </w:rPr>
        <w:t xml:space="preserve">= </w:t>
      </w:r>
      <w:r w:rsidRPr="00396E17">
        <w:rPr>
          <w:rFonts w:ascii="Times New Roman" w:eastAsia="Times New Roman" w:hAnsi="Times New Roman"/>
          <w:bCs/>
          <w:sz w:val="28"/>
          <w:szCs w:val="28"/>
          <w:lang w:val="en-US" w:bidi="en-US"/>
        </w:rPr>
        <w:t>fi</w:t>
      </w:r>
      <w:r w:rsidRPr="00396E17">
        <w:rPr>
          <w:rFonts w:ascii="Times New Roman" w:eastAsia="Times New Roman" w:hAnsi="Times New Roman"/>
          <w:bCs/>
          <w:sz w:val="28"/>
          <w:szCs w:val="28"/>
          <w:lang w:val="uk-UA" w:bidi="en-US"/>
        </w:rPr>
        <w:t xml:space="preserve"> (</w:t>
      </w:r>
      <w:r w:rsidRPr="00396E17">
        <w:rPr>
          <w:rFonts w:ascii="Times New Roman" w:eastAsia="Times New Roman" w:hAnsi="Times New Roman"/>
          <w:bCs/>
          <w:sz w:val="28"/>
          <w:szCs w:val="28"/>
          <w:lang w:val="en-US" w:bidi="en-US"/>
        </w:rPr>
        <w:t>It</w:t>
      </w:r>
      <w:r w:rsidRPr="00396E17">
        <w:rPr>
          <w:rFonts w:ascii="Times New Roman" w:eastAsia="Times New Roman" w:hAnsi="Times New Roman"/>
          <w:bCs/>
          <w:sz w:val="28"/>
          <w:szCs w:val="28"/>
          <w:lang w:val="uk-UA" w:bidi="en-US"/>
        </w:rPr>
        <w:t>-</w:t>
      </w:r>
      <w:r w:rsidRPr="00396E17">
        <w:rPr>
          <w:rFonts w:ascii="Times New Roman" w:eastAsia="Times New Roman" w:hAnsi="Times New Roman"/>
          <w:bCs/>
          <w:sz w:val="28"/>
          <w:szCs w:val="28"/>
          <w:lang w:val="en-US" w:bidi="en-US"/>
        </w:rPr>
        <w:t>i</w:t>
      </w:r>
      <w:r w:rsidRPr="00396E17">
        <w:rPr>
          <w:rFonts w:ascii="Times New Roman" w:eastAsia="Times New Roman" w:hAnsi="Times New Roman"/>
          <w:bCs/>
          <w:sz w:val="28"/>
          <w:szCs w:val="28"/>
          <w:lang w:val="uk-UA" w:bidi="en-US"/>
        </w:rPr>
        <w:t xml:space="preserve">; </w:t>
      </w:r>
      <w:r w:rsidRPr="00396E17">
        <w:rPr>
          <w:rFonts w:ascii="Times New Roman" w:eastAsia="Times New Roman" w:hAnsi="Times New Roman"/>
          <w:bCs/>
          <w:sz w:val="28"/>
          <w:szCs w:val="28"/>
          <w:lang w:val="en-US" w:bidi="en-US"/>
        </w:rPr>
        <w:t>Io</w:t>
      </w:r>
      <w:r w:rsidRPr="00396E17">
        <w:rPr>
          <w:rFonts w:ascii="Times New Roman" w:eastAsia="Times New Roman" w:hAnsi="Times New Roman"/>
          <w:bCs/>
          <w:sz w:val="28"/>
          <w:szCs w:val="28"/>
          <w:lang w:val="uk-UA" w:bidi="en-US"/>
        </w:rPr>
        <w:t xml:space="preserve">; </w:t>
      </w:r>
      <w:r w:rsidRPr="00396E17">
        <w:rPr>
          <w:rFonts w:ascii="Times New Roman" w:eastAsia="Times New Roman" w:hAnsi="Times New Roman"/>
          <w:bCs/>
          <w:sz w:val="28"/>
          <w:szCs w:val="28"/>
          <w:lang w:val="en-US" w:bidi="en-US"/>
        </w:rPr>
        <w:t>Ion</w:t>
      </w:r>
      <w:r w:rsidRPr="00396E17">
        <w:rPr>
          <w:rFonts w:ascii="Times New Roman" w:eastAsia="Times New Roman" w:hAnsi="Times New Roman"/>
          <w:bCs/>
          <w:sz w:val="28"/>
          <w:szCs w:val="28"/>
          <w:lang w:val="uk-UA" w:bidi="en-US"/>
        </w:rPr>
        <w:t xml:space="preserve">; </w:t>
      </w:r>
      <w:r w:rsidRPr="00396E17">
        <w:rPr>
          <w:rFonts w:ascii="Times New Roman" w:eastAsia="Times New Roman" w:hAnsi="Times New Roman"/>
          <w:bCs/>
          <w:sz w:val="28"/>
          <w:szCs w:val="28"/>
          <w:lang w:val="en-US" w:bidi="en-US"/>
        </w:rPr>
        <w:t>Inp</w:t>
      </w:r>
      <w:r w:rsidRPr="00396E17">
        <w:rPr>
          <w:rFonts w:ascii="Times New Roman" w:eastAsia="Times New Roman" w:hAnsi="Times New Roman"/>
          <w:bCs/>
          <w:sz w:val="28"/>
          <w:szCs w:val="28"/>
          <w:lang w:val="uk-UA" w:bidi="en-US"/>
        </w:rPr>
        <w:t>),</w:t>
      </w:r>
      <w:r>
        <w:rPr>
          <w:rFonts w:ascii="Times New Roman" w:eastAsia="Times New Roman" w:hAnsi="Times New Roman"/>
          <w:bCs/>
          <w:sz w:val="28"/>
          <w:szCs w:val="28"/>
          <w:lang w:val="uk-UA" w:bidi="en-US"/>
        </w:rPr>
        <w:t xml:space="preserve"> </w:t>
      </w:r>
      <w:r w:rsidRPr="00042DD1">
        <w:rPr>
          <w:rFonts w:ascii="Times New Roman" w:eastAsia="Times New Roman" w:hAnsi="Times New Roman"/>
          <w:bCs/>
          <w:sz w:val="28"/>
          <w:szCs w:val="28"/>
          <w:lang w:val="uk-UA" w:bidi="en-US"/>
        </w:rPr>
        <w:tab/>
      </w:r>
      <w:r w:rsidRPr="00042DD1">
        <w:rPr>
          <w:rFonts w:ascii="Times New Roman" w:eastAsia="Times New Roman" w:hAnsi="Times New Roman"/>
          <w:bCs/>
          <w:sz w:val="28"/>
          <w:szCs w:val="28"/>
          <w:lang w:val="uk-UA" w:bidi="en-US"/>
        </w:rPr>
        <w:tab/>
      </w:r>
      <w:r w:rsidRPr="00042DD1">
        <w:rPr>
          <w:rFonts w:ascii="Times New Roman" w:eastAsia="Times New Roman" w:hAnsi="Times New Roman"/>
          <w:bCs/>
          <w:sz w:val="28"/>
          <w:szCs w:val="28"/>
          <w:lang w:val="uk-UA" w:bidi="en-US"/>
        </w:rPr>
        <w:tab/>
      </w:r>
      <w:r w:rsidRPr="00042DD1">
        <w:rPr>
          <w:rFonts w:ascii="Times New Roman" w:eastAsia="Times New Roman" w:hAnsi="Times New Roman"/>
          <w:bCs/>
          <w:sz w:val="28"/>
          <w:szCs w:val="28"/>
          <w:lang w:val="uk-UA" w:bidi="en-US"/>
        </w:rPr>
        <w:tab/>
      </w:r>
      <w:r>
        <w:rPr>
          <w:rFonts w:ascii="Times New Roman" w:eastAsia="Times New Roman" w:hAnsi="Times New Roman"/>
          <w:bCs/>
          <w:sz w:val="28"/>
          <w:szCs w:val="28"/>
          <w:lang w:val="uk-UA" w:bidi="en-US"/>
        </w:rPr>
        <w:t>(1.1)</w:t>
      </w:r>
    </w:p>
    <w:p w:rsidR="00DD2AE3" w:rsidRPr="00396E17" w:rsidRDefault="00DD2AE3" w:rsidP="00DD2AE3">
      <w:pPr>
        <w:widowControl w:val="0"/>
        <w:spacing w:after="0" w:line="240" w:lineRule="auto"/>
        <w:ind w:left="709" w:hanging="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де </w:t>
      </w:r>
      <w:r w:rsidRPr="00396E17">
        <w:rPr>
          <w:rFonts w:ascii="Times New Roman" w:eastAsia="Times New Roman" w:hAnsi="Times New Roman"/>
          <w:bCs/>
          <w:sz w:val="28"/>
          <w:szCs w:val="28"/>
          <w:lang w:bidi="en-US"/>
        </w:rPr>
        <w:t xml:space="preserve">    Iit</w:t>
      </w:r>
      <w:r w:rsidRPr="00396E17">
        <w:rPr>
          <w:rFonts w:ascii="Times New Roman" w:eastAsia="Times New Roman" w:hAnsi="Times New Roman"/>
          <w:bCs/>
          <w:sz w:val="28"/>
          <w:szCs w:val="28"/>
          <w:lang w:val="uk-UA" w:bidi="en-US"/>
        </w:rPr>
        <w:t xml:space="preserve"> - значення цільової характеристики </w:t>
      </w:r>
      <w:r w:rsidRPr="00396E17">
        <w:rPr>
          <w:rFonts w:ascii="Times New Roman" w:eastAsia="Times New Roman" w:hAnsi="Times New Roman"/>
          <w:bCs/>
          <w:sz w:val="28"/>
          <w:szCs w:val="28"/>
          <w:lang w:bidi="en-US"/>
        </w:rPr>
        <w:t>i</w:t>
      </w:r>
      <w:r w:rsidRPr="00396E17">
        <w:rPr>
          <w:rFonts w:ascii="Times New Roman" w:eastAsia="Times New Roman" w:hAnsi="Times New Roman"/>
          <w:bCs/>
          <w:sz w:val="28"/>
          <w:szCs w:val="28"/>
          <w:lang w:val="uk-UA" w:bidi="en-US"/>
        </w:rPr>
        <w:t xml:space="preserve"> за час </w:t>
      </w:r>
      <w:r w:rsidRPr="00396E17">
        <w:rPr>
          <w:rFonts w:ascii="Times New Roman" w:eastAsia="Times New Roman" w:hAnsi="Times New Roman"/>
          <w:bCs/>
          <w:sz w:val="28"/>
          <w:szCs w:val="28"/>
          <w:lang w:bidi="en-US"/>
        </w:rPr>
        <w:t>t</w:t>
      </w:r>
      <w:r w:rsidRPr="00396E17">
        <w:rPr>
          <w:rFonts w:ascii="Times New Roman" w:eastAsia="Times New Roman" w:hAnsi="Times New Roman"/>
          <w:bCs/>
          <w:sz w:val="28"/>
          <w:szCs w:val="28"/>
          <w:lang w:val="uk-UA" w:bidi="en-US"/>
        </w:rPr>
        <w:t xml:space="preserve">; </w:t>
      </w:r>
    </w:p>
    <w:p w:rsidR="00DD2AE3" w:rsidRPr="00396E17" w:rsidRDefault="00DD2AE3" w:rsidP="00DD2AE3">
      <w:pPr>
        <w:widowControl w:val="0"/>
        <w:spacing w:after="0" w:line="240" w:lineRule="auto"/>
        <w:ind w:left="1276" w:hanging="567"/>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It</w:t>
      </w:r>
      <w:r w:rsidRPr="00396E17">
        <w:rPr>
          <w:rFonts w:ascii="Times New Roman" w:eastAsia="Times New Roman" w:hAnsi="Times New Roman"/>
          <w:bCs/>
          <w:sz w:val="28"/>
          <w:szCs w:val="28"/>
          <w:lang w:val="uk-UA" w:bidi="en-US"/>
        </w:rPr>
        <w:t>-</w:t>
      </w:r>
      <w:r w:rsidRPr="00396E17">
        <w:rPr>
          <w:rFonts w:ascii="Times New Roman" w:eastAsia="Times New Roman" w:hAnsi="Times New Roman"/>
          <w:bCs/>
          <w:sz w:val="28"/>
          <w:szCs w:val="28"/>
          <w:lang w:bidi="en-US"/>
        </w:rPr>
        <w:t>i</w:t>
      </w:r>
      <w:r w:rsidRPr="00396E17">
        <w:rPr>
          <w:rFonts w:ascii="Times New Roman" w:eastAsia="Times New Roman" w:hAnsi="Times New Roman"/>
          <w:bCs/>
          <w:sz w:val="28"/>
          <w:szCs w:val="28"/>
          <w:lang w:val="uk-UA" w:bidi="en-US"/>
        </w:rPr>
        <w:t xml:space="preserve"> - значення цільової характеристики </w:t>
      </w:r>
      <w:r w:rsidRPr="00396E17">
        <w:rPr>
          <w:rFonts w:ascii="Times New Roman" w:eastAsia="Times New Roman" w:hAnsi="Times New Roman"/>
          <w:bCs/>
          <w:sz w:val="28"/>
          <w:szCs w:val="28"/>
          <w:lang w:bidi="en-US"/>
        </w:rPr>
        <w:t>i</w:t>
      </w:r>
      <w:r w:rsidRPr="00396E17">
        <w:rPr>
          <w:rFonts w:ascii="Times New Roman" w:eastAsia="Times New Roman" w:hAnsi="Times New Roman"/>
          <w:bCs/>
          <w:sz w:val="28"/>
          <w:szCs w:val="28"/>
          <w:lang w:val="uk-UA" w:bidi="en-US"/>
        </w:rPr>
        <w:t>, досягнуте за попередній період</w:t>
      </w:r>
      <w:r w:rsidRPr="00396E17">
        <w:rPr>
          <w:rFonts w:ascii="Times New Roman" w:eastAsia="Times New Roman" w:hAnsi="Times New Roman"/>
          <w:bCs/>
          <w:sz w:val="28"/>
          <w:szCs w:val="28"/>
          <w:lang w:bidi="en-US"/>
        </w:rPr>
        <w:t xml:space="preserve"> t</w:t>
      </w:r>
      <w:r w:rsidRPr="00396E17">
        <w:rPr>
          <w:rFonts w:ascii="Times New Roman" w:eastAsia="Times New Roman" w:hAnsi="Times New Roman"/>
          <w:bCs/>
          <w:sz w:val="28"/>
          <w:szCs w:val="28"/>
          <w:lang w:val="uk-UA" w:bidi="en-US"/>
        </w:rPr>
        <w:t xml:space="preserve">-1; </w:t>
      </w:r>
    </w:p>
    <w:p w:rsidR="00DD2AE3" w:rsidRPr="00396E17" w:rsidRDefault="00DD2AE3" w:rsidP="00DD2AE3">
      <w:pPr>
        <w:widowControl w:val="0"/>
        <w:spacing w:after="0" w:line="240" w:lineRule="auto"/>
        <w:ind w:left="1276" w:hanging="567"/>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Io</w:t>
      </w:r>
      <w:r w:rsidRPr="00396E17">
        <w:rPr>
          <w:rFonts w:ascii="Times New Roman" w:eastAsia="Times New Roman" w:hAnsi="Times New Roman"/>
          <w:bCs/>
          <w:sz w:val="28"/>
          <w:szCs w:val="28"/>
          <w:lang w:val="uk-UA" w:bidi="en-US"/>
        </w:rPr>
        <w:t xml:space="preserve"> - значення цільової характеристики і, встановленої з урахуванням досвіду;</w:t>
      </w:r>
    </w:p>
    <w:p w:rsidR="00DD2AE3" w:rsidRPr="00396E17" w:rsidRDefault="00DD2AE3" w:rsidP="00DD2AE3">
      <w:pPr>
        <w:widowControl w:val="0"/>
        <w:spacing w:after="0" w:line="240" w:lineRule="auto"/>
        <w:ind w:left="1276" w:hanging="567"/>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Ion</w:t>
      </w:r>
      <w:r w:rsidRPr="00396E17">
        <w:rPr>
          <w:rFonts w:ascii="Times New Roman" w:eastAsia="Times New Roman" w:hAnsi="Times New Roman"/>
          <w:bCs/>
          <w:sz w:val="28"/>
          <w:szCs w:val="28"/>
          <w:lang w:val="uk-UA" w:bidi="en-US"/>
        </w:rPr>
        <w:t xml:space="preserve"> - значення цільової характеристики і, встановленої підприємствами-конкурентами у схожій ситуації;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Inp</w:t>
      </w:r>
      <w:r w:rsidRPr="00396E17">
        <w:rPr>
          <w:rFonts w:ascii="Times New Roman" w:eastAsia="Times New Roman" w:hAnsi="Times New Roman"/>
          <w:bCs/>
          <w:sz w:val="28"/>
          <w:szCs w:val="28"/>
          <w:lang w:val="uk-UA" w:bidi="en-US"/>
        </w:rPr>
        <w:t xml:space="preserve"> - рівень домагань керівників організації за характеристикою і.</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Це означає, що крім об’єктивних підстав у визначенні цілей важливе значення має питання: хто саме формулює мету? «Мета - це об’єктивно-суб’єктивна категорія, що відбиває як вимоги до фірми з боку конкретного стану економічної системи та її окремих «суботочень», так і суб’єктивні уявлення керівників про цілі розвитку фірми.</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Суб’єктивне сприймання залежить від низки факторів (про що буде сказано далі), а саме від досвіду роботи, кваліфікації, особистих якостей, конкретної ситуації та ін.</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Правильно сформульовані цілі мають відповідати таким </w:t>
      </w:r>
      <w:r w:rsidRPr="00396E17">
        <w:rPr>
          <w:rFonts w:ascii="Times New Roman" w:eastAsia="Times New Roman" w:hAnsi="Times New Roman"/>
          <w:bCs/>
          <w:i/>
          <w:sz w:val="28"/>
          <w:szCs w:val="28"/>
          <w:lang w:val="uk-UA" w:bidi="en-US"/>
        </w:rPr>
        <w:t>вимогам:</w:t>
      </w:r>
    </w:p>
    <w:p w:rsidR="00DD2AE3" w:rsidRPr="00396E17" w:rsidRDefault="00DD2AE3" w:rsidP="00DD2AE3">
      <w:pPr>
        <w:widowControl w:val="0"/>
        <w:numPr>
          <w:ilvl w:val="0"/>
          <w:numId w:val="7"/>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
          <w:bCs/>
          <w:i/>
          <w:sz w:val="28"/>
          <w:szCs w:val="28"/>
          <w:lang w:val="uk-UA" w:bidi="en-US"/>
        </w:rPr>
        <w:t>реальність, конкретність, досяжність</w:t>
      </w:r>
      <w:r w:rsidRPr="00396E17">
        <w:rPr>
          <w:rFonts w:ascii="Times New Roman" w:eastAsia="Times New Roman" w:hAnsi="Times New Roman"/>
          <w:bCs/>
          <w:sz w:val="28"/>
          <w:szCs w:val="28"/>
          <w:lang w:val="uk-UA" w:bidi="en-US"/>
        </w:rPr>
        <w:t xml:space="preserve"> - це означає, що метою не може бути лише досягнення бажаного стану об’єкта, абстракція чи благозвучна банальність. </w:t>
      </w:r>
    </w:p>
    <w:p w:rsidR="00DD2AE3" w:rsidRPr="00396E17" w:rsidRDefault="00DD2AE3" w:rsidP="00DD2AE3">
      <w:pPr>
        <w:widowControl w:val="0"/>
        <w:spacing w:after="0" w:line="240" w:lineRule="auto"/>
        <w:ind w:left="720"/>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
          <w:bCs/>
          <w:i/>
          <w:sz w:val="28"/>
          <w:szCs w:val="28"/>
          <w:lang w:val="uk-UA" w:bidi="en-US"/>
        </w:rPr>
        <w:t>Мета</w:t>
      </w:r>
      <w:r w:rsidRPr="00396E17">
        <w:rPr>
          <w:rFonts w:ascii="Times New Roman" w:eastAsia="Times New Roman" w:hAnsi="Times New Roman"/>
          <w:bCs/>
          <w:sz w:val="28"/>
          <w:szCs w:val="28"/>
          <w:lang w:val="uk-UA" w:bidi="en-US"/>
        </w:rPr>
        <w:t xml:space="preserve"> - це результат досліджень і передбачень, початковий варіант рішень, у якому потрібно враховувати можливості системи;</w:t>
      </w:r>
    </w:p>
    <w:p w:rsidR="00DD2AE3" w:rsidRPr="00396E17" w:rsidRDefault="00DD2AE3" w:rsidP="00DD2AE3">
      <w:pPr>
        <w:widowControl w:val="0"/>
        <w:numPr>
          <w:ilvl w:val="0"/>
          <w:numId w:val="7"/>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
          <w:bCs/>
          <w:i/>
          <w:sz w:val="28"/>
          <w:szCs w:val="28"/>
          <w:lang w:val="uk-UA" w:bidi="en-US"/>
        </w:rPr>
        <w:t>вимогливість, орієнтація на високий результат, успіх (а не на процес)</w:t>
      </w:r>
      <w:r w:rsidRPr="00396E17">
        <w:rPr>
          <w:rFonts w:ascii="Times New Roman" w:eastAsia="Times New Roman" w:hAnsi="Times New Roman"/>
          <w:bCs/>
          <w:sz w:val="28"/>
          <w:szCs w:val="28"/>
          <w:lang w:val="uk-UA" w:bidi="en-US"/>
        </w:rPr>
        <w:t xml:space="preserve"> - це означає, що в цілях має існувати стимулюючий фактор, який спонукає виконавців, котрі хочуть досягти високих результатів та успіху, докладати додаткових зусиль і використовувати весь виробничий потенціал підприємства;</w:t>
      </w:r>
    </w:p>
    <w:p w:rsidR="00DD2AE3" w:rsidRPr="00396E17" w:rsidRDefault="00DD2AE3" w:rsidP="00DD2AE3">
      <w:pPr>
        <w:widowControl w:val="0"/>
        <w:numPr>
          <w:ilvl w:val="0"/>
          <w:numId w:val="7"/>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
          <w:bCs/>
          <w:i/>
          <w:sz w:val="28"/>
          <w:szCs w:val="28"/>
          <w:lang w:val="uk-UA" w:bidi="en-US"/>
        </w:rPr>
        <w:t>наукова обґрунтованість, погодженість</w:t>
      </w:r>
      <w:r w:rsidRPr="00396E17">
        <w:rPr>
          <w:rFonts w:ascii="Times New Roman" w:eastAsia="Times New Roman" w:hAnsi="Times New Roman"/>
          <w:bCs/>
          <w:sz w:val="28"/>
          <w:szCs w:val="28"/>
          <w:lang w:val="uk-UA" w:bidi="en-US"/>
        </w:rPr>
        <w:t xml:space="preserve"> - це означає, що в меті мають </w:t>
      </w:r>
      <w:r w:rsidRPr="00396E17">
        <w:rPr>
          <w:rFonts w:ascii="Times New Roman" w:eastAsia="Times New Roman" w:hAnsi="Times New Roman"/>
          <w:bCs/>
          <w:sz w:val="28"/>
          <w:szCs w:val="28"/>
          <w:lang w:val="uk-UA" w:bidi="en-US"/>
        </w:rPr>
        <w:lastRenderedPageBreak/>
        <w:t>бути враховані об’єктивні закони розвитку середовища та об’єкта управління, збалансовані об’єктивні та суб’єктивні елементи цілеутворення, а всі цілі, що лежать в основі розвитку організації, треба розглядати у взаємозв’язку та взаємодії;</w:t>
      </w:r>
    </w:p>
    <w:p w:rsidR="00DD2AE3" w:rsidRPr="00396E17" w:rsidRDefault="00DD2AE3" w:rsidP="00DD2AE3">
      <w:pPr>
        <w:widowControl w:val="0"/>
        <w:numPr>
          <w:ilvl w:val="0"/>
          <w:numId w:val="7"/>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
          <w:bCs/>
          <w:i/>
          <w:sz w:val="28"/>
          <w:szCs w:val="28"/>
          <w:lang w:val="uk-UA" w:bidi="en-US"/>
        </w:rPr>
        <w:t xml:space="preserve">вимірюваність </w:t>
      </w:r>
      <w:r w:rsidRPr="00396E17">
        <w:rPr>
          <w:rFonts w:ascii="Times New Roman" w:eastAsia="Times New Roman" w:hAnsi="Times New Roman"/>
          <w:bCs/>
          <w:sz w:val="28"/>
          <w:szCs w:val="28"/>
          <w:lang w:val="uk-UA" w:bidi="en-US"/>
        </w:rPr>
        <w:t xml:space="preserve">- це означає, що мета має бути представлена кількісно чи іншим способом для оцінки ступеня її досягнення, що дуже важливо під час формування планових документів, стандартів дій або робіт, нормативів тощо.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Особливо важливо встановити </w:t>
      </w:r>
      <w:r w:rsidRPr="00396E17">
        <w:rPr>
          <w:rFonts w:ascii="Times New Roman" w:eastAsia="Times New Roman" w:hAnsi="Times New Roman"/>
          <w:bCs/>
          <w:i/>
          <w:sz w:val="28"/>
          <w:szCs w:val="28"/>
          <w:lang w:val="uk-UA" w:bidi="en-US"/>
        </w:rPr>
        <w:t>часові характеристики цілей</w:t>
      </w:r>
      <w:r w:rsidRPr="00396E17">
        <w:rPr>
          <w:rFonts w:ascii="Times New Roman" w:eastAsia="Times New Roman" w:hAnsi="Times New Roman"/>
          <w:bCs/>
          <w:sz w:val="28"/>
          <w:szCs w:val="28"/>
          <w:lang w:val="uk-UA" w:bidi="en-US"/>
        </w:rPr>
        <w:t xml:space="preserve">: </w:t>
      </w:r>
    </w:p>
    <w:p w:rsidR="00DD2AE3" w:rsidRPr="00396E17" w:rsidRDefault="00DD2AE3" w:rsidP="00DD2AE3">
      <w:pPr>
        <w:widowControl w:val="0"/>
        <w:numPr>
          <w:ilvl w:val="0"/>
          <w:numId w:val="8"/>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
          <w:bCs/>
          <w:i/>
          <w:sz w:val="28"/>
          <w:szCs w:val="28"/>
          <w:lang w:val="uk-UA" w:bidi="en-US"/>
        </w:rPr>
        <w:t>однозначність для сприйняття, ясність</w:t>
      </w:r>
      <w:r w:rsidRPr="00396E17">
        <w:rPr>
          <w:rFonts w:ascii="Times New Roman" w:eastAsia="Times New Roman" w:hAnsi="Times New Roman"/>
          <w:bCs/>
          <w:sz w:val="28"/>
          <w:szCs w:val="28"/>
          <w:lang w:val="uk-UA" w:bidi="en-US"/>
        </w:rPr>
        <w:t xml:space="preserve"> - це означає, що, розглядаючи мету як найзагальніший варіант рішення, виконавці повинні розуміти необхідність і доцільність своєї роботи, тоді вони зможуть знецінювати більш досконалі варіанти досягнення цілей;</w:t>
      </w:r>
    </w:p>
    <w:p w:rsidR="00DD2AE3" w:rsidRPr="00396E17" w:rsidRDefault="00DD2AE3" w:rsidP="00DD2AE3">
      <w:pPr>
        <w:widowControl w:val="0"/>
        <w:numPr>
          <w:ilvl w:val="0"/>
          <w:numId w:val="8"/>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
          <w:bCs/>
          <w:i/>
          <w:sz w:val="28"/>
          <w:szCs w:val="28"/>
          <w:lang w:val="uk-UA" w:bidi="en-US"/>
        </w:rPr>
        <w:t>гнучкість</w:t>
      </w:r>
      <w:r w:rsidRPr="00396E17">
        <w:rPr>
          <w:rFonts w:ascii="Times New Roman" w:eastAsia="Times New Roman" w:hAnsi="Times New Roman"/>
          <w:bCs/>
          <w:sz w:val="28"/>
          <w:szCs w:val="28"/>
          <w:lang w:val="uk-UA" w:bidi="en-US"/>
        </w:rPr>
        <w:t xml:space="preserve"> - можливість і необхідність внесення коректив у зміст мети та структуру цілей організації під впливом змін у середовищі;</w:t>
      </w:r>
    </w:p>
    <w:p w:rsidR="00DD2AE3" w:rsidRPr="00396E17" w:rsidRDefault="00DD2AE3" w:rsidP="00DD2AE3">
      <w:pPr>
        <w:widowControl w:val="0"/>
        <w:numPr>
          <w:ilvl w:val="0"/>
          <w:numId w:val="8"/>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
          <w:bCs/>
          <w:i/>
          <w:sz w:val="28"/>
          <w:szCs w:val="28"/>
          <w:lang w:val="uk-UA" w:bidi="en-US"/>
        </w:rPr>
        <w:t>прийнятність</w:t>
      </w:r>
      <w:r w:rsidRPr="00396E17">
        <w:rPr>
          <w:rFonts w:ascii="Times New Roman" w:eastAsia="Times New Roman" w:hAnsi="Times New Roman"/>
          <w:bCs/>
          <w:sz w:val="28"/>
          <w:szCs w:val="28"/>
          <w:lang w:val="uk-UA" w:bidi="en-US"/>
        </w:rPr>
        <w:t xml:space="preserve"> - необхідність урахування звичаїв, потреб, бажань, традицій та цінностей, що склалися в суспільстві;</w:t>
      </w:r>
    </w:p>
    <w:p w:rsidR="00DD2AE3" w:rsidRPr="00396E17" w:rsidRDefault="00DD2AE3" w:rsidP="00DD2AE3">
      <w:pPr>
        <w:widowControl w:val="0"/>
        <w:numPr>
          <w:ilvl w:val="0"/>
          <w:numId w:val="8"/>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
          <w:bCs/>
          <w:i/>
          <w:sz w:val="28"/>
          <w:szCs w:val="28"/>
          <w:lang w:val="uk-UA" w:bidi="en-US"/>
        </w:rPr>
        <w:t>відображення змісту діяльності</w:t>
      </w:r>
      <w:r w:rsidRPr="00396E17">
        <w:rPr>
          <w:rFonts w:ascii="Times New Roman" w:eastAsia="Times New Roman" w:hAnsi="Times New Roman"/>
          <w:bCs/>
          <w:sz w:val="28"/>
          <w:szCs w:val="28"/>
          <w:lang w:val="uk-UA" w:bidi="en-US"/>
        </w:rPr>
        <w:t xml:space="preserve"> - це означає, що процес цілевстановлення задає організації загалом, а також окремим її складовим  певний зміст та порядок дій, який має сприяти досягненню цілей.</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Встановлення цілей у загальному вигляді передбачає проходження чотирьох обов’язкових </w:t>
      </w:r>
      <w:r w:rsidRPr="00396E17">
        <w:rPr>
          <w:rFonts w:ascii="Times New Roman" w:eastAsia="Times New Roman" w:hAnsi="Times New Roman"/>
          <w:bCs/>
          <w:i/>
          <w:sz w:val="28"/>
          <w:szCs w:val="28"/>
          <w:lang w:val="uk-UA" w:bidi="en-US"/>
        </w:rPr>
        <w:t>етапів</w:t>
      </w:r>
      <w:r w:rsidRPr="00396E17">
        <w:rPr>
          <w:rFonts w:ascii="Times New Roman" w:eastAsia="Times New Roman" w:hAnsi="Times New Roman"/>
          <w:bCs/>
          <w:sz w:val="28"/>
          <w:szCs w:val="28"/>
          <w:lang w:val="uk-UA" w:bidi="en-US"/>
        </w:rPr>
        <w:t>:</w:t>
      </w:r>
    </w:p>
    <w:p w:rsidR="00DD2AE3" w:rsidRPr="00396E17" w:rsidRDefault="00DD2AE3" w:rsidP="00DD2AE3">
      <w:pPr>
        <w:widowControl w:val="0"/>
        <w:spacing w:after="0" w:line="240" w:lineRule="auto"/>
        <w:ind w:left="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1) виявлення та аналіз тенденцій, що можна спостерігати в оточенні;</w:t>
      </w:r>
    </w:p>
    <w:p w:rsidR="00DD2AE3" w:rsidRPr="00396E17" w:rsidRDefault="00DD2AE3" w:rsidP="00DD2AE3">
      <w:pPr>
        <w:widowControl w:val="0"/>
        <w:spacing w:after="0" w:line="240" w:lineRule="auto"/>
        <w:ind w:left="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2) встановлення загальної мети організації;</w:t>
      </w:r>
    </w:p>
    <w:p w:rsidR="00DD2AE3" w:rsidRPr="00396E17" w:rsidRDefault="00DD2AE3" w:rsidP="00DD2AE3">
      <w:pPr>
        <w:widowControl w:val="0"/>
        <w:spacing w:after="0" w:line="240" w:lineRule="auto"/>
        <w:ind w:left="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3) побудова ієрархії цілей («дерева цілей»);</w:t>
      </w:r>
    </w:p>
    <w:p w:rsidR="00DD2AE3" w:rsidRPr="00396E17" w:rsidRDefault="00DD2AE3" w:rsidP="00DD2AE3">
      <w:pPr>
        <w:widowControl w:val="0"/>
        <w:spacing w:after="0" w:line="240" w:lineRule="auto"/>
        <w:ind w:left="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4) встановлення індивідуальних цілей та задач як інструменту забезпечення їхнього виконання.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p>
    <w:p w:rsidR="00DD2AE3" w:rsidRPr="00396E17" w:rsidRDefault="00DD2AE3" w:rsidP="00DD2AE3">
      <w:pPr>
        <w:widowControl w:val="0"/>
        <w:spacing w:after="0" w:line="240" w:lineRule="auto"/>
        <w:ind w:firstLine="709"/>
        <w:jc w:val="both"/>
        <w:rPr>
          <w:rFonts w:ascii="Times New Roman" w:eastAsia="Times New Roman" w:hAnsi="Times New Roman"/>
          <w:b/>
          <w:bCs/>
          <w:i/>
          <w:sz w:val="28"/>
          <w:szCs w:val="28"/>
          <w:lang w:val="uk-UA" w:bidi="en-US"/>
        </w:rPr>
      </w:pPr>
      <w:r w:rsidRPr="00396E17">
        <w:rPr>
          <w:rFonts w:ascii="Times New Roman" w:eastAsia="Times New Roman" w:hAnsi="Times New Roman"/>
          <w:bCs/>
          <w:sz w:val="28"/>
          <w:szCs w:val="28"/>
          <w:lang w:bidi="en-US"/>
        </w:rPr>
        <w:tab/>
      </w:r>
      <w:r w:rsidRPr="00396E17">
        <w:rPr>
          <w:rFonts w:ascii="Times New Roman" w:eastAsia="Times New Roman" w:hAnsi="Times New Roman"/>
          <w:bCs/>
          <w:sz w:val="28"/>
          <w:szCs w:val="28"/>
          <w:lang w:bidi="en-US"/>
        </w:rPr>
        <w:tab/>
      </w:r>
      <w:r w:rsidRPr="00396E17">
        <w:rPr>
          <w:rFonts w:ascii="Times New Roman" w:eastAsia="Times New Roman" w:hAnsi="Times New Roman"/>
          <w:b/>
          <w:bCs/>
          <w:i/>
          <w:sz w:val="28"/>
          <w:szCs w:val="28"/>
          <w:lang w:val="uk-UA" w:bidi="en-US"/>
        </w:rPr>
        <w:t>Питання для роздуму, самоперевірки, повторення</w:t>
      </w:r>
    </w:p>
    <w:p w:rsidR="00DD2AE3" w:rsidRPr="00396E17" w:rsidRDefault="00DD2AE3" w:rsidP="00DD2AE3">
      <w:pPr>
        <w:widowControl w:val="0"/>
        <w:numPr>
          <w:ilvl w:val="0"/>
          <w:numId w:val="9"/>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Причини преходу від розуміння підприємства як «закритої системи» до «відкритої системи»?</w:t>
      </w:r>
    </w:p>
    <w:p w:rsidR="00DD2AE3" w:rsidRPr="00396E17" w:rsidRDefault="00DD2AE3" w:rsidP="00DD2AE3">
      <w:pPr>
        <w:widowControl w:val="0"/>
        <w:numPr>
          <w:ilvl w:val="0"/>
          <w:numId w:val="9"/>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Що таке стратегічне управління і від яких чиників залежить?</w:t>
      </w:r>
    </w:p>
    <w:p w:rsidR="00DD2AE3" w:rsidRPr="00396E17" w:rsidRDefault="00DD2AE3" w:rsidP="00DD2AE3">
      <w:pPr>
        <w:widowControl w:val="0"/>
        <w:numPr>
          <w:ilvl w:val="0"/>
          <w:numId w:val="9"/>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Які є основних груп факторів, що визначають мету в управлінні?</w:t>
      </w:r>
    </w:p>
    <w:p w:rsidR="00DD2AE3" w:rsidRPr="00396E17" w:rsidRDefault="00DD2AE3" w:rsidP="00DD2AE3">
      <w:pPr>
        <w:widowControl w:val="0"/>
        <w:numPr>
          <w:ilvl w:val="0"/>
          <w:numId w:val="9"/>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Які є обов’язкові етапів для встановлення цілей?</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p>
    <w:p w:rsidR="00DD2AE3" w:rsidRPr="00396E17" w:rsidRDefault="00DD2AE3" w:rsidP="00DD2AE3">
      <w:pPr>
        <w:widowControl w:val="0"/>
        <w:spacing w:after="0" w:line="240" w:lineRule="auto"/>
        <w:ind w:firstLine="709"/>
        <w:jc w:val="center"/>
        <w:rPr>
          <w:rFonts w:ascii="Times New Roman" w:eastAsia="Times New Roman" w:hAnsi="Times New Roman"/>
          <w:b/>
          <w:i/>
          <w:sz w:val="28"/>
          <w:szCs w:val="28"/>
          <w:lang w:bidi="en-US"/>
        </w:rPr>
      </w:pPr>
      <w:r w:rsidRPr="00396E17">
        <w:rPr>
          <w:rFonts w:ascii="Times New Roman" w:eastAsia="Times New Roman" w:hAnsi="Times New Roman"/>
          <w:b/>
          <w:i/>
          <w:sz w:val="28"/>
          <w:szCs w:val="28"/>
          <w:lang w:bidi="en-US"/>
        </w:rPr>
        <w:t>Завдання, вправи, тести</w:t>
      </w:r>
    </w:p>
    <w:p w:rsidR="00DD2AE3" w:rsidRPr="00396E17" w:rsidRDefault="00DD2AE3" w:rsidP="00DD2AE3">
      <w:pPr>
        <w:widowControl w:val="0"/>
        <w:spacing w:after="0" w:line="240" w:lineRule="auto"/>
        <w:ind w:firstLine="709"/>
        <w:jc w:val="both"/>
        <w:rPr>
          <w:rFonts w:ascii="Times New Roman" w:eastAsia="Times New Roman" w:hAnsi="Times New Roman"/>
          <w:b/>
          <w:sz w:val="28"/>
          <w:szCs w:val="28"/>
          <w:lang w:val="uk-UA" w:bidi="en-US"/>
        </w:rPr>
      </w:pPr>
      <w:r w:rsidRPr="00396E17">
        <w:rPr>
          <w:rFonts w:ascii="Times New Roman" w:eastAsia="Times New Roman" w:hAnsi="Times New Roman"/>
          <w:b/>
          <w:sz w:val="28"/>
          <w:szCs w:val="28"/>
          <w:lang w:val="uk-UA" w:bidi="en-US"/>
        </w:rPr>
        <w:t>Завдання 1:</w:t>
      </w:r>
    </w:p>
    <w:p w:rsidR="00DD2AE3" w:rsidRPr="00396E17" w:rsidRDefault="00DD2AE3" w:rsidP="00DD2AE3">
      <w:pPr>
        <w:widowControl w:val="0"/>
        <w:spacing w:after="0" w:line="240" w:lineRule="auto"/>
        <w:jc w:val="both"/>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t>1. Діяльність підприємства - це :</w:t>
      </w:r>
    </w:p>
    <w:p w:rsidR="00DD2AE3" w:rsidRPr="00396E17" w:rsidRDefault="00DD2AE3" w:rsidP="00DD2AE3">
      <w:pPr>
        <w:widowControl w:val="0"/>
        <w:spacing w:after="0" w:line="240" w:lineRule="auto"/>
        <w:ind w:left="1134" w:hanging="425"/>
        <w:jc w:val="both"/>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t>а) система зв’язків і відносин, що виникають (зникають) у процесі діяльності підприємства, між існуючими та створюваними (зникаючими) ланками, підрозділами, ступенями системи управління згідно з обраною стратегією розвитку загального управління;</w:t>
      </w:r>
    </w:p>
    <w:p w:rsidR="00DD2AE3" w:rsidRPr="00396E17" w:rsidRDefault="00DD2AE3" w:rsidP="00DD2AE3">
      <w:pPr>
        <w:widowControl w:val="0"/>
        <w:spacing w:after="0" w:line="240" w:lineRule="auto"/>
        <w:ind w:left="1134" w:hanging="425"/>
        <w:jc w:val="both"/>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t xml:space="preserve">б) багатоплановий, формально-поведінковий процес, який допомагає формулювати та виконувати ефективні стратегії, що сприяють балансуванню відносин між організацією, включаючи її окремі частини, та зовнішнім середовищем, а також досягненню </w:t>
      </w:r>
      <w:r w:rsidRPr="00396E17">
        <w:rPr>
          <w:rFonts w:ascii="Times New Roman" w:eastAsia="Times New Roman" w:hAnsi="Times New Roman"/>
          <w:sz w:val="28"/>
          <w:szCs w:val="28"/>
          <w:lang w:bidi="en-US"/>
        </w:rPr>
        <w:lastRenderedPageBreak/>
        <w:t>встановлених цілей;</w:t>
      </w:r>
    </w:p>
    <w:p w:rsidR="00DD2AE3" w:rsidRPr="00396E17" w:rsidRDefault="00DD2AE3" w:rsidP="00DD2AE3">
      <w:pPr>
        <w:widowControl w:val="0"/>
        <w:spacing w:after="0" w:line="240" w:lineRule="auto"/>
        <w:ind w:left="1134" w:hanging="425"/>
        <w:jc w:val="both"/>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t xml:space="preserve">в)   погоджений у часі та просторі поток ресурсів, а також їх запасів, які допомагають балансувати та підтримувати ці потоки для отримання запланованих результатів діяльності; </w:t>
      </w:r>
    </w:p>
    <w:p w:rsidR="00DD2AE3" w:rsidRPr="00396E17" w:rsidRDefault="00DD2AE3" w:rsidP="00DD2AE3">
      <w:pPr>
        <w:widowControl w:val="0"/>
        <w:spacing w:after="0" w:line="240" w:lineRule="auto"/>
        <w:ind w:left="1134" w:hanging="425"/>
        <w:jc w:val="both"/>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t>г) метод, який потребує великих витрат і небажаний з точки зору негативних соціальних наслідків.</w:t>
      </w:r>
    </w:p>
    <w:p w:rsidR="00DD2AE3" w:rsidRPr="00396E17" w:rsidRDefault="00DD2AE3" w:rsidP="00DD2AE3">
      <w:pPr>
        <w:widowControl w:val="0"/>
        <w:spacing w:after="0" w:line="240" w:lineRule="auto"/>
        <w:jc w:val="both"/>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t>2. Стратегічне планування - це :</w:t>
      </w:r>
    </w:p>
    <w:p w:rsidR="00DD2AE3" w:rsidRPr="00396E17" w:rsidRDefault="00DD2AE3" w:rsidP="00DD2AE3">
      <w:pPr>
        <w:widowControl w:val="0"/>
        <w:spacing w:after="0" w:line="240" w:lineRule="auto"/>
        <w:ind w:left="1134" w:hanging="425"/>
        <w:jc w:val="both"/>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t>а)  багатоплановий, формально-поведінковий процес, який допомагає формулювати та виконувати ефективні стратегії, що сприяють балансуванню відносин між організацією, включаючи її окремі частини, та зовнішнім середовищем, а також досягненню встановлених цілей;</w:t>
      </w:r>
    </w:p>
    <w:p w:rsidR="00DD2AE3" w:rsidRPr="00396E17" w:rsidRDefault="00DD2AE3" w:rsidP="00DD2AE3">
      <w:pPr>
        <w:widowControl w:val="0"/>
        <w:spacing w:after="0" w:line="240" w:lineRule="auto"/>
        <w:ind w:left="1134" w:hanging="425"/>
        <w:jc w:val="both"/>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t>б)</w:t>
      </w:r>
      <w:r w:rsidRPr="00396E17">
        <w:rPr>
          <w:rFonts w:ascii="Times New Roman" w:eastAsia="Times New Roman" w:hAnsi="Times New Roman"/>
          <w:bCs/>
          <w:sz w:val="28"/>
          <w:lang w:bidi="en-US"/>
        </w:rPr>
        <w:t xml:space="preserve">   найбільш поширений компонент формального планування і, поряд з управлінням за цілями, є головним управлінським інструментом;</w:t>
      </w:r>
    </w:p>
    <w:p w:rsidR="00DD2AE3" w:rsidRPr="00396E17" w:rsidRDefault="00DD2AE3" w:rsidP="00DD2AE3">
      <w:pPr>
        <w:widowControl w:val="0"/>
        <w:spacing w:after="0" w:line="240" w:lineRule="auto"/>
        <w:ind w:left="1134" w:hanging="425"/>
        <w:jc w:val="both"/>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t>в) адаптивний процес, за допомогою якого здійснюються регулярна розробка та корекція системи досить</w:t>
      </w:r>
      <w:r w:rsidRPr="00396E17">
        <w:rPr>
          <w:rFonts w:ascii="Times New Roman" w:eastAsia="Times New Roman" w:hAnsi="Times New Roman"/>
          <w:lang w:bidi="en-US"/>
        </w:rPr>
        <w:t xml:space="preserve"> </w:t>
      </w:r>
      <w:r w:rsidRPr="00396E17">
        <w:rPr>
          <w:rFonts w:ascii="Times New Roman" w:eastAsia="Times New Roman" w:hAnsi="Times New Roman"/>
          <w:sz w:val="28"/>
          <w:szCs w:val="28"/>
          <w:lang w:bidi="en-US"/>
        </w:rPr>
        <w:t>формалізованих планів, перегляд змісту заходів щодо їхнього виконання на основі безперервного контролю та оцінки змін, що відбуваються зовні та всередині підприємства;</w:t>
      </w:r>
    </w:p>
    <w:p w:rsidR="00DD2AE3" w:rsidRPr="00396E17" w:rsidRDefault="00DD2AE3" w:rsidP="00DD2AE3">
      <w:pPr>
        <w:widowControl w:val="0"/>
        <w:spacing w:after="0" w:line="240" w:lineRule="auto"/>
        <w:ind w:left="1134" w:hanging="425"/>
        <w:jc w:val="both"/>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t>г) система зв’язків і відносин, що виникають (зникають) у процесі діяльності підприємства, між існуючими та створюваними (зникаючими) ланками, підрозділами, ступенями системи управління згідно з обраною стратегією розвитку загального управління.</w:t>
      </w:r>
    </w:p>
    <w:p w:rsidR="00DD2AE3" w:rsidRPr="00396E17" w:rsidRDefault="00DD2AE3" w:rsidP="00DD2AE3">
      <w:pPr>
        <w:widowControl w:val="0"/>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3. Стратегічне управління – це:</w:t>
      </w:r>
    </w:p>
    <w:p w:rsidR="00DD2AE3" w:rsidRPr="00396E17" w:rsidRDefault="00DD2AE3" w:rsidP="00DD2AE3">
      <w:pPr>
        <w:widowControl w:val="0"/>
        <w:spacing w:after="0" w:line="240" w:lineRule="auto"/>
        <w:ind w:left="1134" w:hanging="425"/>
        <w:jc w:val="both"/>
        <w:rPr>
          <w:rFonts w:ascii="Times New Roman" w:eastAsia="Times New Roman" w:hAnsi="Times New Roman"/>
          <w:sz w:val="28"/>
          <w:szCs w:val="28"/>
          <w:lang w:val="uk-UA" w:bidi="en-US"/>
        </w:rPr>
      </w:pPr>
      <w:r w:rsidRPr="00396E17">
        <w:rPr>
          <w:rFonts w:ascii="Times New Roman" w:eastAsia="Times New Roman" w:hAnsi="Times New Roman"/>
          <w:sz w:val="28"/>
          <w:szCs w:val="28"/>
          <w:lang w:val="uk-UA" w:bidi="en-US"/>
        </w:rPr>
        <w:t>а)  багатоплановий, формально-поведінковий процес, який допомагає формулювати та виконувати ефективні стратегії, що сприяють балансуванню відносин між організацією, включаючи її окремі частини, та зовнішнім середовищем, а також досягненню встановлених цілей;</w:t>
      </w:r>
    </w:p>
    <w:p w:rsidR="00DD2AE3" w:rsidRPr="00396E17" w:rsidRDefault="00DD2AE3" w:rsidP="00DD2AE3">
      <w:pPr>
        <w:widowControl w:val="0"/>
        <w:spacing w:after="0" w:line="240" w:lineRule="auto"/>
        <w:ind w:left="1134" w:hanging="425"/>
        <w:jc w:val="both"/>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t>б)  розподіл робіт в організації між її частинами у такий спосіб, щоб кожна з них набула певної завершеності в межах одного підрозділу;</w:t>
      </w:r>
    </w:p>
    <w:p w:rsidR="00DD2AE3" w:rsidRPr="00396E17" w:rsidRDefault="00DD2AE3" w:rsidP="00DD2AE3">
      <w:pPr>
        <w:widowControl w:val="0"/>
        <w:spacing w:after="0" w:line="240" w:lineRule="auto"/>
        <w:ind w:left="1134" w:hanging="425"/>
        <w:jc w:val="both"/>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t>в) адаптивний процес, за допомогою якого здійснюються регулярна розробка та корекція системи досить</w:t>
      </w:r>
      <w:r w:rsidRPr="00396E17">
        <w:rPr>
          <w:rFonts w:ascii="Times New Roman" w:eastAsia="Times New Roman" w:hAnsi="Times New Roman"/>
          <w:lang w:bidi="en-US"/>
        </w:rPr>
        <w:t xml:space="preserve"> </w:t>
      </w:r>
      <w:r w:rsidRPr="00396E17">
        <w:rPr>
          <w:rFonts w:ascii="Times New Roman" w:eastAsia="Times New Roman" w:hAnsi="Times New Roman"/>
          <w:sz w:val="28"/>
          <w:szCs w:val="28"/>
          <w:lang w:bidi="en-US"/>
        </w:rPr>
        <w:t>формалізованих планів, перегляд змісту заходів щодо їхнього виконання на основі безперервного контролю та оцінки змін, що відбуваються зовні та всередині підприємства;</w:t>
      </w:r>
    </w:p>
    <w:p w:rsidR="00DD2AE3" w:rsidRPr="00396E17" w:rsidRDefault="00DD2AE3" w:rsidP="00DD2AE3">
      <w:pPr>
        <w:widowControl w:val="0"/>
        <w:spacing w:after="0" w:line="240" w:lineRule="auto"/>
        <w:ind w:left="1134" w:hanging="425"/>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г)   </w:t>
      </w:r>
      <w:r w:rsidRPr="00396E17">
        <w:rPr>
          <w:rFonts w:ascii="Times New Roman" w:eastAsia="Times New Roman" w:hAnsi="Times New Roman"/>
          <w:sz w:val="28"/>
          <w:szCs w:val="28"/>
          <w:lang w:eastAsia="ru-RU"/>
        </w:rPr>
        <w:t>процес поступових, послідовних заходів, незначних реорганізацій, що тривають досить довго</w:t>
      </w:r>
      <w:r w:rsidRPr="00396E17">
        <w:rPr>
          <w:rFonts w:ascii="Times New Roman" w:eastAsia="Times New Roman" w:hAnsi="Times New Roman"/>
          <w:sz w:val="28"/>
          <w:szCs w:val="28"/>
          <w:lang w:val="uk-UA" w:eastAsia="ru-RU"/>
        </w:rPr>
        <w:t>.</w:t>
      </w:r>
    </w:p>
    <w:p w:rsidR="00DD2AE3" w:rsidRPr="00396E17" w:rsidRDefault="00DD2AE3" w:rsidP="00DD2AE3">
      <w:pPr>
        <w:widowControl w:val="0"/>
        <w:spacing w:after="0" w:line="240" w:lineRule="auto"/>
        <w:jc w:val="both"/>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t>4. Визначення мети в управлінні - це :</w:t>
      </w:r>
    </w:p>
    <w:p w:rsidR="00DD2AE3" w:rsidRPr="00396E17" w:rsidRDefault="00DD2AE3" w:rsidP="00DD2AE3">
      <w:pPr>
        <w:widowControl w:val="0"/>
        <w:spacing w:after="0" w:line="240" w:lineRule="auto"/>
        <w:ind w:left="1276" w:hanging="567"/>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а</w:t>
      </w:r>
      <w:r w:rsidRPr="00396E17">
        <w:rPr>
          <w:rFonts w:ascii="Times New Roman" w:eastAsia="Times New Roman" w:hAnsi="Times New Roman"/>
          <w:sz w:val="28"/>
          <w:szCs w:val="28"/>
          <w:lang w:eastAsia="ru-RU"/>
        </w:rPr>
        <w:t>)</w:t>
      </w:r>
      <w:r w:rsidRPr="00396E17">
        <w:rPr>
          <w:rFonts w:ascii="Times New Roman" w:eastAsia="Times New Roman" w:hAnsi="Times New Roman"/>
          <w:sz w:val="28"/>
          <w:szCs w:val="28"/>
          <w:lang w:val="uk-UA" w:eastAsia="ru-RU"/>
        </w:rPr>
        <w:t xml:space="preserve"> </w:t>
      </w:r>
      <w:r w:rsidRPr="00396E17">
        <w:rPr>
          <w:rFonts w:ascii="Times New Roman" w:eastAsia="Times New Roman" w:hAnsi="Times New Roman"/>
          <w:sz w:val="28"/>
          <w:szCs w:val="28"/>
          <w:lang w:eastAsia="ru-RU"/>
        </w:rPr>
        <w:t>тип забезпечуючих стратегій стратегічного набору, в яких визначаються стратегії поведінки підприємства, форми та методи постачання, політика створення страхових запасів</w:t>
      </w:r>
      <w:r w:rsidRPr="00396E17">
        <w:rPr>
          <w:rFonts w:ascii="Times New Roman" w:eastAsia="Times New Roman" w:hAnsi="Times New Roman"/>
          <w:sz w:val="28"/>
          <w:szCs w:val="28"/>
          <w:lang w:val="uk-UA" w:eastAsia="ru-RU"/>
        </w:rPr>
        <w:t>;</w:t>
      </w:r>
    </w:p>
    <w:p w:rsidR="00DD2AE3" w:rsidRPr="00396E17" w:rsidRDefault="00DD2AE3" w:rsidP="00DD2AE3">
      <w:pPr>
        <w:widowControl w:val="0"/>
        <w:spacing w:after="0" w:line="240" w:lineRule="auto"/>
        <w:ind w:left="1134" w:hanging="425"/>
        <w:jc w:val="both"/>
        <w:rPr>
          <w:rFonts w:ascii="Times New Roman" w:eastAsia="Times New Roman" w:hAnsi="Times New Roman"/>
          <w:bCs/>
          <w:sz w:val="28"/>
          <w:lang w:bidi="en-US"/>
        </w:rPr>
      </w:pPr>
      <w:r w:rsidRPr="00396E17">
        <w:rPr>
          <w:rFonts w:ascii="Times New Roman" w:eastAsia="Times New Roman" w:hAnsi="Times New Roman"/>
          <w:sz w:val="28"/>
          <w:szCs w:val="28"/>
          <w:lang w:bidi="en-US"/>
        </w:rPr>
        <w:t xml:space="preserve">б) логіко-аналітичний та емоційний процес, </w:t>
      </w:r>
      <w:r w:rsidRPr="00396E17">
        <w:rPr>
          <w:rFonts w:ascii="Times New Roman" w:eastAsia="Times New Roman" w:hAnsi="Times New Roman"/>
          <w:sz w:val="28"/>
          <w:szCs w:val="28"/>
          <w:lang w:val="uk-UA" w:bidi="en-US"/>
        </w:rPr>
        <w:t>що</w:t>
      </w:r>
      <w:r w:rsidRPr="00396E17">
        <w:rPr>
          <w:rFonts w:ascii="Times New Roman" w:eastAsia="Times New Roman" w:hAnsi="Times New Roman"/>
          <w:sz w:val="28"/>
          <w:szCs w:val="28"/>
          <w:lang w:bidi="en-US"/>
        </w:rPr>
        <w:t xml:space="preserve"> має спиратися на наукові засади, що допомагають вибрати характеристики загальної мети;</w:t>
      </w:r>
    </w:p>
    <w:p w:rsidR="00DD2AE3" w:rsidRPr="00396E17" w:rsidRDefault="00DD2AE3" w:rsidP="00DD2AE3">
      <w:pPr>
        <w:widowControl w:val="0"/>
        <w:spacing w:after="0" w:line="240" w:lineRule="auto"/>
        <w:ind w:left="1134" w:hanging="425"/>
        <w:jc w:val="both"/>
        <w:rPr>
          <w:rFonts w:ascii="Times New Roman" w:eastAsia="Times New Roman" w:hAnsi="Times New Roman"/>
          <w:bCs/>
          <w:sz w:val="28"/>
          <w:lang w:bidi="en-US"/>
        </w:rPr>
      </w:pPr>
      <w:r w:rsidRPr="00396E17">
        <w:rPr>
          <w:rFonts w:ascii="Times New Roman" w:eastAsia="Times New Roman" w:hAnsi="Times New Roman"/>
          <w:bCs/>
          <w:sz w:val="28"/>
          <w:lang w:bidi="en-US"/>
        </w:rPr>
        <w:t>в)</w:t>
      </w:r>
      <w:r w:rsidRPr="00396E17">
        <w:rPr>
          <w:rFonts w:ascii="Times New Roman" w:eastAsia="Times New Roman" w:hAnsi="Times New Roman"/>
          <w:sz w:val="28"/>
          <w:szCs w:val="28"/>
          <w:lang w:bidi="en-US"/>
        </w:rPr>
        <w:t xml:space="preserve">   поняття дуже складне; воно охоплює різноманітні групи працівників незалежно від їхньої ролі в процесі виробництва, від функцій, які вони виконують, кваліфікаційного складу;</w:t>
      </w:r>
    </w:p>
    <w:p w:rsidR="00DD2AE3" w:rsidRPr="00396E17" w:rsidRDefault="00DD2AE3" w:rsidP="00DD2AE3">
      <w:pPr>
        <w:widowControl w:val="0"/>
        <w:spacing w:after="0" w:line="240" w:lineRule="auto"/>
        <w:ind w:left="1134" w:hanging="425"/>
        <w:jc w:val="both"/>
        <w:rPr>
          <w:rFonts w:ascii="Times New Roman" w:eastAsia="Times New Roman" w:hAnsi="Times New Roman"/>
          <w:sz w:val="28"/>
          <w:szCs w:val="28"/>
          <w:lang w:bidi="en-US"/>
        </w:rPr>
      </w:pPr>
      <w:r w:rsidRPr="00396E17">
        <w:rPr>
          <w:rFonts w:ascii="Times New Roman" w:eastAsia="Times New Roman" w:hAnsi="Times New Roman"/>
          <w:bCs/>
          <w:sz w:val="28"/>
          <w:lang w:bidi="en-US"/>
        </w:rPr>
        <w:lastRenderedPageBreak/>
        <w:t>г)</w:t>
      </w:r>
      <w:r w:rsidRPr="00396E17">
        <w:rPr>
          <w:rFonts w:ascii="Times New Roman" w:eastAsia="Times New Roman" w:hAnsi="Times New Roman"/>
          <w:sz w:val="28"/>
          <w:szCs w:val="28"/>
          <w:lang w:bidi="en-US"/>
        </w:rPr>
        <w:t xml:space="preserve"> метод, який потребує великих витрат і небажаний з точки зору негативних соціальних наслідків.</w:t>
      </w:r>
    </w:p>
    <w:p w:rsidR="00DD2AE3" w:rsidRPr="00396E17" w:rsidRDefault="00DD2AE3" w:rsidP="00DD2AE3">
      <w:pPr>
        <w:widowControl w:val="0"/>
        <w:spacing w:after="0" w:line="240" w:lineRule="auto"/>
        <w:jc w:val="both"/>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t>5. Встановлення цілей – це:</w:t>
      </w:r>
    </w:p>
    <w:p w:rsidR="00DD2AE3" w:rsidRPr="00396E17" w:rsidRDefault="00DD2AE3" w:rsidP="00DD2AE3">
      <w:pPr>
        <w:widowControl w:val="0"/>
        <w:spacing w:after="0" w:line="240" w:lineRule="auto"/>
        <w:ind w:left="993" w:hanging="284"/>
        <w:jc w:val="both"/>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t>а) складний та трудомісткий процес, у якому поєднуються знання та досвід осіб, відповідальних за формулювання цілей, а також урахування об’єктивних чинників, що відображають ситуацію у середовищі, стан виробничого потенціалу підприємства та вплив інших об’єктивних факторів;</w:t>
      </w:r>
    </w:p>
    <w:p w:rsidR="00DD2AE3" w:rsidRPr="00396E17" w:rsidRDefault="00DD2AE3" w:rsidP="00DD2AE3">
      <w:pPr>
        <w:widowControl w:val="0"/>
        <w:spacing w:after="0" w:line="240" w:lineRule="auto"/>
        <w:ind w:left="993" w:hanging="284"/>
        <w:jc w:val="both"/>
        <w:rPr>
          <w:rFonts w:ascii="Times New Roman" w:eastAsia="Times New Roman" w:hAnsi="Times New Roman"/>
          <w:lang w:bidi="en-US"/>
        </w:rPr>
      </w:pPr>
      <w:r w:rsidRPr="00396E17">
        <w:rPr>
          <w:rFonts w:ascii="Times New Roman" w:eastAsia="Times New Roman" w:hAnsi="Times New Roman"/>
          <w:sz w:val="28"/>
          <w:szCs w:val="28"/>
          <w:lang w:val="uk-UA" w:bidi="en-US"/>
        </w:rPr>
        <w:t>б</w:t>
      </w:r>
      <w:r w:rsidRPr="00396E17">
        <w:rPr>
          <w:rFonts w:ascii="Times New Roman" w:eastAsia="Times New Roman" w:hAnsi="Times New Roman"/>
          <w:sz w:val="28"/>
          <w:szCs w:val="28"/>
          <w:lang w:bidi="en-US"/>
        </w:rPr>
        <w:t>) найвідповідальніший етап, оскільки вона задає напрямок розвитку,   основні параметри, яких має досягти організація для її реалізації;</w:t>
      </w:r>
    </w:p>
    <w:p w:rsidR="00DD2AE3" w:rsidRPr="00396E17" w:rsidRDefault="00DD2AE3" w:rsidP="00DD2AE3">
      <w:pPr>
        <w:widowControl w:val="0"/>
        <w:spacing w:after="0" w:line="240" w:lineRule="auto"/>
        <w:ind w:left="993" w:hanging="284"/>
        <w:jc w:val="both"/>
        <w:rPr>
          <w:rFonts w:ascii="Times New Roman" w:eastAsia="Times New Roman" w:hAnsi="Times New Roman"/>
          <w:lang w:bidi="en-US"/>
        </w:rPr>
      </w:pPr>
      <w:r w:rsidRPr="00396E17">
        <w:rPr>
          <w:rFonts w:ascii="Times New Roman" w:eastAsia="Times New Roman" w:hAnsi="Times New Roman"/>
          <w:sz w:val="28"/>
          <w:szCs w:val="28"/>
          <w:lang w:bidi="en-US"/>
        </w:rPr>
        <w:t>в) розподіл робіт в організації між її частинами у такий спосіб, щоб кожна з них набула певної завершеності в межах одного підрозділу;</w:t>
      </w:r>
    </w:p>
    <w:p w:rsidR="00DD2AE3" w:rsidRPr="00396E17" w:rsidRDefault="00DD2AE3" w:rsidP="00DD2AE3">
      <w:pPr>
        <w:widowControl w:val="0"/>
        <w:spacing w:after="0" w:line="240" w:lineRule="auto"/>
        <w:ind w:left="993" w:hanging="284"/>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г) </w:t>
      </w:r>
      <w:r w:rsidRPr="00396E17">
        <w:rPr>
          <w:rFonts w:ascii="Times New Roman" w:eastAsia="Times New Roman" w:hAnsi="Times New Roman"/>
          <w:sz w:val="28"/>
          <w:szCs w:val="28"/>
          <w:lang w:eastAsia="ru-RU"/>
        </w:rPr>
        <w:t>тип забезпечуючих стратегій стратегічного набору, в яких визначаються стратегії поведінки підприємства, форми та методи постачання, політика створення страхових запасів</w:t>
      </w:r>
      <w:r w:rsidRPr="00396E17">
        <w:rPr>
          <w:rFonts w:ascii="Times New Roman" w:eastAsia="Times New Roman" w:hAnsi="Times New Roman"/>
          <w:sz w:val="28"/>
          <w:szCs w:val="28"/>
          <w:lang w:val="uk-UA" w:eastAsia="ru-RU"/>
        </w:rPr>
        <w:t>.</w:t>
      </w:r>
    </w:p>
    <w:p w:rsidR="00DD2AE3" w:rsidRPr="00396E17" w:rsidRDefault="00DD2AE3" w:rsidP="00DD2AE3">
      <w:pPr>
        <w:widowControl w:val="0"/>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6. В якому році</w:t>
      </w:r>
      <w:r w:rsidRPr="00396E17">
        <w:rPr>
          <w:rFonts w:ascii="Times New Roman" w:eastAsia="Times New Roman" w:hAnsi="Times New Roman"/>
          <w:sz w:val="28"/>
          <w:szCs w:val="28"/>
          <w:lang w:eastAsia="ru-RU"/>
        </w:rPr>
        <w:t xml:space="preserve"> почався «бум стратегічного планування»</w:t>
      </w:r>
      <w:r w:rsidRPr="00396E17">
        <w:rPr>
          <w:rFonts w:ascii="Times New Roman" w:eastAsia="Times New Roman" w:hAnsi="Times New Roman"/>
          <w:sz w:val="28"/>
          <w:szCs w:val="28"/>
          <w:lang w:val="uk-UA" w:eastAsia="ru-RU"/>
        </w:rPr>
        <w:t>:</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а) </w:t>
      </w:r>
      <w:r w:rsidRPr="00396E17">
        <w:rPr>
          <w:rFonts w:ascii="Times New Roman" w:eastAsia="Times New Roman" w:hAnsi="Times New Roman"/>
          <w:sz w:val="28"/>
          <w:szCs w:val="28"/>
          <w:lang w:eastAsia="ru-RU"/>
        </w:rPr>
        <w:t>у 60-80-х роках</w:t>
      </w:r>
      <w:r w:rsidRPr="00396E17">
        <w:rPr>
          <w:rFonts w:ascii="Times New Roman" w:eastAsia="Times New Roman" w:hAnsi="Times New Roman"/>
          <w:sz w:val="28"/>
          <w:szCs w:val="28"/>
          <w:lang w:val="uk-UA" w:eastAsia="ru-RU"/>
        </w:rPr>
        <w:t>;                           в) у</w:t>
      </w:r>
      <w:r w:rsidRPr="00396E17">
        <w:rPr>
          <w:rFonts w:ascii="Times New Roman" w:eastAsia="Times New Roman" w:hAnsi="Times New Roman"/>
          <w:sz w:val="28"/>
          <w:szCs w:val="28"/>
          <w:lang w:eastAsia="ru-RU"/>
        </w:rPr>
        <w:t xml:space="preserve"> 60-ті роки</w:t>
      </w:r>
      <w:r w:rsidRPr="00396E17">
        <w:rPr>
          <w:rFonts w:ascii="Times New Roman" w:eastAsia="Times New Roman" w:hAnsi="Times New Roman"/>
          <w:sz w:val="28"/>
          <w:szCs w:val="28"/>
          <w:lang w:val="uk-UA" w:eastAsia="ru-RU"/>
        </w:rPr>
        <w:t>;</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bidi="en-US"/>
        </w:rPr>
      </w:pPr>
      <w:r w:rsidRPr="00396E17">
        <w:rPr>
          <w:rFonts w:ascii="Times New Roman" w:eastAsia="Times New Roman" w:hAnsi="Times New Roman"/>
          <w:sz w:val="28"/>
          <w:szCs w:val="28"/>
          <w:lang w:val="uk-UA" w:bidi="en-US"/>
        </w:rPr>
        <w:t>б) у</w:t>
      </w:r>
      <w:r w:rsidRPr="00396E17">
        <w:rPr>
          <w:rFonts w:ascii="Times New Roman" w:eastAsia="Times New Roman" w:hAnsi="Times New Roman"/>
          <w:sz w:val="28"/>
          <w:szCs w:val="28"/>
          <w:lang w:bidi="en-US"/>
        </w:rPr>
        <w:t xml:space="preserve"> травні 1971 р</w:t>
      </w:r>
      <w:r w:rsidRPr="00396E17">
        <w:rPr>
          <w:rFonts w:ascii="Times New Roman" w:eastAsia="Times New Roman" w:hAnsi="Times New Roman"/>
          <w:sz w:val="28"/>
          <w:szCs w:val="28"/>
          <w:lang w:val="uk-UA" w:bidi="en-US"/>
        </w:rPr>
        <w:t xml:space="preserve">оку;                      </w:t>
      </w:r>
      <w:r w:rsidRPr="00396E17">
        <w:rPr>
          <w:rFonts w:ascii="Times New Roman" w:eastAsia="Times New Roman" w:hAnsi="Times New Roman"/>
          <w:sz w:val="28"/>
          <w:szCs w:val="28"/>
          <w:lang w:bidi="en-US"/>
        </w:rPr>
        <w:t>г) 1973-й рік.</w:t>
      </w:r>
      <w:r w:rsidRPr="00396E17">
        <w:rPr>
          <w:rFonts w:ascii="Times New Roman" w:eastAsia="Times New Roman" w:hAnsi="Times New Roman"/>
          <w:sz w:val="28"/>
          <w:szCs w:val="28"/>
          <w:lang w:bidi="en-US"/>
        </w:rPr>
        <w:tab/>
      </w:r>
    </w:p>
    <w:p w:rsidR="00DD2AE3" w:rsidRPr="00396E17" w:rsidRDefault="00DD2AE3" w:rsidP="00DD2AE3">
      <w:pPr>
        <w:widowControl w:val="0"/>
        <w:spacing w:after="0" w:line="240" w:lineRule="auto"/>
        <w:jc w:val="both"/>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t>7. Концепція стратегічного управління лежить в основі :</w:t>
      </w:r>
    </w:p>
    <w:p w:rsidR="00DD2AE3" w:rsidRPr="00396E17" w:rsidRDefault="00DD2AE3" w:rsidP="00DD2AE3">
      <w:pPr>
        <w:widowControl w:val="0"/>
        <w:tabs>
          <w:tab w:val="left" w:pos="5103"/>
        </w:tabs>
        <w:spacing w:after="0" w:line="240" w:lineRule="auto"/>
        <w:ind w:firstLine="709"/>
        <w:jc w:val="both"/>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t>а) стратегічної інформації;              в) стратегічного набору;</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bidi="en-US"/>
        </w:rPr>
      </w:pPr>
      <w:r w:rsidRPr="00396E17">
        <w:rPr>
          <w:rFonts w:ascii="Times New Roman" w:eastAsia="Times New Roman" w:hAnsi="Times New Roman"/>
          <w:sz w:val="28"/>
          <w:szCs w:val="28"/>
          <w:lang w:bidi="en-US"/>
        </w:rPr>
        <w:t>б) послідовність дій;                        г) стратегічного мислення.</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bidi="en-US"/>
        </w:rPr>
      </w:pPr>
    </w:p>
    <w:p w:rsidR="00DD2AE3" w:rsidRDefault="00DD2AE3" w:rsidP="00DD2AE3">
      <w:pPr>
        <w:widowControl w:val="0"/>
        <w:spacing w:after="240" w:line="240" w:lineRule="auto"/>
        <w:ind w:firstLine="709"/>
        <w:jc w:val="center"/>
        <w:rPr>
          <w:rFonts w:ascii="Times New Roman" w:eastAsia="Times New Roman" w:hAnsi="Times New Roman"/>
          <w:b/>
          <w:sz w:val="32"/>
          <w:szCs w:val="32"/>
          <w:lang w:val="uk-UA" w:bidi="en-US"/>
        </w:rPr>
      </w:pPr>
      <w:r w:rsidRPr="00396E17">
        <w:rPr>
          <w:rFonts w:ascii="Times New Roman" w:eastAsia="Times New Roman" w:hAnsi="Times New Roman"/>
          <w:b/>
          <w:sz w:val="32"/>
          <w:szCs w:val="32"/>
          <w:lang w:val="uk-UA" w:bidi="en-US"/>
        </w:rPr>
        <w:t>Т</w:t>
      </w:r>
      <w:r>
        <w:rPr>
          <w:rFonts w:ascii="Times New Roman" w:eastAsia="Times New Roman" w:hAnsi="Times New Roman"/>
          <w:b/>
          <w:sz w:val="32"/>
          <w:szCs w:val="32"/>
          <w:lang w:val="uk-UA" w:bidi="en-US"/>
        </w:rPr>
        <w:t xml:space="preserve">ЕМА 2: ЕТАПИ РЕАЛІЗАЦІЇ СТРАТЕГІЇ ПІДПРИЄМСТВА </w:t>
      </w:r>
    </w:p>
    <w:p w:rsidR="00DD2AE3" w:rsidRPr="00396E17" w:rsidRDefault="00DD2AE3" w:rsidP="00DD2AE3">
      <w:pPr>
        <w:widowControl w:val="0"/>
        <w:spacing w:after="0" w:line="240" w:lineRule="auto"/>
        <w:ind w:firstLine="709"/>
        <w:jc w:val="center"/>
        <w:rPr>
          <w:rFonts w:ascii="Times New Roman" w:eastAsia="Times New Roman" w:hAnsi="Times New Roman"/>
          <w:b/>
          <w:bCs/>
          <w:i/>
          <w:sz w:val="28"/>
          <w:szCs w:val="28"/>
          <w:lang w:val="uk-UA" w:bidi="en-US"/>
        </w:rPr>
      </w:pPr>
      <w:r w:rsidRPr="00396E17">
        <w:rPr>
          <w:rFonts w:ascii="Times New Roman" w:eastAsia="Times New Roman" w:hAnsi="Times New Roman"/>
          <w:b/>
          <w:bCs/>
          <w:i/>
          <w:sz w:val="28"/>
          <w:szCs w:val="28"/>
          <w:lang w:val="uk-UA" w:bidi="en-US"/>
        </w:rPr>
        <w:t>План викладу і засвоєння матеріалу:</w:t>
      </w:r>
    </w:p>
    <w:p w:rsidR="00DD2AE3" w:rsidRPr="00F1723F" w:rsidRDefault="00DD2AE3" w:rsidP="00DD2AE3">
      <w:pPr>
        <w:pStyle w:val="aa"/>
        <w:widowControl w:val="0"/>
        <w:numPr>
          <w:ilvl w:val="1"/>
          <w:numId w:val="82"/>
        </w:numPr>
        <w:rPr>
          <w:rFonts w:ascii="Times New Roman" w:eastAsia="Times New Roman" w:hAnsi="Times New Roman"/>
          <w:b/>
          <w:bCs/>
          <w:i/>
          <w:sz w:val="28"/>
          <w:szCs w:val="28"/>
          <w:lang w:val="uk-UA"/>
        </w:rPr>
      </w:pPr>
      <w:r w:rsidRPr="00F1723F">
        <w:rPr>
          <w:rFonts w:ascii="Times New Roman" w:eastAsia="Times New Roman" w:hAnsi="Times New Roman"/>
          <w:b/>
          <w:bCs/>
          <w:i/>
          <w:sz w:val="28"/>
          <w:szCs w:val="28"/>
          <w:lang w:val="uk-UA"/>
        </w:rPr>
        <w:t>Процес реалізації стратегії як творча дія.</w:t>
      </w:r>
    </w:p>
    <w:p w:rsidR="00DD2AE3" w:rsidRPr="00F1723F" w:rsidRDefault="00DD2AE3" w:rsidP="00DD2AE3">
      <w:pPr>
        <w:pStyle w:val="aa"/>
        <w:widowControl w:val="0"/>
        <w:numPr>
          <w:ilvl w:val="1"/>
          <w:numId w:val="82"/>
        </w:numPr>
        <w:rPr>
          <w:rFonts w:ascii="Times New Roman" w:eastAsia="Times New Roman" w:hAnsi="Times New Roman"/>
          <w:b/>
          <w:bCs/>
          <w:i/>
          <w:sz w:val="28"/>
          <w:szCs w:val="28"/>
        </w:rPr>
      </w:pPr>
      <w:r w:rsidRPr="00F1723F">
        <w:rPr>
          <w:rFonts w:ascii="Times New Roman" w:eastAsia="Times New Roman" w:hAnsi="Times New Roman"/>
          <w:b/>
          <w:bCs/>
          <w:i/>
          <w:sz w:val="28"/>
          <w:szCs w:val="28"/>
          <w:lang w:val="uk-UA"/>
        </w:rPr>
        <w:t>Основні етапи циклу реалізації.</w:t>
      </w:r>
    </w:p>
    <w:p w:rsidR="00DD2AE3" w:rsidRPr="00396E17" w:rsidRDefault="00DD2AE3" w:rsidP="00DD2AE3">
      <w:pPr>
        <w:widowControl w:val="0"/>
        <w:numPr>
          <w:ilvl w:val="1"/>
          <w:numId w:val="82"/>
        </w:numPr>
        <w:spacing w:after="0" w:line="240" w:lineRule="auto"/>
        <w:contextualSpacing/>
        <w:jc w:val="both"/>
        <w:rPr>
          <w:rFonts w:ascii="Times New Roman" w:eastAsia="Times New Roman" w:hAnsi="Times New Roman"/>
          <w:b/>
          <w:bCs/>
          <w:i/>
          <w:sz w:val="28"/>
          <w:szCs w:val="28"/>
          <w:lang w:bidi="en-US"/>
        </w:rPr>
      </w:pPr>
      <w:r w:rsidRPr="00396E17">
        <w:rPr>
          <w:rFonts w:ascii="Times New Roman" w:eastAsia="Times New Roman" w:hAnsi="Times New Roman"/>
          <w:b/>
          <w:i/>
          <w:sz w:val="28"/>
          <w:szCs w:val="28"/>
          <w:lang w:val="uk-UA" w:bidi="en-US"/>
        </w:rPr>
        <w:t>Особливості реалізації стратегії підприємства.</w:t>
      </w:r>
    </w:p>
    <w:p w:rsidR="00DD2AE3" w:rsidRPr="00396E17" w:rsidRDefault="00DD2AE3" w:rsidP="00DD2AE3">
      <w:pPr>
        <w:widowControl w:val="0"/>
        <w:spacing w:after="0" w:line="240" w:lineRule="auto"/>
        <w:ind w:firstLine="709"/>
        <w:jc w:val="both"/>
        <w:rPr>
          <w:rFonts w:ascii="Times New Roman" w:eastAsia="Times New Roman" w:hAnsi="Times New Roman"/>
          <w:b/>
          <w:bCs/>
          <w:i/>
          <w:sz w:val="28"/>
          <w:szCs w:val="28"/>
          <w:lang w:bidi="en-US"/>
        </w:rPr>
      </w:pPr>
    </w:p>
    <w:p w:rsidR="00DD2AE3" w:rsidRPr="00396E17" w:rsidRDefault="00DD2AE3" w:rsidP="00DD2AE3">
      <w:pPr>
        <w:widowControl w:val="0"/>
        <w:spacing w:after="240" w:line="240" w:lineRule="auto"/>
        <w:ind w:firstLine="709"/>
        <w:jc w:val="both"/>
        <w:rPr>
          <w:rFonts w:ascii="Times New Roman" w:eastAsia="Times New Roman" w:hAnsi="Times New Roman"/>
          <w:b/>
          <w:sz w:val="28"/>
          <w:szCs w:val="28"/>
          <w:lang w:val="uk-UA" w:bidi="en-US"/>
        </w:rPr>
      </w:pPr>
      <w:r w:rsidRPr="00396E17">
        <w:rPr>
          <w:rFonts w:ascii="Times New Roman" w:eastAsia="Times New Roman" w:hAnsi="Times New Roman"/>
          <w:b/>
          <w:sz w:val="28"/>
          <w:szCs w:val="28"/>
          <w:lang w:bidi="en-US"/>
        </w:rPr>
        <w:t xml:space="preserve">2.1. </w:t>
      </w:r>
      <w:r w:rsidRPr="00396E17">
        <w:rPr>
          <w:rFonts w:ascii="Times New Roman" w:eastAsia="Times New Roman" w:hAnsi="Times New Roman"/>
          <w:b/>
          <w:sz w:val="28"/>
          <w:szCs w:val="28"/>
          <w:lang w:val="uk-UA" w:bidi="en-US"/>
        </w:rPr>
        <w:t>Процес реалізації стратегії як творча дія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Люди вже тривалий час вивчають і аналізують стратегію як явище та інструмент розв’язання їхніх проблем, тому що вони хочуть знати, що їм робити завтра, післязавтра, в довгостроковій перспективі, як, хоча б частково, керувати процесами, що відбуваються на підприємстві та навколо нього. </w:t>
      </w:r>
      <w:r w:rsidRPr="00396E17">
        <w:rPr>
          <w:rFonts w:ascii="Times New Roman" w:eastAsia="Times New Roman" w:hAnsi="Times New Roman"/>
          <w:bCs/>
          <w:sz w:val="28"/>
          <w:szCs w:val="28"/>
          <w:lang w:bidi="en-US"/>
        </w:rPr>
        <w:t xml:space="preserve">Щоб розв’язати цю проблему, теорія й практика менеджменту створили стратегічне управління (теорія </w:t>
      </w:r>
      <w:r w:rsidRPr="00396E17">
        <w:rPr>
          <w:rFonts w:ascii="Times New Roman" w:eastAsia="Times New Roman" w:hAnsi="Times New Roman"/>
          <w:bCs/>
          <w:sz w:val="28"/>
          <w:szCs w:val="28"/>
          <w:lang w:val="uk-UA" w:bidi="en-US"/>
        </w:rPr>
        <w:t>-</w:t>
      </w:r>
      <w:r w:rsidRPr="00396E17">
        <w:rPr>
          <w:rFonts w:ascii="Times New Roman" w:eastAsia="Times New Roman" w:hAnsi="Times New Roman"/>
          <w:bCs/>
          <w:sz w:val="28"/>
          <w:szCs w:val="28"/>
          <w:lang w:bidi="en-US"/>
        </w:rPr>
        <w:t xml:space="preserve"> концепцію стратегічного управління, практика </w:t>
      </w:r>
      <w:r w:rsidRPr="00396E17">
        <w:rPr>
          <w:rFonts w:ascii="Times New Roman" w:eastAsia="Times New Roman" w:hAnsi="Times New Roman"/>
          <w:bCs/>
          <w:sz w:val="28"/>
          <w:szCs w:val="28"/>
          <w:lang w:val="uk-UA" w:bidi="en-US"/>
        </w:rPr>
        <w:t xml:space="preserve">- </w:t>
      </w:r>
      <w:r w:rsidRPr="00396E17">
        <w:rPr>
          <w:rFonts w:ascii="Times New Roman" w:eastAsia="Times New Roman" w:hAnsi="Times New Roman"/>
          <w:bCs/>
          <w:sz w:val="28"/>
          <w:szCs w:val="28"/>
          <w:lang w:bidi="en-US"/>
        </w:rPr>
        <w:t>різні варіанти побудови системи стратегічного управління).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 xml:space="preserve">Найчастіше стратегію ототожнюють з позицією на ринках, із заходами, що дають змогу зміцнити конкурентну позицію та збільшити частку на «своїх ринках», вести боротьбу за завоювання нових ринків та ін. За більш широким визначенням </w:t>
      </w:r>
      <w:r w:rsidRPr="00396E17">
        <w:rPr>
          <w:rFonts w:ascii="Times New Roman" w:eastAsia="Times New Roman" w:hAnsi="Times New Roman"/>
          <w:b/>
          <w:bCs/>
          <w:i/>
          <w:sz w:val="28"/>
          <w:szCs w:val="28"/>
          <w:lang w:bidi="en-US"/>
        </w:rPr>
        <w:t>стратегія</w:t>
      </w:r>
      <w:r w:rsidRPr="00396E17">
        <w:rPr>
          <w:rFonts w:ascii="Times New Roman" w:eastAsia="Times New Roman" w:hAnsi="Times New Roman"/>
          <w:bCs/>
          <w:sz w:val="28"/>
          <w:szCs w:val="28"/>
          <w:lang w:bidi="en-US"/>
        </w:rPr>
        <w:t xml:space="preserve"> - це конкретизована у певних показниках позиція в середовищі, яку займає підприємство, це </w:t>
      </w:r>
      <w:r w:rsidRPr="00396E17">
        <w:rPr>
          <w:rFonts w:ascii="Times New Roman" w:eastAsia="Times New Roman" w:hAnsi="Times New Roman"/>
          <w:bCs/>
          <w:sz w:val="28"/>
          <w:szCs w:val="28"/>
          <w:lang w:val="uk-UA" w:bidi="en-US"/>
        </w:rPr>
        <w:t>-</w:t>
      </w:r>
      <w:r w:rsidRPr="00396E17">
        <w:rPr>
          <w:rFonts w:ascii="Times New Roman" w:eastAsia="Times New Roman" w:hAnsi="Times New Roman"/>
          <w:bCs/>
          <w:sz w:val="28"/>
          <w:szCs w:val="28"/>
          <w:lang w:bidi="en-US"/>
        </w:rPr>
        <w:t xml:space="preserve"> своєрідний погляд на внутрішнє і зовнішнє середовище і спроба знайти шляхи ефективного пристосування до зовнішних, неконтрольованих фірмою факторів, а також проведення необхідних змін елементів та їхніх комбінацій внутрішнього середовища.</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lastRenderedPageBreak/>
        <w:t xml:space="preserve">Стратегія розглядається як зразок, до якого прагне наблизитись організація (підприємство). Найчастіше за зразок беруть процвітаючу фірму, аналізують її позитивні сторони діяльності й намагаються скористатися її досвідом.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Стратегію можна розглядати як філософію, якою має керуватися організація, що її має. З цієї точки зору </w:t>
      </w:r>
      <w:r w:rsidRPr="00396E17">
        <w:rPr>
          <w:rFonts w:ascii="Times New Roman" w:eastAsia="Times New Roman" w:hAnsi="Times New Roman"/>
          <w:b/>
          <w:bCs/>
          <w:i/>
          <w:sz w:val="28"/>
          <w:szCs w:val="28"/>
          <w:lang w:val="uk-UA" w:bidi="en-US"/>
        </w:rPr>
        <w:t>стратегія це</w:t>
      </w:r>
      <w:r w:rsidRPr="00396E17">
        <w:rPr>
          <w:rFonts w:ascii="Times New Roman" w:eastAsia="Times New Roman" w:hAnsi="Times New Roman"/>
          <w:bCs/>
          <w:sz w:val="28"/>
          <w:szCs w:val="28"/>
          <w:lang w:val="uk-UA" w:bidi="en-US"/>
        </w:rPr>
        <w:t>:</w:t>
      </w:r>
    </w:p>
    <w:p w:rsidR="00DD2AE3" w:rsidRPr="00396E17" w:rsidRDefault="00DD2AE3" w:rsidP="00DD2AE3">
      <w:pPr>
        <w:widowControl w:val="0"/>
        <w:numPr>
          <w:ilvl w:val="0"/>
          <w:numId w:val="10"/>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позиція, спосіб життя, що не дає зупинитися на досягнутому, а орієнтує на постійний розвиток;</w:t>
      </w:r>
    </w:p>
    <w:p w:rsidR="00DD2AE3" w:rsidRPr="00396E17" w:rsidRDefault="00DD2AE3" w:rsidP="00DD2AE3">
      <w:pPr>
        <w:widowControl w:val="0"/>
        <w:numPr>
          <w:ilvl w:val="0"/>
          <w:numId w:val="10"/>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інтегральна частина менеджменту, що дозволяє усвідомити майбутнє;</w:t>
      </w:r>
    </w:p>
    <w:p w:rsidR="00DD2AE3" w:rsidRPr="00396E17" w:rsidRDefault="00DD2AE3" w:rsidP="00DD2AE3">
      <w:pPr>
        <w:widowControl w:val="0"/>
        <w:numPr>
          <w:ilvl w:val="0"/>
          <w:numId w:val="10"/>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процес мислення, інтелектуальні вправи, які потребують спеціальної підготовки, навичок і процедур;</w:t>
      </w:r>
    </w:p>
    <w:p w:rsidR="00DD2AE3" w:rsidRPr="00396E17" w:rsidRDefault="00DD2AE3" w:rsidP="00DD2AE3">
      <w:pPr>
        <w:widowControl w:val="0"/>
        <w:numPr>
          <w:ilvl w:val="0"/>
          <w:numId w:val="10"/>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відтворювана цінність, що дає змогу досягти найкращих результатів активізацією діяльності всього персоналу.</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Стратегію можна визначити як шаблон логічної, послідовної поведінки, яка складається на підприємстві свідомо чи стихійно.</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 xml:space="preserve">Стратегію можна визначити також як найважливіший елемент самовизначення підприємства чи організації. У такому контексті вона тісно пов’язана з характеристиками та особливостями організаційної культури, має, як правило, всі її переваги й недоліки, дає змогу більш грунтовно формулювати соціальні стратегії загалом і елементи соціальних напрямків у </w:t>
      </w:r>
      <w:r w:rsidRPr="00396E17">
        <w:rPr>
          <w:rFonts w:ascii="Times New Roman" w:eastAsia="Times New Roman" w:hAnsi="Times New Roman"/>
          <w:bCs/>
          <w:sz w:val="28"/>
          <w:szCs w:val="28"/>
          <w:lang w:val="uk-UA" w:bidi="en-US"/>
        </w:rPr>
        <w:t>стратегіях іншого типу.</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Організаційно-управлінська концепція стратегії пов’язана з конкурентними діями, заходами та методами здійснення стратегічної діяльності на підприємстві.</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Згідно з поглядами класика стратегічного планування </w:t>
      </w:r>
      <w:r w:rsidRPr="00396E17">
        <w:rPr>
          <w:rFonts w:ascii="Times New Roman" w:eastAsia="Times New Roman" w:hAnsi="Times New Roman"/>
          <w:b/>
          <w:bCs/>
          <w:i/>
          <w:sz w:val="28"/>
          <w:szCs w:val="28"/>
          <w:lang w:val="uk-UA" w:bidi="en-US"/>
        </w:rPr>
        <w:t>А. Чандлера</w:t>
      </w:r>
      <w:r w:rsidRPr="00396E17">
        <w:rPr>
          <w:rFonts w:ascii="Times New Roman" w:eastAsia="Times New Roman" w:hAnsi="Times New Roman"/>
          <w:bCs/>
          <w:sz w:val="28"/>
          <w:szCs w:val="28"/>
          <w:lang w:val="uk-UA" w:bidi="en-US"/>
        </w:rPr>
        <w:t xml:space="preserve">, </w:t>
      </w:r>
      <w:r w:rsidRPr="00396E17">
        <w:rPr>
          <w:rFonts w:ascii="Times New Roman" w:eastAsia="Times New Roman" w:hAnsi="Times New Roman"/>
          <w:b/>
          <w:bCs/>
          <w:i/>
          <w:sz w:val="28"/>
          <w:szCs w:val="28"/>
          <w:lang w:val="uk-UA" w:bidi="en-US"/>
        </w:rPr>
        <w:t>стратегія</w:t>
      </w:r>
      <w:r w:rsidRPr="00396E17">
        <w:rPr>
          <w:rFonts w:ascii="Times New Roman" w:eastAsia="Times New Roman" w:hAnsi="Times New Roman"/>
          <w:bCs/>
          <w:sz w:val="28"/>
          <w:szCs w:val="28"/>
          <w:lang w:val="uk-UA" w:bidi="en-US"/>
        </w:rPr>
        <w:t xml:space="preserve"> - це «визначення основних довгострокових цілей та задач підприємства, прийняття курсу дій і розподілу ресурсів, необхідних для виконання поставлених цілей». З одного боку, таке тлумачення «стратегії» спирається на традиційний підхід до її визначення як особливого методу розподілу ресурсів між поточними і майбутніми видами діяльності.</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Відомий спеціаліст зі стратегічного управління </w:t>
      </w:r>
      <w:r w:rsidRPr="00396E17">
        <w:rPr>
          <w:rFonts w:ascii="Times New Roman" w:eastAsia="Times New Roman" w:hAnsi="Times New Roman"/>
          <w:b/>
          <w:bCs/>
          <w:i/>
          <w:sz w:val="28"/>
          <w:szCs w:val="28"/>
          <w:lang w:val="uk-UA" w:bidi="en-US"/>
        </w:rPr>
        <w:t>А. Томпсон</w:t>
      </w:r>
      <w:r w:rsidRPr="00396E17">
        <w:rPr>
          <w:rFonts w:ascii="Times New Roman" w:eastAsia="Times New Roman" w:hAnsi="Times New Roman"/>
          <w:bCs/>
          <w:sz w:val="28"/>
          <w:szCs w:val="28"/>
          <w:lang w:val="uk-UA" w:bidi="en-US"/>
        </w:rPr>
        <w:t xml:space="preserve"> поєднує планові засади стратегії з поведінковими аспектами організації.</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
          <w:bCs/>
          <w:i/>
          <w:sz w:val="28"/>
          <w:szCs w:val="28"/>
          <w:lang w:bidi="en-US"/>
        </w:rPr>
        <w:t>Стратегія</w:t>
      </w:r>
      <w:r w:rsidRPr="00396E17">
        <w:rPr>
          <w:rFonts w:ascii="Times New Roman" w:eastAsia="Times New Roman" w:hAnsi="Times New Roman"/>
          <w:bCs/>
          <w:sz w:val="28"/>
          <w:szCs w:val="28"/>
          <w:lang w:bidi="en-US"/>
        </w:rPr>
        <w:t xml:space="preserve"> </w:t>
      </w:r>
      <w:r w:rsidRPr="00396E17">
        <w:rPr>
          <w:rFonts w:ascii="Times New Roman" w:eastAsia="Times New Roman" w:hAnsi="Times New Roman"/>
          <w:bCs/>
          <w:sz w:val="28"/>
          <w:szCs w:val="28"/>
          <w:lang w:val="uk-UA" w:bidi="en-US"/>
        </w:rPr>
        <w:t>-</w:t>
      </w:r>
      <w:r w:rsidRPr="00396E17">
        <w:rPr>
          <w:rFonts w:ascii="Times New Roman" w:eastAsia="Times New Roman" w:hAnsi="Times New Roman"/>
          <w:bCs/>
          <w:sz w:val="28"/>
          <w:szCs w:val="28"/>
          <w:lang w:bidi="en-US"/>
        </w:rPr>
        <w:t xml:space="preserve"> це специфічний управлінський план дій, спрямованих на досягнення встановлених цілей. Вона визначає, як організація функціонуватиме та розвиватиметься, а також яких підприємницьких, конкурентних і функціональних заходів і дій буде вжито для того, щоб організація досягла бажаного стану.</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 xml:space="preserve">У фундаментальній праці </w:t>
      </w:r>
      <w:r w:rsidRPr="00396E17">
        <w:rPr>
          <w:rFonts w:ascii="Times New Roman" w:eastAsia="Times New Roman" w:hAnsi="Times New Roman"/>
          <w:b/>
          <w:bCs/>
          <w:i/>
          <w:sz w:val="28"/>
          <w:szCs w:val="28"/>
          <w:lang w:bidi="en-US"/>
        </w:rPr>
        <w:t>І. Ансоффа</w:t>
      </w:r>
      <w:r w:rsidRPr="00396E17">
        <w:rPr>
          <w:rFonts w:ascii="Times New Roman" w:eastAsia="Times New Roman" w:hAnsi="Times New Roman"/>
          <w:bCs/>
          <w:sz w:val="28"/>
          <w:szCs w:val="28"/>
          <w:lang w:bidi="en-US"/>
        </w:rPr>
        <w:t xml:space="preserve"> «Стратегічне управління» наводиться таке </w:t>
      </w:r>
      <w:r w:rsidRPr="00396E17">
        <w:rPr>
          <w:rFonts w:ascii="Times New Roman" w:eastAsia="Times New Roman" w:hAnsi="Times New Roman"/>
          <w:b/>
          <w:bCs/>
          <w:i/>
          <w:sz w:val="28"/>
          <w:szCs w:val="28"/>
          <w:lang w:bidi="en-US"/>
        </w:rPr>
        <w:t>поняття стратегії</w:t>
      </w:r>
      <w:r w:rsidRPr="00396E17">
        <w:rPr>
          <w:rFonts w:ascii="Times New Roman" w:eastAsia="Times New Roman" w:hAnsi="Times New Roman"/>
          <w:bCs/>
          <w:sz w:val="28"/>
          <w:szCs w:val="28"/>
          <w:lang w:bidi="en-US"/>
        </w:rPr>
        <w:t xml:space="preserve">:  «За своєю сутністю стратегія є переліком правил для прийняття рішень, якими організація користується в своїй діяльності». </w:t>
      </w:r>
      <w:r w:rsidRPr="00396E17">
        <w:rPr>
          <w:rFonts w:ascii="Times New Roman" w:eastAsia="Times New Roman" w:hAnsi="Times New Roman"/>
          <w:b/>
          <w:bCs/>
          <w:i/>
          <w:sz w:val="28"/>
          <w:szCs w:val="28"/>
          <w:lang w:bidi="en-US"/>
        </w:rPr>
        <w:t>Стратегія тут</w:t>
      </w:r>
      <w:r w:rsidRPr="00396E17">
        <w:rPr>
          <w:rFonts w:ascii="Times New Roman" w:eastAsia="Times New Roman" w:hAnsi="Times New Roman"/>
          <w:bCs/>
          <w:sz w:val="28"/>
          <w:szCs w:val="28"/>
          <w:lang w:bidi="en-US"/>
        </w:rPr>
        <w:t xml:space="preserve"> - це стрижень, навколо якого концентруються всі види виробничо-господарської діяльності. Крім того, стратегія іноді розглядається як «блеф» чи «хитрий маневр», що визначає її як інструмент певного типу для перемоги в конкурентній боротьбі. </w:t>
      </w:r>
    </w:p>
    <w:p w:rsidR="00DD2AE3" w:rsidRPr="00396E17" w:rsidRDefault="00DD2AE3" w:rsidP="00DD2AE3">
      <w:pPr>
        <w:widowControl w:val="0"/>
        <w:spacing w:after="0" w:line="240" w:lineRule="auto"/>
        <w:ind w:firstLine="709"/>
        <w:jc w:val="both"/>
        <w:rPr>
          <w:rFonts w:ascii="Times New Roman" w:eastAsia="Times New Roman" w:hAnsi="Times New Roman"/>
          <w:b/>
          <w:bCs/>
          <w:i/>
          <w:sz w:val="28"/>
          <w:szCs w:val="28"/>
          <w:lang w:val="uk-UA" w:bidi="en-US"/>
        </w:rPr>
      </w:pPr>
      <w:r w:rsidRPr="00396E17">
        <w:rPr>
          <w:rFonts w:ascii="Times New Roman" w:eastAsia="Times New Roman" w:hAnsi="Times New Roman"/>
          <w:bCs/>
          <w:sz w:val="28"/>
          <w:szCs w:val="28"/>
          <w:lang w:bidi="en-US"/>
        </w:rPr>
        <w:t xml:space="preserve">Підбиваючи загальний підсумок щодо стратегії, треба констатувати, що немає загально прийнятого та узгодженого визначення. Тут, на наш погляд, </w:t>
      </w:r>
      <w:r w:rsidRPr="00396E17">
        <w:rPr>
          <w:rFonts w:ascii="Times New Roman" w:eastAsia="Times New Roman" w:hAnsi="Times New Roman"/>
          <w:bCs/>
          <w:sz w:val="28"/>
          <w:szCs w:val="28"/>
          <w:lang w:bidi="en-US"/>
        </w:rPr>
        <w:lastRenderedPageBreak/>
        <w:t xml:space="preserve">дуже доречний вислів </w:t>
      </w:r>
      <w:r w:rsidRPr="00396E17">
        <w:rPr>
          <w:rFonts w:ascii="Times New Roman" w:eastAsia="Times New Roman" w:hAnsi="Times New Roman"/>
          <w:b/>
          <w:bCs/>
          <w:i/>
          <w:sz w:val="28"/>
          <w:szCs w:val="28"/>
          <w:lang w:bidi="en-US"/>
        </w:rPr>
        <w:t>Г. Мінцберга</w:t>
      </w:r>
      <w:r w:rsidRPr="00396E17">
        <w:rPr>
          <w:rFonts w:ascii="Times New Roman" w:eastAsia="Times New Roman" w:hAnsi="Times New Roman"/>
          <w:bCs/>
          <w:sz w:val="28"/>
          <w:szCs w:val="28"/>
          <w:lang w:bidi="en-US"/>
        </w:rPr>
        <w:t xml:space="preserve">: «Кожне визначення додає важливі елементи до нашого розуміння стратегії, спонукаючи нас ставити фундаментальні питання про організації та їхній розвиток узагалі» . </w:t>
      </w:r>
      <w:r w:rsidRPr="00396E17">
        <w:rPr>
          <w:rFonts w:ascii="Times New Roman" w:eastAsia="Times New Roman" w:hAnsi="Times New Roman"/>
          <w:bCs/>
          <w:sz w:val="28"/>
          <w:szCs w:val="28"/>
          <w:lang w:val="uk-UA" w:bidi="en-US"/>
        </w:rPr>
        <w:t xml:space="preserve">Отже, </w:t>
      </w:r>
      <w:r w:rsidRPr="00396E17">
        <w:rPr>
          <w:rFonts w:ascii="Times New Roman" w:eastAsia="Times New Roman" w:hAnsi="Times New Roman"/>
          <w:b/>
          <w:bCs/>
          <w:i/>
          <w:sz w:val="28"/>
          <w:szCs w:val="28"/>
          <w:lang w:val="uk-UA" w:bidi="en-US"/>
        </w:rPr>
        <w:t>стратегія:</w:t>
      </w:r>
    </w:p>
    <w:p w:rsidR="00DD2AE3" w:rsidRPr="00396E17" w:rsidRDefault="00DD2AE3" w:rsidP="00DD2AE3">
      <w:pPr>
        <w:widowControl w:val="0"/>
        <w:numPr>
          <w:ilvl w:val="0"/>
          <w:numId w:val="11"/>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дає визначення основних напрямків і шляхів досягнення цілей зміцнення, зростання та забезпечення виживання організації в довгостроковій перспективі на основі концентрації зусиль на певних пріоритетах;</w:t>
      </w:r>
    </w:p>
    <w:p w:rsidR="00DD2AE3" w:rsidRPr="00396E17" w:rsidRDefault="00DD2AE3" w:rsidP="00DD2AE3">
      <w:pPr>
        <w:widowControl w:val="0"/>
        <w:numPr>
          <w:ilvl w:val="0"/>
          <w:numId w:val="11"/>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є способом встановлення взаємодії фірми із зовнішнім середовищем;</w:t>
      </w:r>
    </w:p>
    <w:p w:rsidR="00DD2AE3" w:rsidRPr="00396E17" w:rsidRDefault="00DD2AE3" w:rsidP="00DD2AE3">
      <w:pPr>
        <w:widowControl w:val="0"/>
        <w:numPr>
          <w:ilvl w:val="0"/>
          <w:numId w:val="11"/>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формується на основі дуже узагальненої, неповної та недостатньо точної інформації; </w:t>
      </w:r>
    </w:p>
    <w:p w:rsidR="00DD2AE3" w:rsidRPr="00396E17" w:rsidRDefault="00DD2AE3" w:rsidP="00DD2AE3">
      <w:pPr>
        <w:widowControl w:val="0"/>
        <w:numPr>
          <w:ilvl w:val="0"/>
          <w:numId w:val="11"/>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постійно уточнюється в процесі діяльності, чому має сприяти добре налагоджений зворотний зв’язок; </w:t>
      </w:r>
    </w:p>
    <w:p w:rsidR="00DD2AE3" w:rsidRPr="00396E17" w:rsidRDefault="00DD2AE3" w:rsidP="00DD2AE3">
      <w:pPr>
        <w:widowControl w:val="0"/>
        <w:numPr>
          <w:ilvl w:val="0"/>
          <w:numId w:val="11"/>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через багатоцільовий характер діяльності підприємства має складну внутрішню структуру, тобто можна ставити питання про формування системи стратегій у вигляді «стратегічного набору»;</w:t>
      </w:r>
    </w:p>
    <w:p w:rsidR="00DD2AE3" w:rsidRPr="00396E17" w:rsidRDefault="00DD2AE3" w:rsidP="00DD2AE3">
      <w:pPr>
        <w:widowControl w:val="0"/>
        <w:numPr>
          <w:ilvl w:val="0"/>
          <w:numId w:val="11"/>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є основою для розробки стратегічних планів, проектів і програм, які є системною характеристикою напрямків розвитку підприємства;</w:t>
      </w:r>
    </w:p>
    <w:p w:rsidR="00DD2AE3" w:rsidRPr="00396E17" w:rsidRDefault="00DD2AE3" w:rsidP="00DD2AE3">
      <w:pPr>
        <w:widowControl w:val="0"/>
        <w:numPr>
          <w:ilvl w:val="0"/>
          <w:numId w:val="11"/>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є інструментом міжфункціональної інтеграції діяльності підприємства, способом досягнення синергії;</w:t>
      </w:r>
    </w:p>
    <w:p w:rsidR="00DD2AE3" w:rsidRPr="00396E17" w:rsidRDefault="00DD2AE3" w:rsidP="00DD2AE3">
      <w:pPr>
        <w:widowControl w:val="0"/>
        <w:numPr>
          <w:ilvl w:val="0"/>
          <w:numId w:val="11"/>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є основою для формування та проведення змін в організаційній структурі підприємства, узагальненим стрижнем діяльності всіх рівнів і ланок ОСУ;</w:t>
      </w:r>
    </w:p>
    <w:p w:rsidR="00DD2AE3" w:rsidRPr="00396E17" w:rsidRDefault="00DD2AE3" w:rsidP="00DD2AE3">
      <w:pPr>
        <w:widowControl w:val="0"/>
        <w:numPr>
          <w:ilvl w:val="0"/>
          <w:numId w:val="11"/>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є основним змістовним елементом діяльності вищого управлінського персоналу;</w:t>
      </w:r>
    </w:p>
    <w:p w:rsidR="00DD2AE3" w:rsidRPr="00396E17" w:rsidRDefault="00DD2AE3" w:rsidP="00DD2AE3">
      <w:pPr>
        <w:widowControl w:val="0"/>
        <w:numPr>
          <w:ilvl w:val="0"/>
          <w:numId w:val="11"/>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є фактором стабілізації відносин в організації;</w:t>
      </w:r>
    </w:p>
    <w:p w:rsidR="00DD2AE3" w:rsidRPr="00396E17" w:rsidRDefault="00DD2AE3" w:rsidP="00DD2AE3">
      <w:pPr>
        <w:widowControl w:val="0"/>
        <w:numPr>
          <w:ilvl w:val="0"/>
          <w:numId w:val="11"/>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дає змогу налагодити ефективну мотивацію, контроль, облік та аналіз, виступаючи як стандарт, котрий визначає успішний розвиток і результати.</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 xml:space="preserve">Кожен процес чи явище можуть давати лише те, що є в їхньому потенціалі. </w:t>
      </w:r>
      <w:r w:rsidRPr="00396E17">
        <w:rPr>
          <w:rFonts w:ascii="Times New Roman" w:eastAsia="Times New Roman" w:hAnsi="Times New Roman"/>
          <w:b/>
          <w:bCs/>
          <w:i/>
          <w:sz w:val="28"/>
          <w:szCs w:val="28"/>
          <w:lang w:bidi="en-US"/>
        </w:rPr>
        <w:t>Стратегія</w:t>
      </w:r>
      <w:r w:rsidRPr="00396E17">
        <w:rPr>
          <w:rFonts w:ascii="Times New Roman" w:eastAsia="Times New Roman" w:hAnsi="Times New Roman"/>
          <w:bCs/>
          <w:sz w:val="28"/>
          <w:szCs w:val="28"/>
          <w:lang w:bidi="en-US"/>
        </w:rPr>
        <w:t xml:space="preserve"> </w:t>
      </w:r>
      <w:r w:rsidRPr="00396E17">
        <w:rPr>
          <w:rFonts w:ascii="Times New Roman" w:eastAsia="Times New Roman" w:hAnsi="Times New Roman"/>
          <w:bCs/>
          <w:sz w:val="28"/>
          <w:szCs w:val="28"/>
          <w:lang w:val="uk-UA" w:bidi="en-US"/>
        </w:rPr>
        <w:t>-</w:t>
      </w:r>
      <w:r w:rsidRPr="00396E17">
        <w:rPr>
          <w:rFonts w:ascii="Times New Roman" w:eastAsia="Times New Roman" w:hAnsi="Times New Roman"/>
          <w:bCs/>
          <w:sz w:val="28"/>
          <w:szCs w:val="28"/>
          <w:lang w:bidi="en-US"/>
        </w:rPr>
        <w:t xml:space="preserve"> це багатогранне та дуже ефективне для діяльності підприємства творіння, яке, між іншим, не є панацеєю від всіх негараздів підприємства. Тому дуже важливо чітко визначити, чого саме не треба очікувати від страте-гії.</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
          <w:bCs/>
          <w:i/>
          <w:sz w:val="28"/>
          <w:szCs w:val="28"/>
          <w:lang w:bidi="en-US"/>
        </w:rPr>
        <w:t>Чого не дає стратегія</w:t>
      </w:r>
      <w:r w:rsidRPr="00396E17">
        <w:rPr>
          <w:rFonts w:ascii="Times New Roman" w:eastAsia="Times New Roman" w:hAnsi="Times New Roman"/>
          <w:bCs/>
          <w:sz w:val="28"/>
          <w:szCs w:val="28"/>
          <w:lang w:bidi="en-US"/>
        </w:rPr>
        <w:t>:</w:t>
      </w:r>
      <w:r w:rsidRPr="00396E17">
        <w:rPr>
          <w:rFonts w:ascii="Times New Roman" w:eastAsia="Times New Roman" w:hAnsi="Times New Roman"/>
          <w:bCs/>
          <w:sz w:val="28"/>
          <w:szCs w:val="28"/>
          <w:lang w:val="uk-UA" w:bidi="en-US"/>
        </w:rPr>
        <w:t xml:space="preserve">  </w:t>
      </w:r>
    </w:p>
    <w:p w:rsidR="00DD2AE3" w:rsidRPr="00396E17" w:rsidRDefault="00DD2AE3" w:rsidP="00DD2AE3">
      <w:pPr>
        <w:widowControl w:val="0"/>
        <w:numPr>
          <w:ilvl w:val="0"/>
          <w:numId w:val="12"/>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негайного результату;</w:t>
      </w:r>
      <w:r w:rsidRPr="00396E17">
        <w:rPr>
          <w:rFonts w:ascii="Times New Roman" w:eastAsia="Times New Roman" w:hAnsi="Times New Roman"/>
          <w:bCs/>
          <w:sz w:val="28"/>
          <w:szCs w:val="28"/>
          <w:lang w:val="uk-UA" w:bidi="en-US"/>
        </w:rPr>
        <w:t xml:space="preserve"> </w:t>
      </w:r>
    </w:p>
    <w:p w:rsidR="00DD2AE3" w:rsidRPr="00396E17" w:rsidRDefault="00DD2AE3" w:rsidP="00DD2AE3">
      <w:pPr>
        <w:widowControl w:val="0"/>
        <w:numPr>
          <w:ilvl w:val="0"/>
          <w:numId w:val="12"/>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 xml:space="preserve">100 % передбачення майбутнього, котре б забезпечувало у поточному періоді прийняття «винятково правильних рішень»; </w:t>
      </w:r>
    </w:p>
    <w:p w:rsidR="00DD2AE3" w:rsidRPr="00396E17" w:rsidRDefault="00DD2AE3" w:rsidP="00DD2AE3">
      <w:pPr>
        <w:widowControl w:val="0"/>
        <w:numPr>
          <w:ilvl w:val="0"/>
          <w:numId w:val="12"/>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продажу товарів у запланованих обсягах;</w:t>
      </w:r>
    </w:p>
    <w:p w:rsidR="00DD2AE3" w:rsidRPr="00396E17" w:rsidRDefault="00DD2AE3" w:rsidP="00DD2AE3">
      <w:pPr>
        <w:widowControl w:val="0"/>
        <w:numPr>
          <w:ilvl w:val="0"/>
          <w:numId w:val="12"/>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забезпечення необхідними за кількісними та якісними характеристиками ресурсами за низькими цінами саме тими постачальниками, що були заздале</w:t>
      </w:r>
      <w:r w:rsidRPr="00396E17">
        <w:rPr>
          <w:rFonts w:ascii="Times New Roman" w:eastAsia="Times New Roman" w:hAnsi="Times New Roman"/>
          <w:bCs/>
          <w:sz w:val="28"/>
          <w:szCs w:val="28"/>
          <w:lang w:val="uk-UA" w:bidi="en-US"/>
        </w:rPr>
        <w:t xml:space="preserve">гідь визначені; </w:t>
      </w:r>
    </w:p>
    <w:p w:rsidR="00DD2AE3" w:rsidRPr="00396E17" w:rsidRDefault="00DD2AE3" w:rsidP="00DD2AE3">
      <w:pPr>
        <w:widowControl w:val="0"/>
        <w:numPr>
          <w:ilvl w:val="0"/>
          <w:numId w:val="12"/>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100% виконання всіх стратегічних настанов; визначення стандартного переліку дій та етапів розробки стратегії для всіх без винятку суб’єктів господарської діяльності;</w:t>
      </w:r>
    </w:p>
    <w:p w:rsidR="00DD2AE3" w:rsidRPr="00396E17" w:rsidRDefault="00DD2AE3" w:rsidP="00DD2AE3">
      <w:pPr>
        <w:widowControl w:val="0"/>
        <w:numPr>
          <w:ilvl w:val="0"/>
          <w:numId w:val="12"/>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обов’язкового виживання підприємства в довгостроковій перспективі.</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
          <w:bCs/>
          <w:i/>
          <w:sz w:val="28"/>
          <w:szCs w:val="28"/>
          <w:lang w:val="uk-UA" w:bidi="en-US"/>
        </w:rPr>
        <w:t>Чим не повинна бути стратегія</w:t>
      </w:r>
      <w:r w:rsidRPr="00396E17">
        <w:rPr>
          <w:rFonts w:ascii="Times New Roman" w:eastAsia="Times New Roman" w:hAnsi="Times New Roman"/>
          <w:bCs/>
          <w:sz w:val="28"/>
          <w:szCs w:val="28"/>
          <w:lang w:val="uk-UA" w:bidi="en-US"/>
        </w:rPr>
        <w:t xml:space="preserve">:  </w:t>
      </w:r>
    </w:p>
    <w:p w:rsidR="00DD2AE3" w:rsidRPr="00396E17" w:rsidRDefault="00DD2AE3" w:rsidP="00DD2AE3">
      <w:pPr>
        <w:widowControl w:val="0"/>
        <w:numPr>
          <w:ilvl w:val="0"/>
          <w:numId w:val="13"/>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lastRenderedPageBreak/>
        <w:t xml:space="preserve">«вилитим у бронзі» планом, який треба виконати за будь-яких умов і будь-якою ціною; </w:t>
      </w:r>
    </w:p>
    <w:p w:rsidR="00DD2AE3" w:rsidRPr="00396E17" w:rsidRDefault="00DD2AE3" w:rsidP="00DD2AE3">
      <w:pPr>
        <w:widowControl w:val="0"/>
        <w:numPr>
          <w:ilvl w:val="0"/>
          <w:numId w:val="13"/>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переліком сухих стандартних форм і документів, де втрачається основна ідея існування та розвитку підприємства;</w:t>
      </w:r>
    </w:p>
    <w:p w:rsidR="00DD2AE3" w:rsidRPr="00396E17" w:rsidRDefault="00DD2AE3" w:rsidP="00DD2AE3">
      <w:pPr>
        <w:widowControl w:val="0"/>
        <w:numPr>
          <w:ilvl w:val="0"/>
          <w:numId w:val="13"/>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простою агрегацією продуктових, ресурсних і функціональних планів;</w:t>
      </w:r>
    </w:p>
    <w:p w:rsidR="00DD2AE3" w:rsidRPr="00396E17" w:rsidRDefault="00DD2AE3" w:rsidP="00DD2AE3">
      <w:pPr>
        <w:widowControl w:val="0"/>
        <w:numPr>
          <w:ilvl w:val="0"/>
          <w:numId w:val="13"/>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планом «обсягом 100 сторінок»; </w:t>
      </w:r>
    </w:p>
    <w:p w:rsidR="00DD2AE3" w:rsidRPr="00396E17" w:rsidRDefault="00DD2AE3" w:rsidP="00DD2AE3">
      <w:pPr>
        <w:widowControl w:val="0"/>
        <w:numPr>
          <w:ilvl w:val="0"/>
          <w:numId w:val="13"/>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ідеєю лише вищого управлінського персоналу;</w:t>
      </w:r>
    </w:p>
    <w:p w:rsidR="00DD2AE3" w:rsidRPr="00396E17" w:rsidRDefault="00DD2AE3" w:rsidP="00DD2AE3">
      <w:pPr>
        <w:widowControl w:val="0"/>
        <w:numPr>
          <w:ilvl w:val="0"/>
          <w:numId w:val="13"/>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розробленою та виконаною в умовах конфлікту;заміною здорового глузду та інтуїції.</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Аналіз діяльності підприємств у ринковій економіці дав змогу виокремити </w:t>
      </w:r>
      <w:r w:rsidRPr="00396E17">
        <w:rPr>
          <w:rFonts w:ascii="Times New Roman" w:eastAsia="Times New Roman" w:hAnsi="Times New Roman"/>
          <w:bCs/>
          <w:i/>
          <w:sz w:val="28"/>
          <w:szCs w:val="28"/>
          <w:lang w:val="uk-UA" w:bidi="en-US"/>
        </w:rPr>
        <w:t>фактори</w:t>
      </w:r>
      <w:r w:rsidRPr="00396E17">
        <w:rPr>
          <w:rFonts w:ascii="Times New Roman" w:eastAsia="Times New Roman" w:hAnsi="Times New Roman"/>
          <w:bCs/>
          <w:sz w:val="28"/>
          <w:szCs w:val="28"/>
          <w:lang w:val="uk-UA" w:bidi="en-US"/>
        </w:rPr>
        <w:t>, що найбільш суттєво впливають на зміст стратегії:</w:t>
      </w:r>
    </w:p>
    <w:p w:rsidR="00DD2AE3" w:rsidRPr="00396E17" w:rsidRDefault="00DD2AE3" w:rsidP="00DD2AE3">
      <w:pPr>
        <w:widowControl w:val="0"/>
        <w:numPr>
          <w:ilvl w:val="0"/>
          <w:numId w:val="14"/>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потреби клієнтів;</w:t>
      </w:r>
    </w:p>
    <w:p w:rsidR="00DD2AE3" w:rsidRPr="00396E17" w:rsidRDefault="00DD2AE3" w:rsidP="00DD2AE3">
      <w:pPr>
        <w:widowControl w:val="0"/>
        <w:numPr>
          <w:ilvl w:val="0"/>
          <w:numId w:val="14"/>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наявність можливості та період впровадження необхідних нововведень різних типів; </w:t>
      </w:r>
    </w:p>
    <w:p w:rsidR="00DD2AE3" w:rsidRPr="00396E17" w:rsidRDefault="00DD2AE3" w:rsidP="00DD2AE3">
      <w:pPr>
        <w:widowControl w:val="0"/>
        <w:numPr>
          <w:ilvl w:val="0"/>
          <w:numId w:val="14"/>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наявність необхідних ресурсів; </w:t>
      </w:r>
    </w:p>
    <w:p w:rsidR="00DD2AE3" w:rsidRPr="00396E17" w:rsidRDefault="00DD2AE3" w:rsidP="00DD2AE3">
      <w:pPr>
        <w:widowControl w:val="0"/>
        <w:numPr>
          <w:ilvl w:val="0"/>
          <w:numId w:val="14"/>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можливості використання власних і залучених капіталовкладень;</w:t>
      </w:r>
    </w:p>
    <w:p w:rsidR="00DD2AE3" w:rsidRPr="00396E17" w:rsidRDefault="00DD2AE3" w:rsidP="00DD2AE3">
      <w:pPr>
        <w:widowControl w:val="0"/>
        <w:numPr>
          <w:ilvl w:val="0"/>
          <w:numId w:val="14"/>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рівень діючої технології та можливості її модифікації;</w:t>
      </w:r>
    </w:p>
    <w:p w:rsidR="00DD2AE3" w:rsidRPr="00396E17" w:rsidRDefault="00DD2AE3" w:rsidP="00DD2AE3">
      <w:pPr>
        <w:widowControl w:val="0"/>
        <w:numPr>
          <w:ilvl w:val="0"/>
          <w:numId w:val="14"/>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тип і масштаб використання сучасних інформаційних технологій;</w:t>
      </w:r>
    </w:p>
    <w:p w:rsidR="00DD2AE3" w:rsidRPr="00396E17" w:rsidRDefault="00DD2AE3" w:rsidP="00DD2AE3">
      <w:pPr>
        <w:widowControl w:val="0"/>
        <w:numPr>
          <w:ilvl w:val="0"/>
          <w:numId w:val="14"/>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кадровий потенціал та ін.</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Дослідження факторів не завжди дає змогу уникнути помилок. Так, М. Портер зазначає, що «картина змісту корпоративних стратегій досить по-хмура» . Це зумовлено недостатнім обгрунтуванням стратегії підприємства.</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i/>
          <w:sz w:val="28"/>
          <w:szCs w:val="28"/>
          <w:lang w:val="uk-UA" w:bidi="en-US"/>
        </w:rPr>
        <w:t>Ознаки недостатньо обгрунтованої стратегії</w:t>
      </w:r>
      <w:r w:rsidRPr="00396E17">
        <w:rPr>
          <w:rFonts w:ascii="Times New Roman" w:eastAsia="Times New Roman" w:hAnsi="Times New Roman"/>
          <w:bCs/>
          <w:sz w:val="28"/>
          <w:szCs w:val="28"/>
          <w:lang w:val="uk-UA" w:bidi="en-US"/>
        </w:rPr>
        <w:t xml:space="preserve">: </w:t>
      </w:r>
    </w:p>
    <w:p w:rsidR="00DD2AE3" w:rsidRPr="00396E17" w:rsidRDefault="00DD2AE3" w:rsidP="00DD2AE3">
      <w:pPr>
        <w:widowControl w:val="0"/>
        <w:numPr>
          <w:ilvl w:val="0"/>
          <w:numId w:val="15"/>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орієнтація на «вузьке коло питань», що не охоплюють усієї системи стосунків підприємства та особливостей його діяльності; </w:t>
      </w:r>
    </w:p>
    <w:p w:rsidR="00DD2AE3" w:rsidRPr="00396E17" w:rsidRDefault="00DD2AE3" w:rsidP="00DD2AE3">
      <w:pPr>
        <w:widowControl w:val="0"/>
        <w:numPr>
          <w:ilvl w:val="0"/>
          <w:numId w:val="15"/>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передбачення однобічного розвитку без резервних стратегій і запасних варіантів;ототожнення стратегії й тактики діяльності; </w:t>
      </w:r>
    </w:p>
    <w:p w:rsidR="00DD2AE3" w:rsidRPr="00396E17" w:rsidRDefault="00DD2AE3" w:rsidP="00DD2AE3">
      <w:pPr>
        <w:widowControl w:val="0"/>
        <w:numPr>
          <w:ilvl w:val="0"/>
          <w:numId w:val="15"/>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недостатнє врахування зовнішніх і внутрішніх факторів, використання необгрунтованих гіпотез і недостовірної інформації;</w:t>
      </w:r>
    </w:p>
    <w:p w:rsidR="00DD2AE3" w:rsidRPr="00396E17" w:rsidRDefault="00DD2AE3" w:rsidP="00DD2AE3">
      <w:pPr>
        <w:widowControl w:val="0"/>
        <w:numPr>
          <w:ilvl w:val="0"/>
          <w:numId w:val="15"/>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відсутність навичок стратегічної діяльності та невміння керувати опором.</w:t>
      </w:r>
    </w:p>
    <w:p w:rsidR="00DD2AE3" w:rsidRPr="00042DD1"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Подолання недоліків стратегій пов’язано з усвідомленням багатоплановості поняття «стратегія», яке знаходить вираження в «стратегічному наборі».</w:t>
      </w:r>
    </w:p>
    <w:p w:rsidR="00DD2AE3" w:rsidRPr="00042DD1" w:rsidRDefault="00DD2AE3" w:rsidP="00DD2AE3">
      <w:pPr>
        <w:widowControl w:val="0"/>
        <w:spacing w:after="0" w:line="240" w:lineRule="auto"/>
        <w:ind w:firstLine="709"/>
        <w:jc w:val="both"/>
        <w:rPr>
          <w:rFonts w:ascii="Times New Roman" w:eastAsia="Times New Roman" w:hAnsi="Times New Roman"/>
          <w:bCs/>
          <w:sz w:val="28"/>
          <w:szCs w:val="28"/>
          <w:lang w:bidi="en-US"/>
        </w:rPr>
      </w:pPr>
    </w:p>
    <w:p w:rsidR="00DD2AE3" w:rsidRPr="00396E17" w:rsidRDefault="00DD2AE3" w:rsidP="00DD2AE3">
      <w:pPr>
        <w:widowControl w:val="0"/>
        <w:spacing w:after="240" w:line="240" w:lineRule="auto"/>
        <w:ind w:firstLine="709"/>
        <w:rPr>
          <w:rFonts w:ascii="Times New Roman" w:eastAsia="Times New Roman" w:hAnsi="Times New Roman"/>
          <w:b/>
          <w:sz w:val="28"/>
          <w:szCs w:val="28"/>
          <w:lang w:bidi="en-US"/>
        </w:rPr>
      </w:pPr>
      <w:r w:rsidRPr="00396E17">
        <w:rPr>
          <w:rFonts w:ascii="Times New Roman" w:eastAsia="Times New Roman" w:hAnsi="Times New Roman"/>
          <w:b/>
          <w:sz w:val="28"/>
          <w:szCs w:val="28"/>
          <w:lang w:bidi="en-US"/>
        </w:rPr>
        <w:t xml:space="preserve">2.2. </w:t>
      </w:r>
      <w:r w:rsidRPr="00396E17">
        <w:rPr>
          <w:rFonts w:ascii="Times New Roman" w:eastAsia="Times New Roman" w:hAnsi="Times New Roman"/>
          <w:b/>
          <w:sz w:val="28"/>
          <w:szCs w:val="28"/>
          <w:lang w:val="uk-UA" w:bidi="en-US"/>
        </w:rPr>
        <w:t>Основні етапи циклу реалізації</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
          <w:bCs/>
          <w:i/>
          <w:sz w:val="28"/>
          <w:szCs w:val="28"/>
          <w:lang w:val="uk-UA" w:bidi="en-US"/>
        </w:rPr>
        <w:t>Основна задача виконання стратегії</w:t>
      </w:r>
      <w:r w:rsidRPr="00396E17">
        <w:rPr>
          <w:rFonts w:ascii="Times New Roman" w:eastAsia="Times New Roman" w:hAnsi="Times New Roman"/>
          <w:bCs/>
          <w:sz w:val="28"/>
          <w:szCs w:val="28"/>
          <w:lang w:val="uk-UA" w:bidi="en-US"/>
        </w:rPr>
        <w:t xml:space="preserve"> – створення необхідних умов для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успішної реалізації стратегії. Виконання стратегії – проведення стратегічних змін в організації, які будуть приводити її в такий стан, в якому організація буде готова до введення стратегії в життя.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У процесі реалізації стратегії кожний рівень керівництва вирішує свої певні задачі та здійснює закріплені за ним функції. Вирішальна роль належить вищому керівництву. Його діяльність на стадії реалізації стратегії може бути наведена у вигляді п’яти послідовних етапів.</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i/>
          <w:sz w:val="28"/>
          <w:szCs w:val="28"/>
          <w:lang w:val="uk-UA" w:bidi="en-US"/>
        </w:rPr>
        <w:t>Перший етап</w:t>
      </w:r>
      <w:r w:rsidRPr="00396E17">
        <w:rPr>
          <w:rFonts w:ascii="Times New Roman" w:eastAsia="Times New Roman" w:hAnsi="Times New Roman"/>
          <w:bCs/>
          <w:sz w:val="28"/>
          <w:szCs w:val="28"/>
          <w:lang w:val="uk-UA" w:bidi="en-US"/>
        </w:rPr>
        <w:t xml:space="preserve"> – поглиблене вивчення стану зовнішнього середовища, цілей та розроблених стратегій.</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i/>
          <w:sz w:val="28"/>
          <w:szCs w:val="28"/>
          <w:lang w:val="uk-UA" w:bidi="en-US"/>
        </w:rPr>
        <w:lastRenderedPageBreak/>
        <w:t>Другий етап</w:t>
      </w:r>
      <w:r w:rsidRPr="00396E17">
        <w:rPr>
          <w:rFonts w:ascii="Times New Roman" w:eastAsia="Times New Roman" w:hAnsi="Times New Roman"/>
          <w:bCs/>
          <w:sz w:val="28"/>
          <w:szCs w:val="28"/>
          <w:lang w:val="uk-UA" w:bidi="en-US"/>
        </w:rPr>
        <w:t xml:space="preserve"> складається з того, що вище керівництво повинне прийняти рішення щодо ефективного використання ресурсів.</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i/>
          <w:sz w:val="28"/>
          <w:szCs w:val="28"/>
          <w:lang w:val="uk-UA" w:bidi="en-US"/>
        </w:rPr>
        <w:t>На третьому етапі</w:t>
      </w:r>
      <w:r w:rsidRPr="00396E17">
        <w:rPr>
          <w:rFonts w:ascii="Times New Roman" w:eastAsia="Times New Roman" w:hAnsi="Times New Roman"/>
          <w:bCs/>
          <w:sz w:val="28"/>
          <w:szCs w:val="28"/>
          <w:lang w:val="uk-UA" w:bidi="en-US"/>
        </w:rPr>
        <w:t xml:space="preserve"> вище керівництво приймає рішення з приводу</w:t>
      </w:r>
      <w:r w:rsidRPr="00396E17">
        <w:rPr>
          <w:rFonts w:ascii="Times New Roman" w:eastAsia="Times New Roman" w:hAnsi="Times New Roman"/>
          <w:bCs/>
          <w:sz w:val="28"/>
          <w:szCs w:val="28"/>
          <w:lang w:bidi="en-US"/>
        </w:rPr>
        <w:t xml:space="preserve"> </w:t>
      </w:r>
      <w:r w:rsidRPr="00396E17">
        <w:rPr>
          <w:rFonts w:ascii="Times New Roman" w:eastAsia="Times New Roman" w:hAnsi="Times New Roman"/>
          <w:bCs/>
          <w:sz w:val="28"/>
          <w:szCs w:val="28"/>
          <w:lang w:val="uk-UA" w:bidi="en-US"/>
        </w:rPr>
        <w:t>організаційної структури. Виявляється відповідність організаційної структури  прийнятим до реалізації стратегіям, і, якщо це необхідно, вносяться відповідні зміни до організаційної структури фірми.</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i/>
          <w:sz w:val="28"/>
          <w:szCs w:val="28"/>
          <w:lang w:val="uk-UA" w:bidi="en-US"/>
        </w:rPr>
        <w:t>Четвертий етап</w:t>
      </w:r>
      <w:r w:rsidRPr="00396E17">
        <w:rPr>
          <w:rFonts w:ascii="Times New Roman" w:eastAsia="Times New Roman" w:hAnsi="Times New Roman"/>
          <w:bCs/>
          <w:sz w:val="28"/>
          <w:szCs w:val="28"/>
          <w:lang w:val="uk-UA" w:bidi="en-US"/>
        </w:rPr>
        <w:t xml:space="preserve"> складається з проведення необхідних змін в організації, без яких неможливо приступити до реалізації стратегії. Для того, щоб успішно провести зміни, вище керівництво повинне незалежно від типу, суті та змісту змін:</w:t>
      </w:r>
    </w:p>
    <w:p w:rsidR="00DD2AE3" w:rsidRPr="00396E17" w:rsidRDefault="00DD2AE3" w:rsidP="00DD2AE3">
      <w:pPr>
        <w:widowControl w:val="0"/>
        <w:numPr>
          <w:ilvl w:val="0"/>
          <w:numId w:val="16"/>
        </w:numPr>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скласти сценарій можливого опору змінам;</w:t>
      </w:r>
    </w:p>
    <w:p w:rsidR="00DD2AE3" w:rsidRPr="00396E17" w:rsidRDefault="00DD2AE3" w:rsidP="00DD2AE3">
      <w:pPr>
        <w:widowControl w:val="0"/>
        <w:numPr>
          <w:ilvl w:val="0"/>
          <w:numId w:val="16"/>
        </w:numPr>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провести заходи з метою послаблення опору  змінам;</w:t>
      </w:r>
    </w:p>
    <w:p w:rsidR="00DD2AE3" w:rsidRPr="00396E17" w:rsidRDefault="00DD2AE3" w:rsidP="00DD2AE3">
      <w:pPr>
        <w:widowControl w:val="0"/>
        <w:numPr>
          <w:ilvl w:val="0"/>
          <w:numId w:val="16"/>
        </w:numPr>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усунути чи зменшити до мінімуму реальний опір;</w:t>
      </w:r>
    </w:p>
    <w:p w:rsidR="00DD2AE3" w:rsidRPr="00396E17" w:rsidRDefault="00DD2AE3" w:rsidP="00DD2AE3">
      <w:pPr>
        <w:widowControl w:val="0"/>
        <w:numPr>
          <w:ilvl w:val="0"/>
          <w:numId w:val="16"/>
        </w:numPr>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закріпити проведені зміни.</w:t>
      </w:r>
    </w:p>
    <w:p w:rsidR="00DD2AE3" w:rsidRPr="003155FA"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i/>
          <w:sz w:val="28"/>
          <w:szCs w:val="28"/>
          <w:lang w:val="uk-UA" w:bidi="en-US"/>
        </w:rPr>
        <w:t>П’ятий етап</w:t>
      </w:r>
      <w:r w:rsidRPr="00396E17">
        <w:rPr>
          <w:rFonts w:ascii="Times New Roman" w:eastAsia="Times New Roman" w:hAnsi="Times New Roman"/>
          <w:bCs/>
          <w:sz w:val="28"/>
          <w:szCs w:val="28"/>
          <w:lang w:val="uk-UA" w:bidi="en-US"/>
        </w:rPr>
        <w:t xml:space="preserve"> участі вищого керівництва в реалізації стратегії складається з того, що воно проводить перегляд плану здійснення стратегії в тому випадку, якщо цього вимагають виникаючі обставини. Новий план може бути прийнятим, коли він передбачає набагато більше можливостей отримання вигод, ніж існуючий план.</w:t>
      </w:r>
    </w:p>
    <w:p w:rsidR="00DD2AE3" w:rsidRPr="003155FA" w:rsidRDefault="00DD2AE3" w:rsidP="00DD2AE3">
      <w:pPr>
        <w:widowControl w:val="0"/>
        <w:spacing w:after="0" w:line="240" w:lineRule="auto"/>
        <w:ind w:firstLine="709"/>
        <w:jc w:val="both"/>
        <w:rPr>
          <w:rFonts w:ascii="Times New Roman" w:eastAsia="Times New Roman" w:hAnsi="Times New Roman"/>
          <w:bCs/>
          <w:sz w:val="28"/>
          <w:szCs w:val="28"/>
          <w:lang w:bidi="en-US"/>
        </w:rPr>
      </w:pPr>
    </w:p>
    <w:p w:rsidR="00DD2AE3" w:rsidRPr="00396E17" w:rsidRDefault="00DD2AE3" w:rsidP="00DD2AE3">
      <w:pPr>
        <w:widowControl w:val="0"/>
        <w:spacing w:after="240" w:line="240" w:lineRule="auto"/>
        <w:ind w:firstLine="708"/>
        <w:rPr>
          <w:rFonts w:ascii="Times New Roman" w:eastAsia="Times New Roman" w:hAnsi="Times New Roman"/>
          <w:b/>
          <w:bCs/>
          <w:sz w:val="28"/>
          <w:szCs w:val="28"/>
          <w:lang w:val="uk-UA" w:eastAsia="ru-RU"/>
        </w:rPr>
      </w:pPr>
      <w:r w:rsidRPr="00396E17">
        <w:rPr>
          <w:rFonts w:ascii="Times New Roman" w:eastAsia="Times New Roman" w:hAnsi="Times New Roman"/>
          <w:b/>
          <w:sz w:val="28"/>
          <w:szCs w:val="28"/>
          <w:lang w:val="uk-UA" w:eastAsia="ru-RU"/>
        </w:rPr>
        <w:t>2. 3. Особливості реалізації стратегії підприємства</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Як зазначалося, будь-який власник і керівник будують свою діяльність, сподіваючись на успіх. У свою чергу успіх асоціюється з успіхом підприємства, що потребує додаткових зусиль для вдосконалення всіх підсистем підприємства. Загальна стратегія має враховувати не лише бажання, а й можливості розвитку, які випливають з характеристик зовнішнього та внутрішнього середовищ. Базою для обгрунтування можливостей здійснення обраних загальних стратегій є загальні конкурентні стратегії, конкурентні переваги підприємства загалом та окремих його підсистем. Будь-яка загальна стратегія базується на обраних загальних</w:t>
      </w:r>
      <w:r w:rsidRPr="00396E17">
        <w:rPr>
          <w:rFonts w:ascii="Times New Roman" w:eastAsia="Times New Roman" w:hAnsi="Times New Roman"/>
          <w:bCs/>
          <w:sz w:val="28"/>
          <w:szCs w:val="28"/>
          <w:lang w:val="uk-UA" w:bidi="en-US"/>
        </w:rPr>
        <w:t xml:space="preserve"> </w:t>
      </w:r>
      <w:r w:rsidRPr="00396E17">
        <w:rPr>
          <w:rFonts w:ascii="Times New Roman" w:eastAsia="Times New Roman" w:hAnsi="Times New Roman"/>
          <w:bCs/>
          <w:sz w:val="28"/>
          <w:szCs w:val="28"/>
          <w:lang w:bidi="en-US"/>
        </w:rPr>
        <w:t>конкурентних стратегіях, розгорнену характеристику яких дав М. Портер.</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 xml:space="preserve">Загально-конкурентні стратегії існують у таких </w:t>
      </w:r>
      <w:r w:rsidRPr="00396E17">
        <w:rPr>
          <w:rFonts w:ascii="Times New Roman" w:eastAsia="Times New Roman" w:hAnsi="Times New Roman"/>
          <w:bCs/>
          <w:i/>
          <w:sz w:val="28"/>
          <w:szCs w:val="28"/>
          <w:lang w:bidi="en-US"/>
        </w:rPr>
        <w:t>видах</w:t>
      </w:r>
      <w:r w:rsidRPr="00396E17">
        <w:rPr>
          <w:rFonts w:ascii="Times New Roman" w:eastAsia="Times New Roman" w:hAnsi="Times New Roman"/>
          <w:bCs/>
          <w:sz w:val="28"/>
          <w:szCs w:val="28"/>
          <w:lang w:bidi="en-US"/>
        </w:rPr>
        <w:t>:</w:t>
      </w:r>
    </w:p>
    <w:p w:rsidR="00DD2AE3" w:rsidRPr="00396E17" w:rsidRDefault="00DD2AE3" w:rsidP="00DD2AE3">
      <w:pPr>
        <w:widowControl w:val="0"/>
        <w:numPr>
          <w:ilvl w:val="0"/>
          <w:numId w:val="17"/>
        </w:numPr>
        <w:spacing w:after="0" w:line="240" w:lineRule="auto"/>
        <w:contextualSpacing/>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 xml:space="preserve">лідирування у зниженні витрат (цін); </w:t>
      </w:r>
    </w:p>
    <w:p w:rsidR="00DD2AE3" w:rsidRPr="00396E17" w:rsidRDefault="00DD2AE3" w:rsidP="00DD2AE3">
      <w:pPr>
        <w:widowControl w:val="0"/>
        <w:numPr>
          <w:ilvl w:val="0"/>
          <w:numId w:val="17"/>
        </w:numPr>
        <w:spacing w:after="0" w:line="240" w:lineRule="auto"/>
        <w:contextualSpacing/>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 xml:space="preserve">диференціація; </w:t>
      </w:r>
    </w:p>
    <w:p w:rsidR="00DD2AE3" w:rsidRPr="00396E17" w:rsidRDefault="00DD2AE3" w:rsidP="00DD2AE3">
      <w:pPr>
        <w:widowControl w:val="0"/>
        <w:numPr>
          <w:ilvl w:val="0"/>
          <w:numId w:val="17"/>
        </w:numPr>
        <w:spacing w:after="0" w:line="240" w:lineRule="auto"/>
        <w:contextualSpacing/>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фокусування.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Ці стратегії пов’язують визначені керівниками цільові орієнтири щодо заповнення стратегічної прогалини з конкурентними перевагами, завдяки яким підприємство може їх досягти (більш розгорнену характеристику стратегій за М.Портером).</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Поєднання загальних і загальноконкурентних стратегій залежить від характеристик галузі, загальної конкурентної позиції фірми в середовищі, а також характеристик самого підприємства.</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 xml:space="preserve">А.Томпсон пропонує розглянути галузі за такими </w:t>
      </w:r>
      <w:r w:rsidRPr="00396E17">
        <w:rPr>
          <w:rFonts w:ascii="Times New Roman" w:eastAsia="Times New Roman" w:hAnsi="Times New Roman"/>
          <w:bCs/>
          <w:i/>
          <w:sz w:val="28"/>
          <w:szCs w:val="28"/>
          <w:lang w:bidi="en-US"/>
        </w:rPr>
        <w:t>характеристиками</w:t>
      </w:r>
      <w:r w:rsidRPr="00396E17">
        <w:rPr>
          <w:rFonts w:ascii="Times New Roman" w:eastAsia="Times New Roman" w:hAnsi="Times New Roman"/>
          <w:bCs/>
          <w:sz w:val="28"/>
          <w:szCs w:val="28"/>
          <w:lang w:bidi="en-US"/>
        </w:rPr>
        <w:t xml:space="preserve">: нова галузь, швидкозростаюча та, що переходить до зрілості, зріла та, що занепадає, «вимираюча» галузь, галузь, що бере участь у глобальній конкуренції, крім того, він пропонує враховувати темпи зростання ринку та </w:t>
      </w:r>
      <w:r w:rsidRPr="00396E17">
        <w:rPr>
          <w:rFonts w:ascii="Times New Roman" w:eastAsia="Times New Roman" w:hAnsi="Times New Roman"/>
          <w:bCs/>
          <w:sz w:val="28"/>
          <w:szCs w:val="28"/>
          <w:lang w:bidi="en-US"/>
        </w:rPr>
        <w:lastRenderedPageBreak/>
        <w:t>конкурентну позицію.</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eastAsia="ru-RU"/>
        </w:rPr>
      </w:pPr>
      <w:r w:rsidRPr="00396E17">
        <w:rPr>
          <w:rFonts w:ascii="Times New Roman" w:eastAsia="Times New Roman" w:hAnsi="Times New Roman"/>
          <w:bCs/>
          <w:sz w:val="28"/>
          <w:szCs w:val="28"/>
          <w:lang w:eastAsia="ru-RU"/>
        </w:rPr>
        <w:t>Загальну позицію фірми в галузі найчастіше характеризують таким чином: домінуючий лідер, лідер, сильний переслідувач, слабкий, виснажений переслідувач, агресивний новачок, аутсайдер, «безіменний невдаха».</w:t>
      </w:r>
      <w:r w:rsidRPr="00396E17">
        <w:rPr>
          <w:rFonts w:ascii="Times New Roman" w:eastAsia="Times New Roman" w:hAnsi="Times New Roman"/>
          <w:bCs/>
          <w:sz w:val="28"/>
          <w:szCs w:val="28"/>
          <w:lang w:eastAsia="ru-RU"/>
        </w:rPr>
        <w:br/>
        <w:t xml:space="preserve">Розробляючи загальну стратегію підприємства, крім того враховують певні фактори, що перебувають під безпосереднім впливом керівників. Загальні стратегії задають параметри стратегічного набору, тому треба кожного разу досліджувати їх обгрунтованість і можливість виконання. У свою чергу, інші складові стратегічного набору є засобами досягнення загальних стратегій, тому треба ретельно досліджувати окремі складові стратегічного набору, їхній взаємний вплив і підтримку (руйнування). </w:t>
      </w:r>
    </w:p>
    <w:p w:rsidR="00DD2AE3" w:rsidRPr="00396E17" w:rsidRDefault="00DD2AE3" w:rsidP="00DD2AE3">
      <w:pPr>
        <w:widowControl w:val="0"/>
        <w:spacing w:after="0" w:line="240" w:lineRule="auto"/>
        <w:ind w:firstLine="709"/>
        <w:jc w:val="center"/>
        <w:rPr>
          <w:rFonts w:ascii="Times New Roman" w:eastAsia="Times New Roman" w:hAnsi="Times New Roman"/>
          <w:b/>
          <w:bCs/>
          <w:i/>
          <w:sz w:val="28"/>
          <w:szCs w:val="28"/>
          <w:lang w:val="uk-UA" w:bidi="en-US"/>
        </w:rPr>
      </w:pPr>
      <w:r w:rsidRPr="00396E17">
        <w:rPr>
          <w:rFonts w:ascii="Times New Roman" w:eastAsia="Times New Roman" w:hAnsi="Times New Roman"/>
          <w:b/>
          <w:bCs/>
          <w:i/>
          <w:sz w:val="28"/>
          <w:szCs w:val="28"/>
          <w:lang w:val="uk-UA" w:bidi="en-US"/>
        </w:rPr>
        <w:t>Стратегія «лідирування на основі зниження витрат цін».</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val="uk-UA" w:bidi="en-US"/>
        </w:rPr>
        <w:t xml:space="preserve">Низька собівартість продукції є основою для відповідного (нижчого за середній рівень) рівня цін. </w:t>
      </w:r>
      <w:r w:rsidRPr="00396E17">
        <w:rPr>
          <w:rFonts w:ascii="Times New Roman" w:eastAsia="Times New Roman" w:hAnsi="Times New Roman"/>
          <w:bCs/>
          <w:sz w:val="28"/>
          <w:szCs w:val="28"/>
          <w:lang w:bidi="en-US"/>
        </w:rPr>
        <w:t>Ідеться про відносно низьку собівартість порівняно з конкурентами і означає орієнтацію на завоювання більшої частки ринку, тобто наступальну стратегію.</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Розглянемо зміст і механізм формування конкурентних переваг за рахунок використання цих стратегій.</w:t>
      </w:r>
    </w:p>
    <w:p w:rsidR="00DD2AE3" w:rsidRPr="00396E17" w:rsidRDefault="00DD2AE3" w:rsidP="00DD2AE3">
      <w:pPr>
        <w:widowControl w:val="0"/>
        <w:spacing w:after="0" w:line="240" w:lineRule="auto"/>
        <w:jc w:val="right"/>
        <w:rPr>
          <w:rFonts w:ascii="Times New Roman" w:eastAsia="Times New Roman" w:hAnsi="Times New Roman"/>
          <w:bCs/>
          <w:sz w:val="28"/>
          <w:szCs w:val="28"/>
          <w:lang w:eastAsia="ru-RU"/>
        </w:rPr>
      </w:pPr>
      <w:r w:rsidRPr="00396E17">
        <w:rPr>
          <w:rFonts w:ascii="Times New Roman" w:eastAsia="Times New Roman" w:hAnsi="Times New Roman"/>
          <w:bCs/>
          <w:sz w:val="28"/>
          <w:szCs w:val="28"/>
          <w:lang w:eastAsia="ru-RU"/>
        </w:rPr>
        <w:t>Таблиця 2.1</w:t>
      </w:r>
    </w:p>
    <w:p w:rsidR="00DD2AE3" w:rsidRPr="00396E17" w:rsidRDefault="00DD2AE3" w:rsidP="00DD2AE3">
      <w:pPr>
        <w:widowControl w:val="0"/>
        <w:spacing w:after="0" w:line="240" w:lineRule="auto"/>
        <w:jc w:val="center"/>
        <w:rPr>
          <w:rFonts w:ascii="Times New Roman" w:eastAsia="Times New Roman" w:hAnsi="Times New Roman"/>
          <w:bCs/>
          <w:sz w:val="28"/>
          <w:szCs w:val="28"/>
          <w:lang w:val="uk-UA" w:eastAsia="ru-RU"/>
        </w:rPr>
      </w:pPr>
      <w:r w:rsidRPr="00396E17">
        <w:rPr>
          <w:rFonts w:ascii="Times New Roman" w:eastAsia="Times New Roman" w:hAnsi="Times New Roman"/>
          <w:bCs/>
          <w:sz w:val="28"/>
          <w:szCs w:val="28"/>
          <w:lang w:val="uk-UA" w:eastAsia="ru-RU"/>
        </w:rPr>
        <w:t>Характерні ознаки конкурентних стратегій (згідно з підходом М. Портера)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7"/>
        <w:gridCol w:w="3830"/>
        <w:gridCol w:w="4128"/>
      </w:tblGrid>
      <w:tr w:rsidR="00DD2AE3" w:rsidRPr="00A440C5" w:rsidTr="00F40B64">
        <w:tc>
          <w:tcPr>
            <w:tcW w:w="0" w:type="auto"/>
            <w:vAlign w:val="bottom"/>
          </w:tcPr>
          <w:p w:rsidR="00DD2AE3" w:rsidRPr="00A440C5" w:rsidRDefault="00DD2AE3" w:rsidP="00F40B64">
            <w:pPr>
              <w:widowControl w:val="0"/>
              <w:spacing w:after="0" w:line="240" w:lineRule="auto"/>
              <w:jc w:val="center"/>
              <w:rPr>
                <w:rFonts w:ascii="Times New Roman" w:eastAsia="Times New Roman" w:hAnsi="Times New Roman"/>
                <w:bCs/>
                <w:lang w:val="en-US" w:bidi="en-US"/>
              </w:rPr>
            </w:pPr>
            <w:r w:rsidRPr="00A440C5">
              <w:rPr>
                <w:rFonts w:ascii="Times New Roman" w:eastAsia="Times New Roman" w:hAnsi="Times New Roman"/>
                <w:bCs/>
                <w:lang w:val="en-US" w:bidi="en-US"/>
              </w:rPr>
              <w:t>СТРАТЕГІЯ</w:t>
            </w:r>
          </w:p>
        </w:tc>
        <w:tc>
          <w:tcPr>
            <w:tcW w:w="0" w:type="auto"/>
            <w:vAlign w:val="bottom"/>
          </w:tcPr>
          <w:p w:rsidR="00DD2AE3" w:rsidRPr="00A440C5" w:rsidRDefault="00DD2AE3" w:rsidP="00F40B64">
            <w:pPr>
              <w:widowControl w:val="0"/>
              <w:spacing w:after="0" w:line="240" w:lineRule="auto"/>
              <w:jc w:val="center"/>
              <w:rPr>
                <w:rFonts w:ascii="Times New Roman" w:eastAsia="Times New Roman" w:hAnsi="Times New Roman"/>
                <w:bCs/>
                <w:lang w:val="en-US" w:bidi="en-US"/>
              </w:rPr>
            </w:pPr>
            <w:r w:rsidRPr="00A440C5">
              <w:rPr>
                <w:rFonts w:ascii="Times New Roman" w:eastAsia="Times New Roman" w:hAnsi="Times New Roman"/>
                <w:bCs/>
                <w:lang w:val="en-US" w:bidi="en-US"/>
              </w:rPr>
              <w:t>ОСНОВНІ ОЗНАКИ</w:t>
            </w:r>
          </w:p>
        </w:tc>
        <w:tc>
          <w:tcPr>
            <w:tcW w:w="0" w:type="auto"/>
            <w:vAlign w:val="bottom"/>
          </w:tcPr>
          <w:p w:rsidR="00DD2AE3" w:rsidRPr="00A440C5" w:rsidRDefault="00DD2AE3" w:rsidP="00F40B64">
            <w:pPr>
              <w:widowControl w:val="0"/>
              <w:spacing w:after="0" w:line="240" w:lineRule="auto"/>
              <w:jc w:val="center"/>
              <w:rPr>
                <w:rFonts w:ascii="Times New Roman" w:eastAsia="Times New Roman" w:hAnsi="Times New Roman"/>
                <w:bCs/>
                <w:lang w:val="en-US" w:bidi="en-US"/>
              </w:rPr>
            </w:pPr>
            <w:r w:rsidRPr="00A440C5">
              <w:rPr>
                <w:rFonts w:ascii="Times New Roman" w:eastAsia="Times New Roman" w:hAnsi="Times New Roman"/>
                <w:bCs/>
                <w:lang w:val="en-US" w:bidi="en-US"/>
              </w:rPr>
              <w:t>РИЗИКИ</w:t>
            </w:r>
          </w:p>
        </w:tc>
      </w:tr>
      <w:tr w:rsidR="00DD2AE3" w:rsidRPr="00A440C5" w:rsidTr="00F40B64">
        <w:tc>
          <w:tcPr>
            <w:tcW w:w="0" w:type="auto"/>
            <w:vAlign w:val="center"/>
          </w:tcPr>
          <w:p w:rsidR="00DD2AE3" w:rsidRPr="00A440C5" w:rsidRDefault="00DD2AE3" w:rsidP="00F40B64">
            <w:pPr>
              <w:widowControl w:val="0"/>
              <w:spacing w:after="0" w:line="240" w:lineRule="auto"/>
              <w:rPr>
                <w:rFonts w:ascii="Times New Roman" w:eastAsia="Times New Roman" w:hAnsi="Times New Roman"/>
                <w:bCs/>
                <w:lang w:val="uk-UA" w:bidi="en-US"/>
              </w:rPr>
            </w:pPr>
            <w:r w:rsidRPr="00A440C5">
              <w:rPr>
                <w:rFonts w:ascii="Times New Roman" w:eastAsia="Times New Roman" w:hAnsi="Times New Roman"/>
                <w:bCs/>
                <w:lang w:bidi="en-US"/>
              </w:rPr>
              <w:t xml:space="preserve">Лідирування на основі </w:t>
            </w:r>
            <w:r w:rsidRPr="00A440C5">
              <w:rPr>
                <w:rFonts w:ascii="Times New Roman" w:eastAsia="Times New Roman" w:hAnsi="Times New Roman"/>
                <w:bCs/>
                <w:lang w:val="uk-UA" w:bidi="en-US"/>
              </w:rPr>
              <w:t>зниження витрат (цін)</w:t>
            </w:r>
          </w:p>
        </w:tc>
        <w:tc>
          <w:tcPr>
            <w:tcW w:w="0" w:type="auto"/>
            <w:vAlign w:val="center"/>
          </w:tcPr>
          <w:p w:rsidR="00DD2AE3" w:rsidRPr="00A440C5" w:rsidRDefault="00DD2AE3" w:rsidP="00F40B64">
            <w:pPr>
              <w:widowControl w:val="0"/>
              <w:spacing w:after="0" w:line="240" w:lineRule="auto"/>
              <w:rPr>
                <w:rFonts w:ascii="Times New Roman" w:eastAsia="Times New Roman" w:hAnsi="Times New Roman"/>
                <w:bCs/>
                <w:lang w:val="uk-UA" w:bidi="en-US"/>
              </w:rPr>
            </w:pPr>
            <w:r w:rsidRPr="00A440C5">
              <w:rPr>
                <w:rFonts w:ascii="Times New Roman" w:eastAsia="Times New Roman" w:hAnsi="Times New Roman"/>
                <w:bCs/>
                <w:lang w:val="uk-UA" w:bidi="en-US"/>
              </w:rPr>
              <w:t>Виробничі характеристики :</w:t>
            </w:r>
          </w:p>
          <w:p w:rsidR="00DD2AE3" w:rsidRPr="00A440C5" w:rsidRDefault="00DD2AE3" w:rsidP="00F40B64">
            <w:pPr>
              <w:widowControl w:val="0"/>
              <w:spacing w:after="0" w:line="240" w:lineRule="auto"/>
              <w:rPr>
                <w:rFonts w:ascii="Times New Roman" w:eastAsia="Times New Roman" w:hAnsi="Times New Roman"/>
                <w:bCs/>
                <w:lang w:val="uk-UA" w:bidi="en-US"/>
              </w:rPr>
            </w:pPr>
            <w:r>
              <w:rPr>
                <w:rFonts w:ascii="Times New Roman" w:eastAsia="Times New Roman" w:hAnsi="Times New Roman"/>
                <w:bCs/>
                <w:lang w:val="uk-UA" w:bidi="en-US"/>
              </w:rPr>
              <w:t>«ніх</w:t>
            </w:r>
            <w:r w:rsidRPr="00A440C5">
              <w:rPr>
                <w:rFonts w:ascii="Times New Roman" w:eastAsia="Times New Roman" w:hAnsi="Times New Roman"/>
                <w:bCs/>
                <w:lang w:val="uk-UA" w:bidi="en-US"/>
              </w:rPr>
              <w:t xml:space="preserve">то не зробить це  дешевше». </w:t>
            </w:r>
          </w:p>
          <w:p w:rsidR="00DD2AE3" w:rsidRPr="00A440C5" w:rsidRDefault="00DD2AE3" w:rsidP="00F40B64">
            <w:pPr>
              <w:widowControl w:val="0"/>
              <w:spacing w:after="0" w:line="240" w:lineRule="auto"/>
              <w:rPr>
                <w:rFonts w:ascii="Times New Roman" w:eastAsia="Times New Roman" w:hAnsi="Times New Roman"/>
                <w:bCs/>
                <w:lang w:bidi="en-US"/>
              </w:rPr>
            </w:pPr>
            <w:r w:rsidRPr="00A440C5">
              <w:rPr>
                <w:rFonts w:ascii="Times New Roman" w:eastAsia="Times New Roman" w:hAnsi="Times New Roman"/>
                <w:bCs/>
                <w:lang w:val="uk-UA" w:bidi="en-US"/>
              </w:rPr>
              <w:t>Маркетингові особливості:</w:t>
            </w:r>
          </w:p>
          <w:p w:rsidR="00DD2AE3" w:rsidRPr="00A440C5" w:rsidRDefault="00DD2AE3" w:rsidP="00F40B64">
            <w:pPr>
              <w:widowControl w:val="0"/>
              <w:spacing w:after="0" w:line="240" w:lineRule="auto"/>
              <w:rPr>
                <w:rFonts w:ascii="Times New Roman" w:eastAsia="Times New Roman" w:hAnsi="Times New Roman"/>
                <w:bCs/>
                <w:lang w:val="uk-UA" w:bidi="en-US"/>
              </w:rPr>
            </w:pPr>
            <w:r>
              <w:rPr>
                <w:rFonts w:ascii="Times New Roman" w:eastAsia="Times New Roman" w:hAnsi="Times New Roman"/>
                <w:bCs/>
                <w:lang w:val="uk-UA" w:bidi="en-US"/>
              </w:rPr>
              <w:t>«роз</w:t>
            </w:r>
            <w:r w:rsidRPr="00A440C5">
              <w:rPr>
                <w:rFonts w:ascii="Times New Roman" w:eastAsia="Times New Roman" w:hAnsi="Times New Roman"/>
                <w:bCs/>
                <w:lang w:val="uk-UA" w:bidi="en-US"/>
              </w:rPr>
              <w:t>рахунки ціни / низькі</w:t>
            </w:r>
          </w:p>
          <w:p w:rsidR="00DD2AE3" w:rsidRPr="00A440C5" w:rsidRDefault="00DD2AE3" w:rsidP="00F40B64">
            <w:pPr>
              <w:widowControl w:val="0"/>
              <w:spacing w:after="0" w:line="240" w:lineRule="auto"/>
              <w:rPr>
                <w:rFonts w:ascii="Times New Roman" w:eastAsia="Times New Roman" w:hAnsi="Times New Roman"/>
                <w:bCs/>
                <w:lang w:val="uk-UA" w:bidi="en-US"/>
              </w:rPr>
            </w:pPr>
            <w:r w:rsidRPr="00A440C5">
              <w:rPr>
                <w:rFonts w:ascii="Times New Roman" w:eastAsia="Times New Roman" w:hAnsi="Times New Roman"/>
                <w:bCs/>
                <w:lang w:val="uk-UA" w:bidi="en-US"/>
              </w:rPr>
              <w:t xml:space="preserve">витрати» </w:t>
            </w:r>
          </w:p>
          <w:p w:rsidR="00DD2AE3" w:rsidRPr="00A440C5" w:rsidRDefault="00DD2AE3" w:rsidP="00F40B64">
            <w:pPr>
              <w:widowControl w:val="0"/>
              <w:spacing w:after="0" w:line="240" w:lineRule="auto"/>
              <w:rPr>
                <w:rFonts w:ascii="Times New Roman" w:eastAsia="Times New Roman" w:hAnsi="Times New Roman"/>
                <w:bCs/>
                <w:lang w:val="uk-UA" w:bidi="en-US"/>
              </w:rPr>
            </w:pPr>
            <w:r w:rsidRPr="00A440C5">
              <w:rPr>
                <w:rFonts w:ascii="Times New Roman" w:eastAsia="Times New Roman" w:hAnsi="Times New Roman"/>
                <w:bCs/>
                <w:lang w:val="uk-UA" w:bidi="en-US"/>
              </w:rPr>
              <w:t xml:space="preserve">Стандартизована продукція : тільки кілька різновидів, обмеженість вибору </w:t>
            </w:r>
          </w:p>
          <w:p w:rsidR="00DD2AE3" w:rsidRPr="00A440C5" w:rsidRDefault="00DD2AE3" w:rsidP="00F40B64">
            <w:pPr>
              <w:widowControl w:val="0"/>
              <w:spacing w:after="0" w:line="240" w:lineRule="auto"/>
              <w:rPr>
                <w:rFonts w:ascii="Times New Roman" w:eastAsia="Times New Roman" w:hAnsi="Times New Roman"/>
                <w:bCs/>
                <w:lang w:bidi="en-US"/>
              </w:rPr>
            </w:pPr>
            <w:r w:rsidRPr="00A440C5">
              <w:rPr>
                <w:rFonts w:ascii="Times New Roman" w:eastAsia="Times New Roman" w:hAnsi="Times New Roman"/>
                <w:bCs/>
                <w:lang w:val="uk-UA" w:bidi="en-US"/>
              </w:rPr>
              <w:t xml:space="preserve">Ніяких значних змін у веденні справ: «репутація скромної та надійної компанії». </w:t>
            </w:r>
          </w:p>
          <w:p w:rsidR="00DD2AE3" w:rsidRPr="00A440C5" w:rsidRDefault="00DD2AE3" w:rsidP="00F40B64">
            <w:pPr>
              <w:widowControl w:val="0"/>
              <w:spacing w:after="0" w:line="240" w:lineRule="auto"/>
              <w:rPr>
                <w:rFonts w:ascii="Times New Roman" w:eastAsia="Times New Roman" w:hAnsi="Times New Roman"/>
                <w:bCs/>
                <w:lang w:bidi="en-US"/>
              </w:rPr>
            </w:pPr>
            <w:r w:rsidRPr="00A440C5">
              <w:rPr>
                <w:rFonts w:ascii="Times New Roman" w:eastAsia="Times New Roman" w:hAnsi="Times New Roman"/>
                <w:bCs/>
                <w:lang w:val="uk-UA" w:bidi="en-US"/>
              </w:rPr>
              <w:t xml:space="preserve">Урахування особливостей «кривої досвіду»: зниження цін </w:t>
            </w:r>
            <w:r w:rsidRPr="00A440C5">
              <w:rPr>
                <w:rFonts w:ascii="Times New Roman" w:eastAsia="Times New Roman" w:hAnsi="Times New Roman"/>
                <w:bCs/>
                <w:lang w:val="uk-UA" w:bidi="en-US"/>
              </w:rPr>
              <w:sym w:font="Symbol" w:char="00AE"/>
            </w:r>
            <w:r w:rsidRPr="00A440C5">
              <w:rPr>
                <w:rFonts w:ascii="Times New Roman" w:eastAsia="Times New Roman" w:hAnsi="Times New Roman"/>
                <w:bCs/>
                <w:lang w:val="uk-UA" w:bidi="en-US"/>
              </w:rPr>
              <w:t xml:space="preserve"> додатковий доход за рахунок зростанн</w:t>
            </w:r>
            <w:r>
              <w:rPr>
                <w:rFonts w:ascii="Times New Roman" w:eastAsia="Times New Roman" w:hAnsi="Times New Roman"/>
                <w:bCs/>
                <w:lang w:val="uk-UA" w:bidi="en-US"/>
              </w:rPr>
              <w:t>я обсягів продажу та частки рин</w:t>
            </w:r>
            <w:r w:rsidRPr="00A440C5">
              <w:rPr>
                <w:rFonts w:ascii="Times New Roman" w:eastAsia="Times New Roman" w:hAnsi="Times New Roman"/>
                <w:bCs/>
                <w:lang w:val="uk-UA" w:bidi="en-US"/>
              </w:rPr>
              <w:t xml:space="preserve">ку </w:t>
            </w:r>
            <w:r w:rsidRPr="00A440C5">
              <w:rPr>
                <w:rFonts w:ascii="Times New Roman" w:eastAsia="Times New Roman" w:hAnsi="Times New Roman"/>
                <w:bCs/>
                <w:lang w:val="uk-UA" w:bidi="en-US"/>
              </w:rPr>
              <w:sym w:font="Symbol" w:char="00AE"/>
            </w:r>
            <w:r w:rsidRPr="00A440C5">
              <w:rPr>
                <w:rFonts w:ascii="Times New Roman" w:eastAsia="Times New Roman" w:hAnsi="Times New Roman"/>
                <w:bCs/>
                <w:lang w:val="uk-UA" w:bidi="en-US"/>
              </w:rPr>
              <w:t xml:space="preserve"> зниження умовно-постійних витрат на одиницю продукції внаслідок ефекту масштабу. </w:t>
            </w:r>
          </w:p>
          <w:p w:rsidR="00DD2AE3" w:rsidRPr="00A440C5" w:rsidRDefault="00DD2AE3" w:rsidP="00F40B64">
            <w:pPr>
              <w:widowControl w:val="0"/>
              <w:spacing w:after="0" w:line="240" w:lineRule="auto"/>
              <w:rPr>
                <w:rFonts w:ascii="Times New Roman" w:eastAsia="Times New Roman" w:hAnsi="Times New Roman"/>
                <w:bCs/>
                <w:lang w:bidi="en-US"/>
              </w:rPr>
            </w:pPr>
            <w:r w:rsidRPr="00A440C5">
              <w:rPr>
                <w:rFonts w:ascii="Times New Roman" w:eastAsia="Times New Roman" w:hAnsi="Times New Roman"/>
                <w:bCs/>
                <w:lang w:val="uk-UA" w:bidi="en-US"/>
              </w:rPr>
              <w:t xml:space="preserve">Висока продуктивність у розрахунку на 1 робітника. </w:t>
            </w:r>
          </w:p>
          <w:p w:rsidR="00DD2AE3" w:rsidRPr="00A440C5" w:rsidRDefault="00DD2AE3" w:rsidP="00F40B64">
            <w:pPr>
              <w:widowControl w:val="0"/>
              <w:spacing w:after="0" w:line="240" w:lineRule="auto"/>
              <w:rPr>
                <w:rFonts w:ascii="Times New Roman" w:eastAsia="Times New Roman" w:hAnsi="Times New Roman"/>
                <w:bCs/>
                <w:lang w:bidi="en-US"/>
              </w:rPr>
            </w:pPr>
            <w:r w:rsidRPr="00A440C5">
              <w:rPr>
                <w:rFonts w:ascii="Times New Roman" w:eastAsia="Times New Roman" w:hAnsi="Times New Roman"/>
                <w:bCs/>
                <w:lang w:val="uk-UA" w:bidi="en-US"/>
              </w:rPr>
              <w:t xml:space="preserve">Зниження витрат на інновації. </w:t>
            </w:r>
          </w:p>
          <w:p w:rsidR="00DD2AE3" w:rsidRPr="00A440C5" w:rsidRDefault="00DD2AE3" w:rsidP="00F40B64">
            <w:pPr>
              <w:widowControl w:val="0"/>
              <w:spacing w:after="0" w:line="240" w:lineRule="auto"/>
              <w:rPr>
                <w:rFonts w:ascii="Times New Roman" w:eastAsia="Times New Roman" w:hAnsi="Times New Roman"/>
                <w:bCs/>
                <w:lang w:bidi="en-US"/>
              </w:rPr>
            </w:pPr>
            <w:r>
              <w:rPr>
                <w:rFonts w:ascii="Times New Roman" w:eastAsia="Times New Roman" w:hAnsi="Times New Roman"/>
                <w:bCs/>
                <w:lang w:val="uk-UA" w:bidi="en-US"/>
              </w:rPr>
              <w:t>Можливості встановлення ниж</w:t>
            </w:r>
            <w:r w:rsidRPr="00A440C5">
              <w:rPr>
                <w:rFonts w:ascii="Times New Roman" w:eastAsia="Times New Roman" w:hAnsi="Times New Roman"/>
                <w:bCs/>
                <w:lang w:val="uk-UA" w:bidi="en-US"/>
              </w:rPr>
              <w:t xml:space="preserve">ньої границі ринкових цін: лідерська позиція дає змогу використовувати ціни як наступальну чи оборонну зброю. </w:t>
            </w:r>
          </w:p>
          <w:p w:rsidR="00DD2AE3" w:rsidRPr="00A440C5" w:rsidRDefault="00DD2AE3" w:rsidP="00F40B64">
            <w:pPr>
              <w:widowControl w:val="0"/>
              <w:spacing w:after="0" w:line="240" w:lineRule="auto"/>
              <w:rPr>
                <w:rFonts w:ascii="Times New Roman" w:eastAsia="Times New Roman" w:hAnsi="Times New Roman"/>
                <w:bCs/>
                <w:lang w:val="uk-UA" w:bidi="en-US"/>
              </w:rPr>
            </w:pPr>
            <w:r w:rsidRPr="00A440C5">
              <w:rPr>
                <w:rFonts w:ascii="Times New Roman" w:eastAsia="Times New Roman" w:hAnsi="Times New Roman"/>
                <w:bCs/>
                <w:lang w:val="uk-UA" w:bidi="en-US"/>
              </w:rPr>
              <w:t>Допустимий низький маржинальний прибуток при великих оборотах.</w:t>
            </w:r>
          </w:p>
        </w:tc>
        <w:tc>
          <w:tcPr>
            <w:tcW w:w="0" w:type="auto"/>
          </w:tcPr>
          <w:p w:rsidR="00DD2AE3" w:rsidRPr="00A440C5" w:rsidRDefault="00DD2AE3" w:rsidP="00F40B64">
            <w:pPr>
              <w:widowControl w:val="0"/>
              <w:spacing w:after="0" w:line="240" w:lineRule="auto"/>
              <w:rPr>
                <w:rFonts w:ascii="Times New Roman" w:eastAsia="Times New Roman" w:hAnsi="Times New Roman"/>
                <w:bCs/>
                <w:lang w:bidi="en-US"/>
              </w:rPr>
            </w:pPr>
            <w:r w:rsidRPr="00A440C5">
              <w:rPr>
                <w:rFonts w:ascii="Times New Roman" w:eastAsia="Times New Roman" w:hAnsi="Times New Roman"/>
                <w:bCs/>
                <w:lang w:val="uk-UA" w:bidi="en-US"/>
              </w:rPr>
              <w:t xml:space="preserve">При технологічному прориві (винаході, створення нової технології) — ризик втратити перевагу </w:t>
            </w:r>
          </w:p>
          <w:p w:rsidR="00DD2AE3" w:rsidRPr="00B93F1D" w:rsidRDefault="00DD2AE3" w:rsidP="00F40B64">
            <w:pPr>
              <w:widowControl w:val="0"/>
              <w:spacing w:after="0" w:line="240" w:lineRule="auto"/>
              <w:rPr>
                <w:rFonts w:ascii="Times New Roman" w:eastAsia="Times New Roman" w:hAnsi="Times New Roman"/>
                <w:bCs/>
                <w:lang w:val="uk-UA" w:bidi="en-US"/>
              </w:rPr>
            </w:pPr>
            <w:r w:rsidRPr="00A440C5">
              <w:rPr>
                <w:rFonts w:ascii="Times New Roman" w:eastAsia="Times New Roman" w:hAnsi="Times New Roman"/>
                <w:bCs/>
                <w:lang w:val="uk-UA" w:bidi="en-US"/>
              </w:rPr>
              <w:t xml:space="preserve">Сходження нанівець зроблених раніше інвестицій. Необхідність </w:t>
            </w:r>
            <w:r>
              <w:rPr>
                <w:rFonts w:ascii="Times New Roman" w:eastAsia="Times New Roman" w:hAnsi="Times New Roman"/>
                <w:bCs/>
                <w:lang w:val="uk-UA" w:bidi="en-US"/>
              </w:rPr>
              <w:t>додаткових витрат («витрати кон</w:t>
            </w:r>
            <w:r w:rsidRPr="00A440C5">
              <w:rPr>
                <w:rFonts w:ascii="Times New Roman" w:eastAsia="Times New Roman" w:hAnsi="Times New Roman"/>
                <w:bCs/>
                <w:lang w:val="uk-UA" w:bidi="en-US"/>
              </w:rPr>
              <w:t xml:space="preserve">версій») на реконструкцію (ліквідацію) масового виробництва. </w:t>
            </w:r>
          </w:p>
          <w:p w:rsidR="00DD2AE3" w:rsidRPr="00B93F1D" w:rsidRDefault="00DD2AE3" w:rsidP="00F40B64">
            <w:pPr>
              <w:widowControl w:val="0"/>
              <w:spacing w:after="0" w:line="240" w:lineRule="auto"/>
              <w:rPr>
                <w:rFonts w:ascii="Times New Roman" w:eastAsia="Times New Roman" w:hAnsi="Times New Roman"/>
                <w:bCs/>
                <w:lang w:val="uk-UA" w:bidi="en-US"/>
              </w:rPr>
            </w:pPr>
            <w:r w:rsidRPr="00A440C5">
              <w:rPr>
                <w:rFonts w:ascii="Times New Roman" w:eastAsia="Times New Roman" w:hAnsi="Times New Roman"/>
                <w:bCs/>
                <w:lang w:val="uk-UA" w:bidi="en-US"/>
              </w:rPr>
              <w:t>Дослідження конкурентами тих самих показників вн</w:t>
            </w:r>
            <w:r>
              <w:rPr>
                <w:rFonts w:ascii="Times New Roman" w:eastAsia="Times New Roman" w:hAnsi="Times New Roman"/>
                <w:bCs/>
                <w:lang w:val="uk-UA" w:bidi="en-US"/>
              </w:rPr>
              <w:t>аслідок імітації та цілеспрямова</w:t>
            </w:r>
            <w:r w:rsidRPr="00A440C5">
              <w:rPr>
                <w:rFonts w:ascii="Times New Roman" w:eastAsia="Times New Roman" w:hAnsi="Times New Roman"/>
                <w:bCs/>
                <w:lang w:val="uk-UA" w:bidi="en-US"/>
              </w:rPr>
              <w:t xml:space="preserve">них заходів щодо зниження витрат. </w:t>
            </w:r>
          </w:p>
          <w:p w:rsidR="00DD2AE3" w:rsidRPr="00A440C5" w:rsidRDefault="00DD2AE3" w:rsidP="00F40B64">
            <w:pPr>
              <w:widowControl w:val="0"/>
              <w:spacing w:after="0" w:line="240" w:lineRule="auto"/>
              <w:rPr>
                <w:rFonts w:ascii="Times New Roman" w:eastAsia="Times New Roman" w:hAnsi="Times New Roman"/>
                <w:bCs/>
                <w:lang w:bidi="en-US"/>
              </w:rPr>
            </w:pPr>
            <w:r w:rsidRPr="00A440C5">
              <w:rPr>
                <w:rFonts w:ascii="Times New Roman" w:eastAsia="Times New Roman" w:hAnsi="Times New Roman"/>
                <w:bCs/>
                <w:lang w:val="uk-UA" w:bidi="en-US"/>
              </w:rPr>
              <w:t xml:space="preserve">Запізнення з реакцією на зміни на ринку внаслідок надзосередження на проблемах витрат. </w:t>
            </w:r>
          </w:p>
          <w:p w:rsidR="00DD2AE3" w:rsidRPr="00A440C5" w:rsidRDefault="00DD2AE3" w:rsidP="00F40B64">
            <w:pPr>
              <w:widowControl w:val="0"/>
              <w:spacing w:after="0" w:line="240" w:lineRule="auto"/>
              <w:rPr>
                <w:rFonts w:ascii="Times New Roman" w:eastAsia="Times New Roman" w:hAnsi="Times New Roman"/>
                <w:bCs/>
                <w:lang w:bidi="en-US"/>
              </w:rPr>
            </w:pPr>
            <w:r w:rsidRPr="00A440C5">
              <w:rPr>
                <w:rFonts w:ascii="Times New Roman" w:eastAsia="Times New Roman" w:hAnsi="Times New Roman"/>
                <w:bCs/>
                <w:lang w:val="uk-UA" w:bidi="en-US"/>
              </w:rPr>
              <w:t>Інвестиційне зростання витрат, внаслідок чого неможливо звести до мінімуму переваги диференціації.</w:t>
            </w:r>
          </w:p>
        </w:tc>
      </w:tr>
      <w:tr w:rsidR="00DD2AE3" w:rsidRPr="00A440C5" w:rsidTr="00F40B64">
        <w:tc>
          <w:tcPr>
            <w:tcW w:w="0" w:type="auto"/>
          </w:tcPr>
          <w:p w:rsidR="00DD2AE3" w:rsidRPr="00A440C5" w:rsidRDefault="00DD2AE3" w:rsidP="00F40B64">
            <w:pPr>
              <w:widowControl w:val="0"/>
              <w:spacing w:after="0" w:line="240" w:lineRule="auto"/>
              <w:jc w:val="center"/>
              <w:rPr>
                <w:rFonts w:ascii="Times New Roman" w:eastAsia="Times New Roman" w:hAnsi="Times New Roman"/>
                <w:bCs/>
                <w:lang w:val="uk-UA" w:bidi="en-US"/>
              </w:rPr>
            </w:pPr>
          </w:p>
          <w:p w:rsidR="00DD2AE3" w:rsidRPr="00A440C5" w:rsidRDefault="00DD2AE3" w:rsidP="00F40B64">
            <w:pPr>
              <w:widowControl w:val="0"/>
              <w:spacing w:after="0" w:line="240" w:lineRule="auto"/>
              <w:jc w:val="center"/>
              <w:rPr>
                <w:rFonts w:ascii="Times New Roman" w:eastAsia="Times New Roman" w:hAnsi="Times New Roman"/>
                <w:bCs/>
                <w:lang w:val="uk-UA" w:bidi="en-US"/>
              </w:rPr>
            </w:pPr>
          </w:p>
          <w:p w:rsidR="00DD2AE3" w:rsidRPr="00A440C5" w:rsidRDefault="00DD2AE3" w:rsidP="00F40B64">
            <w:pPr>
              <w:widowControl w:val="0"/>
              <w:spacing w:after="0" w:line="240" w:lineRule="auto"/>
              <w:jc w:val="center"/>
              <w:rPr>
                <w:rFonts w:ascii="Times New Roman" w:eastAsia="Times New Roman" w:hAnsi="Times New Roman"/>
                <w:bCs/>
                <w:lang w:val="uk-UA" w:bidi="en-US"/>
              </w:rPr>
            </w:pPr>
          </w:p>
          <w:p w:rsidR="00DD2AE3" w:rsidRPr="00A440C5" w:rsidRDefault="00DD2AE3" w:rsidP="00F40B64">
            <w:pPr>
              <w:widowControl w:val="0"/>
              <w:spacing w:after="0" w:line="240" w:lineRule="auto"/>
              <w:jc w:val="center"/>
              <w:rPr>
                <w:rFonts w:ascii="Times New Roman" w:eastAsia="Times New Roman" w:hAnsi="Times New Roman"/>
                <w:bCs/>
                <w:lang w:val="uk-UA" w:bidi="en-US"/>
              </w:rPr>
            </w:pPr>
          </w:p>
          <w:p w:rsidR="00DD2AE3" w:rsidRPr="00A440C5" w:rsidRDefault="00DD2AE3" w:rsidP="00F40B64">
            <w:pPr>
              <w:widowControl w:val="0"/>
              <w:spacing w:after="0" w:line="240" w:lineRule="auto"/>
              <w:jc w:val="center"/>
              <w:rPr>
                <w:rFonts w:ascii="Times New Roman" w:eastAsia="Times New Roman" w:hAnsi="Times New Roman"/>
                <w:bCs/>
                <w:lang w:val="uk-UA" w:bidi="en-US"/>
              </w:rPr>
            </w:pPr>
          </w:p>
          <w:p w:rsidR="00DD2AE3" w:rsidRPr="00A440C5" w:rsidRDefault="00DD2AE3" w:rsidP="00F40B64">
            <w:pPr>
              <w:widowControl w:val="0"/>
              <w:spacing w:after="0" w:line="240" w:lineRule="auto"/>
              <w:rPr>
                <w:rFonts w:ascii="Times New Roman" w:eastAsia="Times New Roman" w:hAnsi="Times New Roman"/>
                <w:bCs/>
                <w:lang w:val="en-US" w:bidi="en-US"/>
              </w:rPr>
            </w:pPr>
            <w:r w:rsidRPr="00A440C5">
              <w:rPr>
                <w:rFonts w:ascii="Times New Roman" w:eastAsia="Times New Roman" w:hAnsi="Times New Roman"/>
                <w:bCs/>
                <w:lang w:val="en-US" w:bidi="en-US"/>
              </w:rPr>
              <w:t>Диференціація</w:t>
            </w:r>
          </w:p>
        </w:tc>
        <w:tc>
          <w:tcPr>
            <w:tcW w:w="0" w:type="auto"/>
          </w:tcPr>
          <w:p w:rsidR="00DD2AE3" w:rsidRPr="00A440C5" w:rsidRDefault="00DD2AE3" w:rsidP="00F40B64">
            <w:pPr>
              <w:widowControl w:val="0"/>
              <w:spacing w:after="0" w:line="240" w:lineRule="auto"/>
              <w:rPr>
                <w:rFonts w:ascii="Times New Roman" w:eastAsia="Times New Roman" w:hAnsi="Times New Roman"/>
                <w:bCs/>
                <w:lang w:bidi="en-US"/>
              </w:rPr>
            </w:pPr>
            <w:r w:rsidRPr="00A440C5">
              <w:rPr>
                <w:rFonts w:ascii="Times New Roman" w:eastAsia="Times New Roman" w:hAnsi="Times New Roman"/>
                <w:bCs/>
                <w:lang w:val="uk-UA" w:bidi="en-US"/>
              </w:rPr>
              <w:t xml:space="preserve">Виробничі характеристики: «ніхто не зробить це краще». </w:t>
            </w:r>
          </w:p>
          <w:p w:rsidR="00DD2AE3" w:rsidRPr="00A440C5" w:rsidRDefault="00DD2AE3" w:rsidP="00F40B64">
            <w:pPr>
              <w:widowControl w:val="0"/>
              <w:spacing w:after="0" w:line="240" w:lineRule="auto"/>
              <w:rPr>
                <w:rFonts w:ascii="Times New Roman" w:eastAsia="Times New Roman" w:hAnsi="Times New Roman"/>
                <w:bCs/>
                <w:lang w:bidi="en-US"/>
              </w:rPr>
            </w:pPr>
            <w:r w:rsidRPr="00A440C5">
              <w:rPr>
                <w:rFonts w:ascii="Times New Roman" w:eastAsia="Times New Roman" w:hAnsi="Times New Roman"/>
                <w:bCs/>
                <w:lang w:val="uk-UA" w:bidi="en-US"/>
              </w:rPr>
              <w:t xml:space="preserve">Маркетингові особливості: «наші продукти (послуги) — найкращі серед інших». </w:t>
            </w:r>
          </w:p>
          <w:p w:rsidR="00DD2AE3" w:rsidRPr="00A440C5" w:rsidRDefault="00DD2AE3" w:rsidP="00F40B64">
            <w:pPr>
              <w:widowControl w:val="0"/>
              <w:spacing w:after="0" w:line="240" w:lineRule="auto"/>
              <w:rPr>
                <w:rFonts w:ascii="Times New Roman" w:eastAsia="Times New Roman" w:hAnsi="Times New Roman"/>
                <w:bCs/>
                <w:lang w:bidi="en-US"/>
              </w:rPr>
            </w:pPr>
            <w:r>
              <w:rPr>
                <w:rFonts w:ascii="Times New Roman" w:eastAsia="Times New Roman" w:hAnsi="Times New Roman"/>
                <w:bCs/>
                <w:lang w:val="uk-UA" w:bidi="en-US"/>
              </w:rPr>
              <w:t xml:space="preserve">Основа — різноманітність, вибір за </w:t>
            </w:r>
            <w:r>
              <w:rPr>
                <w:rFonts w:ascii="Times New Roman" w:eastAsia="Times New Roman" w:hAnsi="Times New Roman"/>
                <w:bCs/>
                <w:lang w:val="uk-UA" w:bidi="en-US"/>
              </w:rPr>
              <w:lastRenderedPageBreak/>
              <w:t>моделями, партіями, дета</w:t>
            </w:r>
            <w:r w:rsidRPr="00A440C5">
              <w:rPr>
                <w:rFonts w:ascii="Times New Roman" w:eastAsia="Times New Roman" w:hAnsi="Times New Roman"/>
                <w:bCs/>
                <w:lang w:val="uk-UA" w:bidi="en-US"/>
              </w:rPr>
              <w:t xml:space="preserve">лями, обслуговуванням тощо. </w:t>
            </w:r>
          </w:p>
          <w:p w:rsidR="00DD2AE3" w:rsidRPr="00A440C5" w:rsidRDefault="00DD2AE3" w:rsidP="00F40B64">
            <w:pPr>
              <w:widowControl w:val="0"/>
              <w:spacing w:after="0" w:line="240" w:lineRule="auto"/>
              <w:rPr>
                <w:rFonts w:ascii="Times New Roman" w:eastAsia="Times New Roman" w:hAnsi="Times New Roman"/>
                <w:bCs/>
                <w:lang w:bidi="en-US"/>
              </w:rPr>
            </w:pPr>
            <w:r w:rsidRPr="00A440C5">
              <w:rPr>
                <w:rFonts w:ascii="Times New Roman" w:eastAsia="Times New Roman" w:hAnsi="Times New Roman"/>
                <w:bCs/>
                <w:lang w:val="uk-UA" w:bidi="en-US"/>
              </w:rPr>
              <w:t xml:space="preserve">Створення більше однієї відмінної характеристики товару (послуги ). </w:t>
            </w:r>
          </w:p>
          <w:p w:rsidR="00DD2AE3" w:rsidRPr="00A440C5" w:rsidRDefault="00DD2AE3" w:rsidP="00F40B64">
            <w:pPr>
              <w:widowControl w:val="0"/>
              <w:spacing w:after="0" w:line="240" w:lineRule="auto"/>
              <w:rPr>
                <w:rFonts w:ascii="Times New Roman" w:eastAsia="Times New Roman" w:hAnsi="Times New Roman"/>
                <w:bCs/>
                <w:lang w:bidi="en-US"/>
              </w:rPr>
            </w:pPr>
            <w:r w:rsidRPr="00A440C5">
              <w:rPr>
                <w:rFonts w:ascii="Times New Roman" w:eastAsia="Times New Roman" w:hAnsi="Times New Roman"/>
                <w:bCs/>
                <w:lang w:val="uk-UA" w:bidi="en-US"/>
              </w:rPr>
              <w:t xml:space="preserve">Різноманітні інновації. </w:t>
            </w:r>
          </w:p>
          <w:p w:rsidR="00DD2AE3" w:rsidRPr="00A440C5" w:rsidRDefault="00DD2AE3" w:rsidP="00F40B64">
            <w:pPr>
              <w:widowControl w:val="0"/>
              <w:spacing w:after="0" w:line="240" w:lineRule="auto"/>
              <w:rPr>
                <w:rFonts w:ascii="Times New Roman" w:eastAsia="Times New Roman" w:hAnsi="Times New Roman"/>
                <w:bCs/>
                <w:lang w:bidi="en-US"/>
              </w:rPr>
            </w:pPr>
            <w:r w:rsidRPr="00A440C5">
              <w:rPr>
                <w:rFonts w:ascii="Times New Roman" w:eastAsia="Times New Roman" w:hAnsi="Times New Roman"/>
                <w:bCs/>
                <w:lang w:val="uk-UA" w:bidi="en-US"/>
              </w:rPr>
              <w:t xml:space="preserve">Індивідуальні ціни, які перевищують витрати на отримання різноманітних ознак. </w:t>
            </w:r>
          </w:p>
          <w:p w:rsidR="00DD2AE3" w:rsidRPr="00A440C5" w:rsidRDefault="00DD2AE3" w:rsidP="00F40B64">
            <w:pPr>
              <w:widowControl w:val="0"/>
              <w:spacing w:after="0" w:line="240" w:lineRule="auto"/>
              <w:rPr>
                <w:rFonts w:ascii="Times New Roman" w:eastAsia="Times New Roman" w:hAnsi="Times New Roman"/>
                <w:bCs/>
                <w:lang w:bidi="en-US"/>
              </w:rPr>
            </w:pPr>
            <w:r w:rsidRPr="00A440C5">
              <w:rPr>
                <w:rFonts w:ascii="Times New Roman" w:eastAsia="Times New Roman" w:hAnsi="Times New Roman"/>
                <w:bCs/>
                <w:lang w:val="uk-UA" w:bidi="en-US"/>
              </w:rPr>
              <w:t>Інтенсивна рекламна та збутова діяльність.</w:t>
            </w:r>
          </w:p>
        </w:tc>
        <w:tc>
          <w:tcPr>
            <w:tcW w:w="0" w:type="auto"/>
          </w:tcPr>
          <w:p w:rsidR="00DD2AE3" w:rsidRPr="00A440C5" w:rsidRDefault="00DD2AE3" w:rsidP="00F40B64">
            <w:pPr>
              <w:widowControl w:val="0"/>
              <w:spacing w:after="0" w:line="240" w:lineRule="auto"/>
              <w:rPr>
                <w:rFonts w:ascii="Times New Roman" w:eastAsia="Times New Roman" w:hAnsi="Times New Roman"/>
                <w:bCs/>
                <w:lang w:bidi="en-US"/>
              </w:rPr>
            </w:pPr>
            <w:r w:rsidRPr="00A440C5">
              <w:rPr>
                <w:rFonts w:ascii="Times New Roman" w:eastAsia="Times New Roman" w:hAnsi="Times New Roman"/>
                <w:bCs/>
                <w:lang w:val="uk-UA" w:bidi="en-US"/>
              </w:rPr>
              <w:lastRenderedPageBreak/>
              <w:t>Привабливість диференціації (то</w:t>
            </w:r>
            <w:r>
              <w:rPr>
                <w:rFonts w:ascii="Times New Roman" w:eastAsia="Times New Roman" w:hAnsi="Times New Roman"/>
                <w:bCs/>
                <w:lang w:val="uk-UA" w:bidi="en-US"/>
              </w:rPr>
              <w:t>бто особливість асорти</w:t>
            </w:r>
            <w:r w:rsidRPr="00A440C5">
              <w:rPr>
                <w:rFonts w:ascii="Times New Roman" w:eastAsia="Times New Roman" w:hAnsi="Times New Roman"/>
                <w:bCs/>
                <w:lang w:val="uk-UA" w:bidi="en-US"/>
              </w:rPr>
              <w:t>менту, додаткових пос</w:t>
            </w:r>
            <w:r>
              <w:rPr>
                <w:rFonts w:ascii="Times New Roman" w:eastAsia="Times New Roman" w:hAnsi="Times New Roman"/>
                <w:bCs/>
                <w:lang w:val="uk-UA" w:bidi="en-US"/>
              </w:rPr>
              <w:t>луг) може стати меншою, ніж еко</w:t>
            </w:r>
            <w:r w:rsidRPr="00A440C5">
              <w:rPr>
                <w:rFonts w:ascii="Times New Roman" w:eastAsia="Times New Roman" w:hAnsi="Times New Roman"/>
                <w:bCs/>
                <w:lang w:val="uk-UA" w:bidi="en-US"/>
              </w:rPr>
              <w:t xml:space="preserve">номічні мотиватори, оскільки диференціація, як правило, дорого коштує (порівняно з серійним і масовим </w:t>
            </w:r>
            <w:r w:rsidRPr="00A440C5">
              <w:rPr>
                <w:rFonts w:ascii="Times New Roman" w:eastAsia="Times New Roman" w:hAnsi="Times New Roman"/>
                <w:bCs/>
                <w:lang w:val="uk-UA" w:bidi="en-US"/>
              </w:rPr>
              <w:lastRenderedPageBreak/>
              <w:t xml:space="preserve">виробництвом аналогічної продукції). </w:t>
            </w:r>
          </w:p>
          <w:p w:rsidR="00DD2AE3" w:rsidRPr="00A440C5" w:rsidRDefault="00DD2AE3" w:rsidP="00F40B64">
            <w:pPr>
              <w:widowControl w:val="0"/>
              <w:spacing w:after="0" w:line="240" w:lineRule="auto"/>
              <w:rPr>
                <w:rFonts w:ascii="Times New Roman" w:eastAsia="Times New Roman" w:hAnsi="Times New Roman"/>
                <w:bCs/>
                <w:lang w:bidi="en-US"/>
              </w:rPr>
            </w:pPr>
            <w:r>
              <w:rPr>
                <w:rFonts w:ascii="Times New Roman" w:eastAsia="Times New Roman" w:hAnsi="Times New Roman"/>
                <w:bCs/>
                <w:lang w:val="uk-UA" w:bidi="en-US"/>
              </w:rPr>
              <w:t>Потреби у диференціації змен</w:t>
            </w:r>
            <w:r w:rsidRPr="00A440C5">
              <w:rPr>
                <w:rFonts w:ascii="Times New Roman" w:eastAsia="Times New Roman" w:hAnsi="Times New Roman"/>
                <w:bCs/>
                <w:lang w:val="uk-UA" w:bidi="en-US"/>
              </w:rPr>
              <w:t xml:space="preserve">шаться внаслідок підвищення інформованості споживачів про ситуацію на ринку взагалі та по окремих групах товарів. </w:t>
            </w:r>
          </w:p>
          <w:p w:rsidR="00DD2AE3" w:rsidRPr="00A440C5" w:rsidRDefault="00DD2AE3" w:rsidP="00F40B64">
            <w:pPr>
              <w:widowControl w:val="0"/>
              <w:spacing w:after="0" w:line="240" w:lineRule="auto"/>
              <w:rPr>
                <w:rFonts w:ascii="Times New Roman" w:eastAsia="Times New Roman" w:hAnsi="Times New Roman"/>
                <w:bCs/>
                <w:lang w:bidi="en-US"/>
              </w:rPr>
            </w:pPr>
            <w:r w:rsidRPr="00A440C5">
              <w:rPr>
                <w:rFonts w:ascii="Times New Roman" w:eastAsia="Times New Roman" w:hAnsi="Times New Roman"/>
                <w:bCs/>
                <w:lang w:val="uk-UA" w:bidi="en-US"/>
              </w:rPr>
              <w:t>Імітація може приховати різницю між товарами (особливо на етапі зрілості галузі).</w:t>
            </w:r>
          </w:p>
        </w:tc>
      </w:tr>
      <w:tr w:rsidR="00DD2AE3" w:rsidRPr="00A440C5" w:rsidTr="00F40B64">
        <w:tc>
          <w:tcPr>
            <w:tcW w:w="0" w:type="auto"/>
            <w:vAlign w:val="center"/>
          </w:tcPr>
          <w:p w:rsidR="00DD2AE3" w:rsidRPr="00A440C5" w:rsidRDefault="00DD2AE3" w:rsidP="00F40B64">
            <w:pPr>
              <w:widowControl w:val="0"/>
              <w:spacing w:after="0" w:line="240" w:lineRule="auto"/>
              <w:rPr>
                <w:rFonts w:ascii="Times New Roman" w:eastAsia="Times New Roman" w:hAnsi="Times New Roman"/>
                <w:bCs/>
                <w:lang w:val="en-US" w:bidi="en-US"/>
              </w:rPr>
            </w:pPr>
            <w:r w:rsidRPr="00A440C5">
              <w:rPr>
                <w:rFonts w:ascii="Times New Roman" w:eastAsia="Times New Roman" w:hAnsi="Times New Roman"/>
                <w:bCs/>
                <w:lang w:val="en-US" w:bidi="en-US"/>
              </w:rPr>
              <w:lastRenderedPageBreak/>
              <w:t>Форсування</w:t>
            </w:r>
          </w:p>
        </w:tc>
        <w:tc>
          <w:tcPr>
            <w:tcW w:w="0" w:type="auto"/>
            <w:vAlign w:val="center"/>
          </w:tcPr>
          <w:p w:rsidR="00DD2AE3" w:rsidRPr="00A440C5" w:rsidRDefault="00DD2AE3" w:rsidP="00F40B64">
            <w:pPr>
              <w:widowControl w:val="0"/>
              <w:spacing w:after="0" w:line="240" w:lineRule="auto"/>
              <w:rPr>
                <w:rFonts w:ascii="Times New Roman" w:eastAsia="Times New Roman" w:hAnsi="Times New Roman"/>
                <w:bCs/>
                <w:lang w:bidi="en-US"/>
              </w:rPr>
            </w:pPr>
            <w:r w:rsidRPr="00A440C5">
              <w:rPr>
                <w:rFonts w:ascii="Times New Roman" w:eastAsia="Times New Roman" w:hAnsi="Times New Roman"/>
                <w:bCs/>
                <w:lang w:val="uk-UA" w:bidi="en-US"/>
              </w:rPr>
              <w:t xml:space="preserve">Виробничі характеристики: «виготовлене саме для тебе». </w:t>
            </w:r>
          </w:p>
          <w:p w:rsidR="00DD2AE3" w:rsidRPr="00A440C5" w:rsidRDefault="00DD2AE3" w:rsidP="00F40B64">
            <w:pPr>
              <w:widowControl w:val="0"/>
              <w:spacing w:after="0" w:line="240" w:lineRule="auto"/>
              <w:rPr>
                <w:rFonts w:ascii="Times New Roman" w:eastAsia="Times New Roman" w:hAnsi="Times New Roman"/>
                <w:bCs/>
                <w:lang w:bidi="en-US"/>
              </w:rPr>
            </w:pPr>
            <w:r w:rsidRPr="00A440C5">
              <w:rPr>
                <w:rFonts w:ascii="Times New Roman" w:eastAsia="Times New Roman" w:hAnsi="Times New Roman"/>
                <w:bCs/>
                <w:lang w:val="uk-UA" w:bidi="en-US"/>
              </w:rPr>
              <w:t xml:space="preserve">Маркетингові особливості: «ми </w:t>
            </w:r>
            <w:r>
              <w:rPr>
                <w:rFonts w:ascii="Times New Roman" w:eastAsia="Times New Roman" w:hAnsi="Times New Roman"/>
                <w:bCs/>
                <w:lang w:val="uk-UA" w:bidi="en-US"/>
              </w:rPr>
              <w:t>за довольняємо твої потреби кра</w:t>
            </w:r>
            <w:r w:rsidRPr="00A440C5">
              <w:rPr>
                <w:rFonts w:ascii="Times New Roman" w:eastAsia="Times New Roman" w:hAnsi="Times New Roman"/>
                <w:bCs/>
                <w:lang w:val="uk-UA" w:bidi="en-US"/>
              </w:rPr>
              <w:t xml:space="preserve">ще за всіх». </w:t>
            </w:r>
          </w:p>
          <w:p w:rsidR="00DD2AE3" w:rsidRPr="00A440C5" w:rsidRDefault="00DD2AE3" w:rsidP="00F40B64">
            <w:pPr>
              <w:widowControl w:val="0"/>
              <w:spacing w:after="0" w:line="240" w:lineRule="auto"/>
              <w:rPr>
                <w:rFonts w:ascii="Times New Roman" w:eastAsia="Times New Roman" w:hAnsi="Times New Roman"/>
                <w:bCs/>
                <w:lang w:bidi="en-US"/>
              </w:rPr>
            </w:pPr>
            <w:r w:rsidRPr="00A440C5">
              <w:rPr>
                <w:rFonts w:ascii="Times New Roman" w:eastAsia="Times New Roman" w:hAnsi="Times New Roman"/>
                <w:bCs/>
                <w:lang w:val="uk-UA" w:bidi="en-US"/>
              </w:rPr>
              <w:t xml:space="preserve">Спеціалізація на певну нішу: сегмент покупців, географічний регіон, кінцеве споживання . </w:t>
            </w:r>
          </w:p>
          <w:p w:rsidR="00DD2AE3" w:rsidRPr="00A440C5" w:rsidRDefault="00DD2AE3" w:rsidP="00F40B64">
            <w:pPr>
              <w:widowControl w:val="0"/>
              <w:spacing w:after="0" w:line="240" w:lineRule="auto"/>
              <w:rPr>
                <w:rFonts w:ascii="Times New Roman" w:eastAsia="Times New Roman" w:hAnsi="Times New Roman"/>
                <w:bCs/>
                <w:lang w:val="uk-UA" w:bidi="en-US"/>
              </w:rPr>
            </w:pPr>
            <w:r w:rsidRPr="00A440C5">
              <w:rPr>
                <w:rFonts w:ascii="Times New Roman" w:eastAsia="Times New Roman" w:hAnsi="Times New Roman"/>
                <w:bCs/>
                <w:lang w:val="uk-UA" w:bidi="en-US"/>
              </w:rPr>
              <w:t>Конкурентні переваги захищаються:</w:t>
            </w:r>
            <w:r w:rsidRPr="00A440C5">
              <w:rPr>
                <w:rFonts w:ascii="Times New Roman" w:eastAsia="Times New Roman" w:hAnsi="Times New Roman"/>
                <w:bCs/>
                <w:lang w:val="uk-UA" w:bidi="en-US"/>
              </w:rPr>
              <w:br/>
              <w:t xml:space="preserve">а) лідируванням на основі зниження витрат у певному сегменті ринку або </w:t>
            </w:r>
          </w:p>
          <w:p w:rsidR="00DD2AE3" w:rsidRPr="00A440C5" w:rsidRDefault="00DD2AE3" w:rsidP="00F40B64">
            <w:pPr>
              <w:widowControl w:val="0"/>
              <w:spacing w:after="0" w:line="240" w:lineRule="auto"/>
              <w:rPr>
                <w:rFonts w:ascii="Times New Roman" w:eastAsia="Times New Roman" w:hAnsi="Times New Roman"/>
                <w:bCs/>
                <w:lang w:bidi="en-US"/>
              </w:rPr>
            </w:pPr>
            <w:r>
              <w:rPr>
                <w:rFonts w:ascii="Times New Roman" w:eastAsia="Times New Roman" w:hAnsi="Times New Roman"/>
                <w:bCs/>
                <w:lang w:val="uk-UA" w:bidi="en-US"/>
              </w:rPr>
              <w:t>б) поглибленою дифе</w:t>
            </w:r>
            <w:r w:rsidRPr="00A440C5">
              <w:rPr>
                <w:rFonts w:ascii="Times New Roman" w:eastAsia="Times New Roman" w:hAnsi="Times New Roman"/>
                <w:bCs/>
                <w:lang w:val="uk-UA" w:bidi="en-US"/>
              </w:rPr>
              <w:t>ренціацією (виготовлення продукту або надання послуги для задоволення особливих потреб споживачів цільового сегмента).</w:t>
            </w:r>
          </w:p>
        </w:tc>
        <w:tc>
          <w:tcPr>
            <w:tcW w:w="0" w:type="auto"/>
            <w:vAlign w:val="center"/>
          </w:tcPr>
          <w:p w:rsidR="00DD2AE3" w:rsidRPr="00A440C5" w:rsidRDefault="00DD2AE3" w:rsidP="00F40B64">
            <w:pPr>
              <w:widowControl w:val="0"/>
              <w:spacing w:after="0" w:line="240" w:lineRule="auto"/>
              <w:rPr>
                <w:rFonts w:ascii="Times New Roman" w:eastAsia="Times New Roman" w:hAnsi="Times New Roman"/>
                <w:bCs/>
                <w:lang w:val="uk-UA" w:bidi="en-US"/>
              </w:rPr>
            </w:pPr>
            <w:r w:rsidRPr="00A440C5">
              <w:rPr>
                <w:rFonts w:ascii="Times New Roman" w:eastAsia="Times New Roman" w:hAnsi="Times New Roman"/>
                <w:bCs/>
                <w:lang w:val="uk-UA" w:bidi="en-US"/>
              </w:rPr>
              <w:t xml:space="preserve">Зниження ефекту диференціації фокусуванням за рахунок підвищення витрат на обслуговування вузької стратегічної цільової групи («рух ліворуч від точки беззбитковості»). </w:t>
            </w:r>
          </w:p>
          <w:p w:rsidR="00DD2AE3" w:rsidRPr="00A440C5" w:rsidRDefault="00DD2AE3" w:rsidP="00F40B64">
            <w:pPr>
              <w:widowControl w:val="0"/>
              <w:spacing w:after="0" w:line="240" w:lineRule="auto"/>
              <w:rPr>
                <w:rFonts w:ascii="Times New Roman" w:eastAsia="Times New Roman" w:hAnsi="Times New Roman"/>
                <w:bCs/>
                <w:lang w:bidi="en-US"/>
              </w:rPr>
            </w:pPr>
            <w:r w:rsidRPr="00A440C5">
              <w:rPr>
                <w:rFonts w:ascii="Times New Roman" w:eastAsia="Times New Roman" w:hAnsi="Times New Roman"/>
                <w:bCs/>
                <w:lang w:val="uk-UA" w:bidi="en-US"/>
              </w:rPr>
              <w:t xml:space="preserve">Скорочення відмінностей у характеристиках потреб вузької стратегічної групи та ринку взагалі (потенційна витрата споживачів). </w:t>
            </w:r>
          </w:p>
          <w:p w:rsidR="00DD2AE3" w:rsidRPr="00A440C5" w:rsidRDefault="00DD2AE3" w:rsidP="00F40B64">
            <w:pPr>
              <w:widowControl w:val="0"/>
              <w:spacing w:after="0" w:line="240" w:lineRule="auto"/>
              <w:rPr>
                <w:rFonts w:ascii="Times New Roman" w:eastAsia="Times New Roman" w:hAnsi="Times New Roman"/>
                <w:bCs/>
                <w:lang w:bidi="en-US"/>
              </w:rPr>
            </w:pPr>
            <w:r w:rsidRPr="00A440C5">
              <w:rPr>
                <w:rFonts w:ascii="Times New Roman" w:eastAsia="Times New Roman" w:hAnsi="Times New Roman"/>
                <w:bCs/>
                <w:lang w:val="uk-UA" w:bidi="en-US"/>
              </w:rPr>
              <w:t>За рахунок подальшої сегментації ринку всередині стратегічної цільової групи, що здійснює конкурент (втрата споживачів).</w:t>
            </w:r>
          </w:p>
        </w:tc>
      </w:tr>
    </w:tbl>
    <w:p w:rsidR="00DD2AE3" w:rsidRPr="00396E17" w:rsidRDefault="00DD2AE3" w:rsidP="00DD2AE3">
      <w:pPr>
        <w:widowControl w:val="0"/>
        <w:spacing w:after="0" w:line="240" w:lineRule="auto"/>
        <w:ind w:firstLine="709"/>
        <w:jc w:val="center"/>
        <w:rPr>
          <w:rFonts w:ascii="Times New Roman" w:eastAsia="Times New Roman" w:hAnsi="Times New Roman"/>
          <w:b/>
          <w:bCs/>
          <w:i/>
          <w:sz w:val="28"/>
          <w:szCs w:val="28"/>
          <w:lang w:val="uk-UA" w:bidi="en-US"/>
        </w:rPr>
      </w:pP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Ця стратегія базується на оптимізації всіх частин виробничо управлінської системи: виробничих потужностей, які використовують технологічні переваги великомасштабного виробництва, рівня витрат на сировину, матеріали, енергоносії; продуктивності праці, структури систем розподілу тощо, тобто орієнтуванні на високий рівень показників ефективності виробництва. З іншого боку, це стратегія повинна знижувати інші показники конкурентоспроможності: якості виготовлення окремих деталей, швидкій доставці продукції покупцям і відповідному рівню сервісу, надійності та технічній взаємодоповненості до раніше виготовлених частин тощо.</w:t>
      </w:r>
    </w:p>
    <w:p w:rsidR="00DD2AE3" w:rsidRPr="00396E17" w:rsidRDefault="00DD2AE3" w:rsidP="00DD2AE3">
      <w:pPr>
        <w:widowControl w:val="0"/>
        <w:spacing w:after="0" w:line="240" w:lineRule="auto"/>
        <w:ind w:firstLine="709"/>
        <w:jc w:val="both"/>
        <w:rPr>
          <w:rFonts w:ascii="Times New Roman" w:eastAsia="Times New Roman" w:hAnsi="Times New Roman"/>
          <w:bCs/>
          <w:i/>
          <w:sz w:val="28"/>
          <w:szCs w:val="28"/>
          <w:lang w:bidi="en-US"/>
        </w:rPr>
      </w:pPr>
      <w:r w:rsidRPr="00396E17">
        <w:rPr>
          <w:rFonts w:ascii="Times New Roman" w:eastAsia="Times New Roman" w:hAnsi="Times New Roman"/>
          <w:bCs/>
          <w:i/>
          <w:sz w:val="28"/>
          <w:szCs w:val="28"/>
          <w:lang w:bidi="en-US"/>
        </w:rPr>
        <w:t>Перевагами стратегії, що розглядається, є:</w:t>
      </w:r>
    </w:p>
    <w:p w:rsidR="00DD2AE3" w:rsidRPr="00396E17" w:rsidRDefault="00DD2AE3" w:rsidP="00DD2AE3">
      <w:pPr>
        <w:widowControl w:val="0"/>
        <w:numPr>
          <w:ilvl w:val="0"/>
          <w:numId w:val="18"/>
        </w:numPr>
        <w:spacing w:after="0" w:line="240" w:lineRule="auto"/>
        <w:contextualSpacing/>
        <w:jc w:val="both"/>
        <w:rPr>
          <w:rFonts w:ascii="Times New Roman" w:eastAsia="Times New Roman" w:hAnsi="Times New Roman"/>
          <w:bCs/>
          <w:sz w:val="28"/>
          <w:szCs w:val="28"/>
          <w:lang w:bidi="en-US"/>
        </w:rPr>
      </w:pPr>
      <w:r w:rsidRPr="00396E17">
        <w:rPr>
          <w:rFonts w:ascii="Times New Roman" w:eastAsia="Times New Roman" w:hAnsi="Times New Roman"/>
          <w:bCs/>
          <w:i/>
          <w:sz w:val="28"/>
          <w:szCs w:val="28"/>
          <w:lang w:bidi="en-US"/>
        </w:rPr>
        <w:t>для конкурентів</w:t>
      </w:r>
      <w:r w:rsidRPr="00396E17">
        <w:rPr>
          <w:rFonts w:ascii="Times New Roman" w:eastAsia="Times New Roman" w:hAnsi="Times New Roman"/>
          <w:bCs/>
          <w:sz w:val="28"/>
          <w:szCs w:val="28"/>
          <w:lang w:bidi="en-US"/>
        </w:rPr>
        <w:t xml:space="preserve"> - у підприємства з найменшими витратами краща кон-курентна позиція на ринках, де домінує цінова конкуренція. Перебуваючи в захищеній від цінових баталій позиції лідера, підприємство має змогу розширювати свою частку ринку за рахунок низьких цін і отримувати вищий чи рівний маржинальному по галузі прибуток;</w:t>
      </w:r>
    </w:p>
    <w:p w:rsidR="00DD2AE3" w:rsidRPr="00396E17" w:rsidRDefault="00DD2AE3" w:rsidP="00DD2AE3">
      <w:pPr>
        <w:widowControl w:val="0"/>
        <w:numPr>
          <w:ilvl w:val="0"/>
          <w:numId w:val="18"/>
        </w:numPr>
        <w:spacing w:after="0" w:line="240" w:lineRule="auto"/>
        <w:contextualSpacing/>
        <w:jc w:val="both"/>
        <w:rPr>
          <w:rFonts w:ascii="Times New Roman" w:eastAsia="Times New Roman" w:hAnsi="Times New Roman"/>
          <w:bCs/>
          <w:sz w:val="28"/>
          <w:szCs w:val="28"/>
          <w:lang w:bidi="en-US"/>
        </w:rPr>
      </w:pPr>
      <w:r w:rsidRPr="00396E17">
        <w:rPr>
          <w:rFonts w:ascii="Times New Roman" w:eastAsia="Times New Roman" w:hAnsi="Times New Roman"/>
          <w:bCs/>
          <w:i/>
          <w:sz w:val="28"/>
          <w:szCs w:val="28"/>
          <w:lang w:bidi="en-US"/>
        </w:rPr>
        <w:t>для споживачів</w:t>
      </w:r>
      <w:r w:rsidRPr="00396E17">
        <w:rPr>
          <w:rFonts w:ascii="Times New Roman" w:eastAsia="Times New Roman" w:hAnsi="Times New Roman"/>
          <w:bCs/>
          <w:sz w:val="28"/>
          <w:szCs w:val="28"/>
          <w:lang w:bidi="en-US"/>
        </w:rPr>
        <w:t xml:space="preserve"> - відносно низькі ціни лідера спонукають до купівлі його продукції, відшкодовуючи витрати на виробництво та забезпечуючи маржинальний прибуток для подальшого розвитку фірми. У цьому наочно проявляється реакція спільного інтересу покупця та виробника. При обмеженості ринкового попиту частина найдорожчих товарів залишається нереалізованою.</w:t>
      </w:r>
    </w:p>
    <w:p w:rsidR="00DD2AE3" w:rsidRPr="00396E17" w:rsidRDefault="00DD2AE3" w:rsidP="00DD2AE3">
      <w:pPr>
        <w:widowControl w:val="0"/>
        <w:numPr>
          <w:ilvl w:val="0"/>
          <w:numId w:val="18"/>
        </w:numPr>
        <w:spacing w:after="0" w:line="240" w:lineRule="auto"/>
        <w:contextualSpacing/>
        <w:jc w:val="both"/>
        <w:rPr>
          <w:rFonts w:ascii="Times New Roman" w:eastAsia="Times New Roman" w:hAnsi="Times New Roman"/>
          <w:bCs/>
          <w:sz w:val="28"/>
          <w:szCs w:val="28"/>
          <w:lang w:bidi="en-US"/>
        </w:rPr>
      </w:pPr>
      <w:r w:rsidRPr="00396E17">
        <w:rPr>
          <w:rFonts w:ascii="Times New Roman" w:eastAsia="Times New Roman" w:hAnsi="Times New Roman"/>
          <w:bCs/>
          <w:i/>
          <w:sz w:val="28"/>
          <w:szCs w:val="28"/>
          <w:lang w:bidi="en-US"/>
        </w:rPr>
        <w:t>для постачальників</w:t>
      </w:r>
      <w:r w:rsidRPr="00396E17">
        <w:rPr>
          <w:rFonts w:ascii="Times New Roman" w:eastAsia="Times New Roman" w:hAnsi="Times New Roman"/>
          <w:bCs/>
          <w:sz w:val="28"/>
          <w:szCs w:val="28"/>
          <w:lang w:bidi="en-US"/>
        </w:rPr>
        <w:t xml:space="preserve"> - більша частка ринку дає змогу «перебирати на себе» великі обсяги поставок сировини, матеріалів тощо для певної галузі. Це допомагає справлятися (на основі переговорів і вертикальної інтеграції різних типів) зі зростанням цін на купівлю ресурсів. В іншому випадку </w:t>
      </w:r>
      <w:r w:rsidRPr="00396E17">
        <w:rPr>
          <w:rFonts w:ascii="Times New Roman" w:eastAsia="Times New Roman" w:hAnsi="Times New Roman"/>
          <w:bCs/>
          <w:sz w:val="28"/>
          <w:szCs w:val="28"/>
          <w:lang w:bidi="en-US"/>
        </w:rPr>
        <w:lastRenderedPageBreak/>
        <w:t>вплив високих цін на матеріали може звести нанівець зусилля, спрямовані на зниження витрат, або залишити підприємство в ізоляції від постачальників, че-рез рівень цін, які воно готове сплачувати за сировину та матеріали; для підприємств, які потенційно можуть увійти в галузь - лідерська позиція означає лише місце підприємства в галузі й безпосередньо не впливає на рішення про входження всіх інших підприємств у галузь. Однак ця позиція є орієнтиром для фірм, що говорить про той рівень витрат, якого треба досягти, щоб успішно конкурувати на даному ринку. Для лідера можливість подальшого зниження витрат і цін є своєрідним запасом міцності в боротьбі з новими конкурентами;</w:t>
      </w:r>
    </w:p>
    <w:p w:rsidR="00DD2AE3" w:rsidRPr="00396E17" w:rsidRDefault="00DD2AE3" w:rsidP="00DD2AE3">
      <w:pPr>
        <w:widowControl w:val="0"/>
        <w:numPr>
          <w:ilvl w:val="0"/>
          <w:numId w:val="18"/>
        </w:numPr>
        <w:spacing w:after="0" w:line="240" w:lineRule="auto"/>
        <w:contextualSpacing/>
        <w:jc w:val="both"/>
        <w:rPr>
          <w:rFonts w:ascii="Times New Roman" w:eastAsia="Times New Roman" w:hAnsi="Times New Roman"/>
          <w:bCs/>
          <w:sz w:val="28"/>
          <w:szCs w:val="28"/>
          <w:lang w:bidi="en-US"/>
        </w:rPr>
      </w:pPr>
      <w:r w:rsidRPr="00396E17">
        <w:rPr>
          <w:rFonts w:ascii="Times New Roman" w:eastAsia="Times New Roman" w:hAnsi="Times New Roman"/>
          <w:bCs/>
          <w:i/>
          <w:sz w:val="28"/>
          <w:szCs w:val="28"/>
          <w:lang w:bidi="en-US"/>
        </w:rPr>
        <w:t>для товарів-замінників (субститутів)</w:t>
      </w:r>
      <w:r w:rsidRPr="00396E17">
        <w:rPr>
          <w:rFonts w:ascii="Times New Roman" w:eastAsia="Times New Roman" w:hAnsi="Times New Roman"/>
          <w:bCs/>
          <w:sz w:val="28"/>
          <w:szCs w:val="28"/>
          <w:lang w:bidi="en-US"/>
        </w:rPr>
        <w:t xml:space="preserve"> - лідери щодо зниження витрат (цін) мають переваги порівняно з конкурентами при проникненні на ринок галузі привабливих за ціною субститутів, оскільки їхні товари є найбільш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конкурентоспроможними за ціною.</w:t>
      </w:r>
    </w:p>
    <w:p w:rsidR="00DD2AE3" w:rsidRPr="00396E17" w:rsidRDefault="00DD2AE3" w:rsidP="00DD2AE3">
      <w:pPr>
        <w:widowControl w:val="0"/>
        <w:spacing w:after="0" w:line="240" w:lineRule="auto"/>
        <w:ind w:firstLine="709"/>
        <w:jc w:val="both"/>
        <w:rPr>
          <w:rFonts w:ascii="Times New Roman" w:eastAsia="Times New Roman" w:hAnsi="Times New Roman"/>
          <w:bCs/>
          <w:i/>
          <w:sz w:val="28"/>
          <w:szCs w:val="28"/>
          <w:lang w:bidi="en-US"/>
        </w:rPr>
      </w:pPr>
      <w:r w:rsidRPr="00396E17">
        <w:rPr>
          <w:rFonts w:ascii="Times New Roman" w:eastAsia="Times New Roman" w:hAnsi="Times New Roman"/>
          <w:bCs/>
          <w:sz w:val="28"/>
          <w:szCs w:val="28"/>
          <w:lang w:bidi="en-US"/>
        </w:rPr>
        <w:t xml:space="preserve">Лідирування за допомогою низьких цін / витрат пов’язане водночас з певними </w:t>
      </w:r>
      <w:r w:rsidRPr="00396E17">
        <w:rPr>
          <w:rFonts w:ascii="Times New Roman" w:eastAsia="Times New Roman" w:hAnsi="Times New Roman"/>
          <w:bCs/>
          <w:i/>
          <w:sz w:val="28"/>
          <w:szCs w:val="28"/>
          <w:lang w:bidi="en-US"/>
        </w:rPr>
        <w:t>ризиками:</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1) ризик «технологічного прориву» зводить нанівець попередні інвестиції в удосконалення звичних виробничих процесів і виграш в ефективності;</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2) ризик зменшення еластичності товару за ціною на основі зростання вимог до якості товарів та інших нецінових факторів;</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3) поява товарів з іншими, більш привабливими якостями для задоволення тих самих потреб.</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4) насичення ринку в разі зміни потреб.</w:t>
      </w:r>
    </w:p>
    <w:p w:rsidR="00DD2AE3" w:rsidRPr="00396E17" w:rsidRDefault="00DD2AE3" w:rsidP="00DD2AE3">
      <w:pPr>
        <w:widowControl w:val="0"/>
        <w:spacing w:after="0" w:line="240" w:lineRule="auto"/>
        <w:ind w:firstLine="709"/>
        <w:jc w:val="center"/>
        <w:rPr>
          <w:rFonts w:ascii="Times New Roman" w:eastAsia="Times New Roman" w:hAnsi="Times New Roman"/>
          <w:b/>
          <w:bCs/>
          <w:i/>
          <w:sz w:val="28"/>
          <w:szCs w:val="28"/>
          <w:lang w:bidi="en-US"/>
        </w:rPr>
      </w:pPr>
      <w:r w:rsidRPr="00396E17">
        <w:rPr>
          <w:rFonts w:ascii="Times New Roman" w:eastAsia="Times New Roman" w:hAnsi="Times New Roman"/>
          <w:b/>
          <w:bCs/>
          <w:i/>
          <w:sz w:val="28"/>
          <w:szCs w:val="28"/>
          <w:lang w:bidi="en-US"/>
        </w:rPr>
        <w:t>Стратегія диференціації.</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 xml:space="preserve">За своїм змістом диференціація може бути різною за розмахом, глибиною та формами. </w:t>
      </w:r>
    </w:p>
    <w:p w:rsidR="00DD2AE3" w:rsidRPr="00396E17" w:rsidRDefault="00DD2AE3" w:rsidP="00DD2AE3">
      <w:pPr>
        <w:widowControl w:val="0"/>
        <w:spacing w:after="0" w:line="240" w:lineRule="auto"/>
        <w:ind w:firstLine="709"/>
        <w:jc w:val="both"/>
        <w:rPr>
          <w:rFonts w:ascii="Times New Roman" w:eastAsia="Times New Roman" w:hAnsi="Times New Roman"/>
          <w:bCs/>
          <w:i/>
          <w:sz w:val="28"/>
          <w:szCs w:val="28"/>
          <w:lang w:bidi="en-US"/>
        </w:rPr>
      </w:pPr>
      <w:r w:rsidRPr="00396E17">
        <w:rPr>
          <w:rFonts w:ascii="Times New Roman" w:eastAsia="Times New Roman" w:hAnsi="Times New Roman"/>
          <w:bCs/>
          <w:i/>
          <w:sz w:val="28"/>
          <w:szCs w:val="28"/>
          <w:lang w:bidi="en-US"/>
        </w:rPr>
        <w:t>Перевагами диференціації є:</w:t>
      </w:r>
    </w:p>
    <w:p w:rsidR="00DD2AE3" w:rsidRPr="00396E17" w:rsidRDefault="00DD2AE3" w:rsidP="00DD2AE3">
      <w:pPr>
        <w:widowControl w:val="0"/>
        <w:numPr>
          <w:ilvl w:val="0"/>
          <w:numId w:val="19"/>
        </w:numPr>
        <w:spacing w:after="0" w:line="240" w:lineRule="auto"/>
        <w:contextualSpacing/>
        <w:jc w:val="both"/>
        <w:rPr>
          <w:rFonts w:ascii="Times New Roman" w:eastAsia="Times New Roman" w:hAnsi="Times New Roman"/>
          <w:bCs/>
          <w:sz w:val="28"/>
          <w:szCs w:val="28"/>
          <w:lang w:bidi="en-US"/>
        </w:rPr>
      </w:pPr>
      <w:r w:rsidRPr="00396E17">
        <w:rPr>
          <w:rFonts w:ascii="Times New Roman" w:eastAsia="Times New Roman" w:hAnsi="Times New Roman"/>
          <w:bCs/>
          <w:i/>
          <w:sz w:val="28"/>
          <w:szCs w:val="28"/>
          <w:lang w:bidi="en-US"/>
        </w:rPr>
        <w:t>для конкурентів</w:t>
      </w:r>
      <w:r w:rsidRPr="00396E17">
        <w:rPr>
          <w:rFonts w:ascii="Times New Roman" w:eastAsia="Times New Roman" w:hAnsi="Times New Roman"/>
          <w:bCs/>
          <w:sz w:val="28"/>
          <w:szCs w:val="28"/>
          <w:lang w:bidi="en-US"/>
        </w:rPr>
        <w:t xml:space="preserve"> - підприємство має переваги, оскільки захищене (ізольоване) від стратегій суперників наявністю торгових знаків, марок або відомого імені виробника;</w:t>
      </w:r>
    </w:p>
    <w:p w:rsidR="00DD2AE3" w:rsidRPr="00396E17" w:rsidRDefault="00DD2AE3" w:rsidP="00DD2AE3">
      <w:pPr>
        <w:widowControl w:val="0"/>
        <w:numPr>
          <w:ilvl w:val="0"/>
          <w:numId w:val="19"/>
        </w:numPr>
        <w:spacing w:after="0" w:line="240" w:lineRule="auto"/>
        <w:contextualSpacing/>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для споживачів - зорієнтована на задоволення певних потреб продукція високої якості підвищує лояльність покупців до конкурентного виробника, створюючи труднощі для альтернативних продавців у боротьбі за їхню прихильність. Якість товарів дає змогу встановлювати вищі ціни, оскільки споживачі готові їх сприйняти;</w:t>
      </w:r>
    </w:p>
    <w:p w:rsidR="00DD2AE3" w:rsidRPr="00396E17" w:rsidRDefault="00DD2AE3" w:rsidP="00DD2AE3">
      <w:pPr>
        <w:widowControl w:val="0"/>
        <w:numPr>
          <w:ilvl w:val="0"/>
          <w:numId w:val="19"/>
        </w:numPr>
        <w:spacing w:after="0" w:line="240" w:lineRule="auto"/>
        <w:contextualSpacing/>
        <w:jc w:val="both"/>
        <w:rPr>
          <w:rFonts w:ascii="Times New Roman" w:eastAsia="Times New Roman" w:hAnsi="Times New Roman"/>
          <w:bCs/>
          <w:sz w:val="28"/>
          <w:szCs w:val="28"/>
          <w:lang w:bidi="en-US"/>
        </w:rPr>
      </w:pPr>
      <w:r w:rsidRPr="00396E17">
        <w:rPr>
          <w:rFonts w:ascii="Times New Roman" w:eastAsia="Times New Roman" w:hAnsi="Times New Roman"/>
          <w:bCs/>
          <w:i/>
          <w:sz w:val="28"/>
          <w:szCs w:val="28"/>
          <w:lang w:bidi="en-US"/>
        </w:rPr>
        <w:t>для постачальників</w:t>
      </w:r>
      <w:r w:rsidRPr="00396E17">
        <w:rPr>
          <w:rFonts w:ascii="Times New Roman" w:eastAsia="Times New Roman" w:hAnsi="Times New Roman"/>
          <w:bCs/>
          <w:sz w:val="28"/>
          <w:szCs w:val="28"/>
          <w:lang w:bidi="en-US"/>
        </w:rPr>
        <w:t xml:space="preserve"> - високі ціни кінцевої продукції дають змогу отримувати вигідний маржинальний прибуток і встановлювати зв’язки із сильними постачальниками, обираючи їх за критеріями поставок високої якості. Це посилює економічну позицію виробника, особливо в умовах обмеженого обсягу будь-яких видів сировини, матеріалів і комплектуючих;</w:t>
      </w:r>
    </w:p>
    <w:p w:rsidR="00DD2AE3" w:rsidRPr="00396E17" w:rsidRDefault="00DD2AE3" w:rsidP="00DD2AE3">
      <w:pPr>
        <w:widowControl w:val="0"/>
        <w:numPr>
          <w:ilvl w:val="0"/>
          <w:numId w:val="19"/>
        </w:numPr>
        <w:spacing w:after="0" w:line="240" w:lineRule="auto"/>
        <w:contextualSpacing/>
        <w:jc w:val="both"/>
        <w:rPr>
          <w:rFonts w:ascii="Times New Roman" w:eastAsia="Times New Roman" w:hAnsi="Times New Roman"/>
          <w:bCs/>
          <w:sz w:val="28"/>
          <w:szCs w:val="28"/>
          <w:lang w:bidi="en-US"/>
        </w:rPr>
      </w:pPr>
      <w:r w:rsidRPr="00396E17">
        <w:rPr>
          <w:rFonts w:ascii="Times New Roman" w:eastAsia="Times New Roman" w:hAnsi="Times New Roman"/>
          <w:bCs/>
          <w:i/>
          <w:sz w:val="28"/>
          <w:szCs w:val="28"/>
          <w:lang w:bidi="en-US"/>
        </w:rPr>
        <w:t>для підприємств</w:t>
      </w:r>
      <w:r w:rsidRPr="00396E17">
        <w:rPr>
          <w:rFonts w:ascii="Times New Roman" w:eastAsia="Times New Roman" w:hAnsi="Times New Roman"/>
          <w:bCs/>
          <w:sz w:val="28"/>
          <w:szCs w:val="28"/>
          <w:lang w:bidi="en-US"/>
        </w:rPr>
        <w:t>, які потенційно можуть увійти у галузь, лідерство у диференціації.</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Лідерство у диференціації продукції найбільш прийнятне, якщо:</w:t>
      </w:r>
    </w:p>
    <w:p w:rsidR="00DD2AE3" w:rsidRPr="00396E17" w:rsidRDefault="00DD2AE3" w:rsidP="00DD2AE3">
      <w:pPr>
        <w:widowControl w:val="0"/>
        <w:numPr>
          <w:ilvl w:val="0"/>
          <w:numId w:val="20"/>
        </w:numPr>
        <w:spacing w:after="0" w:line="240" w:lineRule="auto"/>
        <w:contextualSpacing/>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lastRenderedPageBreak/>
        <w:t>існує багато способів диференціації продукту (послуги);</w:t>
      </w:r>
    </w:p>
    <w:p w:rsidR="00DD2AE3" w:rsidRPr="00396E17" w:rsidRDefault="00DD2AE3" w:rsidP="00DD2AE3">
      <w:pPr>
        <w:widowControl w:val="0"/>
        <w:numPr>
          <w:ilvl w:val="0"/>
          <w:numId w:val="20"/>
        </w:numPr>
        <w:spacing w:after="0" w:line="240" w:lineRule="auto"/>
        <w:contextualSpacing/>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різноманіття продукції (послуг) сприймається споживачами як цінність;</w:t>
      </w:r>
    </w:p>
    <w:p w:rsidR="00DD2AE3" w:rsidRPr="00396E17" w:rsidRDefault="00DD2AE3" w:rsidP="00DD2AE3">
      <w:pPr>
        <w:widowControl w:val="0"/>
        <w:numPr>
          <w:ilvl w:val="0"/>
          <w:numId w:val="20"/>
        </w:numPr>
        <w:spacing w:after="0" w:line="240" w:lineRule="auto"/>
        <w:contextualSpacing/>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є можливість використання товару (послуги) різними способами і це відбиває потребу покупців;</w:t>
      </w:r>
    </w:p>
    <w:p w:rsidR="00DD2AE3" w:rsidRPr="00396E17" w:rsidRDefault="00DD2AE3" w:rsidP="00DD2AE3">
      <w:pPr>
        <w:widowControl w:val="0"/>
        <w:numPr>
          <w:ilvl w:val="0"/>
          <w:numId w:val="20"/>
        </w:numPr>
        <w:spacing w:after="0" w:line="240" w:lineRule="auto"/>
        <w:contextualSpacing/>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 xml:space="preserve">стратегія диференціації використовується небагатьма підприємствами галузі; </w:t>
      </w:r>
    </w:p>
    <w:p w:rsidR="00DD2AE3" w:rsidRPr="00396E17" w:rsidRDefault="00DD2AE3" w:rsidP="00DD2AE3">
      <w:pPr>
        <w:widowControl w:val="0"/>
        <w:numPr>
          <w:ilvl w:val="0"/>
          <w:numId w:val="20"/>
        </w:numPr>
        <w:spacing w:after="0" w:line="240" w:lineRule="auto"/>
        <w:contextualSpacing/>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підприємство може запропонувати дещо таке, з чим не працюють конкуренти і що базується на: унікальних властивостях продукту;</w:t>
      </w:r>
    </w:p>
    <w:p w:rsidR="00DD2AE3" w:rsidRPr="00396E17" w:rsidRDefault="00DD2AE3" w:rsidP="00DD2AE3">
      <w:pPr>
        <w:widowControl w:val="0"/>
        <w:numPr>
          <w:ilvl w:val="0"/>
          <w:numId w:val="20"/>
        </w:numPr>
        <w:spacing w:after="0" w:line="240" w:lineRule="auto"/>
        <w:contextualSpacing/>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технічних перевагах виготовлення; більшому обсязі «послуг підтримки»;</w:t>
      </w:r>
    </w:p>
    <w:p w:rsidR="00DD2AE3" w:rsidRPr="00396E17" w:rsidRDefault="00DD2AE3" w:rsidP="00DD2AE3">
      <w:pPr>
        <w:widowControl w:val="0"/>
        <w:numPr>
          <w:ilvl w:val="0"/>
          <w:numId w:val="20"/>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привабливості продукту чи послуги за принципом «більша вигода за ті самі гроші тощо».</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Є</w:t>
      </w:r>
      <w:r w:rsidRPr="00396E17">
        <w:rPr>
          <w:rFonts w:ascii="Times New Roman" w:eastAsia="Times New Roman" w:hAnsi="Times New Roman"/>
          <w:bCs/>
          <w:sz w:val="28"/>
          <w:szCs w:val="28"/>
          <w:lang w:bidi="en-US"/>
        </w:rPr>
        <w:t xml:space="preserve"> можливість конкурувати по одному ключовому товару, здійснюючи основну диференціацію навколо нього. Такий ключовий товар може відігравати </w:t>
      </w:r>
      <w:r w:rsidRPr="00396E17">
        <w:rPr>
          <w:rFonts w:ascii="Times New Roman" w:eastAsia="Times New Roman" w:hAnsi="Times New Roman"/>
          <w:bCs/>
          <w:sz w:val="28"/>
          <w:szCs w:val="28"/>
          <w:lang w:val="uk-UA" w:bidi="en-US"/>
        </w:rPr>
        <w:t xml:space="preserve"> роль базису, на якому:</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а) реалізується маркетингова політика просування продукту;</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б) здійснюється прив’язка споживача до фірми-виробника, що дає змогу створити умови для урізноманітнення задоволення потреб поряд зі збільшенням переваг, пов’язаного з високою вартістю переходу до споживання іншого продукту іншого виробника.</w:t>
      </w:r>
    </w:p>
    <w:p w:rsidR="00DD2AE3" w:rsidRPr="00396E17" w:rsidRDefault="00DD2AE3" w:rsidP="00DD2AE3">
      <w:pPr>
        <w:widowControl w:val="0"/>
        <w:spacing w:after="0" w:line="240" w:lineRule="auto"/>
        <w:ind w:firstLine="709"/>
        <w:jc w:val="both"/>
        <w:rPr>
          <w:rFonts w:ascii="Times New Roman" w:eastAsia="Times New Roman" w:hAnsi="Times New Roman"/>
          <w:bCs/>
          <w:i/>
          <w:sz w:val="28"/>
          <w:szCs w:val="28"/>
          <w:lang w:val="uk-UA" w:bidi="en-US"/>
        </w:rPr>
      </w:pPr>
      <w:r w:rsidRPr="00396E17">
        <w:rPr>
          <w:rFonts w:ascii="Times New Roman" w:eastAsia="Times New Roman" w:hAnsi="Times New Roman"/>
          <w:bCs/>
          <w:sz w:val="28"/>
          <w:szCs w:val="28"/>
          <w:lang w:val="uk-UA" w:bidi="en-US"/>
        </w:rPr>
        <w:t xml:space="preserve">Крім того, використання стратегії диференціації пов’язане з певними </w:t>
      </w:r>
      <w:r w:rsidRPr="00396E17">
        <w:rPr>
          <w:rFonts w:ascii="Times New Roman" w:eastAsia="Times New Roman" w:hAnsi="Times New Roman"/>
          <w:bCs/>
          <w:i/>
          <w:sz w:val="28"/>
          <w:szCs w:val="28"/>
          <w:lang w:val="uk-UA" w:bidi="en-US"/>
        </w:rPr>
        <w:t>ризиками:</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1) високі ціни, які відбивають додаткові витрати на диференціацію продукту, можуть згодом перестати ототожнюватися споживачем з додатковими перевагами у споживанні. </w:t>
      </w:r>
      <w:r w:rsidRPr="00396E17">
        <w:rPr>
          <w:rFonts w:ascii="Times New Roman" w:eastAsia="Times New Roman" w:hAnsi="Times New Roman"/>
          <w:bCs/>
          <w:sz w:val="28"/>
          <w:szCs w:val="28"/>
          <w:lang w:bidi="en-US"/>
        </w:rPr>
        <w:t>Покупець може відмовитися від товару з високою ціною на користь нижчих цін менш відомих торгових марок (реалізуючи по</w:t>
      </w:r>
      <w:r w:rsidRPr="00396E17">
        <w:rPr>
          <w:rFonts w:ascii="Times New Roman" w:eastAsia="Times New Roman" w:hAnsi="Times New Roman"/>
          <w:bCs/>
          <w:sz w:val="28"/>
          <w:szCs w:val="28"/>
          <w:lang w:val="uk-UA" w:bidi="en-US"/>
        </w:rPr>
        <w:t>требу в ощадливості);</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2) споживач може дійти висновку, що стандартизовані товари зручніші у споживанні, ніж диференційовані, а надто тоді, коли стандартні характеристики пов’язані з більш легким комплектуванням з іншими товарами інших галузей, що споживаються одночасно;</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3) конкуренти здатні імітувати продукти лідера у диференціації галузі до такого ступеня, при якому споживач не помічає переходу від одного виробника до іншого, до того ж імітація можлива з меншими витратами, ніж виробництво основного продукту, що є об’єктом імітації; поява продуктів, що кардинально (виходячи за можливі межі диференціації) відрізняються від базового продукту для задоволення тих самих потреб, створює бар’єри для нових невідомих покупцям фірм, оскільки, як зазначалося, покупці виявляють прихильність до відомих марок, а наявність надто обмеженої системи розподілу робить вхід у галузь майже неможливим; для товарів-замінників (субститутів) - виготовлені товари, які є результатом обраної стратегії диференціації, найчастіше не є еластичними за ціною, а сприймання споживачами якості є дуже індивідуальним.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Ці особливості ставлять підприємство у вигідну позицію, що оберігає його від загроз з боку замінників у такій мірі, в якій проявляється лояльність споживачів до продукції відомої якості відомих виробників.</w:t>
      </w:r>
    </w:p>
    <w:p w:rsidR="00DD2AE3" w:rsidRPr="00396E17" w:rsidRDefault="00DD2AE3" w:rsidP="00DD2AE3">
      <w:pPr>
        <w:widowControl w:val="0"/>
        <w:spacing w:after="0" w:line="240" w:lineRule="auto"/>
        <w:ind w:firstLine="709"/>
        <w:jc w:val="center"/>
        <w:rPr>
          <w:rFonts w:ascii="Times New Roman" w:eastAsia="Times New Roman" w:hAnsi="Times New Roman"/>
          <w:b/>
          <w:bCs/>
          <w:i/>
          <w:sz w:val="28"/>
          <w:szCs w:val="28"/>
          <w:lang w:val="uk-UA" w:bidi="en-US"/>
        </w:rPr>
      </w:pPr>
      <w:r w:rsidRPr="00396E17">
        <w:rPr>
          <w:rFonts w:ascii="Times New Roman" w:eastAsia="Times New Roman" w:hAnsi="Times New Roman"/>
          <w:b/>
          <w:bCs/>
          <w:i/>
          <w:sz w:val="28"/>
          <w:szCs w:val="28"/>
          <w:lang w:val="uk-UA" w:bidi="en-US"/>
        </w:rPr>
        <w:t>Стратегія фокусування.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
          <w:bCs/>
          <w:i/>
          <w:sz w:val="28"/>
          <w:szCs w:val="28"/>
          <w:lang w:val="uk-UA" w:bidi="en-US"/>
        </w:rPr>
        <w:lastRenderedPageBreak/>
        <w:t>Стратегія фокусування</w:t>
      </w:r>
      <w:r w:rsidRPr="00396E17">
        <w:rPr>
          <w:rFonts w:ascii="Times New Roman" w:eastAsia="Times New Roman" w:hAnsi="Times New Roman"/>
          <w:bCs/>
          <w:sz w:val="28"/>
          <w:szCs w:val="28"/>
          <w:lang w:val="uk-UA" w:bidi="en-US"/>
        </w:rPr>
        <w:t xml:space="preserve"> - це більш глибока диференціація продукції, що випускається фірмою, або досягнення нижчих цін (витрат) на сегменті, що обслуговується. Іноді обидві сторони цієї стратегії реалізуються одночасно. </w:t>
      </w:r>
    </w:p>
    <w:p w:rsidR="00DD2AE3" w:rsidRPr="00396E17" w:rsidRDefault="00DD2AE3" w:rsidP="00DD2AE3">
      <w:pPr>
        <w:widowControl w:val="0"/>
        <w:spacing w:after="0" w:line="240" w:lineRule="auto"/>
        <w:ind w:firstLine="709"/>
        <w:jc w:val="both"/>
        <w:rPr>
          <w:rFonts w:ascii="Times New Roman" w:eastAsia="Times New Roman" w:hAnsi="Times New Roman"/>
          <w:b/>
          <w:bCs/>
          <w:sz w:val="28"/>
          <w:szCs w:val="28"/>
          <w:lang w:val="uk-UA" w:bidi="en-US"/>
        </w:rPr>
      </w:pPr>
      <w:r w:rsidRPr="00396E17">
        <w:rPr>
          <w:rFonts w:ascii="Times New Roman" w:eastAsia="Times New Roman" w:hAnsi="Times New Roman"/>
          <w:bCs/>
          <w:sz w:val="28"/>
          <w:szCs w:val="28"/>
          <w:lang w:val="uk-UA" w:bidi="en-US"/>
        </w:rPr>
        <w:t>Треба розглянути графік переваг від орієнтації на задоволення специфічних потреб або від більших обсягів виробництва при виборі стратегії фокусування.</w:t>
      </w:r>
      <w:r w:rsidRPr="00396E17">
        <w:rPr>
          <w:rFonts w:ascii="Times New Roman" w:eastAsia="Times New Roman" w:hAnsi="Times New Roman"/>
          <w:b/>
          <w:bCs/>
          <w:sz w:val="28"/>
          <w:szCs w:val="28"/>
          <w:lang w:val="uk-UA" w:bidi="en-US"/>
        </w:rPr>
        <w:t xml:space="preserve"> </w:t>
      </w:r>
      <w:r w:rsidRPr="00396E17">
        <w:rPr>
          <w:rFonts w:ascii="Times New Roman" w:eastAsia="Times New Roman" w:hAnsi="Times New Roman"/>
          <w:bCs/>
          <w:sz w:val="28"/>
          <w:szCs w:val="28"/>
          <w:lang w:val="uk-UA" w:bidi="en-US"/>
        </w:rPr>
        <w:t xml:space="preserve">У ході обирання стратегії фокусування з орієнтацією на зниження цін/витрат складається ситуація, коли на конкурентному сегменті підприємство досягає нижчих цін порівняно з рештою ринку, що обслуговується галуззю, тобто виникає додаткова «крива досвіду», яка характеризує події на сегменті ринку.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Вона відрізняється від «галузевої кривої досвіду» більш «скромними» обсягами виробництва, однак характеризує діяльність фірм, які приділяють більшу увагу ефективності виробництва та збуту. Такий підхід захищає невеликі підприємства галузеві від більш потужних підприємств, для яких розміри сегмента не дають змоги відшкодувати свої умовно-постійні витрати. </w:t>
      </w:r>
    </w:p>
    <w:p w:rsidR="00DD2AE3" w:rsidRPr="00396E17" w:rsidRDefault="00DD2AE3" w:rsidP="00DD2AE3">
      <w:pPr>
        <w:widowControl w:val="0"/>
        <w:spacing w:after="0" w:line="240" w:lineRule="auto"/>
        <w:ind w:firstLine="709"/>
        <w:jc w:val="both"/>
        <w:rPr>
          <w:rFonts w:ascii="Times New Roman" w:eastAsia="Times New Roman" w:hAnsi="Times New Roman"/>
          <w:bCs/>
          <w:i/>
          <w:sz w:val="28"/>
          <w:szCs w:val="28"/>
          <w:lang w:bidi="en-US"/>
        </w:rPr>
      </w:pPr>
      <w:r w:rsidRPr="00396E17">
        <w:rPr>
          <w:rFonts w:ascii="Times New Roman" w:eastAsia="Times New Roman" w:hAnsi="Times New Roman"/>
          <w:bCs/>
          <w:sz w:val="28"/>
          <w:szCs w:val="28"/>
          <w:lang w:bidi="en-US"/>
        </w:rPr>
        <w:t xml:space="preserve">Така стратегія доцільна за таких </w:t>
      </w:r>
      <w:r w:rsidRPr="00396E17">
        <w:rPr>
          <w:rFonts w:ascii="Times New Roman" w:eastAsia="Times New Roman" w:hAnsi="Times New Roman"/>
          <w:bCs/>
          <w:i/>
          <w:sz w:val="28"/>
          <w:szCs w:val="28"/>
          <w:lang w:bidi="en-US"/>
        </w:rPr>
        <w:t>умов:</w:t>
      </w:r>
    </w:p>
    <w:p w:rsidR="00DD2AE3" w:rsidRPr="00396E17" w:rsidRDefault="00DD2AE3" w:rsidP="00DD2AE3">
      <w:pPr>
        <w:widowControl w:val="0"/>
        <w:numPr>
          <w:ilvl w:val="0"/>
          <w:numId w:val="21"/>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наявності чіткого розмежування різних груп покупців, котрі мають спе</w:t>
      </w:r>
      <w:r w:rsidRPr="00396E17">
        <w:rPr>
          <w:rFonts w:ascii="Times New Roman" w:eastAsia="Times New Roman" w:hAnsi="Times New Roman"/>
          <w:bCs/>
          <w:sz w:val="28"/>
          <w:szCs w:val="28"/>
          <w:lang w:val="uk-UA" w:bidi="en-US"/>
        </w:rPr>
        <w:t>цифічні потреби й використовують продукт по-різному;</w:t>
      </w:r>
    </w:p>
    <w:p w:rsidR="00DD2AE3" w:rsidRPr="00396E17" w:rsidRDefault="00DD2AE3" w:rsidP="00DD2AE3">
      <w:pPr>
        <w:widowControl w:val="0"/>
        <w:numPr>
          <w:ilvl w:val="0"/>
          <w:numId w:val="21"/>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відсутності конкурентів, що претендують на обслуговування вузького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конкретного сегмента;</w:t>
      </w:r>
    </w:p>
    <w:p w:rsidR="00DD2AE3" w:rsidRPr="00396E17" w:rsidRDefault="00DD2AE3" w:rsidP="00DD2AE3">
      <w:pPr>
        <w:widowControl w:val="0"/>
        <w:numPr>
          <w:ilvl w:val="0"/>
          <w:numId w:val="22"/>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неможливості використання наявних ресурсів підприємства на більш широкому сегменті;</w:t>
      </w:r>
    </w:p>
    <w:p w:rsidR="00DD2AE3" w:rsidRPr="00396E17" w:rsidRDefault="00DD2AE3" w:rsidP="00DD2AE3">
      <w:pPr>
        <w:widowControl w:val="0"/>
        <w:numPr>
          <w:ilvl w:val="0"/>
          <w:numId w:val="22"/>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наявності значних відмінностей у розмірах, темпах зростання, прибутковості інтенсивності впливу п’яти конкурентних сил, що робить одні сегменти більш привабливими, ніж інші.</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Стратегія фокусування пов’язана з наявністю певних </w:t>
      </w:r>
      <w:r w:rsidRPr="00396E17">
        <w:rPr>
          <w:rFonts w:ascii="Times New Roman" w:eastAsia="Times New Roman" w:hAnsi="Times New Roman"/>
          <w:bCs/>
          <w:i/>
          <w:sz w:val="28"/>
          <w:szCs w:val="28"/>
          <w:lang w:val="uk-UA" w:bidi="en-US"/>
        </w:rPr>
        <w:t>ризиків</w:t>
      </w:r>
      <w:r w:rsidRPr="00396E17">
        <w:rPr>
          <w:rFonts w:ascii="Times New Roman" w:eastAsia="Times New Roman" w:hAnsi="Times New Roman"/>
          <w:bCs/>
          <w:sz w:val="28"/>
          <w:szCs w:val="28"/>
          <w:lang w:val="uk-UA" w:bidi="en-US"/>
        </w:rPr>
        <w:t xml:space="preserve"> у її застосуванні:</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1) можливість у багатьох підприємств галузі, що обслуговують ринок загалом, знайти ефективні засоби конкуренції в тому самому сегменті, на який націлене підприємство;</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2) більша залежність підприємства від прихильностей та зміни потреб споживачів;</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3) «пересегментація» ринку, коли підприємство може втратити свій сегмент за рахунок появи нових конкурентів, товарів, зміни в потребах тощо.</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4) запровадження винаходу (інновації), що дає змогу задовольнити потреби сегмента іншим способом.</w:t>
      </w:r>
    </w:p>
    <w:p w:rsidR="00DD2AE3" w:rsidRPr="00396E17" w:rsidRDefault="00DD2AE3" w:rsidP="00DD2AE3">
      <w:pPr>
        <w:widowControl w:val="0"/>
        <w:spacing w:after="0" w:line="240" w:lineRule="auto"/>
        <w:ind w:firstLine="709"/>
        <w:jc w:val="both"/>
        <w:rPr>
          <w:rFonts w:ascii="Times New Roman" w:eastAsia="Times New Roman" w:hAnsi="Times New Roman"/>
          <w:b/>
          <w:bCs/>
          <w:sz w:val="28"/>
          <w:szCs w:val="28"/>
          <w:lang w:bidi="en-US"/>
        </w:rPr>
      </w:pPr>
      <w:r w:rsidRPr="00396E17">
        <w:rPr>
          <w:rFonts w:ascii="Times New Roman" w:eastAsia="Times New Roman" w:hAnsi="Times New Roman"/>
          <w:b/>
          <w:bCs/>
          <w:sz w:val="28"/>
          <w:szCs w:val="28"/>
          <w:lang w:val="uk-UA" w:bidi="en-US"/>
        </w:rPr>
        <w:tab/>
      </w:r>
    </w:p>
    <w:p w:rsidR="00DD2AE3" w:rsidRPr="00396E17" w:rsidRDefault="00DD2AE3" w:rsidP="00DD2AE3">
      <w:pPr>
        <w:widowControl w:val="0"/>
        <w:spacing w:after="0" w:line="240" w:lineRule="auto"/>
        <w:ind w:firstLine="709"/>
        <w:jc w:val="center"/>
        <w:rPr>
          <w:rFonts w:ascii="Times New Roman" w:eastAsia="Times New Roman" w:hAnsi="Times New Roman"/>
          <w:b/>
          <w:bCs/>
          <w:i/>
          <w:sz w:val="28"/>
          <w:szCs w:val="28"/>
          <w:lang w:val="en-US" w:bidi="en-US"/>
        </w:rPr>
      </w:pPr>
      <w:r w:rsidRPr="00396E17">
        <w:rPr>
          <w:rFonts w:ascii="Times New Roman" w:eastAsia="Times New Roman" w:hAnsi="Times New Roman"/>
          <w:b/>
          <w:bCs/>
          <w:i/>
          <w:sz w:val="28"/>
          <w:szCs w:val="28"/>
          <w:lang w:val="uk-UA" w:bidi="en-US"/>
        </w:rPr>
        <w:t>Питання для роздуму, самоперевірки, повторення</w:t>
      </w:r>
    </w:p>
    <w:p w:rsidR="00DD2AE3" w:rsidRPr="00396E17" w:rsidRDefault="00DD2AE3" w:rsidP="00DD2AE3">
      <w:pPr>
        <w:widowControl w:val="0"/>
        <w:numPr>
          <w:ilvl w:val="0"/>
          <w:numId w:val="78"/>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Що являє собою процес реалізації стратегії?</w:t>
      </w:r>
    </w:p>
    <w:p w:rsidR="00DD2AE3" w:rsidRPr="00396E17" w:rsidRDefault="00DD2AE3" w:rsidP="00DD2AE3">
      <w:pPr>
        <w:widowControl w:val="0"/>
        <w:numPr>
          <w:ilvl w:val="0"/>
          <w:numId w:val="78"/>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Чого не дає стратегія?Чим не повинна бути стратегія?</w:t>
      </w:r>
    </w:p>
    <w:p w:rsidR="00DD2AE3" w:rsidRPr="00396E17" w:rsidRDefault="00DD2AE3" w:rsidP="00DD2AE3">
      <w:pPr>
        <w:widowControl w:val="0"/>
        <w:numPr>
          <w:ilvl w:val="0"/>
          <w:numId w:val="78"/>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Назовіть основні етапи реалізації стратегії та поясніть їх зміст?</w:t>
      </w:r>
    </w:p>
    <w:p w:rsidR="00DD2AE3" w:rsidRPr="00396E17" w:rsidRDefault="00DD2AE3" w:rsidP="00DD2AE3">
      <w:pPr>
        <w:widowControl w:val="0"/>
        <w:numPr>
          <w:ilvl w:val="0"/>
          <w:numId w:val="78"/>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Які фактори  впливають на зміст загальної стратегії ?</w:t>
      </w:r>
    </w:p>
    <w:p w:rsidR="00DD2AE3" w:rsidRPr="00396E17" w:rsidRDefault="00DD2AE3" w:rsidP="00DD2AE3">
      <w:pPr>
        <w:widowControl w:val="0"/>
        <w:numPr>
          <w:ilvl w:val="0"/>
          <w:numId w:val="78"/>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Які є ознаки конкурентних стратегій</w:t>
      </w:r>
      <w:r w:rsidRPr="00396E17">
        <w:rPr>
          <w:rFonts w:ascii="Times New Roman" w:eastAsia="Times New Roman" w:hAnsi="Times New Roman"/>
          <w:bCs/>
          <w:sz w:val="28"/>
          <w:szCs w:val="28"/>
          <w:lang w:bidi="en-US"/>
        </w:rPr>
        <w:t>?</w:t>
      </w:r>
    </w:p>
    <w:p w:rsidR="00DD2AE3" w:rsidRPr="00396E17" w:rsidRDefault="00DD2AE3" w:rsidP="00DD2AE3">
      <w:pPr>
        <w:widowControl w:val="0"/>
        <w:spacing w:after="0" w:line="240" w:lineRule="auto"/>
        <w:ind w:firstLine="709"/>
        <w:jc w:val="center"/>
        <w:rPr>
          <w:rFonts w:ascii="Times New Roman" w:eastAsia="Times New Roman" w:hAnsi="Times New Roman"/>
          <w:b/>
          <w:bCs/>
          <w:i/>
          <w:sz w:val="28"/>
          <w:szCs w:val="28"/>
          <w:lang w:bidi="en-US"/>
        </w:rPr>
      </w:pPr>
      <w:r w:rsidRPr="00396E17">
        <w:rPr>
          <w:rFonts w:ascii="Times New Roman" w:eastAsia="Times New Roman" w:hAnsi="Times New Roman"/>
          <w:b/>
          <w:bCs/>
          <w:i/>
          <w:sz w:val="28"/>
          <w:szCs w:val="28"/>
          <w:lang w:val="uk-UA" w:bidi="en-US"/>
        </w:rPr>
        <w:t>Завдання, вправи, тести</w:t>
      </w:r>
    </w:p>
    <w:p w:rsidR="00DD2AE3" w:rsidRPr="00396E17" w:rsidRDefault="00DD2AE3" w:rsidP="00DD2AE3">
      <w:pPr>
        <w:widowControl w:val="0"/>
        <w:spacing w:after="0" w:line="240" w:lineRule="auto"/>
        <w:ind w:firstLine="709"/>
        <w:jc w:val="both"/>
        <w:rPr>
          <w:rFonts w:ascii="Times New Roman" w:eastAsia="Times New Roman" w:hAnsi="Times New Roman"/>
          <w:b/>
          <w:bCs/>
          <w:sz w:val="28"/>
          <w:szCs w:val="28"/>
          <w:lang w:val="uk-UA" w:bidi="en-US"/>
        </w:rPr>
      </w:pPr>
      <w:r w:rsidRPr="00396E17">
        <w:rPr>
          <w:rFonts w:ascii="Times New Roman" w:eastAsia="Times New Roman" w:hAnsi="Times New Roman"/>
          <w:b/>
          <w:bCs/>
          <w:sz w:val="28"/>
          <w:szCs w:val="28"/>
          <w:lang w:val="uk-UA" w:bidi="en-US"/>
        </w:rPr>
        <w:t>Завдання 1:</w:t>
      </w:r>
    </w:p>
    <w:p w:rsidR="00DD2AE3" w:rsidRPr="00396E17" w:rsidRDefault="00DD2AE3" w:rsidP="00DD2AE3">
      <w:pPr>
        <w:widowControl w:val="0"/>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1.Стратегія – це:</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lastRenderedPageBreak/>
        <w:t>а) ефективність виробництва та збуту;</w:t>
      </w:r>
    </w:p>
    <w:p w:rsidR="00DD2AE3" w:rsidRPr="00396E17" w:rsidRDefault="00DD2AE3" w:rsidP="00DD2AE3">
      <w:pPr>
        <w:widowControl w:val="0"/>
        <w:spacing w:after="0" w:line="240" w:lineRule="auto"/>
        <w:ind w:left="993" w:hanging="284"/>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б) специфічний управлінський план дій, спрямованих на досягнення встановлених цілей;</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в) основа для відповідного рівня цін;</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г) правильна відповідь відсутня.</w:t>
      </w:r>
    </w:p>
    <w:p w:rsidR="00DD2AE3" w:rsidRPr="00396E17" w:rsidRDefault="00DD2AE3" w:rsidP="00DD2AE3">
      <w:pPr>
        <w:widowControl w:val="0"/>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2.Чого не дає стратегія: </w:t>
      </w:r>
    </w:p>
    <w:p w:rsidR="00DD2AE3" w:rsidRPr="00396E17" w:rsidRDefault="00DD2AE3" w:rsidP="00DD2AE3">
      <w:pPr>
        <w:widowControl w:val="0"/>
        <w:spacing w:after="0" w:line="240" w:lineRule="auto"/>
        <w:ind w:left="993" w:hanging="284"/>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а) визначення стандартного переліку дій та етапів розробки стратегії для всіх без винятку суб’єктів господарської діяльності ; обов’язкового виживання підприємства в довгостроковій перспективі;</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б) негайного результату; продажу товарів у запланованих обсягах;</w:t>
      </w:r>
    </w:p>
    <w:p w:rsidR="00DD2AE3" w:rsidRPr="00396E17" w:rsidRDefault="00DD2AE3" w:rsidP="00DD2AE3">
      <w:pPr>
        <w:widowControl w:val="0"/>
        <w:spacing w:after="0" w:line="240" w:lineRule="auto"/>
        <w:ind w:left="993" w:hanging="284"/>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в)забезпечення необхідними за кількісними та якісними характеристиками ресурсами за низькими цінами саме тими постачальниками, що були заздале</w:t>
      </w:r>
      <w:r w:rsidRPr="00396E17">
        <w:rPr>
          <w:rFonts w:ascii="Times New Roman" w:eastAsia="Times New Roman" w:hAnsi="Times New Roman"/>
          <w:bCs/>
          <w:sz w:val="28"/>
          <w:szCs w:val="28"/>
          <w:lang w:val="uk-UA" w:bidi="en-US"/>
        </w:rPr>
        <w:t>гідь визначені;</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г) всі відповіді правильні.</w:t>
      </w:r>
    </w:p>
    <w:p w:rsidR="00DD2AE3" w:rsidRPr="00396E17" w:rsidRDefault="00DD2AE3" w:rsidP="00DD2AE3">
      <w:pPr>
        <w:widowControl w:val="0"/>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3. Скільки етапів циклу реалізації:</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а) 6;          в) 4;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б) 8;          г) 5.</w:t>
      </w:r>
    </w:p>
    <w:p w:rsidR="00DD2AE3" w:rsidRPr="00396E17" w:rsidRDefault="00DD2AE3" w:rsidP="00DD2AE3">
      <w:pPr>
        <w:widowControl w:val="0"/>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4.Загально-конкурентні стратегії існують у таких видах:</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а) диференціація; фокусування;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б) лідирування у зниженні витрат (цін); диференціація;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в) диференціація; фокусування;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г) правильна відповідь відсутня.</w:t>
      </w:r>
    </w:p>
    <w:p w:rsidR="00DD2AE3" w:rsidRPr="00396E17" w:rsidRDefault="00DD2AE3" w:rsidP="00DD2AE3">
      <w:pPr>
        <w:widowControl w:val="0"/>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5. Формулювання стратегії:  </w:t>
      </w:r>
    </w:p>
    <w:p w:rsidR="00DD2AE3" w:rsidRPr="00396E17" w:rsidRDefault="00DD2AE3" w:rsidP="00DD2AE3">
      <w:pPr>
        <w:widowControl w:val="0"/>
        <w:spacing w:after="0" w:line="240" w:lineRule="auto"/>
        <w:ind w:left="993" w:hanging="284"/>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а) вона задає напрямок розвитку, основні параметри, яких має досягти організація для її реалізації;</w:t>
      </w:r>
    </w:p>
    <w:p w:rsidR="00DD2AE3" w:rsidRPr="00396E17" w:rsidRDefault="00DD2AE3" w:rsidP="00DD2AE3">
      <w:pPr>
        <w:widowControl w:val="0"/>
        <w:spacing w:after="0" w:line="240" w:lineRule="auto"/>
        <w:ind w:left="993" w:hanging="284"/>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б) потребує великих витрат і небажаний з точки зору негативних соціальних наслідків;</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в) систем</w:t>
      </w:r>
      <w:r w:rsidRPr="00396E17">
        <w:rPr>
          <w:rFonts w:ascii="Times New Roman" w:eastAsia="Times New Roman" w:hAnsi="Times New Roman"/>
          <w:bCs/>
          <w:sz w:val="28"/>
          <w:szCs w:val="28"/>
          <w:lang w:val="uk-UA" w:bidi="en-US"/>
        </w:rPr>
        <w:t>а</w:t>
      </w:r>
      <w:r w:rsidRPr="00396E17">
        <w:rPr>
          <w:rFonts w:ascii="Times New Roman" w:eastAsia="Times New Roman" w:hAnsi="Times New Roman"/>
          <w:bCs/>
          <w:sz w:val="28"/>
          <w:szCs w:val="28"/>
          <w:lang w:bidi="en-US"/>
        </w:rPr>
        <w:t xml:space="preserve"> розподілу і по</w:t>
      </w:r>
      <w:r w:rsidRPr="00396E17">
        <w:rPr>
          <w:rFonts w:ascii="Times New Roman" w:eastAsia="Times New Roman" w:hAnsi="Times New Roman"/>
          <w:bCs/>
          <w:sz w:val="28"/>
          <w:szCs w:val="28"/>
          <w:lang w:val="uk-UA" w:bidi="en-US"/>
        </w:rPr>
        <w:t>повнення ресурсів;</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val="uk-UA" w:bidi="en-US"/>
        </w:rPr>
        <w:t>г) правильна відповідь відсутня.</w:t>
      </w:r>
    </w:p>
    <w:p w:rsidR="00DD2AE3" w:rsidRPr="00396E17" w:rsidRDefault="00DD2AE3" w:rsidP="00DD2AE3">
      <w:pPr>
        <w:widowControl w:val="0"/>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6.Стратегія фокусування :</w:t>
      </w:r>
    </w:p>
    <w:p w:rsidR="00DD2AE3" w:rsidRPr="00396E17" w:rsidRDefault="00DD2AE3" w:rsidP="00DD2AE3">
      <w:pPr>
        <w:widowControl w:val="0"/>
        <w:spacing w:after="0" w:line="240" w:lineRule="auto"/>
        <w:ind w:left="993" w:hanging="284"/>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а) зорієнтована на задоволення певних потреб продукція високої якості підвищує лояльність покупців до конкурентного виробника, створюючи труднощі для альтернативних продавців у боротьбі за їхню прихильність;</w:t>
      </w:r>
    </w:p>
    <w:p w:rsidR="00DD2AE3" w:rsidRPr="00396E17" w:rsidRDefault="00DD2AE3" w:rsidP="00DD2AE3">
      <w:pPr>
        <w:widowControl w:val="0"/>
        <w:spacing w:after="0" w:line="240" w:lineRule="auto"/>
        <w:ind w:left="993" w:hanging="284"/>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б) високі ціни кінцевої продукції дають змогу отримувати вигідний маржинальний прибуток і встановлювати зв’язки;</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в) більш глибока диференціація продукції, що випускається фірмою;</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г) правильна відповідь відсутня.</w:t>
      </w:r>
    </w:p>
    <w:p w:rsidR="00DD2AE3" w:rsidRPr="00396E17" w:rsidRDefault="00DD2AE3" w:rsidP="00DD2AE3">
      <w:pPr>
        <w:widowControl w:val="0"/>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7. Стратегія фокусування пов’язана з наявністю певних ризиків:</w:t>
      </w:r>
    </w:p>
    <w:p w:rsidR="00DD2AE3" w:rsidRPr="00396E17" w:rsidRDefault="00DD2AE3" w:rsidP="00DD2AE3">
      <w:pPr>
        <w:widowControl w:val="0"/>
        <w:spacing w:after="0" w:line="240" w:lineRule="auto"/>
        <w:ind w:left="993" w:hanging="284"/>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 xml:space="preserve">а) </w:t>
      </w:r>
      <w:r w:rsidRPr="00396E17">
        <w:rPr>
          <w:rFonts w:ascii="Times New Roman" w:eastAsia="Times New Roman" w:hAnsi="Times New Roman"/>
          <w:bCs/>
          <w:sz w:val="28"/>
          <w:szCs w:val="28"/>
          <w:lang w:val="uk-UA" w:bidi="en-US"/>
        </w:rPr>
        <w:t>можливість у багатьох підприємств галузі, що обслуговують ринок загалом, знайти ефективні засоби конкуренції в тому самому сегменті, на який націлене підприємство;</w:t>
      </w:r>
    </w:p>
    <w:p w:rsidR="00DD2AE3" w:rsidRPr="00396E17" w:rsidRDefault="00DD2AE3" w:rsidP="00DD2AE3">
      <w:pPr>
        <w:widowControl w:val="0"/>
        <w:spacing w:after="0" w:line="240" w:lineRule="auto"/>
        <w:ind w:left="993" w:hanging="284"/>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б) «пересегментація» ринку, коли підприємство може втратити свій сегмент за рахунок появи нових конкурентів, товарів, зміни в потребах;</w:t>
      </w:r>
    </w:p>
    <w:p w:rsidR="00DD2AE3" w:rsidRPr="00396E17" w:rsidRDefault="00DD2AE3" w:rsidP="00DD2AE3">
      <w:pPr>
        <w:widowControl w:val="0"/>
        <w:spacing w:after="0" w:line="240" w:lineRule="auto"/>
        <w:ind w:left="993" w:hanging="284"/>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в</w:t>
      </w:r>
      <w:r w:rsidRPr="00396E17">
        <w:rPr>
          <w:rFonts w:ascii="Times New Roman" w:eastAsia="Times New Roman" w:hAnsi="Times New Roman"/>
          <w:bCs/>
          <w:sz w:val="28"/>
          <w:szCs w:val="28"/>
          <w:lang w:bidi="en-US"/>
        </w:rPr>
        <w:t>) запровадження винаходу (інновації), що дає змогу задовольнити потреби сегмента іншим способом;</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г) всі відповіді правильні.</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p>
    <w:p w:rsidR="00DD2AE3" w:rsidRDefault="00DD2AE3" w:rsidP="00DD2AE3">
      <w:pPr>
        <w:widowControl w:val="0"/>
        <w:spacing w:after="240" w:line="240" w:lineRule="auto"/>
        <w:ind w:firstLine="709"/>
        <w:jc w:val="center"/>
        <w:rPr>
          <w:rFonts w:ascii="Times New Roman" w:eastAsia="Times New Roman" w:hAnsi="Times New Roman"/>
          <w:b/>
          <w:sz w:val="32"/>
          <w:szCs w:val="32"/>
          <w:lang w:val="uk-UA" w:bidi="en-US"/>
        </w:rPr>
      </w:pPr>
    </w:p>
    <w:p w:rsidR="00DD2AE3" w:rsidRDefault="00DD2AE3" w:rsidP="00DD2AE3">
      <w:pPr>
        <w:widowControl w:val="0"/>
        <w:spacing w:after="240" w:line="240" w:lineRule="auto"/>
        <w:ind w:firstLine="709"/>
        <w:jc w:val="center"/>
        <w:rPr>
          <w:rFonts w:ascii="Times New Roman" w:eastAsia="Times New Roman" w:hAnsi="Times New Roman"/>
          <w:b/>
          <w:sz w:val="32"/>
          <w:szCs w:val="32"/>
          <w:lang w:val="uk-UA" w:bidi="en-US"/>
        </w:rPr>
      </w:pPr>
      <w:r w:rsidRPr="00396E17">
        <w:rPr>
          <w:rFonts w:ascii="Times New Roman" w:eastAsia="Times New Roman" w:hAnsi="Times New Roman"/>
          <w:b/>
          <w:sz w:val="32"/>
          <w:szCs w:val="32"/>
          <w:lang w:val="uk-UA" w:bidi="en-US"/>
        </w:rPr>
        <w:t>Т</w:t>
      </w:r>
      <w:r>
        <w:rPr>
          <w:rFonts w:ascii="Times New Roman" w:eastAsia="Times New Roman" w:hAnsi="Times New Roman"/>
          <w:b/>
          <w:sz w:val="32"/>
          <w:szCs w:val="32"/>
          <w:lang w:val="uk-UA" w:bidi="en-US"/>
        </w:rPr>
        <w:t>ЕМА 3: ВИЗНАЧЕННЯ РІВНЯ ТА ПОСЛІДОВНОСТІ СТРАТЕГІЧНИХ ЗМІН</w:t>
      </w:r>
    </w:p>
    <w:p w:rsidR="00DD2AE3" w:rsidRPr="00396E17" w:rsidRDefault="00DD2AE3" w:rsidP="00DD2AE3">
      <w:pPr>
        <w:widowControl w:val="0"/>
        <w:spacing w:after="0" w:line="240" w:lineRule="auto"/>
        <w:ind w:firstLine="709"/>
        <w:jc w:val="center"/>
        <w:rPr>
          <w:rFonts w:ascii="Times New Roman" w:eastAsia="Times New Roman" w:hAnsi="Times New Roman"/>
          <w:b/>
          <w:bCs/>
          <w:i/>
          <w:sz w:val="28"/>
          <w:szCs w:val="28"/>
          <w:lang w:val="uk-UA" w:bidi="en-US"/>
        </w:rPr>
      </w:pPr>
      <w:r w:rsidRPr="00396E17">
        <w:rPr>
          <w:rFonts w:ascii="Times New Roman" w:eastAsia="Times New Roman" w:hAnsi="Times New Roman"/>
          <w:b/>
          <w:bCs/>
          <w:i/>
          <w:sz w:val="28"/>
          <w:szCs w:val="28"/>
          <w:lang w:val="uk-UA" w:bidi="en-US"/>
        </w:rPr>
        <w:t>План викладу і засвоєння матеріалу:</w:t>
      </w:r>
    </w:p>
    <w:p w:rsidR="00DD2AE3" w:rsidRPr="00F1723F" w:rsidRDefault="00DD2AE3" w:rsidP="00DD2AE3">
      <w:pPr>
        <w:pStyle w:val="aa"/>
        <w:widowControl w:val="0"/>
        <w:numPr>
          <w:ilvl w:val="1"/>
          <w:numId w:val="81"/>
        </w:numPr>
        <w:rPr>
          <w:rFonts w:ascii="Times New Roman" w:eastAsia="Times New Roman" w:hAnsi="Times New Roman"/>
          <w:b/>
          <w:bCs/>
          <w:i/>
          <w:sz w:val="28"/>
          <w:szCs w:val="28"/>
          <w:lang w:val="uk-UA"/>
        </w:rPr>
      </w:pPr>
      <w:r w:rsidRPr="00F1723F">
        <w:rPr>
          <w:rFonts w:ascii="Times New Roman" w:eastAsia="Times New Roman" w:hAnsi="Times New Roman"/>
          <w:b/>
          <w:bCs/>
          <w:i/>
          <w:sz w:val="28"/>
          <w:szCs w:val="28"/>
          <w:lang w:val="uk-UA"/>
        </w:rPr>
        <w:t>Два рівні змін.</w:t>
      </w:r>
    </w:p>
    <w:p w:rsidR="00DD2AE3" w:rsidRPr="00396E17" w:rsidRDefault="00DD2AE3" w:rsidP="00DD2AE3">
      <w:pPr>
        <w:widowControl w:val="0"/>
        <w:numPr>
          <w:ilvl w:val="1"/>
          <w:numId w:val="81"/>
        </w:numPr>
        <w:spacing w:after="0" w:line="240" w:lineRule="auto"/>
        <w:contextualSpacing/>
        <w:jc w:val="both"/>
        <w:rPr>
          <w:rFonts w:ascii="Times New Roman" w:eastAsia="Times New Roman" w:hAnsi="Times New Roman"/>
          <w:b/>
          <w:bCs/>
          <w:i/>
          <w:sz w:val="28"/>
          <w:szCs w:val="28"/>
          <w:lang w:bidi="en-US"/>
        </w:rPr>
      </w:pPr>
      <w:r w:rsidRPr="00396E17">
        <w:rPr>
          <w:rFonts w:ascii="Times New Roman" w:eastAsia="Times New Roman" w:hAnsi="Times New Roman"/>
          <w:b/>
          <w:bCs/>
          <w:i/>
          <w:sz w:val="28"/>
          <w:szCs w:val="28"/>
          <w:lang w:val="uk-UA" w:bidi="en-US"/>
        </w:rPr>
        <w:t>Система стратегічних змін.</w:t>
      </w:r>
    </w:p>
    <w:p w:rsidR="00DD2AE3" w:rsidRPr="00396E17" w:rsidRDefault="00DD2AE3" w:rsidP="00DD2AE3">
      <w:pPr>
        <w:widowControl w:val="0"/>
        <w:numPr>
          <w:ilvl w:val="1"/>
          <w:numId w:val="81"/>
        </w:numPr>
        <w:spacing w:after="0" w:line="240" w:lineRule="auto"/>
        <w:contextualSpacing/>
        <w:jc w:val="both"/>
        <w:rPr>
          <w:rFonts w:ascii="Times New Roman" w:eastAsia="Times New Roman" w:hAnsi="Times New Roman"/>
          <w:b/>
          <w:bCs/>
          <w:i/>
          <w:sz w:val="28"/>
          <w:szCs w:val="28"/>
          <w:lang w:bidi="en-US"/>
        </w:rPr>
      </w:pPr>
      <w:r w:rsidRPr="00396E17">
        <w:rPr>
          <w:rFonts w:ascii="Times New Roman" w:eastAsia="Times New Roman" w:hAnsi="Times New Roman"/>
          <w:b/>
          <w:i/>
          <w:sz w:val="28"/>
          <w:szCs w:val="28"/>
          <w:lang w:val="uk-UA" w:bidi="en-US"/>
        </w:rPr>
        <w:t>Основні етапи змін.</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p>
    <w:p w:rsidR="00DD2AE3" w:rsidRPr="00396E17" w:rsidRDefault="00DD2AE3" w:rsidP="00DD2AE3">
      <w:pPr>
        <w:widowControl w:val="0"/>
        <w:spacing w:after="240" w:line="240" w:lineRule="auto"/>
        <w:ind w:firstLine="709"/>
        <w:jc w:val="both"/>
        <w:rPr>
          <w:rFonts w:ascii="Times New Roman" w:eastAsia="Times New Roman" w:hAnsi="Times New Roman"/>
          <w:b/>
          <w:sz w:val="28"/>
          <w:szCs w:val="28"/>
          <w:lang w:val="uk-UA" w:eastAsia="ru-RU"/>
        </w:rPr>
      </w:pPr>
      <w:r w:rsidRPr="00396E17">
        <w:rPr>
          <w:rFonts w:ascii="Times New Roman" w:eastAsia="Times New Roman" w:hAnsi="Times New Roman"/>
          <w:b/>
          <w:sz w:val="28"/>
          <w:szCs w:val="28"/>
          <w:lang w:val="uk-UA" w:eastAsia="ru-RU"/>
        </w:rPr>
        <w:t>3.1. Два рівні змін</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eastAsia="ru-RU"/>
        </w:rPr>
      </w:pPr>
      <w:r w:rsidRPr="00396E17">
        <w:rPr>
          <w:rFonts w:ascii="Times New Roman" w:eastAsia="Times New Roman" w:hAnsi="Times New Roman"/>
          <w:bCs/>
          <w:sz w:val="28"/>
          <w:szCs w:val="28"/>
          <w:lang w:val="uk-UA" w:eastAsia="ru-RU"/>
        </w:rPr>
        <w:t>Усі зміни стратегії мають два якісно різні рівні. Зміни першого рівня здійснюються в процесі реалізації даної конкретної стратегії, залишаючись у межах її особливої вихідної якості.</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eastAsia="ru-RU"/>
        </w:rPr>
      </w:pPr>
      <w:r w:rsidRPr="00396E17">
        <w:rPr>
          <w:rFonts w:ascii="Times New Roman" w:eastAsia="Times New Roman" w:hAnsi="Times New Roman"/>
          <w:bCs/>
          <w:sz w:val="28"/>
          <w:szCs w:val="28"/>
          <w:lang w:val="uk-UA" w:eastAsia="ru-RU"/>
        </w:rPr>
        <w:t>До змін другого рівня належать перетворення, які за своєю суттю означають: відбувся принциповий перегляд колишньої (вихідної) стратегії, розроблено проект нової стратегії та починається процес реалізації оновленої стратегії, що має свій якісно новий, системний і конкретний зміст.</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eastAsia="ru-RU"/>
        </w:rPr>
      </w:pPr>
      <w:r w:rsidRPr="00396E17">
        <w:rPr>
          <w:rFonts w:ascii="Times New Roman" w:eastAsia="Times New Roman" w:hAnsi="Times New Roman"/>
          <w:bCs/>
          <w:sz w:val="28"/>
          <w:szCs w:val="28"/>
          <w:lang w:val="uk-UA" w:eastAsia="ru-RU"/>
        </w:rPr>
        <w:t>Будь-яка організація в процесі діяльності рано чи пізно, але завжди  проходить не тільки тактично різні, але і стратегічно різні етапи свого власного розвитку. Саме такі стратегічні переходи є стратегічними змінами другого рівня, тобто переходами від однієї якісно визначеної корпоративної стратегії до іншої якісно відмінної стратегії.</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eastAsia="ru-RU"/>
        </w:rPr>
      </w:pPr>
      <w:r w:rsidRPr="00396E17">
        <w:rPr>
          <w:rFonts w:ascii="Times New Roman" w:eastAsia="Times New Roman" w:hAnsi="Times New Roman"/>
          <w:bCs/>
          <w:sz w:val="28"/>
          <w:szCs w:val="28"/>
          <w:lang w:val="uk-UA" w:eastAsia="ru-RU"/>
        </w:rPr>
        <w:t>Здатність організації розрізняти зазначені стратегічні зміни першого і другого рівнів і, відповідно, робити переходи від однієї стратегії до іншої – це один з найважливіших моментів її розвитку. Така здатність є одним з вихідних і ключових факторів створення саме стратегічної конкурентної переваги організації.</w:t>
      </w:r>
    </w:p>
    <w:p w:rsidR="00DD2AE3" w:rsidRPr="00396E17" w:rsidRDefault="00DD2AE3" w:rsidP="00DD2AE3">
      <w:pPr>
        <w:widowControl w:val="0"/>
        <w:spacing w:after="0" w:line="240" w:lineRule="auto"/>
        <w:ind w:firstLine="709"/>
        <w:jc w:val="both"/>
        <w:rPr>
          <w:rFonts w:ascii="Times New Roman" w:eastAsia="Times New Roman" w:hAnsi="Times New Roman"/>
          <w:b/>
          <w:sz w:val="28"/>
          <w:szCs w:val="28"/>
          <w:lang w:val="uk-UA" w:eastAsia="ru-RU"/>
        </w:rPr>
      </w:pPr>
    </w:p>
    <w:p w:rsidR="00DD2AE3" w:rsidRPr="00396E17" w:rsidRDefault="00DD2AE3" w:rsidP="00DD2AE3">
      <w:pPr>
        <w:widowControl w:val="0"/>
        <w:spacing w:after="240" w:line="240" w:lineRule="auto"/>
        <w:ind w:firstLine="709"/>
        <w:jc w:val="both"/>
        <w:rPr>
          <w:rFonts w:ascii="Times New Roman" w:eastAsia="Times New Roman" w:hAnsi="Times New Roman"/>
          <w:b/>
          <w:sz w:val="28"/>
          <w:szCs w:val="28"/>
          <w:lang w:val="uk-UA" w:eastAsia="ru-RU"/>
        </w:rPr>
      </w:pPr>
      <w:r w:rsidRPr="00396E17">
        <w:rPr>
          <w:rFonts w:ascii="Times New Roman" w:eastAsia="Times New Roman" w:hAnsi="Times New Roman"/>
          <w:b/>
          <w:sz w:val="28"/>
          <w:szCs w:val="28"/>
          <w:lang w:val="uk-UA" w:eastAsia="ru-RU"/>
        </w:rPr>
        <w:t>3.2. Система стратегічних змін</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Досвід свідчить, що стадію виконання стратегії у системі стратегічного управління часто недооцінюють, вважаючи, що вибір стратегічної орієнтації забезпечить бажаний результат. Однак саме ця стадія є критичною, тому що погане здійснення досконалої стратегії створює для організації труднощі і, навпаки, вміла реалізація дає змогу усунути помилки, яких припустилися під час формування стратегії. </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Задовільне виконання стратегії здатне компенсувати негативні результати, які можуть виникнути при здійсненні стратегії внаслідок наявних у ній недоліків, або появи непередбачених обставин. </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Отже, </w:t>
      </w:r>
      <w:r w:rsidRPr="00396E17">
        <w:rPr>
          <w:rFonts w:ascii="Times New Roman" w:eastAsia="Times New Roman" w:hAnsi="Times New Roman"/>
          <w:b/>
          <w:i/>
          <w:sz w:val="28"/>
          <w:szCs w:val="28"/>
          <w:lang w:val="uk-UA" w:eastAsia="ru-RU"/>
        </w:rPr>
        <w:t>якість стратегії та ефективність її впровадження</w:t>
      </w:r>
      <w:r w:rsidRPr="00396E17">
        <w:rPr>
          <w:rFonts w:ascii="Times New Roman" w:eastAsia="Times New Roman" w:hAnsi="Times New Roman"/>
          <w:sz w:val="28"/>
          <w:szCs w:val="28"/>
          <w:lang w:val="uk-UA" w:eastAsia="ru-RU"/>
        </w:rPr>
        <w:t xml:space="preserve"> - головні умови успішної діяльності організації.</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Виконання стратегії організацією спрямоване на вирішення таких </w:t>
      </w:r>
      <w:r w:rsidRPr="00396E17">
        <w:rPr>
          <w:rFonts w:ascii="Times New Roman" w:eastAsia="Times New Roman" w:hAnsi="Times New Roman"/>
          <w:i/>
          <w:sz w:val="28"/>
          <w:szCs w:val="28"/>
          <w:lang w:val="uk-UA" w:eastAsia="ru-RU"/>
        </w:rPr>
        <w:t>основних завдань</w:t>
      </w:r>
      <w:r w:rsidRPr="00396E17">
        <w:rPr>
          <w:rFonts w:ascii="Times New Roman" w:eastAsia="Times New Roman" w:hAnsi="Times New Roman"/>
          <w:sz w:val="28"/>
          <w:szCs w:val="28"/>
          <w:lang w:val="uk-UA" w:eastAsia="ru-RU"/>
        </w:rPr>
        <w:t xml:space="preserve">: </w:t>
      </w:r>
    </w:p>
    <w:p w:rsidR="00DD2AE3" w:rsidRPr="00396E17" w:rsidRDefault="00DD2AE3" w:rsidP="00DD2AE3">
      <w:pPr>
        <w:widowControl w:val="0"/>
        <w:numPr>
          <w:ilvl w:val="0"/>
          <w:numId w:val="23"/>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визначення видів і змісту управлінської діяльності з метою встановлення </w:t>
      </w:r>
      <w:r w:rsidRPr="00396E17">
        <w:rPr>
          <w:rFonts w:ascii="Times New Roman" w:eastAsia="Times New Roman" w:hAnsi="Times New Roman"/>
          <w:sz w:val="28"/>
          <w:szCs w:val="28"/>
          <w:lang w:val="uk-UA" w:eastAsia="ru-RU"/>
        </w:rPr>
        <w:lastRenderedPageBreak/>
        <w:t>пріоритетності окремих завдань згідно з обраною стратегією;</w:t>
      </w:r>
    </w:p>
    <w:p w:rsidR="00DD2AE3" w:rsidRPr="00396E17" w:rsidRDefault="00DD2AE3" w:rsidP="00DD2AE3">
      <w:pPr>
        <w:widowControl w:val="0"/>
        <w:numPr>
          <w:ilvl w:val="0"/>
          <w:numId w:val="23"/>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встановлення відповідності між обраною стратегією й організацією управління (формування співвідношень між повноваженнями, функціями, правами і обов'язками; </w:t>
      </w:r>
    </w:p>
    <w:p w:rsidR="00DD2AE3" w:rsidRPr="00396E17" w:rsidRDefault="00DD2AE3" w:rsidP="00DD2AE3">
      <w:pPr>
        <w:widowControl w:val="0"/>
        <w:numPr>
          <w:ilvl w:val="0"/>
          <w:numId w:val="23"/>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між управлінськими ланками й забезпеченням їхньої роботи технічними засобами, інформацією); </w:t>
      </w:r>
    </w:p>
    <w:p w:rsidR="00DD2AE3" w:rsidRPr="00396E17" w:rsidRDefault="00DD2AE3" w:rsidP="00DD2AE3">
      <w:pPr>
        <w:widowControl w:val="0"/>
        <w:numPr>
          <w:ilvl w:val="0"/>
          <w:numId w:val="23"/>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вибір і узгодження зі стратегією стилю управління організацією.</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Отже, складовою частиною реалізації стратегії є мобілізація потенціалу організації та здійснення відповідних змін. Від глибини й масштабів змін, які доцільно провести в організації, залежить складність упровадження стратегії. Зміни, які відбуваються під час виконання стратегії для досягнення зазначених завдань, називають стратегічними змінами.</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Зміни не є самоціллю. Необхідність і рівень змін залежать від того, наскільки організація готова до ефективної реалізації стратегії. Можлива ситуація, коли не виникає потреби у проведенні змін, але іноді виконання стратегії передбачає здійснення глибоких перетворень. При цьому головна проблема полягає в тому, щоб забезпечити досягнення заданих результатів найбільш раціональним способом.</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p>
    <w:p w:rsidR="00DD2AE3" w:rsidRPr="00396E17" w:rsidRDefault="00DD2AE3" w:rsidP="00DD2AE3">
      <w:pPr>
        <w:widowControl w:val="0"/>
        <w:spacing w:after="240" w:line="240" w:lineRule="auto"/>
        <w:ind w:firstLine="709"/>
        <w:jc w:val="both"/>
        <w:rPr>
          <w:rFonts w:ascii="Times New Roman" w:eastAsia="Times New Roman" w:hAnsi="Times New Roman"/>
          <w:b/>
          <w:sz w:val="28"/>
          <w:szCs w:val="28"/>
          <w:lang w:val="uk-UA" w:eastAsia="ru-RU"/>
        </w:rPr>
      </w:pPr>
      <w:r w:rsidRPr="00396E17">
        <w:rPr>
          <w:rFonts w:ascii="Times New Roman" w:eastAsia="Times New Roman" w:hAnsi="Times New Roman"/>
          <w:b/>
          <w:sz w:val="28"/>
          <w:szCs w:val="28"/>
          <w:lang w:val="uk-UA" w:eastAsia="ru-RU"/>
        </w:rPr>
        <w:t>3.3</w:t>
      </w:r>
      <w:r w:rsidRPr="00396E17">
        <w:rPr>
          <w:rFonts w:ascii="Times New Roman" w:eastAsia="Times New Roman" w:hAnsi="Times New Roman"/>
          <w:b/>
          <w:sz w:val="28"/>
          <w:szCs w:val="28"/>
          <w:lang w:eastAsia="ru-RU"/>
        </w:rPr>
        <w:t>.</w:t>
      </w:r>
      <w:r w:rsidRPr="00396E17">
        <w:rPr>
          <w:rFonts w:ascii="Times New Roman" w:eastAsia="Times New Roman" w:hAnsi="Times New Roman"/>
          <w:b/>
          <w:sz w:val="28"/>
          <w:szCs w:val="28"/>
          <w:lang w:val="uk-UA" w:eastAsia="ru-RU"/>
        </w:rPr>
        <w:t xml:space="preserve"> Основні етапи змін</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Характеристика процесу зміни має дві величини: бажана зміна (швидка чи повільна) та складність зміни (проста чи складна). Ситуації вважають простими, якщо здійснюється один процес зміни й зовнішнє середовище неістотно впливає на організацію. Ситуації вважають складними, якщо одночасно відбувається декілька змін й спостерігається значний негативний вплив оточення на організацію. </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Перебудова організації (іноді її називають корінною реорганізацією) передбачає істотну зміну організації, яка впливає на її місію та організаційну культуру. Перебудову здійснюють тоді, коли організація з однієї галузі переходить в іншу. При цьому змінюється номенклатура її продукції та ринки збуту. Відповідні зміни відбуваються також в технології та складі ресурсів. Виникають істотні проблеми з реалізацією стратегії.</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Радикальні зміни організації пов'язані з глибокими структурними перетвореннями в організації. Вони відбуваються тоді, коли організація не змінює галузь, але здійснюється її поділ або об'єднання з іншою аналогічною організацією. Об'єднання різних культур, поява нових продуктів і ринків передбачає зміни в організаційній структурі та коригування організаційної культури.</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Помірні перетворення проводять тоді, коли організація виходить з новим продуктом на освоєний або новий ринок і намагається зацікавити ним споживачів. Здебільшого зміни стосуються організації виробництва та маркетингу.</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Звичайні зміни зумовлені проведенням перетворень у системі маркетингу з метою підтримання інтересу до продукту організації. Ці зміни не є істотними, тому мало торкаються діяльності організації загалом.</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Незмінне функціонування організації спостерігається при реалізації тієї ж </w:t>
      </w:r>
      <w:r w:rsidRPr="00396E17">
        <w:rPr>
          <w:rFonts w:ascii="Times New Roman" w:eastAsia="Times New Roman" w:hAnsi="Times New Roman"/>
          <w:sz w:val="28"/>
          <w:szCs w:val="28"/>
          <w:lang w:val="uk-UA" w:eastAsia="ru-RU"/>
        </w:rPr>
        <w:lastRenderedPageBreak/>
        <w:t>стратегії. На стадії виконання стратегії не потрібно впроваджувати певні зміни, тому що результати цілком задовільні й влаштовують організацію. Однак може виникнути загроза втратити момент, коли слід проводити зміни.</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Необхідність і характер стратегічних змін залежать від здатності організації забезпечити досягнення тих цілей, на які зорієнтована стратегія. </w:t>
      </w:r>
      <w:r w:rsidRPr="00396E17">
        <w:rPr>
          <w:rFonts w:ascii="Times New Roman" w:eastAsia="Times New Roman" w:hAnsi="Times New Roman"/>
          <w:sz w:val="28"/>
          <w:szCs w:val="28"/>
          <w:lang w:val="uk-UA" w:eastAsia="ru-RU"/>
        </w:rPr>
        <w:tab/>
        <w:t>Найрадикальніші зміни відбуваються під час перебудови організації, тому що вони впливають на організаційну структуру та організаційну культуру, які разом зі стратегією є "наріжними каменями" стратегічного менеджменту.</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p>
    <w:p w:rsidR="00DD2AE3" w:rsidRPr="00396E17" w:rsidRDefault="00DD2AE3" w:rsidP="00DD2AE3">
      <w:pPr>
        <w:widowControl w:val="0"/>
        <w:spacing w:after="0" w:line="240" w:lineRule="auto"/>
        <w:ind w:firstLine="709"/>
        <w:jc w:val="center"/>
        <w:rPr>
          <w:rFonts w:ascii="Times New Roman" w:eastAsia="Times New Roman" w:hAnsi="Times New Roman"/>
          <w:b/>
          <w:i/>
          <w:sz w:val="28"/>
          <w:szCs w:val="28"/>
          <w:lang w:val="uk-UA" w:eastAsia="ru-RU"/>
        </w:rPr>
      </w:pPr>
      <w:r w:rsidRPr="00396E17">
        <w:rPr>
          <w:rFonts w:ascii="Times New Roman" w:eastAsia="Times New Roman" w:hAnsi="Times New Roman"/>
          <w:b/>
          <w:i/>
          <w:sz w:val="28"/>
          <w:szCs w:val="28"/>
          <w:lang w:val="uk-UA" w:eastAsia="ru-RU"/>
        </w:rPr>
        <w:t>Питання для роздуму, самоперевірки, повторення</w:t>
      </w:r>
    </w:p>
    <w:p w:rsidR="00DD2AE3" w:rsidRPr="00396E17" w:rsidRDefault="00DD2AE3" w:rsidP="00DD2AE3">
      <w:pPr>
        <w:widowControl w:val="0"/>
        <w:numPr>
          <w:ilvl w:val="0"/>
          <w:numId w:val="81"/>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Що таке стратегічні зміни? Їх роль у житті організації?</w:t>
      </w:r>
    </w:p>
    <w:p w:rsidR="00DD2AE3" w:rsidRPr="00396E17" w:rsidRDefault="00DD2AE3" w:rsidP="00DD2AE3">
      <w:pPr>
        <w:widowControl w:val="0"/>
        <w:numPr>
          <w:ilvl w:val="0"/>
          <w:numId w:val="81"/>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Назвіть етапи реалізації стратегії. Охарактеризуйте кожен з них?</w:t>
      </w:r>
    </w:p>
    <w:p w:rsidR="00DD2AE3" w:rsidRPr="00396E17" w:rsidRDefault="00DD2AE3" w:rsidP="00DD2AE3">
      <w:pPr>
        <w:widowControl w:val="0"/>
        <w:numPr>
          <w:ilvl w:val="0"/>
          <w:numId w:val="81"/>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Які ви знаєте рівні змін стратегії? Що являє собою кожен з них?</w:t>
      </w:r>
    </w:p>
    <w:p w:rsidR="00DD2AE3" w:rsidRPr="00396E17" w:rsidRDefault="00DD2AE3" w:rsidP="00DD2AE3">
      <w:pPr>
        <w:widowControl w:val="0"/>
        <w:numPr>
          <w:ilvl w:val="0"/>
          <w:numId w:val="81"/>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Що відносять до основних ділянок стратегічних змін?</w:t>
      </w:r>
    </w:p>
    <w:p w:rsidR="00DD2AE3" w:rsidRPr="00396E17" w:rsidRDefault="00DD2AE3" w:rsidP="00DD2AE3">
      <w:pPr>
        <w:widowControl w:val="0"/>
        <w:spacing w:after="0" w:line="240" w:lineRule="auto"/>
        <w:ind w:firstLine="709"/>
        <w:jc w:val="center"/>
        <w:rPr>
          <w:rFonts w:ascii="Times New Roman" w:eastAsia="Times New Roman" w:hAnsi="Times New Roman"/>
          <w:b/>
          <w:i/>
          <w:sz w:val="28"/>
          <w:szCs w:val="28"/>
          <w:lang w:val="uk-UA" w:eastAsia="ru-RU"/>
        </w:rPr>
      </w:pPr>
    </w:p>
    <w:p w:rsidR="00DD2AE3" w:rsidRPr="00396E17" w:rsidRDefault="00DD2AE3" w:rsidP="00DD2AE3">
      <w:pPr>
        <w:widowControl w:val="0"/>
        <w:spacing w:after="0" w:line="240" w:lineRule="auto"/>
        <w:ind w:firstLine="709"/>
        <w:jc w:val="center"/>
        <w:rPr>
          <w:rFonts w:ascii="Times New Roman" w:eastAsia="Times New Roman" w:hAnsi="Times New Roman"/>
          <w:b/>
          <w:i/>
          <w:sz w:val="28"/>
          <w:szCs w:val="28"/>
          <w:lang w:val="uk-UA" w:eastAsia="ru-RU"/>
        </w:rPr>
      </w:pPr>
      <w:r w:rsidRPr="00396E17">
        <w:rPr>
          <w:rFonts w:ascii="Times New Roman" w:eastAsia="Times New Roman" w:hAnsi="Times New Roman"/>
          <w:b/>
          <w:i/>
          <w:sz w:val="28"/>
          <w:szCs w:val="28"/>
          <w:lang w:val="uk-UA" w:eastAsia="ru-RU"/>
        </w:rPr>
        <w:t>Завдання, вправи, тести</w:t>
      </w:r>
    </w:p>
    <w:p w:rsidR="00DD2AE3" w:rsidRPr="00396E17" w:rsidRDefault="00DD2AE3" w:rsidP="00DD2AE3">
      <w:pPr>
        <w:widowControl w:val="0"/>
        <w:spacing w:after="0" w:line="240" w:lineRule="auto"/>
        <w:ind w:firstLine="709"/>
        <w:jc w:val="both"/>
        <w:rPr>
          <w:rFonts w:ascii="Times New Roman" w:eastAsia="Times New Roman" w:hAnsi="Times New Roman"/>
          <w:b/>
          <w:sz w:val="28"/>
          <w:szCs w:val="28"/>
          <w:lang w:val="uk-UA" w:eastAsia="ru-RU"/>
        </w:rPr>
      </w:pPr>
      <w:r w:rsidRPr="00396E17">
        <w:rPr>
          <w:rFonts w:ascii="Times New Roman" w:eastAsia="Times New Roman" w:hAnsi="Times New Roman"/>
          <w:b/>
          <w:sz w:val="28"/>
          <w:szCs w:val="28"/>
          <w:lang w:val="uk-UA" w:eastAsia="ru-RU"/>
        </w:rPr>
        <w:t>Завдання 1:</w:t>
      </w:r>
    </w:p>
    <w:p w:rsidR="00DD2AE3" w:rsidRPr="00396E17" w:rsidRDefault="00DD2AE3" w:rsidP="00DD2AE3">
      <w:pPr>
        <w:widowControl w:val="0"/>
        <w:spacing w:after="0" w:line="240" w:lineRule="auto"/>
        <w:ind w:left="284" w:hanging="284"/>
        <w:jc w:val="both"/>
        <w:rPr>
          <w:rFonts w:ascii="Times New Roman" w:eastAsia="Times New Roman" w:hAnsi="Times New Roman"/>
          <w:bCs/>
          <w:sz w:val="28"/>
          <w:szCs w:val="28"/>
          <w:lang w:val="uk-UA" w:eastAsia="ru-RU"/>
        </w:rPr>
      </w:pPr>
      <w:r w:rsidRPr="00396E17">
        <w:rPr>
          <w:rFonts w:ascii="Times New Roman" w:eastAsia="Times New Roman" w:hAnsi="Times New Roman"/>
          <w:sz w:val="28"/>
          <w:szCs w:val="28"/>
          <w:lang w:val="uk-UA" w:eastAsia="ru-RU"/>
        </w:rPr>
        <w:t>1.Виконання стратегії організацією спрямоване на вирішення таких основних завдань:</w:t>
      </w:r>
    </w:p>
    <w:p w:rsidR="00DD2AE3" w:rsidRPr="00396E17" w:rsidRDefault="00DD2AE3" w:rsidP="00DD2AE3">
      <w:pPr>
        <w:widowControl w:val="0"/>
        <w:spacing w:after="0" w:line="240" w:lineRule="auto"/>
        <w:ind w:left="993" w:hanging="284"/>
        <w:jc w:val="both"/>
        <w:rPr>
          <w:rFonts w:ascii="Times New Roman" w:eastAsia="Times New Roman" w:hAnsi="Times New Roman"/>
          <w:sz w:val="28"/>
          <w:szCs w:val="28"/>
          <w:lang w:val="uk-UA" w:eastAsia="ru-RU"/>
        </w:rPr>
      </w:pPr>
      <w:r w:rsidRPr="00396E17">
        <w:rPr>
          <w:rFonts w:ascii="Times New Roman" w:eastAsia="Times New Roman" w:hAnsi="Times New Roman"/>
          <w:bCs/>
          <w:sz w:val="28"/>
          <w:szCs w:val="28"/>
          <w:lang w:val="uk-UA" w:eastAsia="ru-RU"/>
        </w:rPr>
        <w:t>а)</w:t>
      </w:r>
      <w:r w:rsidRPr="00396E17">
        <w:rPr>
          <w:rFonts w:ascii="Times New Roman" w:eastAsia="Times New Roman" w:hAnsi="Times New Roman"/>
          <w:sz w:val="28"/>
          <w:szCs w:val="28"/>
          <w:lang w:val="uk-UA" w:eastAsia="ru-RU"/>
        </w:rPr>
        <w:t xml:space="preserve"> встановлення відповідності між обраною стратегією й організацією   </w:t>
      </w:r>
    </w:p>
    <w:p w:rsidR="00DD2AE3" w:rsidRPr="00396E17" w:rsidRDefault="00DD2AE3" w:rsidP="00DD2AE3">
      <w:pPr>
        <w:widowControl w:val="0"/>
        <w:spacing w:after="0" w:line="240" w:lineRule="auto"/>
        <w:ind w:left="993" w:hanging="284"/>
        <w:jc w:val="both"/>
        <w:rPr>
          <w:rFonts w:ascii="Times New Roman" w:eastAsia="Times New Roman" w:hAnsi="Times New Roman"/>
          <w:bCs/>
          <w:sz w:val="28"/>
          <w:szCs w:val="28"/>
          <w:lang w:val="uk-UA" w:eastAsia="ru-RU"/>
        </w:rPr>
      </w:pPr>
      <w:r w:rsidRPr="00396E17">
        <w:rPr>
          <w:rFonts w:ascii="Times New Roman" w:eastAsia="Times New Roman" w:hAnsi="Times New Roman"/>
          <w:sz w:val="28"/>
          <w:szCs w:val="28"/>
          <w:lang w:val="uk-UA" w:eastAsia="ru-RU"/>
        </w:rPr>
        <w:t xml:space="preserve">    управління;</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bCs/>
          <w:sz w:val="28"/>
          <w:szCs w:val="28"/>
          <w:lang w:val="uk-UA" w:eastAsia="ru-RU"/>
        </w:rPr>
        <w:t>б)</w:t>
      </w:r>
      <w:r w:rsidRPr="00396E17">
        <w:rPr>
          <w:rFonts w:ascii="Times New Roman" w:eastAsia="Times New Roman" w:hAnsi="Times New Roman"/>
          <w:sz w:val="28"/>
          <w:szCs w:val="28"/>
          <w:lang w:val="uk-UA" w:eastAsia="ru-RU"/>
        </w:rPr>
        <w:t xml:space="preserve"> вибір і узгодження зі стратегією стилю управління організацією;</w:t>
      </w:r>
    </w:p>
    <w:p w:rsidR="00DD2AE3" w:rsidRPr="00396E17" w:rsidRDefault="00DD2AE3" w:rsidP="00DD2AE3">
      <w:pPr>
        <w:widowControl w:val="0"/>
        <w:spacing w:after="0" w:line="240" w:lineRule="auto"/>
        <w:ind w:left="1134" w:hanging="425"/>
        <w:jc w:val="both"/>
        <w:rPr>
          <w:rFonts w:ascii="Times New Roman" w:eastAsia="Times New Roman" w:hAnsi="Times New Roman"/>
          <w:sz w:val="28"/>
          <w:szCs w:val="28"/>
          <w:lang w:val="uk-UA" w:eastAsia="ru-RU"/>
        </w:rPr>
      </w:pPr>
      <w:r w:rsidRPr="00396E17">
        <w:rPr>
          <w:rFonts w:ascii="Times New Roman" w:eastAsia="Times New Roman" w:hAnsi="Times New Roman"/>
          <w:bCs/>
          <w:sz w:val="28"/>
          <w:szCs w:val="28"/>
          <w:lang w:val="uk-UA" w:eastAsia="ru-RU"/>
        </w:rPr>
        <w:t xml:space="preserve">в) </w:t>
      </w:r>
      <w:r w:rsidRPr="00396E17">
        <w:rPr>
          <w:rFonts w:ascii="Times New Roman" w:eastAsia="Times New Roman" w:hAnsi="Times New Roman"/>
          <w:sz w:val="28"/>
          <w:szCs w:val="28"/>
          <w:lang w:val="uk-UA" w:eastAsia="ru-RU"/>
        </w:rPr>
        <w:t xml:space="preserve">визначення видів і змісту управлінської діяльності з метою </w:t>
      </w:r>
    </w:p>
    <w:p w:rsidR="00DD2AE3" w:rsidRPr="00396E17" w:rsidRDefault="00DD2AE3" w:rsidP="00DD2AE3">
      <w:pPr>
        <w:widowControl w:val="0"/>
        <w:spacing w:after="0" w:line="240" w:lineRule="auto"/>
        <w:ind w:left="1134" w:hanging="425"/>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    встановлення пріоритетності окремих завдань згідно з обраною </w:t>
      </w:r>
    </w:p>
    <w:p w:rsidR="00DD2AE3" w:rsidRPr="00396E17" w:rsidRDefault="00DD2AE3" w:rsidP="00DD2AE3">
      <w:pPr>
        <w:widowControl w:val="0"/>
        <w:spacing w:after="0" w:line="240" w:lineRule="auto"/>
        <w:ind w:left="1134" w:hanging="425"/>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    стратегією;</w:t>
      </w:r>
    </w:p>
    <w:p w:rsidR="00DD2AE3" w:rsidRPr="00396E17" w:rsidRDefault="00DD2AE3" w:rsidP="00DD2AE3">
      <w:pPr>
        <w:widowControl w:val="0"/>
        <w:spacing w:after="0" w:line="240" w:lineRule="auto"/>
        <w:ind w:left="993" w:hanging="284"/>
        <w:jc w:val="both"/>
        <w:rPr>
          <w:rFonts w:ascii="Times New Roman" w:eastAsia="Times New Roman" w:hAnsi="Times New Roman"/>
          <w:bCs/>
          <w:sz w:val="28"/>
          <w:szCs w:val="28"/>
          <w:lang w:val="uk-UA" w:eastAsia="ru-RU"/>
        </w:rPr>
      </w:pPr>
      <w:r w:rsidRPr="00396E17">
        <w:rPr>
          <w:rFonts w:ascii="Times New Roman" w:eastAsia="Times New Roman" w:hAnsi="Times New Roman"/>
          <w:bCs/>
          <w:sz w:val="28"/>
          <w:szCs w:val="28"/>
          <w:lang w:val="uk-UA" w:eastAsia="ru-RU"/>
        </w:rPr>
        <w:t>г) всі відповіді правильні.</w:t>
      </w:r>
    </w:p>
    <w:p w:rsidR="00DD2AE3" w:rsidRPr="00396E17" w:rsidRDefault="00DD2AE3" w:rsidP="00DD2AE3">
      <w:pPr>
        <w:widowControl w:val="0"/>
        <w:spacing w:after="0" w:line="240" w:lineRule="auto"/>
        <w:jc w:val="both"/>
        <w:rPr>
          <w:rFonts w:ascii="Times New Roman" w:eastAsia="Times New Roman" w:hAnsi="Times New Roman"/>
          <w:bCs/>
          <w:sz w:val="28"/>
          <w:szCs w:val="28"/>
          <w:lang w:val="uk-UA" w:eastAsia="ru-RU"/>
        </w:rPr>
      </w:pPr>
      <w:r w:rsidRPr="00396E17">
        <w:rPr>
          <w:rFonts w:ascii="Times New Roman" w:eastAsia="Times New Roman" w:hAnsi="Times New Roman"/>
          <w:sz w:val="28"/>
          <w:szCs w:val="28"/>
          <w:lang w:val="uk-UA" w:eastAsia="ru-RU"/>
        </w:rPr>
        <w:t>2. Складовою частиною реалізації стратегії є:</w:t>
      </w:r>
    </w:p>
    <w:p w:rsidR="00DD2AE3" w:rsidRPr="00396E17" w:rsidRDefault="00DD2AE3" w:rsidP="00DD2AE3">
      <w:pPr>
        <w:widowControl w:val="0"/>
        <w:spacing w:after="0" w:line="240" w:lineRule="auto"/>
        <w:ind w:left="1134" w:hanging="425"/>
        <w:jc w:val="both"/>
        <w:rPr>
          <w:rFonts w:ascii="Times New Roman" w:eastAsia="Times New Roman" w:hAnsi="Times New Roman"/>
          <w:bCs/>
          <w:sz w:val="28"/>
          <w:szCs w:val="28"/>
          <w:lang w:val="uk-UA" w:eastAsia="ru-RU"/>
        </w:rPr>
      </w:pPr>
      <w:r w:rsidRPr="00396E17">
        <w:rPr>
          <w:rFonts w:ascii="Times New Roman" w:eastAsia="Times New Roman" w:hAnsi="Times New Roman"/>
          <w:bCs/>
          <w:sz w:val="28"/>
          <w:szCs w:val="28"/>
          <w:lang w:val="uk-UA" w:eastAsia="ru-RU"/>
        </w:rPr>
        <w:t xml:space="preserve">а) </w:t>
      </w:r>
      <w:r w:rsidRPr="00396E17">
        <w:rPr>
          <w:rFonts w:ascii="Times New Roman" w:eastAsia="Times New Roman" w:hAnsi="Times New Roman"/>
          <w:sz w:val="28"/>
          <w:szCs w:val="28"/>
          <w:lang w:val="uk-UA" w:eastAsia="ru-RU"/>
        </w:rPr>
        <w:t>визначення перспективних потреб підприємства в ресурсах всіх        необхідних видів;</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eastAsia="ru-RU"/>
        </w:rPr>
      </w:pPr>
      <w:r w:rsidRPr="00396E17">
        <w:rPr>
          <w:rFonts w:ascii="Times New Roman" w:eastAsia="Times New Roman" w:hAnsi="Times New Roman"/>
          <w:bCs/>
          <w:sz w:val="28"/>
          <w:szCs w:val="28"/>
          <w:lang w:val="uk-UA" w:eastAsia="ru-RU"/>
        </w:rPr>
        <w:t>б)</w:t>
      </w:r>
      <w:r w:rsidRPr="00396E17">
        <w:rPr>
          <w:rFonts w:ascii="Times New Roman" w:eastAsia="Times New Roman" w:hAnsi="Times New Roman"/>
          <w:sz w:val="28"/>
          <w:szCs w:val="28"/>
          <w:lang w:val="uk-UA" w:eastAsia="ru-RU"/>
        </w:rPr>
        <w:t xml:space="preserve">   мобілізація потенціалу організації та здійснення відповідних змін;</w:t>
      </w:r>
    </w:p>
    <w:p w:rsidR="00DD2AE3" w:rsidRPr="00396E17" w:rsidRDefault="00DD2AE3" w:rsidP="00DD2AE3">
      <w:pPr>
        <w:widowControl w:val="0"/>
        <w:spacing w:after="0" w:line="240" w:lineRule="auto"/>
        <w:ind w:left="1134" w:hanging="425"/>
        <w:jc w:val="both"/>
        <w:rPr>
          <w:rFonts w:ascii="Times New Roman" w:eastAsia="Times New Roman" w:hAnsi="Times New Roman"/>
          <w:bCs/>
          <w:sz w:val="28"/>
          <w:szCs w:val="28"/>
          <w:lang w:val="uk-UA" w:eastAsia="ru-RU"/>
        </w:rPr>
      </w:pPr>
      <w:r w:rsidRPr="00396E17">
        <w:rPr>
          <w:rFonts w:ascii="Times New Roman" w:eastAsia="Times New Roman" w:hAnsi="Times New Roman"/>
          <w:bCs/>
          <w:sz w:val="28"/>
          <w:szCs w:val="28"/>
          <w:lang w:val="uk-UA" w:eastAsia="ru-RU"/>
        </w:rPr>
        <w:t>в)</w:t>
      </w:r>
      <w:r w:rsidRPr="00396E17">
        <w:rPr>
          <w:rFonts w:ascii="Times New Roman" w:eastAsia="Times New Roman" w:hAnsi="Times New Roman"/>
          <w:sz w:val="28"/>
          <w:szCs w:val="28"/>
          <w:lang w:val="uk-UA" w:eastAsia="ru-RU"/>
        </w:rPr>
        <w:t xml:space="preserve"> заходів щодо раціонального транспортування, зберігання та використання;</w:t>
      </w:r>
    </w:p>
    <w:p w:rsidR="00DD2AE3" w:rsidRPr="00396E17" w:rsidRDefault="00DD2AE3" w:rsidP="00DD2AE3">
      <w:pPr>
        <w:widowControl w:val="0"/>
        <w:spacing w:after="0" w:line="240" w:lineRule="auto"/>
        <w:ind w:left="1134" w:hanging="425"/>
        <w:jc w:val="both"/>
        <w:rPr>
          <w:rFonts w:ascii="Times New Roman" w:eastAsia="Times New Roman" w:hAnsi="Times New Roman"/>
          <w:sz w:val="28"/>
          <w:szCs w:val="28"/>
          <w:lang w:eastAsia="ru-RU"/>
        </w:rPr>
      </w:pPr>
      <w:r w:rsidRPr="00396E17">
        <w:rPr>
          <w:rFonts w:ascii="Times New Roman" w:eastAsia="Times New Roman" w:hAnsi="Times New Roman"/>
          <w:bCs/>
          <w:sz w:val="28"/>
          <w:szCs w:val="28"/>
          <w:lang w:eastAsia="ru-RU"/>
        </w:rPr>
        <w:t>г)</w:t>
      </w:r>
      <w:r w:rsidRPr="00396E17">
        <w:rPr>
          <w:rFonts w:ascii="Times New Roman" w:eastAsia="Times New Roman" w:hAnsi="Times New Roman"/>
          <w:sz w:val="28"/>
          <w:szCs w:val="28"/>
          <w:lang w:val="uk-UA" w:eastAsia="ru-RU"/>
        </w:rPr>
        <w:t xml:space="preserve">  використання підходів з позиції логістики щодо системи реалізації ресур</w:t>
      </w:r>
      <w:r w:rsidRPr="00396E17">
        <w:rPr>
          <w:rFonts w:ascii="Times New Roman" w:eastAsia="Times New Roman" w:hAnsi="Times New Roman"/>
          <w:sz w:val="28"/>
          <w:szCs w:val="28"/>
          <w:lang w:eastAsia="ru-RU"/>
        </w:rPr>
        <w:t>сних стратегій.</w:t>
      </w:r>
    </w:p>
    <w:p w:rsidR="00DD2AE3" w:rsidRPr="00396E17" w:rsidRDefault="00DD2AE3" w:rsidP="00DD2AE3">
      <w:pPr>
        <w:widowControl w:val="0"/>
        <w:spacing w:after="0" w:line="240" w:lineRule="auto"/>
        <w:jc w:val="both"/>
        <w:rPr>
          <w:rFonts w:ascii="Times New Roman" w:eastAsia="Times New Roman" w:hAnsi="Times New Roman"/>
          <w:bCs/>
          <w:sz w:val="28"/>
          <w:szCs w:val="28"/>
          <w:lang w:val="uk-UA" w:eastAsia="ru-RU"/>
        </w:rPr>
      </w:pPr>
      <w:r w:rsidRPr="00396E17">
        <w:rPr>
          <w:rFonts w:ascii="Times New Roman" w:eastAsia="Times New Roman" w:hAnsi="Times New Roman"/>
          <w:bCs/>
          <w:sz w:val="28"/>
          <w:szCs w:val="28"/>
          <w:lang w:val="uk-UA" w:eastAsia="ru-RU"/>
        </w:rPr>
        <w:t>3.</w:t>
      </w:r>
      <w:r w:rsidRPr="00396E17">
        <w:rPr>
          <w:rFonts w:ascii="Times New Roman" w:eastAsia="Times New Roman" w:hAnsi="Times New Roman"/>
          <w:sz w:val="28"/>
          <w:szCs w:val="28"/>
          <w:lang w:val="uk-UA" w:eastAsia="ru-RU"/>
        </w:rPr>
        <w:t xml:space="preserve"> Організація має спрямовано впливати на:</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eastAsia="ru-RU"/>
        </w:rPr>
      </w:pPr>
      <w:r w:rsidRPr="00396E17">
        <w:rPr>
          <w:rFonts w:ascii="Times New Roman" w:eastAsia="Times New Roman" w:hAnsi="Times New Roman"/>
          <w:bCs/>
          <w:sz w:val="28"/>
          <w:szCs w:val="28"/>
          <w:lang w:val="uk-UA" w:eastAsia="ru-RU"/>
        </w:rPr>
        <w:t>а)  робити переходи від однієї стратегії до іншої;</w:t>
      </w:r>
    </w:p>
    <w:p w:rsidR="00DD2AE3" w:rsidRPr="00396E17" w:rsidRDefault="00DD2AE3" w:rsidP="00DD2AE3">
      <w:pPr>
        <w:widowControl w:val="0"/>
        <w:spacing w:after="0" w:line="240" w:lineRule="auto"/>
        <w:ind w:left="1134" w:hanging="425"/>
        <w:jc w:val="both"/>
        <w:rPr>
          <w:rFonts w:ascii="Times New Roman" w:eastAsia="Times New Roman" w:hAnsi="Times New Roman"/>
          <w:bCs/>
          <w:sz w:val="28"/>
          <w:szCs w:val="28"/>
          <w:lang w:val="uk-UA" w:eastAsia="ru-RU"/>
        </w:rPr>
      </w:pPr>
      <w:r w:rsidRPr="00396E17">
        <w:rPr>
          <w:rFonts w:ascii="Times New Roman" w:eastAsia="Times New Roman" w:hAnsi="Times New Roman"/>
          <w:bCs/>
          <w:sz w:val="28"/>
          <w:szCs w:val="28"/>
          <w:lang w:val="uk-UA" w:eastAsia="ru-RU"/>
        </w:rPr>
        <w:t>б)</w:t>
      </w:r>
      <w:r w:rsidRPr="00396E17">
        <w:rPr>
          <w:rFonts w:ascii="Times New Roman" w:eastAsia="Times New Roman" w:hAnsi="Times New Roman"/>
          <w:sz w:val="28"/>
          <w:szCs w:val="28"/>
          <w:lang w:val="uk-UA" w:eastAsia="ru-RU"/>
        </w:rPr>
        <w:t xml:space="preserve"> середовище, змінюючи або використовуючи його можливості для реалізації своєї стратегії, створюючи умови для досягнення стратегічних цілей;  </w:t>
      </w:r>
    </w:p>
    <w:p w:rsidR="00DD2AE3" w:rsidRPr="00396E17" w:rsidRDefault="00DD2AE3" w:rsidP="00DD2AE3">
      <w:pPr>
        <w:widowControl w:val="0"/>
        <w:spacing w:after="0" w:line="240" w:lineRule="auto"/>
        <w:ind w:left="1134" w:hanging="425"/>
        <w:jc w:val="both"/>
        <w:rPr>
          <w:rFonts w:ascii="Times New Roman" w:eastAsia="Times New Roman" w:hAnsi="Times New Roman"/>
          <w:bCs/>
          <w:sz w:val="28"/>
          <w:szCs w:val="28"/>
          <w:lang w:val="uk-UA" w:eastAsia="ru-RU"/>
        </w:rPr>
      </w:pPr>
      <w:r w:rsidRPr="00396E17">
        <w:rPr>
          <w:rFonts w:ascii="Times New Roman" w:eastAsia="Times New Roman" w:hAnsi="Times New Roman"/>
          <w:bCs/>
          <w:sz w:val="28"/>
          <w:szCs w:val="28"/>
          <w:lang w:val="uk-UA" w:eastAsia="ru-RU"/>
        </w:rPr>
        <w:t>в)</w:t>
      </w:r>
      <w:r w:rsidRPr="00396E17">
        <w:rPr>
          <w:rFonts w:ascii="Times New Roman" w:eastAsia="Times New Roman" w:hAnsi="Times New Roman"/>
          <w:sz w:val="28"/>
          <w:szCs w:val="28"/>
          <w:lang w:val="uk-UA" w:eastAsia="ru-RU"/>
        </w:rPr>
        <w:t xml:space="preserve"> зміни в організаційній структурі та коригування організаційної культури;</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eastAsia="ru-RU"/>
        </w:rPr>
      </w:pPr>
      <w:r w:rsidRPr="00396E17">
        <w:rPr>
          <w:rFonts w:ascii="Times New Roman" w:eastAsia="Times New Roman" w:hAnsi="Times New Roman"/>
          <w:bCs/>
          <w:sz w:val="28"/>
          <w:szCs w:val="28"/>
          <w:lang w:val="uk-UA" w:eastAsia="ru-RU"/>
        </w:rPr>
        <w:t>г)   правильна відповідь відсутня.</w:t>
      </w:r>
    </w:p>
    <w:p w:rsidR="00DD2AE3" w:rsidRPr="00396E17" w:rsidRDefault="00DD2AE3" w:rsidP="00DD2AE3">
      <w:pPr>
        <w:widowControl w:val="0"/>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bCs/>
          <w:sz w:val="28"/>
          <w:szCs w:val="28"/>
          <w:lang w:val="uk-UA" w:eastAsia="ru-RU"/>
        </w:rPr>
        <w:t>4.</w:t>
      </w:r>
      <w:r w:rsidRPr="00396E17">
        <w:rPr>
          <w:rFonts w:ascii="Times New Roman" w:eastAsia="Times New Roman" w:hAnsi="Times New Roman"/>
          <w:sz w:val="28"/>
          <w:szCs w:val="28"/>
          <w:lang w:val="uk-UA" w:eastAsia="ru-RU"/>
        </w:rPr>
        <w:t xml:space="preserve"> Стратегічні зміни – це:</w:t>
      </w:r>
    </w:p>
    <w:p w:rsidR="00DD2AE3" w:rsidRPr="00396E17" w:rsidRDefault="00DD2AE3" w:rsidP="00DD2AE3">
      <w:pPr>
        <w:widowControl w:val="0"/>
        <w:spacing w:after="0" w:line="240" w:lineRule="auto"/>
        <w:ind w:left="1134" w:hanging="425"/>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а)  зміни, які відбуваються під час виконання стратегії для досягнення зазначених завдань.</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eastAsia="ru-RU"/>
        </w:rPr>
      </w:pPr>
      <w:r w:rsidRPr="00396E17">
        <w:rPr>
          <w:rFonts w:ascii="Times New Roman" w:eastAsia="Times New Roman" w:hAnsi="Times New Roman"/>
          <w:bCs/>
          <w:sz w:val="28"/>
          <w:szCs w:val="28"/>
          <w:lang w:val="uk-UA" w:eastAsia="ru-RU"/>
        </w:rPr>
        <w:t>б)</w:t>
      </w:r>
      <w:r w:rsidRPr="00396E17">
        <w:rPr>
          <w:rFonts w:ascii="Times New Roman" w:eastAsia="Times New Roman" w:hAnsi="Times New Roman"/>
          <w:sz w:val="28"/>
          <w:szCs w:val="28"/>
          <w:lang w:val="uk-UA" w:eastAsia="ru-RU"/>
        </w:rPr>
        <w:t xml:space="preserve">  зміни, які відбуваються під час виконання функцій;</w:t>
      </w:r>
    </w:p>
    <w:p w:rsidR="00DD2AE3" w:rsidRPr="00396E17" w:rsidRDefault="00DD2AE3" w:rsidP="00DD2AE3">
      <w:pPr>
        <w:widowControl w:val="0"/>
        <w:spacing w:after="0" w:line="240" w:lineRule="auto"/>
        <w:ind w:left="1134" w:hanging="425"/>
        <w:jc w:val="both"/>
        <w:rPr>
          <w:rFonts w:ascii="Times New Roman" w:eastAsia="Times New Roman" w:hAnsi="Times New Roman"/>
          <w:sz w:val="28"/>
          <w:szCs w:val="28"/>
          <w:lang w:val="uk-UA" w:eastAsia="ru-RU"/>
        </w:rPr>
      </w:pPr>
      <w:r w:rsidRPr="00396E17">
        <w:rPr>
          <w:rFonts w:ascii="Times New Roman" w:eastAsia="Times New Roman" w:hAnsi="Times New Roman"/>
          <w:bCs/>
          <w:sz w:val="28"/>
          <w:szCs w:val="28"/>
          <w:lang w:val="uk-UA" w:eastAsia="ru-RU"/>
        </w:rPr>
        <w:t>в)</w:t>
      </w:r>
      <w:r w:rsidRPr="00396E17">
        <w:rPr>
          <w:rFonts w:ascii="Times New Roman" w:eastAsia="Times New Roman" w:hAnsi="Times New Roman"/>
          <w:sz w:val="28"/>
          <w:szCs w:val="28"/>
          <w:lang w:val="uk-UA" w:eastAsia="ru-RU"/>
        </w:rPr>
        <w:t xml:space="preserve"> зміни, які відбуваються під час виробничої системи, її окремих </w:t>
      </w:r>
      <w:r w:rsidRPr="00396E17">
        <w:rPr>
          <w:rFonts w:ascii="Times New Roman" w:eastAsia="Times New Roman" w:hAnsi="Times New Roman"/>
          <w:sz w:val="28"/>
          <w:szCs w:val="28"/>
          <w:lang w:val="uk-UA" w:eastAsia="ru-RU"/>
        </w:rPr>
        <w:lastRenderedPageBreak/>
        <w:t>складових, структурних і функціональних блоків управління;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eastAsia="ru-RU"/>
        </w:rPr>
      </w:pPr>
      <w:r w:rsidRPr="00396E17">
        <w:rPr>
          <w:rFonts w:ascii="Times New Roman" w:eastAsia="Times New Roman" w:hAnsi="Times New Roman"/>
          <w:bCs/>
          <w:sz w:val="28"/>
          <w:szCs w:val="28"/>
          <w:lang w:val="uk-UA" w:eastAsia="ru-RU"/>
        </w:rPr>
        <w:t>г)</w:t>
      </w:r>
      <w:r w:rsidRPr="00396E17">
        <w:rPr>
          <w:rFonts w:ascii="Times New Roman" w:eastAsia="Times New Roman" w:hAnsi="Times New Roman"/>
          <w:sz w:val="28"/>
          <w:szCs w:val="28"/>
          <w:lang w:val="uk-UA" w:eastAsia="ru-RU"/>
        </w:rPr>
        <w:t xml:space="preserve"> </w:t>
      </w:r>
      <w:r w:rsidRPr="00396E17">
        <w:rPr>
          <w:rFonts w:ascii="Times New Roman" w:eastAsia="Times New Roman" w:hAnsi="Times New Roman"/>
          <w:bCs/>
          <w:sz w:val="28"/>
          <w:szCs w:val="28"/>
          <w:lang w:val="uk-UA" w:eastAsia="ru-RU"/>
        </w:rPr>
        <w:t>всі відповіді правильні.</w:t>
      </w:r>
    </w:p>
    <w:p w:rsidR="00DD2AE3" w:rsidRPr="00396E17" w:rsidRDefault="00DD2AE3" w:rsidP="00DD2AE3">
      <w:pPr>
        <w:widowControl w:val="0"/>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bCs/>
          <w:sz w:val="28"/>
          <w:szCs w:val="28"/>
          <w:lang w:val="uk-UA" w:eastAsia="ru-RU"/>
        </w:rPr>
        <w:t>5.</w:t>
      </w:r>
      <w:r w:rsidRPr="00396E17">
        <w:rPr>
          <w:rFonts w:ascii="Times New Roman" w:eastAsia="Times New Roman" w:hAnsi="Times New Roman"/>
          <w:sz w:val="28"/>
          <w:szCs w:val="28"/>
          <w:lang w:val="uk-UA" w:eastAsia="ru-RU"/>
        </w:rPr>
        <w:t xml:space="preserve"> Характеристика процесу зміни має дві величини:</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а) бажана зміна та складність зміни;</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б) проста зміна та складна;</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в) помірнна зміна та швидка;</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eastAsia="ru-RU"/>
        </w:rPr>
      </w:pPr>
      <w:r w:rsidRPr="00396E17">
        <w:rPr>
          <w:rFonts w:ascii="Times New Roman" w:eastAsia="Times New Roman" w:hAnsi="Times New Roman"/>
          <w:sz w:val="28"/>
          <w:szCs w:val="28"/>
          <w:lang w:val="uk-UA" w:eastAsia="ru-RU"/>
        </w:rPr>
        <w:t>г)</w:t>
      </w:r>
      <w:r w:rsidRPr="00396E17">
        <w:rPr>
          <w:rFonts w:ascii="Times New Roman" w:eastAsia="Times New Roman" w:hAnsi="Times New Roman"/>
          <w:bCs/>
          <w:sz w:val="28"/>
          <w:szCs w:val="28"/>
          <w:lang w:val="uk-UA" w:eastAsia="ru-RU"/>
        </w:rPr>
        <w:t xml:space="preserve"> правильна відповідь відсутня.</w:t>
      </w:r>
    </w:p>
    <w:p w:rsidR="00DD2AE3" w:rsidRPr="00396E17" w:rsidRDefault="00DD2AE3" w:rsidP="00DD2AE3">
      <w:pPr>
        <w:widowControl w:val="0"/>
        <w:spacing w:after="0" w:line="240" w:lineRule="auto"/>
        <w:ind w:left="426" w:hanging="426"/>
        <w:jc w:val="both"/>
        <w:rPr>
          <w:rFonts w:ascii="Times New Roman" w:eastAsia="Times New Roman" w:hAnsi="Times New Roman"/>
          <w:bCs/>
          <w:sz w:val="28"/>
          <w:szCs w:val="28"/>
          <w:lang w:val="uk-UA" w:eastAsia="ru-RU"/>
        </w:rPr>
      </w:pPr>
      <w:r w:rsidRPr="00396E17">
        <w:rPr>
          <w:rFonts w:ascii="Times New Roman" w:eastAsia="Times New Roman" w:hAnsi="Times New Roman"/>
          <w:bCs/>
          <w:sz w:val="28"/>
          <w:szCs w:val="28"/>
          <w:lang w:val="uk-UA" w:eastAsia="ru-RU"/>
        </w:rPr>
        <w:t>6.</w:t>
      </w:r>
      <w:r w:rsidRPr="00396E17">
        <w:rPr>
          <w:rFonts w:ascii="Times New Roman" w:eastAsia="Times New Roman" w:hAnsi="Times New Roman"/>
          <w:sz w:val="28"/>
          <w:szCs w:val="28"/>
          <w:lang w:val="uk-UA" w:eastAsia="ru-RU"/>
        </w:rPr>
        <w:t xml:space="preserve"> Перебудова організації (іноді її називають корінною реорганізацією) передбачає істотну зміну організації, яка впливає на:</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eastAsia="ru-RU"/>
        </w:rPr>
      </w:pPr>
      <w:r w:rsidRPr="00396E17">
        <w:rPr>
          <w:rFonts w:ascii="Times New Roman" w:eastAsia="Times New Roman" w:hAnsi="Times New Roman"/>
          <w:bCs/>
          <w:sz w:val="28"/>
          <w:szCs w:val="28"/>
          <w:lang w:val="uk-UA" w:eastAsia="ru-RU"/>
        </w:rPr>
        <w:t>а)</w:t>
      </w:r>
      <w:r w:rsidRPr="00396E17">
        <w:rPr>
          <w:rFonts w:ascii="Times New Roman" w:eastAsia="Times New Roman" w:hAnsi="Times New Roman"/>
          <w:sz w:val="28"/>
          <w:szCs w:val="28"/>
          <w:lang w:val="uk-UA" w:eastAsia="ru-RU"/>
        </w:rPr>
        <w:t xml:space="preserve"> ринки збуту;</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eastAsia="ru-RU"/>
        </w:rPr>
      </w:pPr>
      <w:r w:rsidRPr="00396E17">
        <w:rPr>
          <w:rFonts w:ascii="Times New Roman" w:eastAsia="Times New Roman" w:hAnsi="Times New Roman"/>
          <w:bCs/>
          <w:sz w:val="28"/>
          <w:szCs w:val="28"/>
          <w:lang w:val="uk-UA" w:eastAsia="ru-RU"/>
        </w:rPr>
        <w:t>б)</w:t>
      </w:r>
      <w:r w:rsidRPr="00396E17">
        <w:rPr>
          <w:rFonts w:ascii="Times New Roman" w:eastAsia="Times New Roman" w:hAnsi="Times New Roman"/>
          <w:sz w:val="28"/>
          <w:szCs w:val="28"/>
          <w:lang w:val="uk-UA" w:eastAsia="ru-RU"/>
        </w:rPr>
        <w:t xml:space="preserve"> зміну номенклатури та її продукції;</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eastAsia="ru-RU"/>
        </w:rPr>
      </w:pPr>
      <w:r w:rsidRPr="00396E17">
        <w:rPr>
          <w:rFonts w:ascii="Times New Roman" w:eastAsia="Times New Roman" w:hAnsi="Times New Roman"/>
          <w:bCs/>
          <w:sz w:val="28"/>
          <w:szCs w:val="28"/>
          <w:lang w:val="uk-UA" w:eastAsia="ru-RU"/>
        </w:rPr>
        <w:t>в)</w:t>
      </w:r>
      <w:r w:rsidRPr="00396E17">
        <w:rPr>
          <w:rFonts w:ascii="Times New Roman" w:eastAsia="Times New Roman" w:hAnsi="Times New Roman"/>
          <w:sz w:val="28"/>
          <w:szCs w:val="28"/>
          <w:lang w:val="uk-UA" w:eastAsia="ru-RU"/>
        </w:rPr>
        <w:t xml:space="preserve"> місію та організаційну культуру;</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eastAsia="ru-RU"/>
        </w:rPr>
      </w:pPr>
      <w:r w:rsidRPr="00396E17">
        <w:rPr>
          <w:rFonts w:ascii="Times New Roman" w:eastAsia="Times New Roman" w:hAnsi="Times New Roman"/>
          <w:bCs/>
          <w:sz w:val="28"/>
          <w:szCs w:val="28"/>
          <w:lang w:val="uk-UA" w:eastAsia="ru-RU"/>
        </w:rPr>
        <w:t>г) правильна відповідь відсутня.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eastAsia="ru-RU"/>
        </w:rPr>
      </w:pPr>
    </w:p>
    <w:p w:rsidR="00DD2AE3" w:rsidRDefault="00DD2AE3" w:rsidP="00DD2AE3">
      <w:pPr>
        <w:widowControl w:val="0"/>
        <w:spacing w:after="240" w:line="240" w:lineRule="auto"/>
        <w:ind w:firstLine="709"/>
        <w:jc w:val="center"/>
        <w:rPr>
          <w:rFonts w:ascii="Times New Roman" w:eastAsia="Times New Roman" w:hAnsi="Times New Roman"/>
          <w:b/>
          <w:sz w:val="32"/>
          <w:szCs w:val="32"/>
          <w:lang w:val="uk-UA" w:bidi="en-US"/>
        </w:rPr>
      </w:pPr>
      <w:r w:rsidRPr="00396E17">
        <w:rPr>
          <w:rFonts w:ascii="Times New Roman" w:eastAsia="Times New Roman" w:hAnsi="Times New Roman"/>
          <w:b/>
          <w:sz w:val="32"/>
          <w:szCs w:val="32"/>
          <w:lang w:val="uk-UA" w:bidi="en-US"/>
        </w:rPr>
        <w:t>Т</w:t>
      </w:r>
      <w:r>
        <w:rPr>
          <w:rFonts w:ascii="Times New Roman" w:eastAsia="Times New Roman" w:hAnsi="Times New Roman"/>
          <w:b/>
          <w:sz w:val="32"/>
          <w:szCs w:val="32"/>
          <w:lang w:val="uk-UA" w:bidi="en-US"/>
        </w:rPr>
        <w:t>ЕМА 4: РЕСУРСНО-КОМПЕТЕНЦІЙНА БАЗА СТРАТЕГІЧНИХ ЗМІН</w:t>
      </w:r>
    </w:p>
    <w:p w:rsidR="00DD2AE3" w:rsidRPr="0098680E" w:rsidRDefault="00DD2AE3" w:rsidP="00DD2AE3">
      <w:pPr>
        <w:widowControl w:val="0"/>
        <w:spacing w:after="240" w:line="240" w:lineRule="auto"/>
        <w:ind w:firstLine="709"/>
        <w:jc w:val="center"/>
        <w:rPr>
          <w:rFonts w:ascii="Times New Roman" w:eastAsia="Times New Roman" w:hAnsi="Times New Roman"/>
          <w:b/>
          <w:sz w:val="28"/>
          <w:szCs w:val="28"/>
          <w:lang w:bidi="en-US"/>
        </w:rPr>
      </w:pPr>
    </w:p>
    <w:p w:rsidR="00DD2AE3" w:rsidRPr="00396E17" w:rsidRDefault="00DD2AE3" w:rsidP="00DD2AE3">
      <w:pPr>
        <w:widowControl w:val="0"/>
        <w:spacing w:after="0" w:line="240" w:lineRule="auto"/>
        <w:ind w:firstLine="709"/>
        <w:jc w:val="center"/>
        <w:rPr>
          <w:rFonts w:ascii="Times New Roman" w:eastAsia="Times New Roman" w:hAnsi="Times New Roman"/>
          <w:b/>
          <w:bCs/>
          <w:i/>
          <w:sz w:val="28"/>
          <w:szCs w:val="28"/>
          <w:lang w:val="uk-UA" w:bidi="en-US"/>
        </w:rPr>
      </w:pPr>
      <w:r w:rsidRPr="00396E17">
        <w:rPr>
          <w:rFonts w:ascii="Times New Roman" w:eastAsia="Times New Roman" w:hAnsi="Times New Roman"/>
          <w:b/>
          <w:bCs/>
          <w:i/>
          <w:sz w:val="28"/>
          <w:szCs w:val="28"/>
          <w:lang w:val="uk-UA" w:bidi="en-US"/>
        </w:rPr>
        <w:t>План викладу і засвоєння матеріалу:</w:t>
      </w:r>
    </w:p>
    <w:p w:rsidR="00DD2AE3" w:rsidRPr="00F1723F" w:rsidRDefault="00DD2AE3" w:rsidP="00DD2AE3">
      <w:pPr>
        <w:pStyle w:val="aa"/>
        <w:widowControl w:val="0"/>
        <w:numPr>
          <w:ilvl w:val="1"/>
          <w:numId w:val="83"/>
        </w:numPr>
        <w:rPr>
          <w:rFonts w:ascii="Times New Roman" w:eastAsia="Times New Roman" w:hAnsi="Times New Roman"/>
          <w:b/>
          <w:bCs/>
          <w:i/>
          <w:sz w:val="28"/>
          <w:szCs w:val="28"/>
          <w:lang w:val="uk-UA"/>
        </w:rPr>
      </w:pPr>
      <w:r w:rsidRPr="00F1723F">
        <w:rPr>
          <w:rFonts w:ascii="Times New Roman" w:eastAsia="Times New Roman" w:hAnsi="Times New Roman"/>
          <w:b/>
          <w:bCs/>
          <w:i/>
          <w:sz w:val="28"/>
          <w:szCs w:val="28"/>
          <w:lang w:val="uk-UA"/>
        </w:rPr>
        <w:t>Умови здійснення стратегії.</w:t>
      </w:r>
    </w:p>
    <w:p w:rsidR="00DD2AE3" w:rsidRPr="00396E17" w:rsidRDefault="00DD2AE3" w:rsidP="00DD2AE3">
      <w:pPr>
        <w:widowControl w:val="0"/>
        <w:numPr>
          <w:ilvl w:val="1"/>
          <w:numId w:val="83"/>
        </w:numPr>
        <w:spacing w:after="0" w:line="240" w:lineRule="auto"/>
        <w:contextualSpacing/>
        <w:jc w:val="both"/>
        <w:rPr>
          <w:rFonts w:ascii="Times New Roman" w:eastAsia="Times New Roman" w:hAnsi="Times New Roman"/>
          <w:b/>
          <w:bCs/>
          <w:i/>
          <w:sz w:val="28"/>
          <w:szCs w:val="28"/>
          <w:lang w:bidi="en-US"/>
        </w:rPr>
      </w:pPr>
      <w:r w:rsidRPr="00396E17">
        <w:rPr>
          <w:rFonts w:ascii="Times New Roman" w:eastAsia="Times New Roman" w:hAnsi="Times New Roman"/>
          <w:b/>
          <w:bCs/>
          <w:i/>
          <w:sz w:val="28"/>
          <w:szCs w:val="28"/>
          <w:lang w:val="uk-UA" w:bidi="en-US"/>
        </w:rPr>
        <w:t>Розподіл ресурсів за окремими складовими.</w:t>
      </w:r>
    </w:p>
    <w:p w:rsidR="00DD2AE3" w:rsidRPr="00396E17" w:rsidRDefault="00DD2AE3" w:rsidP="00DD2AE3">
      <w:pPr>
        <w:widowControl w:val="0"/>
        <w:numPr>
          <w:ilvl w:val="1"/>
          <w:numId w:val="83"/>
        </w:numPr>
        <w:spacing w:after="0" w:line="240" w:lineRule="auto"/>
        <w:contextualSpacing/>
        <w:jc w:val="both"/>
        <w:rPr>
          <w:rFonts w:ascii="Times New Roman" w:eastAsia="Times New Roman" w:hAnsi="Times New Roman"/>
          <w:b/>
          <w:bCs/>
          <w:i/>
          <w:sz w:val="28"/>
          <w:szCs w:val="28"/>
          <w:lang w:bidi="en-US"/>
        </w:rPr>
      </w:pPr>
      <w:r w:rsidRPr="00396E17">
        <w:rPr>
          <w:rFonts w:ascii="Times New Roman" w:eastAsia="Times New Roman" w:hAnsi="Times New Roman"/>
          <w:b/>
          <w:bCs/>
          <w:i/>
          <w:sz w:val="28"/>
          <w:szCs w:val="28"/>
          <w:lang w:val="uk-UA" w:bidi="en-US"/>
        </w:rPr>
        <w:t>Етапи складання бюджету.</w:t>
      </w:r>
    </w:p>
    <w:p w:rsidR="00DD2AE3" w:rsidRPr="00396E17" w:rsidRDefault="00DD2AE3" w:rsidP="00DD2AE3">
      <w:pPr>
        <w:widowControl w:val="0"/>
        <w:numPr>
          <w:ilvl w:val="1"/>
          <w:numId w:val="83"/>
        </w:numPr>
        <w:spacing w:after="0" w:line="240" w:lineRule="auto"/>
        <w:contextualSpacing/>
        <w:jc w:val="both"/>
        <w:rPr>
          <w:rFonts w:ascii="Times New Roman" w:eastAsia="Times New Roman" w:hAnsi="Times New Roman"/>
          <w:b/>
          <w:bCs/>
          <w:i/>
          <w:sz w:val="28"/>
          <w:szCs w:val="28"/>
          <w:lang w:bidi="en-US"/>
        </w:rPr>
      </w:pPr>
      <w:r w:rsidRPr="00396E17">
        <w:rPr>
          <w:rFonts w:ascii="Times New Roman" w:eastAsia="Times New Roman" w:hAnsi="Times New Roman"/>
          <w:b/>
          <w:bCs/>
          <w:i/>
          <w:sz w:val="28"/>
          <w:szCs w:val="28"/>
          <w:lang w:val="uk-UA" w:bidi="en-US"/>
        </w:rPr>
        <w:t>Поточне планування та бюджетування.</w:t>
      </w:r>
    </w:p>
    <w:p w:rsidR="00DD2AE3" w:rsidRPr="00396E17" w:rsidRDefault="00DD2AE3" w:rsidP="00DD2AE3">
      <w:pPr>
        <w:widowControl w:val="0"/>
        <w:spacing w:after="0" w:line="240" w:lineRule="auto"/>
        <w:ind w:firstLine="709"/>
        <w:jc w:val="both"/>
        <w:rPr>
          <w:rFonts w:ascii="Times New Roman" w:eastAsia="Times New Roman" w:hAnsi="Times New Roman"/>
          <w:b/>
          <w:bCs/>
          <w:i/>
          <w:sz w:val="28"/>
          <w:szCs w:val="28"/>
          <w:lang w:bidi="en-US"/>
        </w:rPr>
      </w:pPr>
    </w:p>
    <w:p w:rsidR="00DD2AE3" w:rsidRPr="00396E17" w:rsidRDefault="00DD2AE3" w:rsidP="00DD2AE3">
      <w:pPr>
        <w:widowControl w:val="0"/>
        <w:spacing w:after="24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
          <w:bCs/>
          <w:sz w:val="28"/>
          <w:szCs w:val="28"/>
          <w:lang w:val="uk-UA" w:bidi="en-US"/>
        </w:rPr>
        <w:t>4.1. Умови здійснення стратегії</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Згідно з визначенням стратегічного набору, необхідною є координація стратегій різного типу. Підприємство може досягти загальних цілей за умови збалансованості стратегій, обгрунтованості взаємодії окремих видів у «стратегічному наборі», що сприяє їхньому взаємопідсиленню, тобто досягненню ефекту синергії. </w:t>
      </w:r>
      <w:r w:rsidRPr="00396E17">
        <w:rPr>
          <w:rFonts w:ascii="Times New Roman" w:eastAsia="Times New Roman" w:hAnsi="Times New Roman"/>
          <w:bCs/>
          <w:sz w:val="28"/>
          <w:szCs w:val="28"/>
          <w:lang w:bidi="en-US"/>
        </w:rPr>
        <w:t xml:space="preserve">«Сила» загальних стратегій підприємства збільшується за допомогою збалансованості «портфеля», де відображено напрямки його діяльності. Окремі напрямки діяльності реалізуються ефективно, коли функціо-нальні та ресурсні стратегії узгоджені та пристосовані одна до одної та до стратегій вищого рівня. Координація між окремими видами стратегій </w:t>
      </w:r>
      <w:r w:rsidRPr="00396E17">
        <w:rPr>
          <w:rFonts w:ascii="Times New Roman" w:eastAsia="Times New Roman" w:hAnsi="Times New Roman"/>
          <w:bCs/>
          <w:sz w:val="28"/>
          <w:szCs w:val="28"/>
          <w:lang w:val="uk-UA" w:bidi="en-US"/>
        </w:rPr>
        <w:t>-</w:t>
      </w:r>
      <w:r w:rsidRPr="00396E17">
        <w:rPr>
          <w:rFonts w:ascii="Times New Roman" w:eastAsia="Times New Roman" w:hAnsi="Times New Roman"/>
          <w:bCs/>
          <w:sz w:val="28"/>
          <w:szCs w:val="28"/>
          <w:lang w:bidi="en-US"/>
        </w:rPr>
        <w:t xml:space="preserve"> це «концептуальний клей», що поєднує окремі види діяльності </w:t>
      </w:r>
      <w:r w:rsidRPr="00396E17">
        <w:rPr>
          <w:rFonts w:ascii="Times New Roman" w:eastAsia="Times New Roman" w:hAnsi="Times New Roman"/>
          <w:bCs/>
          <w:sz w:val="28"/>
          <w:szCs w:val="28"/>
          <w:lang w:val="uk-UA" w:bidi="en-US"/>
        </w:rPr>
        <w:t xml:space="preserve">- </w:t>
      </w:r>
      <w:r w:rsidRPr="00396E17">
        <w:rPr>
          <w:rFonts w:ascii="Times New Roman" w:eastAsia="Times New Roman" w:hAnsi="Times New Roman"/>
          <w:bCs/>
          <w:sz w:val="28"/>
          <w:szCs w:val="28"/>
          <w:lang w:bidi="en-US"/>
        </w:rPr>
        <w:t>як виробничі (бізнесові), так і управлінські.</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
          <w:bCs/>
          <w:i/>
          <w:sz w:val="28"/>
          <w:szCs w:val="28"/>
          <w:lang w:val="uk-UA" w:bidi="en-US"/>
        </w:rPr>
        <w:t>Одна з головних цілей стратегічного управління на підприємстві</w:t>
      </w:r>
      <w:r w:rsidRPr="00396E17">
        <w:rPr>
          <w:rFonts w:ascii="Times New Roman" w:eastAsia="Times New Roman" w:hAnsi="Times New Roman"/>
          <w:bCs/>
          <w:sz w:val="28"/>
          <w:szCs w:val="28"/>
          <w:lang w:val="uk-UA" w:bidi="en-US"/>
        </w:rPr>
        <w:t xml:space="preserve"> - забезпечення раціонального розподілу ресурсів між напрямками діяльності (СЗГ) і їх ефективного використання для якнайкращого досягнення поставлених стратегічних цілей.</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Ресурсне забезпечення стратегічної діяльності підприємства має здійснюватись у відповідній формі на основі розробки ресурсних стратегій, які сприяють розв’язанню таких </w:t>
      </w:r>
      <w:r w:rsidRPr="00396E17">
        <w:rPr>
          <w:rFonts w:ascii="Times New Roman" w:eastAsia="Times New Roman" w:hAnsi="Times New Roman"/>
          <w:bCs/>
          <w:i/>
          <w:sz w:val="28"/>
          <w:szCs w:val="28"/>
          <w:lang w:val="uk-UA" w:bidi="en-US"/>
        </w:rPr>
        <w:t>завдань:</w:t>
      </w:r>
    </w:p>
    <w:p w:rsidR="00DD2AE3" w:rsidRPr="00396E17" w:rsidRDefault="00DD2AE3" w:rsidP="00DD2AE3">
      <w:pPr>
        <w:widowControl w:val="0"/>
        <w:numPr>
          <w:ilvl w:val="0"/>
          <w:numId w:val="24"/>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визначення перспективних потреб підприємства в ресурсах всіх необхідних видів;</w:t>
      </w:r>
    </w:p>
    <w:p w:rsidR="00DD2AE3" w:rsidRPr="00396E17" w:rsidRDefault="00DD2AE3" w:rsidP="00DD2AE3">
      <w:pPr>
        <w:widowControl w:val="0"/>
        <w:numPr>
          <w:ilvl w:val="0"/>
          <w:numId w:val="24"/>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lastRenderedPageBreak/>
        <w:t>розрахунок допустимих ресурсних обмежень і формування прогресивних норм витрат ресурсів різних типів;</w:t>
      </w:r>
    </w:p>
    <w:p w:rsidR="00DD2AE3" w:rsidRPr="00396E17" w:rsidRDefault="00DD2AE3" w:rsidP="00DD2AE3">
      <w:pPr>
        <w:widowControl w:val="0"/>
        <w:numPr>
          <w:ilvl w:val="0"/>
          <w:numId w:val="24"/>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визначення «зон стратегічних ресурсів», можливостей їхнього використання шляхом балансування обсягів і складу, термінів постачання з динамікою використання;</w:t>
      </w:r>
    </w:p>
    <w:p w:rsidR="00DD2AE3" w:rsidRPr="00396E17" w:rsidRDefault="00DD2AE3" w:rsidP="00DD2AE3">
      <w:pPr>
        <w:widowControl w:val="0"/>
        <w:numPr>
          <w:ilvl w:val="0"/>
          <w:numId w:val="24"/>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розробка заходів щодо раціонального транспортування, зберігання та використання;</w:t>
      </w:r>
    </w:p>
    <w:p w:rsidR="00DD2AE3" w:rsidRPr="00396E17" w:rsidRDefault="00DD2AE3" w:rsidP="00DD2AE3">
      <w:pPr>
        <w:widowControl w:val="0"/>
        <w:numPr>
          <w:ilvl w:val="0"/>
          <w:numId w:val="24"/>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використання підходів з позиції логістики щодо системи реалізації ресурсних стратегій.</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Стратегічні цілі для того, щоб бути досягнутими в майбутньому, вже сьогодні потребують рішень щодо витрат ресурсів. </w:t>
      </w:r>
      <w:r w:rsidRPr="00396E17">
        <w:rPr>
          <w:rFonts w:ascii="Times New Roman" w:eastAsia="Times New Roman" w:hAnsi="Times New Roman"/>
          <w:bCs/>
          <w:sz w:val="28"/>
          <w:szCs w:val="28"/>
          <w:lang w:bidi="en-US"/>
        </w:rPr>
        <w:t>Майбутнє завжди невизначене, тому витрати ресурсів завжди супроводжуватимуться тим чи іншим рівнем ризику. Зовсім позбутися ризику неможливо; зведення ризику до мінімуму, як правило, потребує додаткових витрат і може бути неекономічним. Розроблюючи ресурсні стратегії, треба обгрунтовувати можливий та допустимий рівні ризику, який бере на себе керівництво при використанні</w:t>
      </w:r>
      <w:r w:rsidRPr="00396E17">
        <w:rPr>
          <w:rFonts w:ascii="Times New Roman" w:eastAsia="Times New Roman" w:hAnsi="Times New Roman"/>
          <w:bCs/>
          <w:sz w:val="28"/>
          <w:szCs w:val="28"/>
          <w:lang w:val="uk-UA" w:bidi="en-US"/>
        </w:rPr>
        <w:t xml:space="preserve"> </w:t>
      </w:r>
      <w:r w:rsidRPr="00396E17">
        <w:rPr>
          <w:rFonts w:ascii="Times New Roman" w:eastAsia="Times New Roman" w:hAnsi="Times New Roman"/>
          <w:bCs/>
          <w:sz w:val="28"/>
          <w:szCs w:val="28"/>
          <w:lang w:bidi="en-US"/>
        </w:rPr>
        <w:t>ресурсів з максимально можливою віддачею.</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В умовах ринкової економіки процес ресурсного забезпечення діяльності підприємства має форму процесу закупівлі. Для постачальника -це етап завершення процесу відтворення, для споживача - етап, на якому фінансові ресурси, грошовий капітал, перетворюються в один із елементів виробничого процесу. Діяльність підприємства спрямована на вивчення кон’юнктури ринку з метою забезпечення свого виробничого процесу з найменшими втратами. Керівники підприємства на основі сформованого «портфеля» визначають кількість, якість, структуру, ціни, терміни поставки та постачальників по окремих видах ресурсів, виходячи з можливостей ринку, потреб споживачів і вимог виробничих процесів, наявних на підприємстві та запланованих до введення з метою виготовлення необхідної продукції.</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p>
    <w:p w:rsidR="00DD2AE3" w:rsidRPr="00396E17" w:rsidRDefault="00DD2AE3" w:rsidP="00DD2AE3">
      <w:pPr>
        <w:widowControl w:val="0"/>
        <w:spacing w:after="240" w:line="240" w:lineRule="auto"/>
        <w:ind w:firstLine="708"/>
        <w:jc w:val="both"/>
        <w:rPr>
          <w:rFonts w:ascii="Times New Roman" w:eastAsia="Times New Roman" w:hAnsi="Times New Roman"/>
          <w:b/>
          <w:sz w:val="28"/>
          <w:szCs w:val="28"/>
          <w:lang w:val="uk-UA" w:eastAsia="ru-RU"/>
        </w:rPr>
      </w:pPr>
      <w:r w:rsidRPr="00396E17">
        <w:rPr>
          <w:rFonts w:ascii="Times New Roman" w:eastAsia="Times New Roman" w:hAnsi="Times New Roman"/>
          <w:b/>
          <w:sz w:val="28"/>
          <w:szCs w:val="28"/>
          <w:lang w:val="uk-UA" w:eastAsia="ru-RU"/>
        </w:rPr>
        <w:t>4.2. Розподіл ресурсів за окремими складовими</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Ресурсні стратегії суттєво залежать від ситуації на ринках, що їх постачають. Зараз спостерігається інтенсивна пропозиція різних ресурсів і, як наслідок, основна увага в ресурсних стратегіях приділяється вибору найпривабливіших ринків, що характеризувалися широким набором варіантів «ціна - якість», сполучень взаємодоповнюючих ресурсів, географічною різноманітністю тощо.</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Останніми роками людство зрозуміло обмеженість природно-сировинних ресурсів (за оцінками представників Римського клубу, пік виробництва сировини на душу населення Землі припав на кінець 60-х років ХХ століття); характерною особливістю стало бурхливе зростання цін на ресурси. Не лише українські, а й підприємства розвинених країн зіткнулися з ситуацією, коли ресурси стають одним із головних обмежень (разом з часовими характеристиками), які можуть унеможливити здійснення будь-якої продуктивної стратегії. Дефіцит окремих ресурсів намагаються подолати різними шляхами, в тому числі за рахунок розвитку ресурсозберігаючих технологій, використання штучних матеріалів тощо, але не завжди ці заходи </w:t>
      </w:r>
      <w:r w:rsidRPr="00396E17">
        <w:rPr>
          <w:rFonts w:ascii="Times New Roman" w:eastAsia="Times New Roman" w:hAnsi="Times New Roman"/>
          <w:sz w:val="28"/>
          <w:szCs w:val="28"/>
          <w:lang w:val="uk-UA" w:eastAsia="ru-RU"/>
        </w:rPr>
        <w:lastRenderedPageBreak/>
        <w:t xml:space="preserve">допомагають досягти бажаних результатів. </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eastAsia="ru-RU"/>
        </w:rPr>
        <w:t>Фізичний брак ресурсів доповнюється політичними обмеженнями в постачанні тих чи інших компонентів у різні країни.</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Ураховуючи сказане, треба відслідковувати двосторонній зв’язок продуктовотоварних і ресурсних стратегій: не тільки потреби кінцевих споживачів «задають» зміст продуктово-товарних стратегій та відповідні ресурси для їхнього здійснення, а й визначення доступності та якості ресурсів впливають на зміст та кількісні характеристики продуктових стратегій. Це, звісно, ускладнює роботу з розробки обгрунтованого «стратегічного набору», але не виходить за межі звичних оцінок: </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1) що потрібно зробити, тобто яку продукцію виготовити; </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2) що можна зробити, виходячи з наявних ресурсів. </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І. Ансоф пропонує для розробки ресурсних стратегій використовувати підхід, аналогічний з визначенням СЗГ при розробці продуктово-товарних стратегій: -ресурсні потреби фірми визначати через «зони стратегічних ресурсів» (ЗСР), які характеризують ситуацію із забезпеченням окремими видами ресурсів потреб підприємства.</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ЗСР  сегмент ринку, де діє певна сукупність підприємств-постачальників, що можуть забезпечити виведення на ринок товарного асортименту фірми й сприяти ритмічному функціонуванню її виробничо-управлінської системи.</w:t>
      </w:r>
      <w:r w:rsidRPr="00396E17">
        <w:rPr>
          <w:rFonts w:ascii="Times New Roman" w:eastAsia="Times New Roman" w:hAnsi="Times New Roman"/>
          <w:sz w:val="28"/>
          <w:szCs w:val="28"/>
          <w:lang w:eastAsia="ru-RU"/>
        </w:rPr>
        <w:t> </w:t>
      </w:r>
      <w:r w:rsidRPr="00396E17">
        <w:rPr>
          <w:rFonts w:ascii="Times New Roman" w:eastAsia="Times New Roman" w:hAnsi="Times New Roman"/>
          <w:sz w:val="28"/>
          <w:szCs w:val="28"/>
          <w:lang w:val="uk-UA" w:eastAsia="ru-RU"/>
        </w:rPr>
        <w:br/>
      </w:r>
      <w:r w:rsidRPr="00396E17">
        <w:rPr>
          <w:rFonts w:ascii="Times New Roman" w:eastAsia="Times New Roman" w:hAnsi="Times New Roman"/>
          <w:sz w:val="28"/>
          <w:szCs w:val="28"/>
          <w:lang w:eastAsia="ru-RU"/>
        </w:rPr>
        <w:t xml:space="preserve">Кожне підприємство працює з різними ЗСР, перелік яких зумовлюється особливостями зовнішнього та </w:t>
      </w:r>
      <w:r w:rsidRPr="00396E17">
        <w:rPr>
          <w:rFonts w:ascii="Times New Roman" w:eastAsia="Times New Roman" w:hAnsi="Times New Roman"/>
          <w:sz w:val="28"/>
          <w:szCs w:val="28"/>
          <w:lang w:val="uk-UA" w:eastAsia="ru-RU"/>
        </w:rPr>
        <w:t>внутрішнього середовища.</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eastAsia="ru-RU"/>
        </w:rPr>
      </w:pPr>
      <w:r w:rsidRPr="00396E17">
        <w:rPr>
          <w:rFonts w:ascii="Times New Roman" w:eastAsia="Times New Roman" w:hAnsi="Times New Roman"/>
          <w:sz w:val="28"/>
          <w:szCs w:val="28"/>
          <w:lang w:val="uk-UA" w:eastAsia="ru-RU"/>
        </w:rPr>
        <w:t xml:space="preserve">Для кожної ЗСР розробляються стратегії, які, як зазначалося, є певною системою обмежень і стратегічних заходів, що розробляються підприємством з метою їх подолання. </w:t>
      </w:r>
      <w:r w:rsidRPr="00396E17">
        <w:rPr>
          <w:rFonts w:ascii="Times New Roman" w:eastAsia="Times New Roman" w:hAnsi="Times New Roman"/>
          <w:sz w:val="28"/>
          <w:szCs w:val="28"/>
          <w:lang w:eastAsia="ru-RU"/>
        </w:rPr>
        <w:t xml:space="preserve">Однак на кожному конкретному відрізку часу узгодження інших видів стратегій з ресурсними </w:t>
      </w:r>
      <w:r w:rsidRPr="00396E17">
        <w:rPr>
          <w:rFonts w:ascii="Times New Roman" w:eastAsia="Times New Roman" w:hAnsi="Times New Roman"/>
          <w:sz w:val="28"/>
          <w:szCs w:val="28"/>
          <w:lang w:val="uk-UA" w:eastAsia="ru-RU"/>
        </w:rPr>
        <w:t>-</w:t>
      </w:r>
      <w:r w:rsidRPr="00396E17">
        <w:rPr>
          <w:rFonts w:ascii="Times New Roman" w:eastAsia="Times New Roman" w:hAnsi="Times New Roman"/>
          <w:sz w:val="28"/>
          <w:szCs w:val="28"/>
          <w:lang w:eastAsia="ru-RU"/>
        </w:rPr>
        <w:t xml:space="preserve"> безумовна необхідність, що, зокрема, визначає й темпи виконання загальних стратегічних планів і програм. Через контроль і аналіз виконання планів та програм ресурсного забезпечення інших стратегічних планів і програм відбувається контроль та координація системи розподілу ресурсів між окремими підрозділами, тобто реалізація найдавнішої, первісної функції, яку з самого початку здійснювало стратегічне управління ще на ранніх етапах свого розвитку.</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Отже, </w:t>
      </w:r>
      <w:r w:rsidRPr="00396E17">
        <w:rPr>
          <w:rFonts w:ascii="Times New Roman" w:eastAsia="Times New Roman" w:hAnsi="Times New Roman"/>
          <w:b/>
          <w:i/>
          <w:sz w:val="28"/>
          <w:szCs w:val="28"/>
          <w:lang w:val="uk-UA" w:eastAsia="ru-RU"/>
        </w:rPr>
        <w:t>ресурсна стратегія</w:t>
      </w:r>
      <w:r w:rsidRPr="00396E17">
        <w:rPr>
          <w:rFonts w:ascii="Times New Roman" w:eastAsia="Times New Roman" w:hAnsi="Times New Roman"/>
          <w:sz w:val="28"/>
          <w:szCs w:val="28"/>
          <w:lang w:val="uk-UA" w:eastAsia="ru-RU"/>
        </w:rPr>
        <w:t xml:space="preserve"> - це узагальнена модель дій підприємства у ЗСР, не-обхідних для досягнення визначених цілей за допомогою координації та розподілу ресурсів компанії між окремими сферами її діяльності.</w:t>
      </w:r>
      <w:r w:rsidRPr="00396E17">
        <w:rPr>
          <w:rFonts w:ascii="Times New Roman" w:eastAsia="Times New Roman" w:hAnsi="Times New Roman"/>
          <w:sz w:val="28"/>
          <w:szCs w:val="28"/>
          <w:lang w:val="uk-UA" w:eastAsia="ru-RU"/>
        </w:rPr>
        <w:br/>
      </w:r>
      <w:r w:rsidRPr="00396E17">
        <w:rPr>
          <w:rFonts w:ascii="Times New Roman" w:eastAsia="Times New Roman" w:hAnsi="Times New Roman"/>
          <w:b/>
          <w:i/>
          <w:sz w:val="28"/>
          <w:szCs w:val="28"/>
          <w:lang w:val="uk-UA" w:eastAsia="ru-RU"/>
        </w:rPr>
        <w:t>Ресурсні стратегії</w:t>
      </w:r>
      <w:r w:rsidRPr="00396E17">
        <w:rPr>
          <w:rFonts w:ascii="Times New Roman" w:eastAsia="Times New Roman" w:hAnsi="Times New Roman"/>
          <w:sz w:val="28"/>
          <w:szCs w:val="28"/>
          <w:lang w:val="uk-UA" w:eastAsia="ru-RU"/>
        </w:rPr>
        <w:t xml:space="preserve"> - тип забезпечуючих стратегій стратегічного набору, в яких визначаються стратегії поведінки підприємства у ЗСР, форми та методи постачання, політика створення страхових запасів; систем розподілу і поповнення ресурсів.</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Реалізація ресурсних стратегій означає також формування нового або перетворення наявного виробничого потенціалу підприємства, оскільки кількість, співвідношення та цільова спрямованість використання ресурсів «задають» основні цільові характеристики виробничого потенціалу підприємства.</w:t>
      </w:r>
    </w:p>
    <w:p w:rsidR="00DD2AE3" w:rsidRPr="00396E17" w:rsidRDefault="00DD2AE3" w:rsidP="00DD2AE3">
      <w:pPr>
        <w:widowControl w:val="0"/>
        <w:spacing w:after="0" w:line="240" w:lineRule="auto"/>
        <w:ind w:firstLine="709"/>
        <w:jc w:val="center"/>
        <w:rPr>
          <w:rFonts w:ascii="Times New Roman" w:eastAsia="Times New Roman" w:hAnsi="Times New Roman"/>
          <w:b/>
          <w:i/>
          <w:sz w:val="28"/>
          <w:szCs w:val="28"/>
          <w:lang w:val="uk-UA" w:eastAsia="ru-RU"/>
        </w:rPr>
      </w:pPr>
      <w:r w:rsidRPr="00396E17">
        <w:rPr>
          <w:rFonts w:ascii="Times New Roman" w:eastAsia="Times New Roman" w:hAnsi="Times New Roman"/>
          <w:b/>
          <w:i/>
          <w:sz w:val="28"/>
          <w:szCs w:val="28"/>
          <w:lang w:val="uk-UA" w:eastAsia="ru-RU"/>
        </w:rPr>
        <w:t>Матеріально-сировинні ресурси</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Структура та зміст стратегій залежать від галузевої приналежності підприємства, характеру виробництва, місцезнаходження даної фірми, форми </w:t>
      </w:r>
      <w:r w:rsidRPr="00396E17">
        <w:rPr>
          <w:rFonts w:ascii="Times New Roman" w:eastAsia="Times New Roman" w:hAnsi="Times New Roman"/>
          <w:sz w:val="28"/>
          <w:szCs w:val="28"/>
          <w:lang w:val="uk-UA" w:eastAsia="ru-RU"/>
        </w:rPr>
        <w:lastRenderedPageBreak/>
        <w:t xml:space="preserve">власності та рівня управління підприємством. </w:t>
      </w:r>
      <w:r w:rsidRPr="00396E17">
        <w:rPr>
          <w:rFonts w:ascii="Times New Roman" w:eastAsia="Times New Roman" w:hAnsi="Times New Roman"/>
          <w:sz w:val="28"/>
          <w:szCs w:val="28"/>
          <w:lang w:eastAsia="ru-RU"/>
        </w:rPr>
        <w:t xml:space="preserve">Якщо перші три характеристики «задають» перелік і структуру необхідних і доступних ресурсів, то останні дві систему прийняття рішень щодо забезпечення розробки та виконання </w:t>
      </w:r>
      <w:r w:rsidRPr="00396E17">
        <w:rPr>
          <w:rFonts w:ascii="Times New Roman" w:eastAsia="Times New Roman" w:hAnsi="Times New Roman"/>
          <w:sz w:val="28"/>
          <w:szCs w:val="28"/>
          <w:lang w:val="uk-UA" w:eastAsia="ru-RU"/>
        </w:rPr>
        <w:t>ресурсних стратегій.</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Кожна галузь характеризується відповідною фондо-, матеріало-, енерго- та трудомісткістю продукції, що випускається. </w:t>
      </w:r>
      <w:r w:rsidRPr="00396E17">
        <w:rPr>
          <w:rFonts w:ascii="Times New Roman" w:eastAsia="Times New Roman" w:hAnsi="Times New Roman"/>
          <w:sz w:val="28"/>
          <w:szCs w:val="28"/>
          <w:lang w:eastAsia="ru-RU"/>
        </w:rPr>
        <w:t>Одні галузі основні витрати несуть на придбання та обслуговування машин і механізмів, інші сировини та матеріалів, залучення трудових ресурсів. Незалежно від особливостей, для забезпечення його функціонування потрібні матеріально-сировинні ресурси, які класифікують на такі групи: сировина; основні матеріали; комплектуючі вироби; допоміжні матеріали; паливо.</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eastAsia="ru-RU"/>
        </w:rPr>
        <w:t>У кожному виробництві використовується досить широкий перелік допоміжних матеріалів. Належність сировини або матеріалу до тієї чи іншої групи залежить від продукту, що з них виготовляється.</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b/>
          <w:i/>
          <w:sz w:val="28"/>
          <w:szCs w:val="28"/>
          <w:lang w:val="uk-UA" w:eastAsia="ru-RU"/>
        </w:rPr>
        <w:t>Основна мета будь-якої ресурсної стратегії</w:t>
      </w:r>
      <w:r w:rsidRPr="00396E17">
        <w:rPr>
          <w:rFonts w:ascii="Times New Roman" w:eastAsia="Times New Roman" w:hAnsi="Times New Roman"/>
          <w:sz w:val="28"/>
          <w:szCs w:val="28"/>
          <w:lang w:val="uk-UA" w:eastAsia="ru-RU"/>
        </w:rPr>
        <w:t xml:space="preserve"> полягає в тому, щоб, урахувавши всі вимоги продуктових і функціональних стратегій, забезпечити підприємство сировиною, матеріалами, паливом, запчастинами,обладнанням, трудовими, фінансовими та інформаційними ресурсами.</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Основою для розрахунків потреб у ресурсах є:</w:t>
      </w:r>
    </w:p>
    <w:p w:rsidR="00DD2AE3" w:rsidRPr="00396E17" w:rsidRDefault="00DD2AE3" w:rsidP="00DD2AE3">
      <w:pPr>
        <w:widowControl w:val="0"/>
        <w:numPr>
          <w:ilvl w:val="0"/>
          <w:numId w:val="25"/>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продуктові стратегії, де визначено необхідні типи та обсяги виробництва </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продукції для заповнення «стратегічної прогалини»;</w:t>
      </w:r>
    </w:p>
    <w:p w:rsidR="00DD2AE3" w:rsidRPr="00396E17" w:rsidRDefault="00DD2AE3" w:rsidP="00DD2AE3">
      <w:pPr>
        <w:widowControl w:val="0"/>
        <w:numPr>
          <w:ilvl w:val="0"/>
          <w:numId w:val="25"/>
        </w:numPr>
        <w:spacing w:after="0" w:line="240" w:lineRule="auto"/>
        <w:jc w:val="both"/>
        <w:rPr>
          <w:rFonts w:ascii="Times New Roman" w:eastAsia="Times New Roman" w:hAnsi="Times New Roman"/>
          <w:sz w:val="28"/>
          <w:szCs w:val="28"/>
          <w:lang w:eastAsia="ru-RU"/>
        </w:rPr>
      </w:pPr>
      <w:r w:rsidRPr="00396E17">
        <w:rPr>
          <w:rFonts w:ascii="Times New Roman" w:eastAsia="Times New Roman" w:hAnsi="Times New Roman"/>
          <w:sz w:val="28"/>
          <w:szCs w:val="28"/>
          <w:lang w:val="uk-UA" w:eastAsia="ru-RU"/>
        </w:rPr>
        <w:t>функціональні стратегії, де визначено потреби в ресурсах для створення, підтримки, розвитку та скорочення діяльності окремих функціональних підсистем підприємства;</w:t>
      </w:r>
    </w:p>
    <w:p w:rsidR="00DD2AE3" w:rsidRPr="00396E17" w:rsidRDefault="00DD2AE3" w:rsidP="00DD2AE3">
      <w:pPr>
        <w:widowControl w:val="0"/>
        <w:numPr>
          <w:ilvl w:val="0"/>
          <w:numId w:val="25"/>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необхідний рівень резервів для забезпечення безперервного функціонування підприємства;прогнози та аналіз тенденцій створення та впровадження досліджень, відносно нових матеріалів, технологій, виробничих процесів, а також розвідки нових покладів корисних копалин;</w:t>
      </w:r>
    </w:p>
    <w:p w:rsidR="00DD2AE3" w:rsidRPr="00396E17" w:rsidRDefault="00DD2AE3" w:rsidP="00DD2AE3">
      <w:pPr>
        <w:widowControl w:val="0"/>
        <w:numPr>
          <w:ilvl w:val="0"/>
          <w:numId w:val="25"/>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методи обгрунтування раціонального використання матеріальних ресурсів з урахуванням змін у їхній структурі, заміни дефіцитних матеріалів менш дефіцитними, використання внутрішніх резервів, вторинної сировини та відходів;</w:t>
      </w:r>
    </w:p>
    <w:p w:rsidR="00DD2AE3" w:rsidRPr="00396E17" w:rsidRDefault="00DD2AE3" w:rsidP="00DD2AE3">
      <w:pPr>
        <w:widowControl w:val="0"/>
        <w:numPr>
          <w:ilvl w:val="0"/>
          <w:numId w:val="25"/>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методи обгрунтування раціональних норм використання ресурсів та їх економії.</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eastAsia="ru-RU"/>
        </w:rPr>
        <w:t>У загальному вигляді потреби в матеріальних ресурсах можна</w:t>
      </w:r>
      <w:r w:rsidRPr="00396E17">
        <w:rPr>
          <w:rFonts w:ascii="Times New Roman" w:eastAsia="Times New Roman" w:hAnsi="Times New Roman"/>
          <w:sz w:val="28"/>
          <w:szCs w:val="28"/>
          <w:lang w:val="uk-UA" w:eastAsia="ru-RU"/>
        </w:rPr>
        <w:t xml:space="preserve"> </w:t>
      </w:r>
      <w:r w:rsidRPr="00396E17">
        <w:rPr>
          <w:rFonts w:ascii="Times New Roman" w:eastAsia="Times New Roman" w:hAnsi="Times New Roman"/>
          <w:sz w:val="28"/>
          <w:szCs w:val="28"/>
          <w:lang w:eastAsia="ru-RU"/>
        </w:rPr>
        <w:t>розрахувати так:</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eastAsia="ru-RU"/>
        </w:rPr>
        <w:tab/>
      </w:r>
      <w:r w:rsidRPr="00396E17">
        <w:rPr>
          <w:rFonts w:ascii="Times New Roman" w:eastAsia="Times New Roman" w:hAnsi="Times New Roman"/>
          <w:sz w:val="28"/>
          <w:szCs w:val="28"/>
          <w:lang w:eastAsia="ru-RU"/>
        </w:rPr>
        <w:tab/>
      </w:r>
      <w:r w:rsidRPr="00396E17">
        <w:rPr>
          <w:rFonts w:ascii="Times New Roman" w:eastAsia="Times New Roman" w:hAnsi="Times New Roman"/>
          <w:sz w:val="28"/>
          <w:szCs w:val="28"/>
          <w:lang w:eastAsia="ru-RU"/>
        </w:rPr>
        <w:tab/>
      </w:r>
      <w:r w:rsidRPr="00396E17">
        <w:rPr>
          <w:rFonts w:ascii="Times New Roman" w:eastAsia="Times New Roman" w:hAnsi="Times New Roman"/>
          <w:sz w:val="28"/>
          <w:szCs w:val="28"/>
          <w:lang w:eastAsia="ru-RU"/>
        </w:rPr>
        <w:tab/>
        <w:t>П = О</w:t>
      </w:r>
      <w:r w:rsidRPr="00396E17">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 xml:space="preserve"> Ч Н + Зп – Зо,</w:t>
      </w:r>
      <w:r w:rsidRPr="002432C9">
        <w:rPr>
          <w:rFonts w:ascii="Times New Roman" w:eastAsia="Times New Roman" w:hAnsi="Times New Roman"/>
          <w:sz w:val="28"/>
          <w:szCs w:val="28"/>
          <w:lang w:eastAsia="ru-RU"/>
        </w:rPr>
        <w:tab/>
      </w:r>
      <w:r w:rsidRPr="002432C9">
        <w:rPr>
          <w:rFonts w:ascii="Times New Roman" w:eastAsia="Times New Roman" w:hAnsi="Times New Roman"/>
          <w:sz w:val="28"/>
          <w:szCs w:val="28"/>
          <w:lang w:eastAsia="ru-RU"/>
        </w:rPr>
        <w:tab/>
      </w:r>
      <w:r w:rsidRPr="002432C9">
        <w:rPr>
          <w:rFonts w:ascii="Times New Roman" w:eastAsia="Times New Roman" w:hAnsi="Times New Roman"/>
          <w:sz w:val="28"/>
          <w:szCs w:val="28"/>
          <w:lang w:eastAsia="ru-RU"/>
        </w:rPr>
        <w:tab/>
      </w:r>
      <w:r w:rsidRPr="002432C9">
        <w:rPr>
          <w:rFonts w:ascii="Times New Roman" w:eastAsia="Times New Roman" w:hAnsi="Times New Roman"/>
          <w:sz w:val="28"/>
          <w:szCs w:val="28"/>
          <w:lang w:eastAsia="ru-RU"/>
        </w:rPr>
        <w:tab/>
      </w:r>
      <w:r w:rsidRPr="00396E17">
        <w:rPr>
          <w:rFonts w:ascii="Times New Roman" w:eastAsia="Times New Roman" w:hAnsi="Times New Roman"/>
          <w:sz w:val="28"/>
          <w:szCs w:val="28"/>
          <w:lang w:eastAsia="ru-RU"/>
        </w:rPr>
        <w:t>(</w:t>
      </w:r>
      <w:r w:rsidRPr="00396E17">
        <w:rPr>
          <w:rFonts w:ascii="Times New Roman" w:eastAsia="Times New Roman" w:hAnsi="Times New Roman"/>
          <w:sz w:val="28"/>
          <w:szCs w:val="28"/>
          <w:lang w:val="uk-UA" w:eastAsia="ru-RU"/>
        </w:rPr>
        <w:t>4.1</w:t>
      </w:r>
      <w:r w:rsidRPr="00396E17">
        <w:rPr>
          <w:rFonts w:ascii="Times New Roman" w:eastAsia="Times New Roman" w:hAnsi="Times New Roman"/>
          <w:sz w:val="28"/>
          <w:szCs w:val="28"/>
          <w:lang w:eastAsia="ru-RU"/>
        </w:rPr>
        <w:t>)</w:t>
      </w:r>
    </w:p>
    <w:p w:rsidR="00DD2AE3" w:rsidRPr="00396E17" w:rsidRDefault="00DD2AE3" w:rsidP="00DD2AE3">
      <w:pPr>
        <w:widowControl w:val="0"/>
        <w:spacing w:after="0" w:line="240" w:lineRule="auto"/>
        <w:ind w:left="1134" w:hanging="1134"/>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eastAsia="ru-RU"/>
        </w:rPr>
        <w:t xml:space="preserve">де      О </w:t>
      </w:r>
      <w:r w:rsidRPr="00396E17">
        <w:rPr>
          <w:rFonts w:ascii="Times New Roman" w:eastAsia="Times New Roman" w:hAnsi="Times New Roman"/>
          <w:sz w:val="28"/>
          <w:szCs w:val="28"/>
          <w:lang w:val="uk-UA" w:eastAsia="ru-RU"/>
        </w:rPr>
        <w:t>-</w:t>
      </w:r>
      <w:r w:rsidRPr="00396E17">
        <w:rPr>
          <w:rFonts w:ascii="Times New Roman" w:eastAsia="Times New Roman" w:hAnsi="Times New Roman"/>
          <w:sz w:val="28"/>
          <w:szCs w:val="28"/>
          <w:lang w:eastAsia="ru-RU"/>
        </w:rPr>
        <w:t xml:space="preserve"> обсяги виробництва певного продукту згідно з обраною продуктово-товарною стратегією;</w:t>
      </w:r>
    </w:p>
    <w:p w:rsidR="00DD2AE3" w:rsidRPr="00396E17" w:rsidRDefault="00DD2AE3" w:rsidP="00DD2AE3">
      <w:pPr>
        <w:widowControl w:val="0"/>
        <w:spacing w:after="0" w:line="240" w:lineRule="auto"/>
        <w:ind w:left="1134" w:hanging="425"/>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eastAsia="ru-RU"/>
        </w:rPr>
        <w:t xml:space="preserve">Н </w:t>
      </w:r>
      <w:r w:rsidRPr="00396E17">
        <w:rPr>
          <w:rFonts w:ascii="Times New Roman" w:eastAsia="Times New Roman" w:hAnsi="Times New Roman"/>
          <w:sz w:val="28"/>
          <w:szCs w:val="28"/>
          <w:lang w:val="uk-UA" w:eastAsia="ru-RU"/>
        </w:rPr>
        <w:t>-</w:t>
      </w:r>
      <w:r w:rsidRPr="00396E17">
        <w:rPr>
          <w:rFonts w:ascii="Times New Roman" w:eastAsia="Times New Roman" w:hAnsi="Times New Roman"/>
          <w:sz w:val="28"/>
          <w:szCs w:val="28"/>
          <w:lang w:eastAsia="ru-RU"/>
        </w:rPr>
        <w:t xml:space="preserve"> прийняті норми витрат сировини (матеріалу) на одиницю продукції, що забезпечують необхідний рівень конкурентоспроможності;</w:t>
      </w:r>
    </w:p>
    <w:p w:rsidR="00DD2AE3" w:rsidRPr="00396E17" w:rsidRDefault="00DD2AE3" w:rsidP="00DD2AE3">
      <w:pPr>
        <w:widowControl w:val="0"/>
        <w:spacing w:after="0" w:line="240" w:lineRule="auto"/>
        <w:ind w:left="1134" w:hanging="425"/>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eastAsia="ru-RU"/>
        </w:rPr>
        <w:t xml:space="preserve">Зп </w:t>
      </w:r>
      <w:r w:rsidRPr="00396E17">
        <w:rPr>
          <w:rFonts w:ascii="Times New Roman" w:eastAsia="Times New Roman" w:hAnsi="Times New Roman"/>
          <w:sz w:val="28"/>
          <w:szCs w:val="28"/>
          <w:lang w:val="uk-UA" w:eastAsia="ru-RU"/>
        </w:rPr>
        <w:t>-</w:t>
      </w:r>
      <w:r w:rsidRPr="00396E17">
        <w:rPr>
          <w:rFonts w:ascii="Times New Roman" w:eastAsia="Times New Roman" w:hAnsi="Times New Roman"/>
          <w:sz w:val="28"/>
          <w:szCs w:val="28"/>
          <w:lang w:eastAsia="ru-RU"/>
        </w:rPr>
        <w:t xml:space="preserve">нормативний перехідний виробничий запас продукту, необхідний для </w:t>
      </w:r>
      <w:r w:rsidRPr="00396E17">
        <w:rPr>
          <w:rFonts w:ascii="Times New Roman" w:eastAsia="Times New Roman" w:hAnsi="Times New Roman"/>
          <w:sz w:val="28"/>
          <w:szCs w:val="28"/>
          <w:lang w:val="uk-UA" w:eastAsia="ru-RU"/>
        </w:rPr>
        <w:t xml:space="preserve">  </w:t>
      </w:r>
      <w:r w:rsidRPr="00396E17">
        <w:rPr>
          <w:rFonts w:ascii="Times New Roman" w:eastAsia="Times New Roman" w:hAnsi="Times New Roman"/>
          <w:sz w:val="28"/>
          <w:szCs w:val="28"/>
          <w:lang w:eastAsia="ru-RU"/>
        </w:rPr>
        <w:t>забезпечення безперервного виробництва;</w:t>
      </w:r>
    </w:p>
    <w:p w:rsidR="00DD2AE3" w:rsidRPr="00396E17" w:rsidRDefault="00DD2AE3" w:rsidP="00DD2AE3">
      <w:pPr>
        <w:widowControl w:val="0"/>
        <w:spacing w:after="0" w:line="240" w:lineRule="auto"/>
        <w:ind w:left="1134" w:hanging="425"/>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eastAsia="ru-RU"/>
        </w:rPr>
        <w:t xml:space="preserve">Зо </w:t>
      </w:r>
      <w:r w:rsidRPr="00396E17">
        <w:rPr>
          <w:rFonts w:ascii="Times New Roman" w:eastAsia="Times New Roman" w:hAnsi="Times New Roman"/>
          <w:sz w:val="28"/>
          <w:szCs w:val="28"/>
          <w:lang w:val="uk-UA" w:eastAsia="ru-RU"/>
        </w:rPr>
        <w:t>-</w:t>
      </w:r>
      <w:r w:rsidRPr="00396E17">
        <w:rPr>
          <w:rFonts w:ascii="Times New Roman" w:eastAsia="Times New Roman" w:hAnsi="Times New Roman"/>
          <w:sz w:val="28"/>
          <w:szCs w:val="28"/>
          <w:lang w:eastAsia="ru-RU"/>
        </w:rPr>
        <w:t>очікуваний запас даного виду продукту на початок планового періоду.</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eastAsia="ru-RU"/>
        </w:rPr>
        <w:t xml:space="preserve">Якщо неможливо обчислити норми витрат на одиницю продукції, як </w:t>
      </w:r>
      <w:r w:rsidRPr="00396E17">
        <w:rPr>
          <w:rFonts w:ascii="Times New Roman" w:eastAsia="Times New Roman" w:hAnsi="Times New Roman"/>
          <w:sz w:val="28"/>
          <w:szCs w:val="28"/>
          <w:lang w:eastAsia="ru-RU"/>
        </w:rPr>
        <w:lastRenderedPageBreak/>
        <w:t>правило, використовують показники витрат ресурсів на певну кількість грошових одиниць (100, 1000 і т. д.).</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eastAsia="ru-RU"/>
        </w:rPr>
        <w:t>Орієнтовну потребу в матеріальних ресурсах на плановий період можна визначити скориставшись методом динамічних коефіцієнтів.</w:t>
      </w:r>
      <w:r w:rsidRPr="00396E17">
        <w:rPr>
          <w:rFonts w:ascii="Times New Roman" w:eastAsia="Times New Roman" w:hAnsi="Times New Roman"/>
          <w:sz w:val="28"/>
          <w:szCs w:val="28"/>
          <w:lang w:val="uk-UA" w:eastAsia="ru-RU"/>
        </w:rPr>
        <w:t xml:space="preserve"> </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eastAsia="ru-RU"/>
        </w:rPr>
        <w:tab/>
      </w:r>
      <w:r w:rsidRPr="00396E17">
        <w:rPr>
          <w:rFonts w:ascii="Times New Roman" w:eastAsia="Times New Roman" w:hAnsi="Times New Roman"/>
          <w:sz w:val="28"/>
          <w:szCs w:val="28"/>
          <w:lang w:eastAsia="ru-RU"/>
        </w:rPr>
        <w:tab/>
      </w:r>
      <w:r w:rsidRPr="00396E17">
        <w:rPr>
          <w:rFonts w:ascii="Times New Roman" w:eastAsia="Times New Roman" w:hAnsi="Times New Roman"/>
          <w:sz w:val="28"/>
          <w:szCs w:val="28"/>
          <w:lang w:eastAsia="ru-RU"/>
        </w:rPr>
        <w:tab/>
      </w:r>
      <w:r w:rsidRPr="00396E17">
        <w:rPr>
          <w:rFonts w:ascii="Times New Roman" w:eastAsia="Times New Roman" w:hAnsi="Times New Roman"/>
          <w:sz w:val="28"/>
          <w:szCs w:val="28"/>
          <w:lang w:eastAsia="ru-RU"/>
        </w:rPr>
        <w:tab/>
        <w:t>Ппл = Фр</w:t>
      </w:r>
      <w:r w:rsidRPr="00396E17">
        <w:rPr>
          <w:rFonts w:ascii="Times New Roman" w:eastAsia="Times New Roman" w:hAnsi="Times New Roman"/>
          <w:sz w:val="28"/>
          <w:szCs w:val="28"/>
          <w:lang w:val="uk-UA" w:eastAsia="ru-RU"/>
        </w:rPr>
        <w:t xml:space="preserve"> ·</w:t>
      </w:r>
      <w:r w:rsidRPr="00396E17">
        <w:rPr>
          <w:rFonts w:ascii="Times New Roman" w:eastAsia="Times New Roman" w:hAnsi="Times New Roman"/>
          <w:sz w:val="28"/>
          <w:szCs w:val="28"/>
          <w:lang w:eastAsia="ru-RU"/>
        </w:rPr>
        <w:t xml:space="preserve"> Ч</w:t>
      </w:r>
      <w:r w:rsidRPr="00396E17">
        <w:rPr>
          <w:rFonts w:ascii="Times New Roman" w:eastAsia="Times New Roman" w:hAnsi="Times New Roman"/>
          <w:sz w:val="28"/>
          <w:szCs w:val="28"/>
          <w:lang w:val="uk-UA" w:eastAsia="ru-RU"/>
        </w:rPr>
        <w:t xml:space="preserve"> ·</w:t>
      </w:r>
      <w:r w:rsidRPr="00396E17">
        <w:rPr>
          <w:rFonts w:ascii="Times New Roman" w:eastAsia="Times New Roman" w:hAnsi="Times New Roman"/>
          <w:sz w:val="28"/>
          <w:szCs w:val="28"/>
          <w:lang w:eastAsia="ru-RU"/>
        </w:rPr>
        <w:t xml:space="preserve"> Кп</w:t>
      </w:r>
      <w:r w:rsidRPr="00396E17">
        <w:rPr>
          <w:rFonts w:ascii="Times New Roman" w:eastAsia="Times New Roman" w:hAnsi="Times New Roman"/>
          <w:sz w:val="28"/>
          <w:szCs w:val="28"/>
          <w:lang w:val="uk-UA" w:eastAsia="ru-RU"/>
        </w:rPr>
        <w:t xml:space="preserve"> ·</w:t>
      </w:r>
      <w:r w:rsidRPr="00396E17">
        <w:rPr>
          <w:rFonts w:ascii="Times New Roman" w:eastAsia="Times New Roman" w:hAnsi="Times New Roman"/>
          <w:sz w:val="28"/>
          <w:szCs w:val="28"/>
          <w:lang w:eastAsia="ru-RU"/>
        </w:rPr>
        <w:t xml:space="preserve"> Ч</w:t>
      </w:r>
      <w:r w:rsidRPr="00396E17">
        <w:rPr>
          <w:rFonts w:ascii="Times New Roman" w:eastAsia="Times New Roman" w:hAnsi="Times New Roman"/>
          <w:sz w:val="28"/>
          <w:szCs w:val="28"/>
          <w:lang w:val="uk-UA" w:eastAsia="ru-RU"/>
        </w:rPr>
        <w:t xml:space="preserve"> </w:t>
      </w:r>
      <w:r w:rsidRPr="00396E17">
        <w:rPr>
          <w:rFonts w:ascii="Times New Roman" w:eastAsia="Times New Roman" w:hAnsi="Times New Roman"/>
          <w:sz w:val="28"/>
          <w:szCs w:val="28"/>
          <w:lang w:eastAsia="ru-RU"/>
        </w:rPr>
        <w:t>·</w:t>
      </w:r>
      <w:r w:rsidRPr="00396E17">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Кн,</w:t>
      </w:r>
      <w:r w:rsidRPr="002432C9">
        <w:rPr>
          <w:rFonts w:ascii="Times New Roman" w:eastAsia="Times New Roman" w:hAnsi="Times New Roman"/>
          <w:sz w:val="28"/>
          <w:szCs w:val="28"/>
          <w:lang w:eastAsia="ru-RU"/>
        </w:rPr>
        <w:tab/>
      </w:r>
      <w:r w:rsidRPr="002432C9">
        <w:rPr>
          <w:rFonts w:ascii="Times New Roman" w:eastAsia="Times New Roman" w:hAnsi="Times New Roman"/>
          <w:sz w:val="28"/>
          <w:szCs w:val="28"/>
          <w:lang w:eastAsia="ru-RU"/>
        </w:rPr>
        <w:tab/>
      </w:r>
      <w:r w:rsidRPr="002432C9">
        <w:rPr>
          <w:rFonts w:ascii="Times New Roman" w:eastAsia="Times New Roman" w:hAnsi="Times New Roman"/>
          <w:sz w:val="28"/>
          <w:szCs w:val="28"/>
          <w:lang w:eastAsia="ru-RU"/>
        </w:rPr>
        <w:tab/>
      </w:r>
      <w:r w:rsidRPr="00396E17">
        <w:rPr>
          <w:rFonts w:ascii="Times New Roman" w:eastAsia="Times New Roman" w:hAnsi="Times New Roman"/>
          <w:sz w:val="28"/>
          <w:szCs w:val="28"/>
          <w:lang w:eastAsia="ru-RU"/>
        </w:rPr>
        <w:t>(</w:t>
      </w:r>
      <w:r w:rsidRPr="00396E17">
        <w:rPr>
          <w:rFonts w:ascii="Times New Roman" w:eastAsia="Times New Roman" w:hAnsi="Times New Roman"/>
          <w:sz w:val="28"/>
          <w:szCs w:val="28"/>
          <w:lang w:val="uk-UA" w:eastAsia="ru-RU"/>
        </w:rPr>
        <w:t>4.2</w:t>
      </w:r>
      <w:r w:rsidRPr="00396E17">
        <w:rPr>
          <w:rFonts w:ascii="Times New Roman" w:eastAsia="Times New Roman" w:hAnsi="Times New Roman"/>
          <w:sz w:val="28"/>
          <w:szCs w:val="28"/>
          <w:lang w:eastAsia="ru-RU"/>
        </w:rPr>
        <w:t>)</w:t>
      </w:r>
    </w:p>
    <w:p w:rsidR="00DD2AE3" w:rsidRPr="00396E17" w:rsidRDefault="00DD2AE3" w:rsidP="00DD2AE3">
      <w:pPr>
        <w:widowControl w:val="0"/>
        <w:spacing w:after="0" w:line="240" w:lineRule="auto"/>
        <w:ind w:left="1134" w:hanging="1134"/>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де </w:t>
      </w:r>
      <w:r w:rsidRPr="00396E17">
        <w:rPr>
          <w:rFonts w:ascii="Times New Roman" w:eastAsia="Times New Roman" w:hAnsi="Times New Roman"/>
          <w:sz w:val="28"/>
          <w:szCs w:val="28"/>
          <w:lang w:eastAsia="ru-RU"/>
        </w:rPr>
        <w:t xml:space="preserve">  </w:t>
      </w:r>
      <w:r w:rsidRPr="00396E17">
        <w:rPr>
          <w:rFonts w:ascii="Times New Roman" w:eastAsia="Times New Roman" w:hAnsi="Times New Roman"/>
          <w:sz w:val="28"/>
          <w:szCs w:val="28"/>
          <w:lang w:val="uk-UA" w:eastAsia="ru-RU"/>
        </w:rPr>
        <w:t>Фр - фактичний обсяг витрат матеріалів на виготовлення продуктів аналогів за попередній період;</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Кп - коефіцієнт зростання/зменшення обсягу виготовлення продукту в</w:t>
      </w:r>
    </w:p>
    <w:p w:rsidR="00DD2AE3" w:rsidRPr="00396E17" w:rsidRDefault="00DD2AE3" w:rsidP="00DD2AE3">
      <w:pPr>
        <w:widowControl w:val="0"/>
        <w:spacing w:after="0" w:line="240" w:lineRule="auto"/>
        <w:ind w:left="1276"/>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плановому періоді порівняно з попереднім періодом;</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Кн - коефіцієнт збільшення/зниження норм витрат на одиницю продукції, </w:t>
      </w:r>
    </w:p>
    <w:p w:rsidR="00DD2AE3" w:rsidRPr="00396E17" w:rsidRDefault="00DD2AE3" w:rsidP="00DD2AE3">
      <w:pPr>
        <w:widowControl w:val="0"/>
        <w:spacing w:after="0" w:line="240" w:lineRule="auto"/>
        <w:ind w:left="1276"/>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згідно з розробленими для цього заходами.</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Для України, економіка якої характеризується як надвитратна, дуже актуальним є останній коефіцієнт, який, з одного боку, підвищує «вихід» готового продукту з одиниці сировини, а з іншого - стимулює розвиток і впровадження досягнень НТП у виробництво. Найважливішими видами ресурсів, відносно яких насамперед слід передбачати стратегію їх економії, є енергетичні та інші імпортні ресурси. Приймаючи рішення щодо змісту ресурсних стратегій, потрібно враховувати ще й доступність ресурсів та їх значення для виробництва.</w:t>
      </w:r>
    </w:p>
    <w:p w:rsidR="00DD2AE3" w:rsidRPr="00396E17" w:rsidRDefault="00DD2AE3" w:rsidP="00DD2AE3">
      <w:pPr>
        <w:widowControl w:val="0"/>
        <w:spacing w:after="0" w:line="240" w:lineRule="auto"/>
        <w:ind w:firstLine="709"/>
        <w:jc w:val="both"/>
        <w:rPr>
          <w:rFonts w:ascii="Times New Roman" w:eastAsia="Times New Roman" w:hAnsi="Times New Roman"/>
          <w:b/>
          <w:bCs/>
          <w:sz w:val="28"/>
          <w:szCs w:val="28"/>
          <w:lang w:val="uk-UA" w:eastAsia="ru-RU"/>
        </w:rPr>
      </w:pPr>
      <w:r w:rsidRPr="00396E17">
        <w:rPr>
          <w:rFonts w:ascii="Times New Roman" w:eastAsia="Times New Roman" w:hAnsi="Times New Roman"/>
          <w:sz w:val="28"/>
          <w:szCs w:val="28"/>
          <w:lang w:val="uk-UA" w:eastAsia="ru-RU"/>
        </w:rPr>
        <w:t>Значення та вплив ресурсів на ефективність роботи підприємства визначаються роллю, яку відіграє той чи інший ресурс для досягнення цілей підприємства (наприклад, нафта для нафтопереробного заводу, каталізатори для хімічного виробництва), можливостями його заміни, рівнем впливу цін окремих ресурсів на показники ефективності роботи підприємства.</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eastAsia="ru-RU"/>
        </w:rPr>
        <w:t>Доступність ресурсів може бути охарактеризована через їхню унікальність, а також через складність постачання. Рівень складності оцінюється в свою чергу через імовірність впливу підприємства-споживача на своїх постачальників: чим вищий рівень впливу (наприклад, через вертикальну інтеграцію «назад»), тим менші складності у постачанні.</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Процес забезпечення матеріально-сировинними ресурсами можна спростити за допомогою системи організаційних, економічних і технічних заходів, через які відбувається взаємозв’язок ресурсних стратегій між собою, а також з такими функціональними стратегіями: </w:t>
      </w:r>
      <w:r w:rsidRPr="00396E17">
        <w:rPr>
          <w:rFonts w:ascii="Times New Roman" w:eastAsia="Times New Roman" w:hAnsi="Times New Roman"/>
          <w:i/>
          <w:sz w:val="28"/>
          <w:szCs w:val="28"/>
          <w:lang w:val="uk-UA" w:eastAsia="ru-RU"/>
        </w:rPr>
        <w:t>маркетинговою стратегією</w:t>
      </w:r>
      <w:r w:rsidRPr="00396E17">
        <w:rPr>
          <w:rFonts w:ascii="Times New Roman" w:eastAsia="Times New Roman" w:hAnsi="Times New Roman"/>
          <w:sz w:val="28"/>
          <w:szCs w:val="28"/>
          <w:lang w:val="uk-UA" w:eastAsia="ru-RU"/>
        </w:rPr>
        <w:t xml:space="preserve"> - через пошук і розвиток ЗСР, </w:t>
      </w:r>
      <w:r w:rsidRPr="00396E17">
        <w:rPr>
          <w:rFonts w:ascii="Times New Roman" w:eastAsia="Times New Roman" w:hAnsi="Times New Roman"/>
          <w:i/>
          <w:sz w:val="28"/>
          <w:szCs w:val="28"/>
          <w:lang w:val="uk-UA" w:eastAsia="ru-RU"/>
        </w:rPr>
        <w:t>стратегією наукових досліджень та розробок</w:t>
      </w:r>
      <w:r w:rsidRPr="00396E17">
        <w:rPr>
          <w:rFonts w:ascii="Times New Roman" w:eastAsia="Times New Roman" w:hAnsi="Times New Roman"/>
          <w:sz w:val="28"/>
          <w:szCs w:val="28"/>
          <w:lang w:val="uk-UA" w:eastAsia="ru-RU"/>
        </w:rPr>
        <w:t xml:space="preserve"> - через розробку відповідних методів взаємозаміни ресурсів тощо. </w:t>
      </w:r>
      <w:r w:rsidRPr="00396E17">
        <w:rPr>
          <w:rFonts w:ascii="Times New Roman" w:eastAsia="Times New Roman" w:hAnsi="Times New Roman"/>
          <w:sz w:val="28"/>
          <w:szCs w:val="28"/>
          <w:lang w:eastAsia="ru-RU"/>
        </w:rPr>
        <w:t>Аналіз і планування альтернативних ресурсів здійснюють так, як і «портфельний» аналіз і планування продуктово-товарних стратегій.</w:t>
      </w:r>
      <w:r w:rsidRPr="00396E17">
        <w:rPr>
          <w:rFonts w:ascii="Times New Roman" w:eastAsia="Times New Roman" w:hAnsi="Times New Roman"/>
          <w:sz w:val="28"/>
          <w:szCs w:val="28"/>
          <w:lang w:val="uk-UA" w:eastAsia="ru-RU"/>
        </w:rPr>
        <w:t xml:space="preserve"> </w:t>
      </w:r>
      <w:r w:rsidRPr="00396E17">
        <w:rPr>
          <w:rFonts w:ascii="Times New Roman" w:eastAsia="Times New Roman" w:hAnsi="Times New Roman"/>
          <w:sz w:val="28"/>
          <w:szCs w:val="28"/>
          <w:lang w:eastAsia="ru-RU"/>
        </w:rPr>
        <w:t xml:space="preserve">Окрема </w:t>
      </w:r>
      <w:r w:rsidRPr="00396E17">
        <w:rPr>
          <w:rFonts w:ascii="Times New Roman" w:eastAsia="Times New Roman" w:hAnsi="Times New Roman"/>
          <w:i/>
          <w:sz w:val="28"/>
          <w:szCs w:val="28"/>
          <w:lang w:eastAsia="ru-RU"/>
        </w:rPr>
        <w:t>проблема щодо забезпечення виробництва матеріально-сировинними ресурсами</w:t>
      </w:r>
      <w:r w:rsidRPr="00396E17">
        <w:rPr>
          <w:rFonts w:ascii="Times New Roman" w:eastAsia="Times New Roman" w:hAnsi="Times New Roman"/>
          <w:sz w:val="28"/>
          <w:szCs w:val="28"/>
          <w:lang w:eastAsia="ru-RU"/>
        </w:rPr>
        <w:t xml:space="preserve"> </w:t>
      </w:r>
      <w:r w:rsidRPr="00396E17">
        <w:rPr>
          <w:rFonts w:ascii="Times New Roman" w:eastAsia="Times New Roman" w:hAnsi="Times New Roman"/>
          <w:sz w:val="28"/>
          <w:szCs w:val="28"/>
          <w:lang w:val="uk-UA" w:eastAsia="ru-RU"/>
        </w:rPr>
        <w:t xml:space="preserve">- </w:t>
      </w:r>
      <w:r w:rsidRPr="00396E17">
        <w:rPr>
          <w:rFonts w:ascii="Times New Roman" w:eastAsia="Times New Roman" w:hAnsi="Times New Roman"/>
          <w:sz w:val="28"/>
          <w:szCs w:val="28"/>
          <w:lang w:eastAsia="ru-RU"/>
        </w:rPr>
        <w:t xml:space="preserve">це створення запасів. В ідеальному випадку, коли постачання відбувається синхронно за всіма складовими, обсяги ресурсів, які щоденно отримує підприємство відповідають програмі добового випуску продукції. Запаси можуть дорівнювати нулю. Якщо потреби в ресурсах не відповідають наявним, доцільним, є певне страхування у вигляді «буферних запасів», які компенсують недоліки у постачанні. Це відбиває тісний зв’язок ресурсних стратегій та функції постачання як діяльності з організації виконання </w:t>
      </w:r>
      <w:r w:rsidRPr="00396E17">
        <w:rPr>
          <w:rFonts w:ascii="Times New Roman" w:eastAsia="Times New Roman" w:hAnsi="Times New Roman"/>
          <w:sz w:val="28"/>
          <w:szCs w:val="28"/>
          <w:lang w:val="uk-UA" w:eastAsia="ru-RU"/>
        </w:rPr>
        <w:t>ресурсних стратегій .</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Запаси стосуються не лише «вхідних» потоків підприємства, вони є амортизаторами між постачанням, виробництвом, системою просування, </w:t>
      </w:r>
      <w:r w:rsidRPr="00396E17">
        <w:rPr>
          <w:rFonts w:ascii="Times New Roman" w:eastAsia="Times New Roman" w:hAnsi="Times New Roman"/>
          <w:sz w:val="28"/>
          <w:szCs w:val="28"/>
          <w:lang w:val="uk-UA" w:eastAsia="ru-RU"/>
        </w:rPr>
        <w:lastRenderedPageBreak/>
        <w:t>розподілу та реалізації. Тому в системі управління підприємством виокремлюється ще й функція складського господарства, яка стосується розміщення та використання складів, системи зберігання сировини, матеріалів, напівфабрикатів, внутрішнього транспортування, контролю якості матеріалів тощо.</w:t>
      </w:r>
    </w:p>
    <w:p w:rsidR="00DD2AE3" w:rsidRPr="00396E17" w:rsidRDefault="00DD2AE3" w:rsidP="00DD2AE3">
      <w:pPr>
        <w:widowControl w:val="0"/>
        <w:spacing w:after="0" w:line="240" w:lineRule="auto"/>
        <w:ind w:firstLine="709"/>
        <w:jc w:val="both"/>
        <w:rPr>
          <w:rFonts w:ascii="Times New Roman" w:eastAsia="Times New Roman" w:hAnsi="Times New Roman"/>
          <w:i/>
          <w:sz w:val="28"/>
          <w:szCs w:val="28"/>
          <w:lang w:val="uk-UA" w:eastAsia="ru-RU"/>
        </w:rPr>
      </w:pPr>
      <w:r w:rsidRPr="00396E17">
        <w:rPr>
          <w:rFonts w:ascii="Times New Roman" w:eastAsia="Times New Roman" w:hAnsi="Times New Roman"/>
          <w:sz w:val="28"/>
          <w:szCs w:val="28"/>
          <w:lang w:val="uk-UA" w:eastAsia="ru-RU"/>
        </w:rPr>
        <w:t xml:space="preserve">Залежно від місця, ролі, рівня перетворень у забезпеченні, а також з урахуванням суб’єктивних факторів, можна застосовувати різні </w:t>
      </w:r>
      <w:r w:rsidRPr="00396E17">
        <w:rPr>
          <w:rFonts w:ascii="Times New Roman" w:eastAsia="Times New Roman" w:hAnsi="Times New Roman"/>
          <w:i/>
          <w:sz w:val="28"/>
          <w:szCs w:val="28"/>
          <w:lang w:val="uk-UA" w:eastAsia="ru-RU"/>
        </w:rPr>
        <w:t>підходи до змісту ресурсних стратегій:</w:t>
      </w:r>
    </w:p>
    <w:p w:rsidR="00DD2AE3" w:rsidRPr="00396E17" w:rsidRDefault="00DD2AE3" w:rsidP="00DD2AE3">
      <w:pPr>
        <w:widowControl w:val="0"/>
        <w:numPr>
          <w:ilvl w:val="0"/>
          <w:numId w:val="26"/>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для кожного виду сировини або матеріалу розробляти окрему ресурсну стратегію;</w:t>
      </w:r>
    </w:p>
    <w:p w:rsidR="00DD2AE3" w:rsidRPr="00396E17" w:rsidRDefault="00DD2AE3" w:rsidP="00DD2AE3">
      <w:pPr>
        <w:widowControl w:val="0"/>
        <w:numPr>
          <w:ilvl w:val="0"/>
          <w:numId w:val="26"/>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формувати стратегію для групи матеріалів або сировини;</w:t>
      </w:r>
    </w:p>
    <w:p w:rsidR="00DD2AE3" w:rsidRPr="00396E17" w:rsidRDefault="00DD2AE3" w:rsidP="00DD2AE3">
      <w:pPr>
        <w:widowControl w:val="0"/>
        <w:numPr>
          <w:ilvl w:val="0"/>
          <w:numId w:val="26"/>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розробляти комплексну ресурсну стратегію для всього підприємства.</w:t>
      </w:r>
    </w:p>
    <w:p w:rsidR="00DD2AE3" w:rsidRPr="00396E17" w:rsidRDefault="00DD2AE3" w:rsidP="00DD2AE3">
      <w:pPr>
        <w:widowControl w:val="0"/>
        <w:spacing w:after="0" w:line="240" w:lineRule="auto"/>
        <w:ind w:firstLine="709"/>
        <w:jc w:val="both"/>
        <w:rPr>
          <w:rFonts w:ascii="Times New Roman" w:eastAsia="Times New Roman" w:hAnsi="Times New Roman"/>
          <w:b/>
          <w:bCs/>
          <w:i/>
          <w:sz w:val="28"/>
          <w:szCs w:val="28"/>
          <w:lang w:val="uk-UA" w:eastAsia="ru-RU"/>
        </w:rPr>
      </w:pPr>
      <w:r w:rsidRPr="00396E17">
        <w:rPr>
          <w:rFonts w:ascii="Times New Roman" w:eastAsia="Times New Roman" w:hAnsi="Times New Roman"/>
          <w:sz w:val="28"/>
          <w:szCs w:val="28"/>
          <w:lang w:val="uk-UA" w:eastAsia="ru-RU"/>
        </w:rPr>
        <w:t xml:space="preserve">З метою безперервного забезпечення підприємств сировиною, матеріалами, паливом та іншими матеріально-сировинними ресурсами планується певний обсяг оборотних коштів, які складаються із засобів, вкладених у фонди обігу (товарні запаси, грошові ресурси, необхідні для забезпечення безперервного обігу товарів, грошей у розрахунках з постачальниками), та грошей, вкладених в обігові кошти (тара, матеріали для господарських потреб, мало-цінні та швидкозношувані предмети, паливо, витрати майбутніх періодів). </w:t>
      </w:r>
      <w:r w:rsidRPr="00396E17">
        <w:rPr>
          <w:rFonts w:ascii="Times New Roman" w:eastAsia="Times New Roman" w:hAnsi="Times New Roman"/>
          <w:sz w:val="28"/>
          <w:szCs w:val="28"/>
          <w:lang w:eastAsia="ru-RU"/>
        </w:rPr>
        <w:t>Правильна організація обігу оборотних коштів можлива за умови врахування зв’язків стратегій матеріальних і фінансових ресурсів.</w:t>
      </w:r>
    </w:p>
    <w:p w:rsidR="00DD2AE3" w:rsidRPr="00396E17" w:rsidRDefault="00DD2AE3" w:rsidP="00DD2AE3">
      <w:pPr>
        <w:widowControl w:val="0"/>
        <w:spacing w:after="0" w:line="240" w:lineRule="auto"/>
        <w:ind w:firstLine="709"/>
        <w:jc w:val="center"/>
        <w:rPr>
          <w:rFonts w:ascii="Times New Roman" w:eastAsia="Times New Roman" w:hAnsi="Times New Roman"/>
          <w:b/>
          <w:bCs/>
          <w:i/>
          <w:sz w:val="28"/>
          <w:szCs w:val="28"/>
          <w:lang w:val="uk-UA" w:eastAsia="ru-RU"/>
        </w:rPr>
      </w:pPr>
      <w:r w:rsidRPr="00396E17">
        <w:rPr>
          <w:rFonts w:ascii="Times New Roman" w:eastAsia="Times New Roman" w:hAnsi="Times New Roman"/>
          <w:b/>
          <w:bCs/>
          <w:i/>
          <w:sz w:val="28"/>
          <w:szCs w:val="28"/>
          <w:lang w:eastAsia="ru-RU"/>
        </w:rPr>
        <w:t>Техніка</w:t>
      </w:r>
      <w:r w:rsidRPr="00396E17">
        <w:rPr>
          <w:rFonts w:ascii="Times New Roman" w:eastAsia="Times New Roman" w:hAnsi="Times New Roman"/>
          <w:b/>
          <w:bCs/>
          <w:i/>
          <w:sz w:val="28"/>
          <w:szCs w:val="28"/>
          <w:lang w:val="uk-UA" w:eastAsia="ru-RU"/>
        </w:rPr>
        <w:t xml:space="preserve"> </w:t>
      </w:r>
      <w:r w:rsidRPr="00396E17">
        <w:rPr>
          <w:rFonts w:ascii="Times New Roman" w:eastAsia="Times New Roman" w:hAnsi="Times New Roman"/>
          <w:b/>
          <w:bCs/>
          <w:i/>
          <w:sz w:val="28"/>
          <w:szCs w:val="28"/>
          <w:lang w:eastAsia="ru-RU"/>
        </w:rPr>
        <w:t>та технологія</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Продуктові стратегії визначають, що саме передбачається виготовляти на підприємстві. Вони ж визначають галузеву приналежність підприємства, задають вимоги до техніки і технології виготовлення продукції певного типу. </w:t>
      </w:r>
      <w:r w:rsidRPr="00396E17">
        <w:rPr>
          <w:rFonts w:ascii="Times New Roman" w:eastAsia="Times New Roman" w:hAnsi="Times New Roman"/>
          <w:sz w:val="28"/>
          <w:szCs w:val="28"/>
          <w:lang w:eastAsia="ru-RU"/>
        </w:rPr>
        <w:t>Отже, кількість, структура та види обладнання й устаткування визначаються галуззю, продукцією, передбаченою до виготовлення продуктовими стратегіями, а також технологією переробки ресурсів у готову продукцію.</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Підприємства для визначення можливостей забезпечення технікою та технологією найчастіше використовують їхню вартісну форму - основні фонди (і в цілому є зв’язок з інвестиційними стратегіями). У практиці обліку виробничі фонди поділяються на будівлі, споруди, силове устаткування, передаточне обладнання, робочі механізми та апарати, інструменти і приладдя, господарський інвентар, транспорт, - відносно яких приймаються рішення про напрямки використання коштів.</w:t>
      </w:r>
      <w:r w:rsidRPr="00396E17">
        <w:rPr>
          <w:rFonts w:ascii="Times New Roman" w:eastAsia="Times New Roman" w:hAnsi="Times New Roman"/>
          <w:sz w:val="28"/>
          <w:szCs w:val="28"/>
          <w:lang w:eastAsia="ru-RU"/>
        </w:rPr>
        <w:t> </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Існує тісний зв’язок між забезпеченням технікою та виробничими стратегіями. </w:t>
      </w:r>
      <w:r w:rsidRPr="00396E17">
        <w:rPr>
          <w:rFonts w:ascii="Times New Roman" w:eastAsia="Times New Roman" w:hAnsi="Times New Roman"/>
          <w:sz w:val="28"/>
          <w:szCs w:val="28"/>
          <w:lang w:eastAsia="ru-RU"/>
        </w:rPr>
        <w:t>Так, потреби в окремих видах обладнання, машинах і механізмах у натуральному вираженні визначаються окремо:</w:t>
      </w:r>
    </w:p>
    <w:p w:rsidR="00DD2AE3" w:rsidRPr="00396E17" w:rsidRDefault="00DD2AE3" w:rsidP="00DD2AE3">
      <w:pPr>
        <w:widowControl w:val="0"/>
        <w:numPr>
          <w:ilvl w:val="0"/>
          <w:numId w:val="27"/>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eastAsia="ru-RU"/>
        </w:rPr>
        <w:t>для капітального будівництва та реконструкції підприємства;</w:t>
      </w:r>
    </w:p>
    <w:p w:rsidR="00DD2AE3" w:rsidRPr="00396E17" w:rsidRDefault="00DD2AE3" w:rsidP="00DD2AE3">
      <w:pPr>
        <w:widowControl w:val="0"/>
        <w:numPr>
          <w:ilvl w:val="0"/>
          <w:numId w:val="27"/>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eastAsia="ru-RU"/>
        </w:rPr>
        <w:t>заміни застарілого обладнання на основному, допоміжному та обслуговуючому виробництві;</w:t>
      </w:r>
    </w:p>
    <w:p w:rsidR="00DD2AE3" w:rsidRPr="00396E17" w:rsidRDefault="00DD2AE3" w:rsidP="00DD2AE3">
      <w:pPr>
        <w:widowControl w:val="0"/>
        <w:numPr>
          <w:ilvl w:val="0"/>
          <w:numId w:val="27"/>
        </w:numPr>
        <w:spacing w:after="0" w:line="240" w:lineRule="auto"/>
        <w:jc w:val="both"/>
        <w:rPr>
          <w:rFonts w:ascii="Times New Roman" w:eastAsia="Times New Roman" w:hAnsi="Times New Roman"/>
          <w:sz w:val="28"/>
          <w:szCs w:val="28"/>
          <w:lang w:eastAsia="ru-RU"/>
        </w:rPr>
      </w:pPr>
      <w:r w:rsidRPr="00396E17">
        <w:rPr>
          <w:rFonts w:ascii="Times New Roman" w:eastAsia="Times New Roman" w:hAnsi="Times New Roman"/>
          <w:sz w:val="28"/>
          <w:szCs w:val="28"/>
          <w:lang w:eastAsia="ru-RU"/>
        </w:rPr>
        <w:t>комплектації продукції машинобудування;</w:t>
      </w:r>
    </w:p>
    <w:p w:rsidR="00DD2AE3" w:rsidRPr="00396E17" w:rsidRDefault="00DD2AE3" w:rsidP="00DD2AE3">
      <w:pPr>
        <w:widowControl w:val="0"/>
        <w:numPr>
          <w:ilvl w:val="0"/>
          <w:numId w:val="27"/>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eastAsia="ru-RU"/>
        </w:rPr>
        <w:t>науково-дослідних робіт тощо.</w:t>
      </w:r>
    </w:p>
    <w:p w:rsidR="00DD2AE3" w:rsidRPr="00396E17" w:rsidRDefault="00DD2AE3" w:rsidP="00DD2AE3">
      <w:pPr>
        <w:widowControl w:val="0"/>
        <w:spacing w:after="0" w:line="240" w:lineRule="auto"/>
        <w:ind w:firstLine="709"/>
        <w:jc w:val="center"/>
        <w:rPr>
          <w:rFonts w:ascii="Times New Roman" w:eastAsia="Times New Roman" w:hAnsi="Times New Roman"/>
          <w:b/>
          <w:bCs/>
          <w:i/>
          <w:sz w:val="28"/>
          <w:szCs w:val="28"/>
          <w:lang w:val="uk-UA" w:eastAsia="ru-RU"/>
        </w:rPr>
      </w:pPr>
      <w:r w:rsidRPr="00396E17">
        <w:rPr>
          <w:rFonts w:ascii="Times New Roman" w:eastAsia="Times New Roman" w:hAnsi="Times New Roman"/>
          <w:b/>
          <w:bCs/>
          <w:i/>
          <w:sz w:val="28"/>
          <w:szCs w:val="28"/>
          <w:lang w:eastAsia="ru-RU"/>
        </w:rPr>
        <w:t>Трудові ресурси</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eastAsia="ru-RU"/>
        </w:rPr>
        <w:t>Безумовним фактором забезпечення функціонування будь-якого</w:t>
      </w:r>
      <w:r w:rsidRPr="00396E17">
        <w:rPr>
          <w:rFonts w:ascii="Times New Roman" w:eastAsia="Times New Roman" w:hAnsi="Times New Roman"/>
          <w:sz w:val="28"/>
          <w:szCs w:val="28"/>
          <w:lang w:val="uk-UA" w:eastAsia="ru-RU"/>
        </w:rPr>
        <w:t xml:space="preserve"> </w:t>
      </w:r>
      <w:r w:rsidRPr="00396E17">
        <w:rPr>
          <w:rFonts w:ascii="Times New Roman" w:eastAsia="Times New Roman" w:hAnsi="Times New Roman"/>
          <w:sz w:val="28"/>
          <w:szCs w:val="28"/>
          <w:lang w:eastAsia="ru-RU"/>
        </w:rPr>
        <w:lastRenderedPageBreak/>
        <w:t>підприємства є залучення персоналу з певними кількісними, структурними та якісними характеристиками. З розвитком суспільства людський фактор набуває все більшого значення внаслідок зростання загального рівня освіти та культури, а також вимог людей щодо умов життя та праці. Це потребує нових підходів до управління загалом і створення нових важелів управління персоналом зокрема.</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Зміст управління трудовими ресурсами залежить від обраної концепції, що відбиває ставлення до персоналу:</w:t>
      </w:r>
    </w:p>
    <w:p w:rsidR="00DD2AE3" w:rsidRPr="00396E17" w:rsidRDefault="00DD2AE3" w:rsidP="00DD2AE3">
      <w:pPr>
        <w:widowControl w:val="0"/>
        <w:numPr>
          <w:ilvl w:val="0"/>
          <w:numId w:val="28"/>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теорії людських (трудових) ресурсів;</w:t>
      </w:r>
    </w:p>
    <w:p w:rsidR="00DD2AE3" w:rsidRPr="00396E17" w:rsidRDefault="00DD2AE3" w:rsidP="00DD2AE3">
      <w:pPr>
        <w:widowControl w:val="0"/>
        <w:numPr>
          <w:ilvl w:val="0"/>
          <w:numId w:val="28"/>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теорії людського капіталу.</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eastAsia="ru-RU"/>
        </w:rPr>
      </w:pPr>
      <w:r w:rsidRPr="00396E17">
        <w:rPr>
          <w:rFonts w:ascii="Times New Roman" w:eastAsia="Times New Roman" w:hAnsi="Times New Roman"/>
          <w:sz w:val="28"/>
          <w:szCs w:val="28"/>
          <w:lang w:eastAsia="ru-RU"/>
        </w:rPr>
        <w:t xml:space="preserve">Теорія людських (трудових) ресурсів базується на твердженні, що працівник  такий самий фактор виробництва, як і решта ресурсів. </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eastAsia="ru-RU"/>
        </w:rPr>
        <w:t xml:space="preserve">У ранніх теоріях управління (у класичній та ранній адміністративній) вважалося, що ставитися до персоналу та керувати ним можна так само, як і іншими виробничими ресурсами, використовуючи ті самі інструменти та методи. </w:t>
      </w:r>
      <w:r w:rsidRPr="00396E17">
        <w:rPr>
          <w:rFonts w:ascii="Times New Roman" w:eastAsia="Times New Roman" w:hAnsi="Times New Roman"/>
          <w:sz w:val="28"/>
          <w:szCs w:val="28"/>
          <w:lang w:val="uk-UA" w:eastAsia="ru-RU"/>
        </w:rPr>
        <w:tab/>
        <w:t xml:space="preserve">Ринок праці надає підприємцеві можливості наймати потрібну кількість персоналу необхідної кваліфікації. </w:t>
      </w:r>
      <w:r w:rsidRPr="00396E17">
        <w:rPr>
          <w:rFonts w:ascii="Times New Roman" w:eastAsia="Times New Roman" w:hAnsi="Times New Roman"/>
          <w:sz w:val="28"/>
          <w:szCs w:val="28"/>
          <w:lang w:eastAsia="ru-RU"/>
        </w:rPr>
        <w:t>А надлишок трудових ресурсів через безробіття доводить, що зробити це не дуже важко. Конкуренція між робітниками за престижну працю перекладає тягар з підготовки та перепідготовки кадрів на їхні власні плечі.</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eastAsia="ru-RU"/>
        </w:rPr>
        <w:t xml:space="preserve">Але людина </w:t>
      </w:r>
      <w:r w:rsidRPr="00396E17">
        <w:rPr>
          <w:rFonts w:ascii="Times New Roman" w:eastAsia="Times New Roman" w:hAnsi="Times New Roman"/>
          <w:sz w:val="28"/>
          <w:szCs w:val="28"/>
          <w:lang w:val="uk-UA" w:eastAsia="ru-RU"/>
        </w:rPr>
        <w:t>-</w:t>
      </w:r>
      <w:r w:rsidRPr="00396E17">
        <w:rPr>
          <w:rFonts w:ascii="Times New Roman" w:eastAsia="Times New Roman" w:hAnsi="Times New Roman"/>
          <w:sz w:val="28"/>
          <w:szCs w:val="28"/>
          <w:lang w:eastAsia="ru-RU"/>
        </w:rPr>
        <w:t xml:space="preserve"> це не лише «носій праці». Результати дослідження ролі та значення персоналу навіть у високотехнологічних, роботизованих виробниц-твах доводять, що додана вартість - створюється насамперед людьми. У виро-бничому потенціалі трудові ресурси </w:t>
      </w:r>
      <w:r w:rsidRPr="00396E17">
        <w:rPr>
          <w:rFonts w:ascii="Times New Roman" w:eastAsia="Times New Roman" w:hAnsi="Times New Roman"/>
          <w:sz w:val="28"/>
          <w:szCs w:val="28"/>
          <w:lang w:val="uk-UA" w:eastAsia="ru-RU"/>
        </w:rPr>
        <w:t>-</w:t>
      </w:r>
      <w:r w:rsidRPr="00396E17">
        <w:rPr>
          <w:rFonts w:ascii="Times New Roman" w:eastAsia="Times New Roman" w:hAnsi="Times New Roman"/>
          <w:sz w:val="28"/>
          <w:szCs w:val="28"/>
          <w:lang w:eastAsia="ru-RU"/>
        </w:rPr>
        <w:t xml:space="preserve"> найбільш активний фактор, який дає змогу йому (потенціалу) адаптуватися до змін і розвиватися. З іншими ресурсами персонал об’єднує те, що він має відповідати вимогам тих напрямків діяльності, які має та планує до освоєння підприємство.</w:t>
      </w:r>
    </w:p>
    <w:p w:rsidR="00DD2AE3" w:rsidRPr="00396E17" w:rsidRDefault="00DD2AE3" w:rsidP="00DD2AE3">
      <w:pPr>
        <w:widowControl w:val="0"/>
        <w:spacing w:after="0" w:line="240" w:lineRule="auto"/>
        <w:ind w:firstLine="709"/>
        <w:jc w:val="both"/>
        <w:rPr>
          <w:rFonts w:ascii="Times New Roman" w:eastAsia="Times New Roman" w:hAnsi="Times New Roman"/>
          <w:b/>
          <w:bCs/>
          <w:sz w:val="28"/>
          <w:szCs w:val="28"/>
          <w:lang w:val="uk-UA" w:eastAsia="ru-RU"/>
        </w:rPr>
      </w:pPr>
      <w:r w:rsidRPr="00396E17">
        <w:rPr>
          <w:rFonts w:ascii="Times New Roman" w:eastAsia="Times New Roman" w:hAnsi="Times New Roman"/>
          <w:b/>
          <w:i/>
          <w:sz w:val="28"/>
          <w:szCs w:val="28"/>
          <w:lang w:val="uk-UA" w:eastAsia="ru-RU"/>
        </w:rPr>
        <w:t>Трудові ресурси</w:t>
      </w:r>
      <w:r w:rsidRPr="00396E17">
        <w:rPr>
          <w:rFonts w:ascii="Times New Roman" w:eastAsia="Times New Roman" w:hAnsi="Times New Roman"/>
          <w:sz w:val="28"/>
          <w:szCs w:val="28"/>
          <w:lang w:val="uk-UA" w:eastAsia="ru-RU"/>
        </w:rPr>
        <w:t xml:space="preserve"> - поняття дуже складне; воно охоплює різноманітні групи працівників незалежно від їхньої ролі в процесі виробництва, від фун-кцій, які вони виконують, кваліфікаційного складу тощо. Вимоги, що висуваються до кожної з груп робітників, різні, тому при забезпеченні підприємства трудовими ресурсами застосовується диференційований підхід.</w:t>
      </w:r>
    </w:p>
    <w:p w:rsidR="00DD2AE3" w:rsidRPr="00042DD1" w:rsidRDefault="00DD2AE3" w:rsidP="00DD2AE3">
      <w:pPr>
        <w:widowControl w:val="0"/>
        <w:spacing w:after="0" w:line="240" w:lineRule="auto"/>
        <w:ind w:firstLine="709"/>
        <w:jc w:val="both"/>
        <w:rPr>
          <w:rFonts w:ascii="Times New Roman" w:eastAsia="Times New Roman" w:hAnsi="Times New Roman"/>
          <w:sz w:val="28"/>
          <w:szCs w:val="28"/>
          <w:lang w:eastAsia="ru-RU"/>
        </w:rPr>
      </w:pPr>
      <w:r w:rsidRPr="00396E17">
        <w:rPr>
          <w:rFonts w:ascii="Times New Roman" w:eastAsia="Times New Roman" w:hAnsi="Times New Roman"/>
          <w:sz w:val="28"/>
          <w:szCs w:val="28"/>
          <w:lang w:eastAsia="ru-RU"/>
        </w:rPr>
        <w:t>Для правильного визначення підходу до формування кадрової складової виробничого потенціалу застосовують різні групування персоналу підприємства.</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eastAsia="ru-RU"/>
        </w:rPr>
        <w:t xml:space="preserve">Щодо ролі у виробництві виокремлюють промислово-виробничий та невиробничий персонал. В основу такого поділу покладено об’єкти їхньої праці, а не функції. </w:t>
      </w:r>
      <w:r w:rsidRPr="00396E17">
        <w:rPr>
          <w:rFonts w:ascii="Times New Roman" w:eastAsia="Times New Roman" w:hAnsi="Times New Roman"/>
          <w:b/>
          <w:i/>
          <w:sz w:val="28"/>
          <w:szCs w:val="28"/>
          <w:lang w:eastAsia="ru-RU"/>
        </w:rPr>
        <w:t>Промислово-виробничий персонал</w:t>
      </w:r>
      <w:r w:rsidRPr="00396E17">
        <w:rPr>
          <w:rFonts w:ascii="Times New Roman" w:eastAsia="Times New Roman" w:hAnsi="Times New Roman"/>
          <w:sz w:val="28"/>
          <w:szCs w:val="28"/>
          <w:lang w:eastAsia="ru-RU"/>
        </w:rPr>
        <w:t xml:space="preserve"> </w:t>
      </w:r>
      <w:r w:rsidRPr="00396E17">
        <w:rPr>
          <w:rFonts w:ascii="Times New Roman" w:eastAsia="Times New Roman" w:hAnsi="Times New Roman"/>
          <w:sz w:val="28"/>
          <w:szCs w:val="28"/>
          <w:lang w:val="uk-UA" w:eastAsia="ru-RU"/>
        </w:rPr>
        <w:t>-</w:t>
      </w:r>
      <w:r w:rsidRPr="00396E17">
        <w:rPr>
          <w:rFonts w:ascii="Times New Roman" w:eastAsia="Times New Roman" w:hAnsi="Times New Roman"/>
          <w:sz w:val="28"/>
          <w:szCs w:val="28"/>
          <w:lang w:eastAsia="ru-RU"/>
        </w:rPr>
        <w:t xml:space="preserve"> це працівники, зайняті безпосередньо у виробництві продукції, а також у підрозділах обслуговування. Непромисловий персонал </w:t>
      </w:r>
      <w:r w:rsidRPr="00396E17">
        <w:rPr>
          <w:rFonts w:ascii="Times New Roman" w:eastAsia="Times New Roman" w:hAnsi="Times New Roman"/>
          <w:sz w:val="28"/>
          <w:szCs w:val="28"/>
          <w:lang w:val="uk-UA" w:eastAsia="ru-RU"/>
        </w:rPr>
        <w:t>-</w:t>
      </w:r>
      <w:r w:rsidRPr="00396E17">
        <w:rPr>
          <w:rFonts w:ascii="Times New Roman" w:eastAsia="Times New Roman" w:hAnsi="Times New Roman"/>
          <w:sz w:val="28"/>
          <w:szCs w:val="28"/>
          <w:lang w:eastAsia="ru-RU"/>
        </w:rPr>
        <w:t xml:space="preserve"> це робітники, безпосередньо не пов’язані з виготовленням продукції, тобто робітники-ремонтники будівель і споруд, працівники наукових лабораторій, навчальних підрозділів, соціальних закладів тощо.</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eastAsia="ru-RU"/>
        </w:rPr>
        <w:t xml:space="preserve">Такий поділ до деякої міри умовний (наприклад, наукові підрозділи </w:t>
      </w:r>
      <w:r w:rsidRPr="00396E17">
        <w:rPr>
          <w:rFonts w:ascii="Times New Roman" w:eastAsia="Times New Roman" w:hAnsi="Times New Roman"/>
          <w:sz w:val="28"/>
          <w:szCs w:val="28"/>
          <w:lang w:val="uk-UA" w:eastAsia="ru-RU"/>
        </w:rPr>
        <w:t>-</w:t>
      </w:r>
      <w:r w:rsidRPr="00396E17">
        <w:rPr>
          <w:rFonts w:ascii="Times New Roman" w:eastAsia="Times New Roman" w:hAnsi="Times New Roman"/>
          <w:sz w:val="28"/>
          <w:szCs w:val="28"/>
          <w:lang w:eastAsia="ru-RU"/>
        </w:rPr>
        <w:t xml:space="preserve"> це могутня виробнича підсистема, спрямована в майбутнє), однак вона дає змогу забезпечити виробництво кадрами. Склад кадрів </w:t>
      </w:r>
      <w:r w:rsidRPr="00396E17">
        <w:rPr>
          <w:rFonts w:ascii="Times New Roman" w:eastAsia="Times New Roman" w:hAnsi="Times New Roman"/>
          <w:sz w:val="28"/>
          <w:szCs w:val="28"/>
          <w:lang w:val="uk-UA" w:eastAsia="ru-RU"/>
        </w:rPr>
        <w:t>-</w:t>
      </w:r>
      <w:r w:rsidRPr="00396E17">
        <w:rPr>
          <w:rFonts w:ascii="Times New Roman" w:eastAsia="Times New Roman" w:hAnsi="Times New Roman"/>
          <w:sz w:val="28"/>
          <w:szCs w:val="28"/>
          <w:lang w:eastAsia="ru-RU"/>
        </w:rPr>
        <w:t xml:space="preserve"> носіїв праці </w:t>
      </w:r>
      <w:r w:rsidRPr="00396E17">
        <w:rPr>
          <w:rFonts w:ascii="Times New Roman" w:eastAsia="Times New Roman" w:hAnsi="Times New Roman"/>
          <w:sz w:val="28"/>
          <w:szCs w:val="28"/>
          <w:lang w:val="uk-UA" w:eastAsia="ru-RU"/>
        </w:rPr>
        <w:t xml:space="preserve">- </w:t>
      </w:r>
      <w:r w:rsidRPr="00396E17">
        <w:rPr>
          <w:rFonts w:ascii="Times New Roman" w:eastAsia="Times New Roman" w:hAnsi="Times New Roman"/>
          <w:sz w:val="28"/>
          <w:szCs w:val="28"/>
          <w:lang w:eastAsia="ru-RU"/>
        </w:rPr>
        <w:t xml:space="preserve">розглядається при цьому деперсоніфіковано, за категоріями та групами робітників у розрізі </w:t>
      </w:r>
      <w:r w:rsidRPr="00396E17">
        <w:rPr>
          <w:rFonts w:ascii="Times New Roman" w:eastAsia="Times New Roman" w:hAnsi="Times New Roman"/>
          <w:sz w:val="28"/>
          <w:szCs w:val="28"/>
          <w:lang w:eastAsia="ru-RU"/>
        </w:rPr>
        <w:lastRenderedPageBreak/>
        <w:t>їхніх спеціальностей та кваліфікації.</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Специфіка трудових ресурсів полягає в тому, що забезпечення ними підприємства пов’язано з роботою з конкретними особами, які мають не лише професійно-кваліфікаційні характеристики, а й досвід, рівень культури, виховання, статево-вікові відмінності.</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eastAsia="ru-RU"/>
        </w:rPr>
        <w:t>Крім того, будь-які зміни на підприємстві зумовлюють зміни вимог до персоналу, тому не треба сподіватися на те, що можна вдовольнити потреби підприємства в трудових ресурсах один раз і назавжди. Необхідно постійно вивчати потреби у персоналі та можливості їх задоволення. </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Необхідні </w:t>
      </w:r>
      <w:r w:rsidRPr="00396E17">
        <w:rPr>
          <w:rFonts w:ascii="Times New Roman" w:eastAsia="Times New Roman" w:hAnsi="Times New Roman"/>
          <w:i/>
          <w:sz w:val="28"/>
          <w:szCs w:val="28"/>
          <w:lang w:val="uk-UA" w:eastAsia="ru-RU"/>
        </w:rPr>
        <w:t>прямі та непрямі витрати</w:t>
      </w:r>
      <w:r w:rsidRPr="00396E17">
        <w:rPr>
          <w:rFonts w:ascii="Times New Roman" w:eastAsia="Times New Roman" w:hAnsi="Times New Roman"/>
          <w:sz w:val="28"/>
          <w:szCs w:val="28"/>
          <w:lang w:val="uk-UA" w:eastAsia="ru-RU"/>
        </w:rPr>
        <w:t xml:space="preserve"> (інвестиції) у відповідні заохочення персоналу для забезпечення ефективного функціонування підприємства постійно зростають і включають в себе:</w:t>
      </w:r>
    </w:p>
    <w:p w:rsidR="00DD2AE3" w:rsidRPr="00396E17" w:rsidRDefault="00DD2AE3" w:rsidP="00DD2AE3">
      <w:pPr>
        <w:widowControl w:val="0"/>
        <w:numPr>
          <w:ilvl w:val="0"/>
          <w:numId w:val="29"/>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заробітну плату, витрати на соціальні потреби (соціальне страхування та пенсійне забезпечення);</w:t>
      </w:r>
    </w:p>
    <w:p w:rsidR="00DD2AE3" w:rsidRPr="00396E17" w:rsidRDefault="00DD2AE3" w:rsidP="00DD2AE3">
      <w:pPr>
        <w:widowControl w:val="0"/>
        <w:numPr>
          <w:ilvl w:val="0"/>
          <w:numId w:val="29"/>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витрати на пошук, найм і підготовку (перепідготовку) працівників, які тим вищі, чим кваліфікованіші кадри потрібні для здійснення процесу виробництва та управління;</w:t>
      </w:r>
    </w:p>
    <w:p w:rsidR="00DD2AE3" w:rsidRPr="00396E17" w:rsidRDefault="00DD2AE3" w:rsidP="00DD2AE3">
      <w:pPr>
        <w:widowControl w:val="0"/>
        <w:numPr>
          <w:ilvl w:val="0"/>
          <w:numId w:val="29"/>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витрати на створення робочих місць з певними умовами праці, обладнанням, що постійно вдосконалюється з розвитком науково-технічного прогресу та міжнародної конкуренції.</w:t>
      </w:r>
    </w:p>
    <w:p w:rsidR="00DD2AE3" w:rsidRPr="002432C9"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Залежно від галузі економіки витрати на п</w:t>
      </w:r>
      <w:r>
        <w:rPr>
          <w:rFonts w:ascii="Times New Roman" w:eastAsia="Times New Roman" w:hAnsi="Times New Roman"/>
          <w:sz w:val="28"/>
          <w:szCs w:val="28"/>
          <w:lang w:val="uk-UA" w:eastAsia="ru-RU"/>
        </w:rPr>
        <w:t>ерсонал становлять від 20 до 80</w:t>
      </w:r>
      <w:r w:rsidRPr="00396E17">
        <w:rPr>
          <w:rFonts w:ascii="Times New Roman" w:eastAsia="Times New Roman" w:hAnsi="Times New Roman"/>
          <w:sz w:val="28"/>
          <w:szCs w:val="28"/>
          <w:lang w:val="uk-UA" w:eastAsia="ru-RU"/>
        </w:rPr>
        <w:t>% доданої вартості; ця частка з прийняттям відповідних законів щодо соціального захисту населення в країнах із соціально орієнтованою ринковою економікою, постійно підвищується, стає майже нечутливою до змін кон’юнктури на ринку праці. Усе це створює певні умови, в яких кожне підприємство розробляє свої стратегії щодо трудових ресурсів, які дуже тісно пов’язані з фінансовими, інформаційними і функціональними стратегіями.</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Наведемо приклади стратегій відносно трудових ресурсів (персонал-стратегія). Варто зазначити, що західна практика стратегічного управління свідчить, що більшість, але не всі підприємства розробляють стратегії відносно трудових ресурсів, чого не можна сказати про східні (японські та корейські) фірми, де </w:t>
      </w:r>
      <w:r w:rsidRPr="00396E17">
        <w:rPr>
          <w:rFonts w:ascii="Times New Roman" w:eastAsia="Times New Roman" w:hAnsi="Times New Roman"/>
          <w:sz w:val="28"/>
          <w:szCs w:val="28"/>
          <w:lang w:eastAsia="ru-RU"/>
        </w:rPr>
        <w:t>personnel</w:t>
      </w:r>
      <w:r w:rsidRPr="00396E17">
        <w:rPr>
          <w:rFonts w:ascii="Times New Roman" w:eastAsia="Times New Roman" w:hAnsi="Times New Roman"/>
          <w:sz w:val="28"/>
          <w:szCs w:val="28"/>
          <w:lang w:val="uk-UA" w:eastAsia="ru-RU"/>
        </w:rPr>
        <w:t>-</w:t>
      </w:r>
      <w:r w:rsidRPr="00396E17">
        <w:rPr>
          <w:rFonts w:ascii="Times New Roman" w:eastAsia="Times New Roman" w:hAnsi="Times New Roman"/>
          <w:sz w:val="28"/>
          <w:szCs w:val="28"/>
          <w:lang w:eastAsia="ru-RU"/>
        </w:rPr>
        <w:t>strategy</w:t>
      </w:r>
      <w:r w:rsidRPr="00396E17">
        <w:rPr>
          <w:rFonts w:ascii="Times New Roman" w:eastAsia="Times New Roman" w:hAnsi="Times New Roman"/>
          <w:sz w:val="28"/>
          <w:szCs w:val="28"/>
          <w:lang w:val="uk-UA" w:eastAsia="ru-RU"/>
        </w:rPr>
        <w:t xml:space="preserve"> - одна з головних.</w:t>
      </w:r>
      <w:r w:rsidRPr="00396E17">
        <w:rPr>
          <w:rFonts w:ascii="Times New Roman" w:eastAsia="Times New Roman" w:hAnsi="Times New Roman"/>
          <w:sz w:val="28"/>
          <w:szCs w:val="28"/>
          <w:lang w:val="uk-UA" w:eastAsia="ru-RU"/>
        </w:rPr>
        <w:tab/>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Створюючи фінансові стратегії, підприємства стикаються з протиріччям у розумінні їх місця в «стратегічному наборі»:</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1) з погляду власників, фінансові стратегії - основні, оскільки мають забезпечувати їхній добробут. </w:t>
      </w:r>
      <w:r w:rsidRPr="00396E17">
        <w:rPr>
          <w:rFonts w:ascii="Times New Roman" w:eastAsia="Times New Roman" w:hAnsi="Times New Roman"/>
          <w:sz w:val="28"/>
          <w:szCs w:val="28"/>
          <w:lang w:eastAsia="ru-RU"/>
        </w:rPr>
        <w:t xml:space="preserve">Головне для власників </w:t>
      </w:r>
      <w:r w:rsidRPr="00396E17">
        <w:rPr>
          <w:rFonts w:ascii="Times New Roman" w:eastAsia="Times New Roman" w:hAnsi="Times New Roman"/>
          <w:sz w:val="28"/>
          <w:szCs w:val="28"/>
          <w:lang w:val="uk-UA" w:eastAsia="ru-RU"/>
        </w:rPr>
        <w:t>-</w:t>
      </w:r>
      <w:r w:rsidRPr="00396E17">
        <w:rPr>
          <w:rFonts w:ascii="Times New Roman" w:eastAsia="Times New Roman" w:hAnsi="Times New Roman"/>
          <w:sz w:val="28"/>
          <w:szCs w:val="28"/>
          <w:lang w:eastAsia="ru-RU"/>
        </w:rPr>
        <w:t xml:space="preserve"> нагромадження до-ходів і прибутків для виплати дивідендів акціонерам, зниження ризику та підвищення доходності підприємства. Орієнтація при цьому  на короткострокову прибутковість, яка дає «швидкі гроші»;</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2) з погляду керівників і працівників підприємства, головне - це подальше функціонування підприємства, тому фінансові стратегії належать до ре-сурсних і відіграють роль засобів у реалізації інших стратегій та розвитку підприємства взагалі, визначають можливості самоінвестування тощо.</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eastAsia="ru-RU"/>
        </w:rPr>
        <w:t xml:space="preserve">Крім того, фінансові стратегії нерідко вступають у протиріччя з загальними та продуктовими стратегіями. Наприклад, зміцнення конкурентної позиції на ринку по конкретному товару потребує додаткових інвестицій </w:t>
      </w:r>
      <w:r w:rsidRPr="00396E17">
        <w:rPr>
          <w:rFonts w:ascii="Times New Roman" w:eastAsia="Times New Roman" w:hAnsi="Times New Roman"/>
          <w:sz w:val="28"/>
          <w:szCs w:val="28"/>
          <w:lang w:eastAsia="ru-RU"/>
        </w:rPr>
        <w:lastRenderedPageBreak/>
        <w:t>(витрат), а поточні фінансові показники при цьому можуть погіршитись.</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Керівництву підприємства треба постійно балансувати між коротко- та довгостроковими ефектами використання фінансових ресурсів, тому певні протиріччя спостерігаються і в стандартних фінансових цілях і стратегіях:</w:t>
      </w:r>
    </w:p>
    <w:p w:rsidR="00DD2AE3" w:rsidRPr="00396E17" w:rsidRDefault="00DD2AE3" w:rsidP="00DD2AE3">
      <w:pPr>
        <w:widowControl w:val="0"/>
        <w:numPr>
          <w:ilvl w:val="0"/>
          <w:numId w:val="30"/>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збільшення внутрішньої вартості капіталу;</w:t>
      </w:r>
    </w:p>
    <w:p w:rsidR="00DD2AE3" w:rsidRPr="00396E17" w:rsidRDefault="00DD2AE3" w:rsidP="00DD2AE3">
      <w:pPr>
        <w:widowControl w:val="0"/>
        <w:numPr>
          <w:ilvl w:val="0"/>
          <w:numId w:val="30"/>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досягнення високих темпів зростання доходів і дивідендів на одну просту акцію;</w:t>
      </w:r>
    </w:p>
    <w:p w:rsidR="00DD2AE3" w:rsidRPr="00396E17" w:rsidRDefault="00DD2AE3" w:rsidP="00DD2AE3">
      <w:pPr>
        <w:widowControl w:val="0"/>
        <w:numPr>
          <w:ilvl w:val="0"/>
          <w:numId w:val="30"/>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скорочення зовнішніх джерел фінансування (тобто покращення співвідношення власного та позичкового капіталу) тощо;</w:t>
      </w:r>
    </w:p>
    <w:p w:rsidR="00DD2AE3" w:rsidRPr="00396E17" w:rsidRDefault="00DD2AE3" w:rsidP="00DD2AE3">
      <w:pPr>
        <w:widowControl w:val="0"/>
        <w:numPr>
          <w:ilvl w:val="0"/>
          <w:numId w:val="30"/>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вдосконалення структури капіталу фірми (співвідношення між основним та оборотним капіталом).</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Фінансові ресурси, їхні обсяги та джерела формування є фундаментом виконання всіх інших елементів «стратегічного набору». </w:t>
      </w:r>
      <w:r w:rsidRPr="00396E17">
        <w:rPr>
          <w:rFonts w:ascii="Times New Roman" w:eastAsia="Times New Roman" w:hAnsi="Times New Roman"/>
          <w:sz w:val="28"/>
          <w:szCs w:val="28"/>
          <w:lang w:eastAsia="ru-RU"/>
        </w:rPr>
        <w:t xml:space="preserve">Так, закупівля ресурсів інших типів залежить від наявності певних обсягів грошових </w:t>
      </w:r>
      <w:r w:rsidRPr="00396E17">
        <w:rPr>
          <w:rFonts w:ascii="Times New Roman" w:eastAsia="Times New Roman" w:hAnsi="Times New Roman"/>
          <w:sz w:val="28"/>
          <w:szCs w:val="28"/>
          <w:lang w:val="uk-UA" w:eastAsia="ru-RU"/>
        </w:rPr>
        <w:t>ресурсів, можливостей їхнього використання.</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Джерелами формування фінансових ресурсів є власні джерела (прибуток, амортизація, випуск нових акцій, реалізація / вилучення основних фондів тощо) і позичкові (нові боргові зобов’язання у вигляді довго- та короткострокових кредитів, застав, векселів тощо). </w:t>
      </w:r>
      <w:r w:rsidRPr="00396E17">
        <w:rPr>
          <w:rFonts w:ascii="Times New Roman" w:eastAsia="Times New Roman" w:hAnsi="Times New Roman"/>
          <w:sz w:val="28"/>
          <w:szCs w:val="28"/>
          <w:lang w:eastAsia="ru-RU"/>
        </w:rPr>
        <w:t>Окремими джерелами можуть бути пряме бюджетне фінансування, благодійна допомога. Основою для визначення джерел фінансування є звіт про грошові надходження.</w:t>
      </w:r>
    </w:p>
    <w:p w:rsidR="00DD2AE3" w:rsidRPr="00396E17" w:rsidRDefault="00DD2AE3" w:rsidP="00DD2AE3">
      <w:pPr>
        <w:widowControl w:val="0"/>
        <w:spacing w:after="0" w:line="240" w:lineRule="auto"/>
        <w:ind w:firstLine="709"/>
        <w:jc w:val="both"/>
        <w:rPr>
          <w:rFonts w:ascii="Times New Roman" w:eastAsia="Times New Roman" w:hAnsi="Times New Roman"/>
          <w:i/>
          <w:sz w:val="28"/>
          <w:szCs w:val="28"/>
          <w:lang w:val="uk-UA" w:eastAsia="ru-RU"/>
        </w:rPr>
      </w:pPr>
      <w:r w:rsidRPr="00396E17">
        <w:rPr>
          <w:rFonts w:ascii="Times New Roman" w:eastAsia="Times New Roman" w:hAnsi="Times New Roman"/>
          <w:sz w:val="28"/>
          <w:szCs w:val="28"/>
          <w:lang w:val="uk-UA" w:eastAsia="ru-RU"/>
        </w:rPr>
        <w:t xml:space="preserve">Необхідність існування стратегічних (страхових, ризикових) фондів зумовлена імовірнісними розрахунками майбутніх надходжень, витрат, ризиком роботи в несталому оточуючому середовищі. Досвід роботи західних корпорацій свідчить про необхідність формування певної </w:t>
      </w:r>
      <w:r w:rsidRPr="00396E17">
        <w:rPr>
          <w:rFonts w:ascii="Times New Roman" w:eastAsia="Times New Roman" w:hAnsi="Times New Roman"/>
          <w:i/>
          <w:sz w:val="28"/>
          <w:szCs w:val="28"/>
          <w:lang w:val="uk-UA" w:eastAsia="ru-RU"/>
        </w:rPr>
        <w:t>структури стратегічних фондів:</w:t>
      </w:r>
    </w:p>
    <w:p w:rsidR="00DD2AE3" w:rsidRPr="00396E17" w:rsidRDefault="00DD2AE3" w:rsidP="00DD2AE3">
      <w:pPr>
        <w:widowControl w:val="0"/>
        <w:numPr>
          <w:ilvl w:val="0"/>
          <w:numId w:val="31"/>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фондів загального корпоративного рівня;</w:t>
      </w:r>
    </w:p>
    <w:p w:rsidR="00DD2AE3" w:rsidRPr="00396E17" w:rsidRDefault="00DD2AE3" w:rsidP="00DD2AE3">
      <w:pPr>
        <w:widowControl w:val="0"/>
        <w:numPr>
          <w:ilvl w:val="0"/>
          <w:numId w:val="31"/>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окремих (пов’язаних із загальними) фондів автономних організаційних утворень (у вигляді «стратегічних господарських центрів»;</w:t>
      </w:r>
    </w:p>
    <w:p w:rsidR="00DD2AE3" w:rsidRPr="00396E17" w:rsidRDefault="00DD2AE3" w:rsidP="00DD2AE3">
      <w:pPr>
        <w:widowControl w:val="0"/>
        <w:numPr>
          <w:ilvl w:val="0"/>
          <w:numId w:val="31"/>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спеціальних фондів для формування ресурсних і функціональних потенці-алів.</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Обсяг робіт для різних напрямків зумовлюються фінансовими можливостями підприємства, оскільки вони мають найвищий рівень взаємозамінності з різними частинами функціонального та ресурсного потенціалу підприємства. Найтіснішим є зв’язок фінансів з іншими ресурсними стратегіями.</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Розподіл ресурсів розкриває пріоритетність у розвитку окремих напрямків діяльності: важливіші, з погляду керівників, виділяються всі необхідні ресурси (насамперед фінансові). </w:t>
      </w:r>
      <w:r w:rsidRPr="00396E17">
        <w:rPr>
          <w:rFonts w:ascii="Times New Roman" w:eastAsia="Times New Roman" w:hAnsi="Times New Roman"/>
          <w:sz w:val="28"/>
          <w:szCs w:val="28"/>
          <w:lang w:eastAsia="ru-RU"/>
        </w:rPr>
        <w:t>Керівники приймають рішення, наприклад, про пріоритетне інвестування в новий напрямок діяльності за рахунок зменшення інвестицій у вже освоєні.</w:t>
      </w:r>
    </w:p>
    <w:p w:rsidR="00DD2AE3" w:rsidRPr="00042DD1"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Стратегії на перших етапах освоєння стратегічного управління розглядались як способи розподілу ресурсів, тому досить багато уваги і тепер приділяється розробці моделей підтримки прийняття рішень щодо розподілу ресурсів.</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В умовах стабільного попиту та наявного виробничого процесу, що </w:t>
      </w:r>
      <w:r w:rsidRPr="00396E17">
        <w:rPr>
          <w:rFonts w:ascii="Times New Roman" w:eastAsia="Times New Roman" w:hAnsi="Times New Roman"/>
          <w:sz w:val="28"/>
          <w:szCs w:val="28"/>
          <w:lang w:val="uk-UA" w:eastAsia="ru-RU"/>
        </w:rPr>
        <w:lastRenderedPageBreak/>
        <w:t xml:space="preserve">перебуває на перших етапах свого «життєвого циклу», можуть використовуватись імітаційні моделі руху ресурсів залежно від змін в обсягах виробництва, структури номенклатури та асортименту продукції, що випускається. </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eastAsia="ru-RU"/>
        </w:rPr>
        <w:t>Структура капіталу фірми (співвідношення основного, оборотного та позичкового капіталів), як зазначалося, може бути головним стратегічним орієнтиром. Шведська консультаційна фірма «Майсігма»  розробила модель, що дістала назву «Графік прибутковості «Майсігми», який демонструє, як річна норма прибутковості може бути збільшена завдяки прискоренню обороту капіталу та/або збільшенню норми прибутковості, що реалізується протягом одного обороту</w:t>
      </w:r>
      <w:r w:rsidRPr="00396E17">
        <w:rPr>
          <w:rFonts w:ascii="Times New Roman" w:eastAsia="Times New Roman" w:hAnsi="Times New Roman"/>
          <w:sz w:val="28"/>
          <w:szCs w:val="28"/>
          <w:lang w:val="uk-UA" w:eastAsia="ru-RU"/>
        </w:rPr>
        <w:t>.</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Цей графік орієнтує розробників стратегії на одночасне врахування </w:t>
      </w:r>
      <w:r w:rsidRPr="00396E17">
        <w:rPr>
          <w:rFonts w:ascii="Times New Roman" w:eastAsia="Times New Roman" w:hAnsi="Times New Roman"/>
          <w:i/>
          <w:sz w:val="28"/>
          <w:szCs w:val="28"/>
          <w:lang w:val="uk-UA" w:eastAsia="ru-RU"/>
        </w:rPr>
        <w:t>трьох змінних</w:t>
      </w:r>
      <w:r w:rsidRPr="00396E17">
        <w:rPr>
          <w:rFonts w:ascii="Times New Roman" w:eastAsia="Times New Roman" w:hAnsi="Times New Roman"/>
          <w:sz w:val="28"/>
          <w:szCs w:val="28"/>
          <w:lang w:val="uk-UA" w:eastAsia="ru-RU"/>
        </w:rPr>
        <w:t xml:space="preserve">, що визначають рівень прибутковості: </w:t>
      </w:r>
    </w:p>
    <w:p w:rsidR="00DD2AE3" w:rsidRPr="00396E17" w:rsidRDefault="00DD2AE3" w:rsidP="00DD2AE3">
      <w:pPr>
        <w:widowControl w:val="0"/>
        <w:numPr>
          <w:ilvl w:val="0"/>
          <w:numId w:val="75"/>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відносне зменшення питомої ваги основного та вкладеного в запаси МТР оборотного капіталу, що веде до прискорення його обороту;</w:t>
      </w:r>
    </w:p>
    <w:p w:rsidR="00DD2AE3" w:rsidRPr="00396E17" w:rsidRDefault="00DD2AE3" w:rsidP="00DD2AE3">
      <w:pPr>
        <w:widowControl w:val="0"/>
        <w:numPr>
          <w:ilvl w:val="0"/>
          <w:numId w:val="75"/>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зменшення маси витрат, яке дає змогу підвищувати норму прибутковості;</w:t>
      </w:r>
    </w:p>
    <w:p w:rsidR="00DD2AE3" w:rsidRPr="00396E17" w:rsidRDefault="00DD2AE3" w:rsidP="00DD2AE3">
      <w:pPr>
        <w:widowControl w:val="0"/>
        <w:numPr>
          <w:ilvl w:val="0"/>
          <w:numId w:val="75"/>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збільшення норми прибутку через підвищення цін.</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eastAsia="ru-RU"/>
        </w:rPr>
        <w:t xml:space="preserve">Автори пропонують зменшувати не лише дебіторську заборгованість, що є основним орієнтиром для підприємства, а й оборотний (вкладений у запасах) основний капітал. Крім того, обгрунтована цінова стратегія, пов’язана з установленням найпривабливішого співвідношення в системі «ціна </w:t>
      </w:r>
      <w:r w:rsidRPr="00396E17">
        <w:rPr>
          <w:rFonts w:ascii="Times New Roman" w:eastAsia="Times New Roman" w:hAnsi="Times New Roman"/>
          <w:sz w:val="28"/>
          <w:szCs w:val="28"/>
          <w:lang w:val="uk-UA" w:eastAsia="ru-RU"/>
        </w:rPr>
        <w:t>-</w:t>
      </w:r>
      <w:r w:rsidRPr="00396E17">
        <w:rPr>
          <w:rFonts w:ascii="Times New Roman" w:eastAsia="Times New Roman" w:hAnsi="Times New Roman"/>
          <w:sz w:val="28"/>
          <w:szCs w:val="28"/>
          <w:lang w:eastAsia="ru-RU"/>
        </w:rPr>
        <w:t xml:space="preserve"> якість» також дає змогу одержувати додаткові доходи, які дозволять збільшити витрати на підвищення якості.</w:t>
      </w:r>
    </w:p>
    <w:p w:rsidR="00DD2AE3" w:rsidRPr="00396E17" w:rsidRDefault="00DD2AE3" w:rsidP="00DD2AE3">
      <w:pPr>
        <w:widowControl w:val="0"/>
        <w:spacing w:after="0" w:line="240" w:lineRule="auto"/>
        <w:ind w:firstLine="709"/>
        <w:jc w:val="center"/>
        <w:rPr>
          <w:rFonts w:ascii="Times New Roman" w:eastAsia="Times New Roman" w:hAnsi="Times New Roman"/>
          <w:b/>
          <w:bCs/>
          <w:i/>
          <w:sz w:val="28"/>
          <w:szCs w:val="28"/>
          <w:lang w:val="uk-UA" w:eastAsia="ru-RU"/>
        </w:rPr>
      </w:pPr>
      <w:r w:rsidRPr="00396E17">
        <w:rPr>
          <w:rFonts w:ascii="Times New Roman" w:eastAsia="Times New Roman" w:hAnsi="Times New Roman"/>
          <w:b/>
          <w:bCs/>
          <w:i/>
          <w:sz w:val="28"/>
          <w:szCs w:val="28"/>
          <w:lang w:val="uk-UA" w:eastAsia="ru-RU"/>
        </w:rPr>
        <w:t>Інформаційні ресурси</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Дуже специфічним ресурсом сучасного виробництва стає інформація, що є умовою та елементом будь-якої виробничої діяльності. Високими темпами розвиваються ринки інформаційних ресурсів. Все більше місця в діяльності людей займають інформаційні технології, </w:t>
      </w:r>
      <w:r w:rsidRPr="00396E17">
        <w:rPr>
          <w:rFonts w:ascii="Times New Roman" w:eastAsia="Times New Roman" w:hAnsi="Times New Roman"/>
          <w:sz w:val="28"/>
          <w:szCs w:val="28"/>
          <w:lang w:eastAsia="ru-RU"/>
        </w:rPr>
        <w:t>Internet</w:t>
      </w:r>
      <w:r w:rsidRPr="00396E17">
        <w:rPr>
          <w:rFonts w:ascii="Times New Roman" w:eastAsia="Times New Roman" w:hAnsi="Times New Roman"/>
          <w:sz w:val="28"/>
          <w:szCs w:val="28"/>
          <w:lang w:val="uk-UA" w:eastAsia="ru-RU"/>
        </w:rPr>
        <w:t>. Інформація нині використовується для заміщення живої праці, сировини та енергії, стає необхідним елементом у формуванні доданої вартості продукції.</w:t>
      </w:r>
      <w:r w:rsidRPr="002432C9">
        <w:rPr>
          <w:rFonts w:ascii="Times New Roman" w:eastAsia="Times New Roman" w:hAnsi="Times New Roman"/>
          <w:sz w:val="28"/>
          <w:szCs w:val="28"/>
          <w:lang w:val="uk-UA" w:eastAsia="ru-RU"/>
        </w:rPr>
        <w:t xml:space="preserve"> </w:t>
      </w:r>
      <w:r w:rsidRPr="00396E17">
        <w:rPr>
          <w:rFonts w:ascii="Times New Roman" w:eastAsia="Times New Roman" w:hAnsi="Times New Roman"/>
          <w:sz w:val="28"/>
          <w:szCs w:val="28"/>
          <w:lang w:val="uk-UA" w:eastAsia="ru-RU"/>
        </w:rPr>
        <w:t xml:space="preserve">Суцільні стрілки всередині матриці відбивають історичні тенденції розвитку продуктів. Перехід від індивідуального до серійного, а потім і масового виробництва супроводжується механізацією та автоматизацією і обов’язковою в цих умовах стандартизацією продукції. </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Лише останніми роками відбулося поєднання автоматизації виробництва з ЕОМ з метою досягнення його гнучкості, що супроводжувалося підвищенням «інформатизації» виробничих процесів і продукції. </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eastAsia="ru-RU"/>
        </w:rPr>
        <w:t>Тепер на високотехнологічних фірмах поєднуються переваги великомасштабного виробництва (за винятком рівня витрат) та індивідуальних потреб споживачів (наприклад, виготовлення автомобілів на замовлення).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eastAsia="ru-RU"/>
        </w:rPr>
      </w:pPr>
      <w:r w:rsidRPr="00396E17">
        <w:rPr>
          <w:rFonts w:ascii="Times New Roman" w:eastAsia="Times New Roman" w:hAnsi="Times New Roman"/>
          <w:sz w:val="28"/>
          <w:szCs w:val="28"/>
          <w:lang w:val="uk-UA" w:eastAsia="ru-RU"/>
        </w:rPr>
        <w:t xml:space="preserve">Нині продукцію розрізняють за рівнем її інформаційного вмісту: інформація створює додану вартість більш інтенсивно, ніж інші складові. </w:t>
      </w:r>
      <w:r w:rsidRPr="00396E17">
        <w:rPr>
          <w:rFonts w:ascii="Times New Roman" w:eastAsia="Times New Roman" w:hAnsi="Times New Roman"/>
          <w:sz w:val="28"/>
          <w:szCs w:val="28"/>
          <w:lang w:val="uk-UA" w:eastAsia="ru-RU"/>
        </w:rPr>
        <w:tab/>
      </w:r>
      <w:r w:rsidRPr="00396E17">
        <w:rPr>
          <w:rFonts w:ascii="Times New Roman" w:eastAsia="Times New Roman" w:hAnsi="Times New Roman"/>
          <w:sz w:val="28"/>
          <w:szCs w:val="28"/>
          <w:lang w:eastAsia="ru-RU"/>
        </w:rPr>
        <w:t xml:space="preserve">Інформація як важлива складова продукції стала правилом, а не винятком і поширюється поступово майже на всі галузі економіки. </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Однак варто зазначити, що існують деякі базові галузі промисловості, де матеріальні складові й надалі переважатимуть всі інші компоненти.</w:t>
      </w:r>
    </w:p>
    <w:p w:rsidR="00DD2AE3" w:rsidRPr="002432C9"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lastRenderedPageBreak/>
        <w:t>Інформація нині стає новим джерелом доданої вартості, невід’ємною складовою виробничого потенціалу підприємства, оскільки існує та впроваджується у вигляді результатів наукових розробок, проектів і конструкторських рішень, а також у вигляді знань, навичок і досвіду персоналу підприємства. Інформація як ресурс має найбільшу цінність у такому вигляді:</w:t>
      </w:r>
    </w:p>
    <w:p w:rsidR="00DD2AE3" w:rsidRPr="00396E17" w:rsidRDefault="00DD2AE3" w:rsidP="00DD2AE3">
      <w:pPr>
        <w:widowControl w:val="0"/>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даних про ринки збуту, потреби та іншої маркетингової інформації;науково-технічних розробок нових продуктів, матеріалів, технологій тощо;</w:t>
      </w:r>
      <w:r w:rsidRPr="002432C9">
        <w:rPr>
          <w:rFonts w:ascii="Times New Roman" w:eastAsia="Times New Roman" w:hAnsi="Times New Roman"/>
          <w:sz w:val="28"/>
          <w:szCs w:val="28"/>
          <w:lang w:val="uk-UA" w:eastAsia="ru-RU"/>
        </w:rPr>
        <w:t xml:space="preserve"> </w:t>
      </w:r>
      <w:r w:rsidRPr="00396E17">
        <w:rPr>
          <w:rFonts w:ascii="Times New Roman" w:eastAsia="Times New Roman" w:hAnsi="Times New Roman"/>
          <w:sz w:val="28"/>
          <w:szCs w:val="28"/>
          <w:lang w:val="uk-UA" w:eastAsia="ru-RU"/>
        </w:rPr>
        <w:t>методик сучасних форм і методів планування, контролю, аналізу тощо;</w:t>
      </w:r>
      <w:r w:rsidRPr="002432C9">
        <w:rPr>
          <w:rFonts w:ascii="Times New Roman" w:eastAsia="Times New Roman" w:hAnsi="Times New Roman"/>
          <w:sz w:val="28"/>
          <w:szCs w:val="28"/>
          <w:lang w:val="uk-UA" w:eastAsia="ru-RU"/>
        </w:rPr>
        <w:t xml:space="preserve"> </w:t>
      </w:r>
      <w:r w:rsidRPr="00396E17">
        <w:rPr>
          <w:rFonts w:ascii="Times New Roman" w:eastAsia="Times New Roman" w:hAnsi="Times New Roman"/>
          <w:sz w:val="28"/>
          <w:szCs w:val="28"/>
          <w:lang w:val="uk-UA" w:eastAsia="ru-RU"/>
        </w:rPr>
        <w:t>розробок відносно організації виробництва, праці та управління;</w:t>
      </w:r>
      <w:r w:rsidRPr="002432C9">
        <w:rPr>
          <w:rFonts w:ascii="Times New Roman" w:eastAsia="Times New Roman" w:hAnsi="Times New Roman"/>
          <w:sz w:val="28"/>
          <w:szCs w:val="28"/>
          <w:lang w:val="uk-UA" w:eastAsia="ru-RU"/>
        </w:rPr>
        <w:t xml:space="preserve"> </w:t>
      </w:r>
      <w:r w:rsidRPr="00396E17">
        <w:rPr>
          <w:rFonts w:ascii="Times New Roman" w:eastAsia="Times New Roman" w:hAnsi="Times New Roman"/>
          <w:sz w:val="28"/>
          <w:szCs w:val="28"/>
          <w:lang w:val="uk-UA" w:eastAsia="ru-RU"/>
        </w:rPr>
        <w:t>пакетів програм для обробки економічної, науково-технічної, соціально-політичної інформації, для підтримки системи прийняття рішень на виробництві;документів, які регулюють діяльність підпри-ємства та його зв’язки із середовищем;банки даних і знань загального та спеціального спрямування тощо.</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Як зазначалося, особливе місце у виробництві належить трудовим ресурсам, що є носіями специфічної інформації - знань, навичок і досвіду. </w:t>
      </w:r>
      <w:r w:rsidRPr="00396E17">
        <w:rPr>
          <w:rFonts w:ascii="Times New Roman" w:eastAsia="Times New Roman" w:hAnsi="Times New Roman"/>
          <w:sz w:val="28"/>
          <w:szCs w:val="28"/>
          <w:lang w:eastAsia="ru-RU"/>
        </w:rPr>
        <w:t>Наявність чи відсутність необхідної для даного виробництва інформації у конкретного індивіда визначає його цінність для підприємства; на таких засадах добирають працівників.</w:t>
      </w:r>
    </w:p>
    <w:p w:rsidR="00DD2AE3" w:rsidRPr="00042DD1"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Інформацію не можна віднести до жодної зі звичних груп матеріальних ресурсів, однак без неї неможливо поєднати всі ресурси в систему певного типу з характерними ознаками - виробниче підприємство конкретної галузі, наукову організацію чи державну установу, - що різняться комбінацією ресурсів.</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Інформація регулює споживання ресурсів, заміну одних іншими, а також їх економію, оскільки містить передовий досвід функціонування процвітаючих підприємств. Інформаційні ресурси стратегії все більше відіграють вирішальну роль у підвищенні конкурентоспроможності підприємств.</w:t>
      </w:r>
    </w:p>
    <w:p w:rsidR="00DD2AE3" w:rsidRPr="00396E17" w:rsidRDefault="00DD2AE3" w:rsidP="00DD2AE3">
      <w:pPr>
        <w:widowControl w:val="0"/>
        <w:spacing w:after="0" w:line="240" w:lineRule="auto"/>
        <w:ind w:firstLine="709"/>
        <w:jc w:val="center"/>
        <w:rPr>
          <w:rFonts w:ascii="Times New Roman" w:eastAsia="Times New Roman" w:hAnsi="Times New Roman"/>
          <w:b/>
          <w:bCs/>
          <w:i/>
          <w:sz w:val="28"/>
          <w:szCs w:val="28"/>
          <w:lang w:val="uk-UA" w:eastAsia="ru-RU"/>
        </w:rPr>
      </w:pPr>
      <w:r w:rsidRPr="00396E17">
        <w:rPr>
          <w:rFonts w:ascii="Times New Roman" w:eastAsia="Times New Roman" w:hAnsi="Times New Roman"/>
          <w:b/>
          <w:bCs/>
          <w:i/>
          <w:sz w:val="28"/>
          <w:szCs w:val="28"/>
          <w:lang w:eastAsia="ru-RU"/>
        </w:rPr>
        <w:t>Енергетичні ресурси</w:t>
      </w:r>
    </w:p>
    <w:p w:rsidR="00DD2AE3" w:rsidRPr="00042DD1" w:rsidRDefault="00DD2AE3" w:rsidP="00DD2AE3">
      <w:pPr>
        <w:widowControl w:val="0"/>
        <w:spacing w:after="0" w:line="240" w:lineRule="auto"/>
        <w:ind w:firstLine="709"/>
        <w:jc w:val="both"/>
        <w:rPr>
          <w:rFonts w:ascii="Times New Roman" w:eastAsia="Times New Roman" w:hAnsi="Times New Roman"/>
          <w:sz w:val="28"/>
          <w:szCs w:val="28"/>
          <w:lang w:eastAsia="ru-RU"/>
        </w:rPr>
      </w:pPr>
      <w:r w:rsidRPr="00396E17">
        <w:rPr>
          <w:rFonts w:ascii="Times New Roman" w:eastAsia="Times New Roman" w:hAnsi="Times New Roman"/>
          <w:sz w:val="28"/>
          <w:szCs w:val="28"/>
          <w:lang w:eastAsia="ru-RU"/>
        </w:rPr>
        <w:t>Окремо треба розглянути енергетичні ресурси. По-перше, це пов’язано з тим, що для економіки України та для кожного підприємства вони є лімітую-чим чинником і їхнє забезпечення та використання пов’язані з певними труднощами. По-друге, енергія в сучасному виробництві все частіше відіграє роль знаряддя праці, безпосередньо впливаючи на предмет праці, перетворюючи його в кінцеву продукцію. Ще в ХІХ ст. російський вчений С.Подолянський зазначав, що мірою виробничих можливостей суспільства може бути його енергетичний бюджет. Більшість підприємств України зму-шені зараз ретельно досліджувати енергомісткість власного виробництва, щоб скласти свій оптимальний енергетичний бюджет у межах існуючих об-межень.</w:t>
      </w:r>
      <w:r w:rsidRPr="002432C9">
        <w:rPr>
          <w:rFonts w:ascii="Times New Roman" w:eastAsia="Times New Roman" w:hAnsi="Times New Roman"/>
          <w:sz w:val="28"/>
          <w:szCs w:val="28"/>
          <w:lang w:eastAsia="ru-RU"/>
        </w:rPr>
        <w:t xml:space="preserve"> </w:t>
      </w:r>
      <w:r w:rsidRPr="00396E17">
        <w:rPr>
          <w:rFonts w:ascii="Times New Roman" w:eastAsia="Times New Roman" w:hAnsi="Times New Roman"/>
          <w:sz w:val="28"/>
          <w:szCs w:val="28"/>
          <w:lang w:val="uk-UA" w:eastAsia="ru-RU"/>
        </w:rPr>
        <w:tab/>
      </w:r>
      <w:r w:rsidRPr="00396E17">
        <w:rPr>
          <w:rFonts w:ascii="Times New Roman" w:eastAsia="Times New Roman" w:hAnsi="Times New Roman"/>
          <w:sz w:val="28"/>
          <w:szCs w:val="28"/>
          <w:lang w:eastAsia="ru-RU"/>
        </w:rPr>
        <w:t>Властивості енергії як ресурсу полягають у тому, що енергія легко трансформується з одного виду в інший. Це дає змогу пристосувати її до всіх особливостей виробництва всередині підприємства за рахунок використання супутнього технологічним процесам тепла, вторинних ресурсів, утилізації відходів.</w:t>
      </w:r>
      <w:r w:rsidRPr="002432C9">
        <w:rPr>
          <w:rFonts w:ascii="Times New Roman" w:eastAsia="Times New Roman" w:hAnsi="Times New Roman"/>
          <w:sz w:val="28"/>
          <w:szCs w:val="28"/>
          <w:lang w:eastAsia="ru-RU"/>
        </w:rPr>
        <w:t xml:space="preserve"> </w:t>
      </w:r>
    </w:p>
    <w:p w:rsidR="00DD2AE3" w:rsidRPr="002432C9"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Потреба забезпечення достатнього обсягу енергії пояснюється ще й тим, що вона певною мірою є взаємозамінною з іншими ресурсами. Так, збільшення витрат енергії може пояснюватися не лише відсутністю її економії, а й процесом </w:t>
      </w:r>
      <w:r>
        <w:rPr>
          <w:rFonts w:ascii="Times New Roman" w:eastAsia="Times New Roman" w:hAnsi="Times New Roman"/>
          <w:sz w:val="28"/>
          <w:szCs w:val="28"/>
          <w:lang w:val="uk-UA" w:eastAsia="ru-RU"/>
        </w:rPr>
        <w:t>заміщення живої праці машинною.</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Стратегії стосовно енергетичних ресурсів пронизують усю виробничу </w:t>
      </w:r>
      <w:r w:rsidRPr="00396E17">
        <w:rPr>
          <w:rFonts w:ascii="Times New Roman" w:eastAsia="Times New Roman" w:hAnsi="Times New Roman"/>
          <w:sz w:val="28"/>
          <w:szCs w:val="28"/>
          <w:lang w:val="uk-UA" w:eastAsia="ru-RU"/>
        </w:rPr>
        <w:lastRenderedPageBreak/>
        <w:t xml:space="preserve">діяльність держави, починаючи з міжурядових домовленостей, стратегій енергопостачання окремих регіонів галузей, підприємств і відомств. Вони мають форму енергетичних програм і повинні забезпечити взаємозв’язок і взаємопогодженість дій різних суб’єктів господарювання. Розробка та впро-вадження ресурсних енергетичних стратегій, виходячи зі специфічних особ-ливостей енергопостачання в Україні, має специфічні особливості, які поля-гають у необхідності врахування кожним підприємством державної політики у цій сфері. </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eastAsia="ru-RU"/>
        </w:rPr>
        <w:t xml:space="preserve">Енергетичний ринок України у тому вигляді, в якому він нині існує, </w:t>
      </w:r>
      <w:r w:rsidRPr="00396E17">
        <w:rPr>
          <w:rFonts w:ascii="Times New Roman" w:eastAsia="Times New Roman" w:hAnsi="Times New Roman"/>
          <w:sz w:val="28"/>
          <w:szCs w:val="28"/>
          <w:lang w:val="uk-UA" w:eastAsia="ru-RU"/>
        </w:rPr>
        <w:t>-</w:t>
      </w:r>
      <w:r w:rsidRPr="00396E17">
        <w:rPr>
          <w:rFonts w:ascii="Times New Roman" w:eastAsia="Times New Roman" w:hAnsi="Times New Roman"/>
          <w:sz w:val="28"/>
          <w:szCs w:val="28"/>
          <w:lang w:eastAsia="ru-RU"/>
        </w:rPr>
        <w:t xml:space="preserve"> не ефективний, не прозорий і потребує від кожного підприємства ретельної уваги. </w:t>
      </w:r>
      <w:r w:rsidRPr="00396E17">
        <w:rPr>
          <w:rFonts w:ascii="Times New Roman" w:eastAsia="Times New Roman" w:hAnsi="Times New Roman"/>
          <w:i/>
          <w:sz w:val="28"/>
          <w:szCs w:val="28"/>
          <w:lang w:eastAsia="ru-RU"/>
        </w:rPr>
        <w:t>Основний його недолік</w:t>
      </w:r>
      <w:r w:rsidRPr="00396E17">
        <w:rPr>
          <w:rFonts w:ascii="Times New Roman" w:eastAsia="Times New Roman" w:hAnsi="Times New Roman"/>
          <w:sz w:val="28"/>
          <w:szCs w:val="28"/>
          <w:lang w:eastAsia="ru-RU"/>
        </w:rPr>
        <w:t xml:space="preserve"> - відсутність урахування інтересів виробників при формуванні потоків і взаємовідносин між виробниками, постачальниками та споживачами, що призводить до дефіциту енергії та боргів за її постачання.</w:t>
      </w:r>
    </w:p>
    <w:p w:rsidR="00DD2AE3" w:rsidRPr="00396E17" w:rsidRDefault="00DD2AE3" w:rsidP="00DD2AE3">
      <w:pPr>
        <w:widowControl w:val="0"/>
        <w:spacing w:after="0" w:line="240" w:lineRule="auto"/>
        <w:ind w:firstLine="709"/>
        <w:jc w:val="both"/>
        <w:rPr>
          <w:rFonts w:ascii="Times New Roman" w:eastAsia="Times New Roman" w:hAnsi="Times New Roman"/>
          <w:b/>
          <w:sz w:val="28"/>
          <w:szCs w:val="28"/>
          <w:lang w:val="uk-UA" w:eastAsia="ru-RU"/>
        </w:rPr>
      </w:pPr>
    </w:p>
    <w:p w:rsidR="00DD2AE3" w:rsidRPr="00F1723F" w:rsidRDefault="00DD2AE3" w:rsidP="00DD2AE3">
      <w:pPr>
        <w:pStyle w:val="aa"/>
        <w:widowControl w:val="0"/>
        <w:numPr>
          <w:ilvl w:val="1"/>
          <w:numId w:val="84"/>
        </w:numPr>
        <w:spacing w:after="240"/>
        <w:rPr>
          <w:rFonts w:ascii="Times New Roman" w:eastAsia="Times New Roman" w:hAnsi="Times New Roman"/>
          <w:b/>
          <w:sz w:val="28"/>
          <w:szCs w:val="28"/>
          <w:lang w:val="uk-UA" w:eastAsia="ru-RU"/>
        </w:rPr>
      </w:pPr>
      <w:r w:rsidRPr="00F1723F">
        <w:rPr>
          <w:rFonts w:ascii="Times New Roman" w:eastAsia="Times New Roman" w:hAnsi="Times New Roman"/>
          <w:b/>
          <w:sz w:val="28"/>
          <w:szCs w:val="28"/>
          <w:lang w:val="uk-UA" w:eastAsia="ru-RU"/>
        </w:rPr>
        <w:t>Етапи складання бюджету</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eastAsia="ru-RU"/>
        </w:rPr>
      </w:pPr>
      <w:r w:rsidRPr="00396E17">
        <w:rPr>
          <w:rFonts w:ascii="Times New Roman" w:eastAsia="Times New Roman" w:hAnsi="Times New Roman"/>
          <w:bCs/>
          <w:sz w:val="28"/>
          <w:szCs w:val="28"/>
          <w:lang w:val="uk-UA" w:eastAsia="ru-RU"/>
        </w:rPr>
        <w:t xml:space="preserve">Основою діяльності з мобілізації ресурсів повинен бути їх розподіл за окремими складовими стратегії та за часом. Це стосується, у першу чергу, фінансових ресурсів, які повинні бути розподілені так, щоб завжди в потрібний момент були необхідні кошти. Такий розподіл можливий лише при грамотно складеному бюджеті.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eastAsia="ru-RU"/>
        </w:rPr>
      </w:pPr>
      <w:r w:rsidRPr="00396E17">
        <w:rPr>
          <w:rFonts w:ascii="Times New Roman" w:eastAsia="Times New Roman" w:hAnsi="Times New Roman"/>
          <w:bCs/>
          <w:sz w:val="28"/>
          <w:szCs w:val="28"/>
          <w:lang w:val="uk-UA" w:eastAsia="ru-RU"/>
        </w:rPr>
        <w:t xml:space="preserve">Для цього в бюджеті варто встановити стратегічні орієнтири витрати коштів, що фіксують те, на які цілі можуть здійснюватися витрати, і те, куди гроші не слід вкладати. Бюджет являє собою метод розподілу ресурсів, охарактеризованих у кількісній формі для досягнення мети.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eastAsia="ru-RU"/>
        </w:rPr>
      </w:pPr>
      <w:r w:rsidRPr="00396E17">
        <w:rPr>
          <w:rFonts w:ascii="Times New Roman" w:eastAsia="Times New Roman" w:hAnsi="Times New Roman"/>
          <w:b/>
          <w:bCs/>
          <w:i/>
          <w:sz w:val="28"/>
          <w:szCs w:val="28"/>
          <w:lang w:val="uk-UA" w:eastAsia="ru-RU"/>
        </w:rPr>
        <w:t>Бюджети</w:t>
      </w:r>
      <w:r w:rsidRPr="00396E17">
        <w:rPr>
          <w:rFonts w:ascii="Times New Roman" w:eastAsia="Times New Roman" w:hAnsi="Times New Roman"/>
          <w:bCs/>
          <w:sz w:val="28"/>
          <w:szCs w:val="28"/>
          <w:lang w:val="uk-UA" w:eastAsia="ru-RU"/>
        </w:rPr>
        <w:t xml:space="preserve"> – найбільш поширений компонент формального планування і, поряд з управлінням за цілями, є головним управлінським інструментом.</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eastAsia="ru-RU"/>
        </w:rPr>
      </w:pPr>
      <w:r w:rsidRPr="00396E17">
        <w:rPr>
          <w:rFonts w:ascii="Times New Roman" w:eastAsia="Times New Roman" w:hAnsi="Times New Roman"/>
          <w:bCs/>
          <w:sz w:val="28"/>
          <w:szCs w:val="28"/>
          <w:lang w:val="uk-UA" w:eastAsia="ru-RU"/>
        </w:rPr>
        <w:t>Першим кроком під час складання бюджету буде вираження в числовій формі як ресурсів, так і сформованих цілей. Присвоєння числового значення всім ресурсам і цілям являє собою важливий аспект планування в організації. Кількісні показники дозволяють керівникові побачити, об’єднати і порівняти різні елементи, що використовуються в роботі організації.</w:t>
      </w:r>
    </w:p>
    <w:p w:rsidR="00DD2AE3" w:rsidRPr="00396E17" w:rsidRDefault="00DD2AE3" w:rsidP="00DD2AE3">
      <w:pPr>
        <w:widowControl w:val="0"/>
        <w:spacing w:after="0" w:line="240" w:lineRule="auto"/>
        <w:ind w:firstLine="709"/>
        <w:jc w:val="both"/>
        <w:rPr>
          <w:rFonts w:ascii="Times New Roman" w:eastAsia="Times New Roman" w:hAnsi="Times New Roman"/>
          <w:b/>
          <w:bCs/>
          <w:sz w:val="28"/>
          <w:szCs w:val="28"/>
          <w:lang w:val="uk-UA" w:eastAsia="ru-RU"/>
        </w:rPr>
      </w:pPr>
    </w:p>
    <w:p w:rsidR="00DD2AE3" w:rsidRPr="00F1723F" w:rsidRDefault="00DD2AE3" w:rsidP="00DD2AE3">
      <w:pPr>
        <w:pStyle w:val="aa"/>
        <w:widowControl w:val="0"/>
        <w:numPr>
          <w:ilvl w:val="1"/>
          <w:numId w:val="84"/>
        </w:numPr>
        <w:spacing w:after="240"/>
        <w:rPr>
          <w:rFonts w:ascii="Times New Roman" w:eastAsia="Times New Roman" w:hAnsi="Times New Roman"/>
          <w:b/>
          <w:bCs/>
          <w:sz w:val="28"/>
          <w:szCs w:val="28"/>
          <w:lang w:val="uk-UA" w:eastAsia="ru-RU"/>
        </w:rPr>
      </w:pPr>
      <w:r w:rsidRPr="00F1723F">
        <w:rPr>
          <w:rFonts w:ascii="Times New Roman" w:eastAsia="Times New Roman" w:hAnsi="Times New Roman"/>
          <w:b/>
          <w:bCs/>
          <w:sz w:val="28"/>
          <w:szCs w:val="28"/>
          <w:lang w:val="uk-UA" w:eastAsia="ru-RU"/>
        </w:rPr>
        <w:t>Поточне планування та бюджетування</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На перших етапах створення та функціонування підприємств можна розпізнати характеристики управління, що були притаманні теорії та практиці керівництва підприємствами на ранніх етапах розвитку та становлення управління як науки (тобто на початку ХХ століття). Кожне підприємство має певні механізми регулювання, що дають змогу запобігати відхиленням і виправляти їх. Якщо зовнішнє середовище дозволяє фірмі розвиватися такими темпами, які «задаються» можливостями її внутрішнього середовища (не обмежуючи їх), то керівники можуть управляти, не дуже зважаючи на фактори, що діють за межами підприємства, повністю спрямувавши свої зусилля на розв’язання внутрішніх проблем.</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eastAsia="ru-RU"/>
        </w:rPr>
        <w:t xml:space="preserve">Поточне планування та бюджетування є характерною рисою управління, що базується на контролі та управлінні «за відхиленнями». Загальними рисами </w:t>
      </w:r>
      <w:r w:rsidRPr="00396E17">
        <w:rPr>
          <w:rFonts w:ascii="Times New Roman" w:eastAsia="Times New Roman" w:hAnsi="Times New Roman"/>
          <w:sz w:val="28"/>
          <w:szCs w:val="28"/>
          <w:lang w:eastAsia="ru-RU"/>
        </w:rPr>
        <w:lastRenderedPageBreak/>
        <w:t>поточного планування та бюджетування є їхній короткостроковий характер (на один рік) і внутрішня спрямованість без урахування зовнішніх умов функціонування підприємства: ринків, конкуренції, стану економіки, демографії, НТП тощо. Це їхній основний недолік, що не дає змоги забезпечувати надійний розвиток фірми.</w:t>
      </w:r>
    </w:p>
    <w:p w:rsidR="00DD2AE3" w:rsidRPr="00396E17" w:rsidRDefault="00DD2AE3" w:rsidP="00DD2AE3">
      <w:pPr>
        <w:widowControl w:val="0"/>
        <w:spacing w:after="0" w:line="240" w:lineRule="auto"/>
        <w:ind w:firstLine="709"/>
        <w:jc w:val="both"/>
        <w:rPr>
          <w:rFonts w:ascii="Times New Roman" w:eastAsia="Times New Roman" w:hAnsi="Times New Roman"/>
          <w:i/>
          <w:sz w:val="28"/>
          <w:szCs w:val="28"/>
          <w:lang w:val="uk-UA" w:eastAsia="ru-RU"/>
        </w:rPr>
      </w:pPr>
      <w:r w:rsidRPr="00396E17">
        <w:rPr>
          <w:rFonts w:ascii="Times New Roman" w:eastAsia="Times New Roman" w:hAnsi="Times New Roman"/>
          <w:sz w:val="28"/>
          <w:szCs w:val="28"/>
          <w:lang w:eastAsia="ru-RU"/>
        </w:rPr>
        <w:t xml:space="preserve">Поточне планування та бюджетування мають певні </w:t>
      </w:r>
      <w:r w:rsidRPr="00396E17">
        <w:rPr>
          <w:rFonts w:ascii="Times New Roman" w:eastAsia="Times New Roman" w:hAnsi="Times New Roman"/>
          <w:i/>
          <w:sz w:val="28"/>
          <w:szCs w:val="28"/>
          <w:lang w:eastAsia="ru-RU"/>
        </w:rPr>
        <w:t>переваги:</w:t>
      </w:r>
    </w:p>
    <w:p w:rsidR="00DD2AE3" w:rsidRPr="00396E17" w:rsidRDefault="00DD2AE3" w:rsidP="00DD2AE3">
      <w:pPr>
        <w:widowControl w:val="0"/>
        <w:spacing w:after="0" w:line="240" w:lineRule="auto"/>
        <w:ind w:firstLine="709"/>
        <w:jc w:val="both"/>
        <w:rPr>
          <w:rFonts w:ascii="Times New Roman" w:eastAsia="Times New Roman" w:hAnsi="Times New Roman"/>
          <w:b/>
          <w:i/>
          <w:sz w:val="28"/>
          <w:szCs w:val="28"/>
          <w:lang w:val="uk-UA" w:eastAsia="ru-RU"/>
        </w:rPr>
      </w:pPr>
      <w:r w:rsidRPr="00396E17">
        <w:rPr>
          <w:rFonts w:ascii="Times New Roman" w:eastAsia="Times New Roman" w:hAnsi="Times New Roman"/>
          <w:b/>
          <w:i/>
          <w:sz w:val="28"/>
          <w:szCs w:val="28"/>
          <w:lang w:val="uk-UA" w:eastAsia="ru-RU"/>
        </w:rPr>
        <w:t>1) з точки зору витрат:</w:t>
      </w:r>
    </w:p>
    <w:p w:rsidR="00DD2AE3" w:rsidRPr="00396E17" w:rsidRDefault="00DD2AE3" w:rsidP="00DD2AE3">
      <w:pPr>
        <w:widowControl w:val="0"/>
        <w:numPr>
          <w:ilvl w:val="0"/>
          <w:numId w:val="32"/>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забезпечують економний підхід до використання всіх типів ресурсів (сировини, матеріалів, устаткування, фінансів тощо);</w:t>
      </w:r>
    </w:p>
    <w:p w:rsidR="00DD2AE3" w:rsidRPr="00396E17" w:rsidRDefault="00DD2AE3" w:rsidP="00DD2AE3">
      <w:pPr>
        <w:widowControl w:val="0"/>
        <w:numPr>
          <w:ilvl w:val="0"/>
          <w:numId w:val="32"/>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забезпечують контроль витрат залежно від тієї конкретної цілі, що їх зумовлює;</w:t>
      </w:r>
    </w:p>
    <w:p w:rsidR="00DD2AE3" w:rsidRPr="00396E17" w:rsidRDefault="00DD2AE3" w:rsidP="00DD2AE3">
      <w:pPr>
        <w:widowControl w:val="0"/>
        <w:numPr>
          <w:ilvl w:val="0"/>
          <w:numId w:val="32"/>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дають змогу зменшити витрати за рахунок децентралізації рішень;</w:t>
      </w:r>
    </w:p>
    <w:p w:rsidR="00DD2AE3" w:rsidRPr="00396E17" w:rsidRDefault="00DD2AE3" w:rsidP="00DD2AE3">
      <w:pPr>
        <w:widowControl w:val="0"/>
        <w:numPr>
          <w:ilvl w:val="0"/>
          <w:numId w:val="32"/>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орієнтують керівництво на організацію ефективної роботи фінансових і бухгалтерських підрозділів у напрямку пошуку й використання всіх видів резервів;</w:t>
      </w:r>
    </w:p>
    <w:p w:rsidR="00DD2AE3" w:rsidRPr="00396E17" w:rsidRDefault="00DD2AE3" w:rsidP="00DD2AE3">
      <w:pPr>
        <w:widowControl w:val="0"/>
        <w:spacing w:after="0" w:line="240" w:lineRule="auto"/>
        <w:ind w:firstLine="709"/>
        <w:jc w:val="both"/>
        <w:rPr>
          <w:rFonts w:ascii="Times New Roman" w:eastAsia="Times New Roman" w:hAnsi="Times New Roman"/>
          <w:b/>
          <w:i/>
          <w:sz w:val="28"/>
          <w:szCs w:val="28"/>
          <w:lang w:val="uk-UA" w:eastAsia="ru-RU"/>
        </w:rPr>
      </w:pPr>
      <w:r w:rsidRPr="00396E17">
        <w:rPr>
          <w:rFonts w:ascii="Times New Roman" w:eastAsia="Times New Roman" w:hAnsi="Times New Roman"/>
          <w:b/>
          <w:i/>
          <w:sz w:val="28"/>
          <w:szCs w:val="28"/>
          <w:lang w:val="uk-UA" w:eastAsia="ru-RU"/>
        </w:rPr>
        <w:t>2) з точки зору управління фінансами:</w:t>
      </w:r>
    </w:p>
    <w:p w:rsidR="00DD2AE3" w:rsidRPr="00396E17" w:rsidRDefault="00DD2AE3" w:rsidP="00DD2AE3">
      <w:pPr>
        <w:widowControl w:val="0"/>
        <w:numPr>
          <w:ilvl w:val="0"/>
          <w:numId w:val="33"/>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дають змогу прогнозувати надходження й використання грошей протягом року та встановлювати фінансові межі, в яких відбувається діяльність;</w:t>
      </w:r>
    </w:p>
    <w:p w:rsidR="00DD2AE3" w:rsidRPr="00396E17" w:rsidRDefault="00DD2AE3" w:rsidP="00DD2AE3">
      <w:pPr>
        <w:widowControl w:val="0"/>
        <w:numPr>
          <w:ilvl w:val="0"/>
          <w:numId w:val="33"/>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дають змогу заздалегідь визначити де, коли і на яку суму можна забезпечити фінансування;</w:t>
      </w:r>
    </w:p>
    <w:p w:rsidR="00DD2AE3" w:rsidRPr="00396E17" w:rsidRDefault="00DD2AE3" w:rsidP="00DD2AE3">
      <w:pPr>
        <w:widowControl w:val="0"/>
        <w:numPr>
          <w:ilvl w:val="0"/>
          <w:numId w:val="33"/>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підвищують імідж підприємства перед фінансовими організаціями (при якісному використанні методу та супутних йому елементів);</w:t>
      </w:r>
    </w:p>
    <w:p w:rsidR="00DD2AE3" w:rsidRPr="00396E17" w:rsidRDefault="00DD2AE3" w:rsidP="00DD2AE3">
      <w:pPr>
        <w:widowControl w:val="0"/>
        <w:spacing w:after="0" w:line="240" w:lineRule="auto"/>
        <w:ind w:firstLine="709"/>
        <w:jc w:val="both"/>
        <w:rPr>
          <w:rFonts w:ascii="Times New Roman" w:eastAsia="Times New Roman" w:hAnsi="Times New Roman"/>
          <w:b/>
          <w:i/>
          <w:sz w:val="28"/>
          <w:szCs w:val="28"/>
          <w:lang w:val="uk-UA" w:eastAsia="ru-RU"/>
        </w:rPr>
      </w:pPr>
      <w:r w:rsidRPr="00396E17">
        <w:rPr>
          <w:rFonts w:ascii="Times New Roman" w:eastAsia="Times New Roman" w:hAnsi="Times New Roman"/>
          <w:b/>
          <w:i/>
          <w:sz w:val="28"/>
          <w:szCs w:val="28"/>
          <w:lang w:val="uk-UA" w:eastAsia="ru-RU"/>
        </w:rPr>
        <w:t>3) з точки зору комерційної діяльності:</w:t>
      </w:r>
    </w:p>
    <w:p w:rsidR="00DD2AE3" w:rsidRPr="00396E17" w:rsidRDefault="00DD2AE3" w:rsidP="00DD2AE3">
      <w:pPr>
        <w:widowControl w:val="0"/>
        <w:numPr>
          <w:ilvl w:val="0"/>
          <w:numId w:val="34"/>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зміст бюджетування змушує підприємство вивчати та прогнозувати місце продукції підприємства на ринках, тобто поступово виходити за межі різного періоду планування;</w:t>
      </w:r>
    </w:p>
    <w:p w:rsidR="00DD2AE3" w:rsidRPr="00396E17" w:rsidRDefault="00DD2AE3" w:rsidP="00DD2AE3">
      <w:pPr>
        <w:widowControl w:val="0"/>
        <w:numPr>
          <w:ilvl w:val="0"/>
          <w:numId w:val="34"/>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дають змогу формулювати й виконувати дії, які поліпшують стан підприємства загалом;</w:t>
      </w:r>
    </w:p>
    <w:p w:rsidR="00DD2AE3" w:rsidRPr="00396E17" w:rsidRDefault="00DD2AE3" w:rsidP="00DD2AE3">
      <w:pPr>
        <w:widowControl w:val="0"/>
        <w:spacing w:after="0" w:line="240" w:lineRule="auto"/>
        <w:ind w:firstLine="709"/>
        <w:jc w:val="both"/>
        <w:rPr>
          <w:rFonts w:ascii="Times New Roman" w:eastAsia="Times New Roman" w:hAnsi="Times New Roman"/>
          <w:b/>
          <w:i/>
          <w:sz w:val="28"/>
          <w:szCs w:val="28"/>
          <w:lang w:val="uk-UA" w:eastAsia="ru-RU"/>
        </w:rPr>
      </w:pPr>
      <w:r w:rsidRPr="00396E17">
        <w:rPr>
          <w:rFonts w:ascii="Times New Roman" w:eastAsia="Times New Roman" w:hAnsi="Times New Roman"/>
          <w:b/>
          <w:i/>
          <w:sz w:val="28"/>
          <w:szCs w:val="28"/>
          <w:lang w:val="uk-UA" w:eastAsia="ru-RU"/>
        </w:rPr>
        <w:t>4) з точки зору планово-аналітичної діяльності:</w:t>
      </w:r>
    </w:p>
    <w:p w:rsidR="00DD2AE3" w:rsidRPr="00396E17" w:rsidRDefault="00DD2AE3" w:rsidP="00DD2AE3">
      <w:pPr>
        <w:widowControl w:val="0"/>
        <w:numPr>
          <w:ilvl w:val="0"/>
          <w:numId w:val="35"/>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змушують детально аналізувати всі сторони діяльності підприємства;</w:t>
      </w:r>
    </w:p>
    <w:p w:rsidR="00DD2AE3" w:rsidRPr="00396E17" w:rsidRDefault="00DD2AE3" w:rsidP="00DD2AE3">
      <w:pPr>
        <w:widowControl w:val="0"/>
        <w:numPr>
          <w:ilvl w:val="0"/>
          <w:numId w:val="35"/>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потрібні для розробки всебічно обгрунтованих планів, що регулюють діяльність усього підприємства та окремих його підсистем;</w:t>
      </w:r>
    </w:p>
    <w:p w:rsidR="00DD2AE3" w:rsidRPr="00396E17" w:rsidRDefault="00DD2AE3" w:rsidP="00DD2AE3">
      <w:pPr>
        <w:widowControl w:val="0"/>
        <w:numPr>
          <w:ilvl w:val="0"/>
          <w:numId w:val="35"/>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є засобом кількісної оцінки досягнення короткострокових цілей підприємства  (без емоційних і суб’єктивних поглядів керівників);</w:t>
      </w:r>
    </w:p>
    <w:p w:rsidR="00DD2AE3" w:rsidRPr="00396E17" w:rsidRDefault="00DD2AE3" w:rsidP="00DD2AE3">
      <w:pPr>
        <w:widowControl w:val="0"/>
        <w:numPr>
          <w:ilvl w:val="0"/>
          <w:numId w:val="35"/>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є засобом виявлення відхилень («сигналів тривоги») в діяльності, пов’язаній з виконанням планів;</w:t>
      </w:r>
    </w:p>
    <w:p w:rsidR="00DD2AE3" w:rsidRPr="00396E17" w:rsidRDefault="00DD2AE3" w:rsidP="00DD2AE3">
      <w:pPr>
        <w:widowControl w:val="0"/>
        <w:spacing w:after="0" w:line="240" w:lineRule="auto"/>
        <w:ind w:firstLine="709"/>
        <w:jc w:val="both"/>
        <w:rPr>
          <w:rFonts w:ascii="Times New Roman" w:eastAsia="Times New Roman" w:hAnsi="Times New Roman"/>
          <w:b/>
          <w:i/>
          <w:sz w:val="28"/>
          <w:szCs w:val="28"/>
          <w:lang w:val="uk-UA" w:eastAsia="ru-RU"/>
        </w:rPr>
      </w:pPr>
      <w:r w:rsidRPr="00396E17">
        <w:rPr>
          <w:rFonts w:ascii="Times New Roman" w:eastAsia="Times New Roman" w:hAnsi="Times New Roman"/>
          <w:b/>
          <w:i/>
          <w:sz w:val="28"/>
          <w:szCs w:val="28"/>
          <w:lang w:val="uk-UA" w:eastAsia="ru-RU"/>
        </w:rPr>
        <w:t>5) з погляду загального керівництва:</w:t>
      </w:r>
    </w:p>
    <w:p w:rsidR="00DD2AE3" w:rsidRPr="00396E17" w:rsidRDefault="00DD2AE3" w:rsidP="00DD2AE3">
      <w:pPr>
        <w:widowControl w:val="0"/>
        <w:numPr>
          <w:ilvl w:val="0"/>
          <w:numId w:val="36"/>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чітко визначають місце, важливість і вартість кожної структурної ланки, її внесок у загальні результати;</w:t>
      </w:r>
    </w:p>
    <w:p w:rsidR="00DD2AE3" w:rsidRPr="00396E17" w:rsidRDefault="00DD2AE3" w:rsidP="00DD2AE3">
      <w:pPr>
        <w:widowControl w:val="0"/>
        <w:numPr>
          <w:ilvl w:val="0"/>
          <w:numId w:val="36"/>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забезпечують координацію діяльності всіх підрозділів, спрямованої на досягнення кінцевих результатів;</w:t>
      </w:r>
    </w:p>
    <w:p w:rsidR="00DD2AE3" w:rsidRPr="00396E17" w:rsidRDefault="00DD2AE3" w:rsidP="00DD2AE3">
      <w:pPr>
        <w:widowControl w:val="0"/>
        <w:numPr>
          <w:ilvl w:val="0"/>
          <w:numId w:val="36"/>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створюють умови для децентралізації відповідальності;</w:t>
      </w:r>
    </w:p>
    <w:p w:rsidR="00DD2AE3" w:rsidRPr="00396E17" w:rsidRDefault="00DD2AE3" w:rsidP="00DD2AE3">
      <w:pPr>
        <w:widowControl w:val="0"/>
        <w:numPr>
          <w:ilvl w:val="0"/>
          <w:numId w:val="36"/>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підвищують гнучкість за рахунок розподілу обов’язків;</w:t>
      </w:r>
    </w:p>
    <w:p w:rsidR="00DD2AE3" w:rsidRPr="00396E17" w:rsidRDefault="00DD2AE3" w:rsidP="00DD2AE3">
      <w:pPr>
        <w:widowControl w:val="0"/>
        <w:spacing w:after="0" w:line="240" w:lineRule="auto"/>
        <w:ind w:firstLine="709"/>
        <w:jc w:val="both"/>
        <w:rPr>
          <w:rFonts w:ascii="Times New Roman" w:eastAsia="Times New Roman" w:hAnsi="Times New Roman"/>
          <w:b/>
          <w:i/>
          <w:sz w:val="28"/>
          <w:szCs w:val="28"/>
          <w:lang w:val="uk-UA" w:eastAsia="ru-RU"/>
        </w:rPr>
      </w:pPr>
      <w:r w:rsidRPr="00396E17">
        <w:rPr>
          <w:rFonts w:ascii="Times New Roman" w:eastAsia="Times New Roman" w:hAnsi="Times New Roman"/>
          <w:b/>
          <w:i/>
          <w:sz w:val="28"/>
          <w:szCs w:val="28"/>
          <w:lang w:val="uk-UA" w:eastAsia="ru-RU"/>
        </w:rPr>
        <w:t>6) з точки зору організації контролю:</w:t>
      </w:r>
    </w:p>
    <w:p w:rsidR="00DD2AE3" w:rsidRPr="00396E17" w:rsidRDefault="00DD2AE3" w:rsidP="00DD2AE3">
      <w:pPr>
        <w:widowControl w:val="0"/>
        <w:numPr>
          <w:ilvl w:val="0"/>
          <w:numId w:val="37"/>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створюють підстави для контролю за грошовими ресурсами та </w:t>
      </w:r>
      <w:r w:rsidRPr="00396E17">
        <w:rPr>
          <w:rFonts w:ascii="Times New Roman" w:eastAsia="Times New Roman" w:hAnsi="Times New Roman"/>
          <w:sz w:val="28"/>
          <w:szCs w:val="28"/>
          <w:lang w:val="uk-UA" w:eastAsia="ru-RU"/>
        </w:rPr>
        <w:lastRenderedPageBreak/>
        <w:t>інвестиціями;</w:t>
      </w:r>
    </w:p>
    <w:p w:rsidR="00DD2AE3" w:rsidRPr="00396E17" w:rsidRDefault="00DD2AE3" w:rsidP="00DD2AE3">
      <w:pPr>
        <w:widowControl w:val="0"/>
        <w:numPr>
          <w:ilvl w:val="0"/>
          <w:numId w:val="37"/>
        </w:numPr>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дають змогу контролювати рентабельність (у широкому розумінні);</w:t>
      </w:r>
    </w:p>
    <w:p w:rsidR="00DD2AE3" w:rsidRPr="00396E17" w:rsidRDefault="00DD2AE3" w:rsidP="00DD2AE3">
      <w:pPr>
        <w:widowControl w:val="0"/>
        <w:spacing w:after="0" w:line="240" w:lineRule="auto"/>
        <w:ind w:firstLine="709"/>
        <w:jc w:val="both"/>
        <w:rPr>
          <w:rFonts w:ascii="Times New Roman" w:eastAsia="Times New Roman" w:hAnsi="Times New Roman"/>
          <w:b/>
          <w:i/>
          <w:sz w:val="28"/>
          <w:szCs w:val="28"/>
          <w:lang w:val="uk-UA" w:eastAsia="ru-RU"/>
        </w:rPr>
      </w:pPr>
      <w:r w:rsidRPr="00396E17">
        <w:rPr>
          <w:rFonts w:ascii="Times New Roman" w:eastAsia="Times New Roman" w:hAnsi="Times New Roman"/>
          <w:b/>
          <w:i/>
          <w:sz w:val="28"/>
          <w:szCs w:val="28"/>
          <w:lang w:val="uk-UA" w:eastAsia="ru-RU"/>
        </w:rPr>
        <w:t>7) підвищують загальну ефективність діяльності підприємства.</w:t>
      </w:r>
      <w:r w:rsidRPr="00396E17">
        <w:rPr>
          <w:rFonts w:ascii="Times New Roman" w:eastAsia="Times New Roman" w:hAnsi="Times New Roman"/>
          <w:b/>
          <w:i/>
          <w:sz w:val="28"/>
          <w:szCs w:val="28"/>
          <w:lang w:eastAsia="ru-RU"/>
        </w:rPr>
        <w:t> </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eastAsia="ru-RU"/>
        </w:rPr>
        <w:t>Варто зазначити, що позитивні риси поточного планування та бюджетування на практиці можуть бути й недосяжними, тому що це залежить від способів їхнього застосування.</w:t>
      </w:r>
    </w:p>
    <w:p w:rsidR="00DD2AE3" w:rsidRPr="00396E17" w:rsidRDefault="00DD2AE3" w:rsidP="00DD2AE3">
      <w:pPr>
        <w:widowControl w:val="0"/>
        <w:spacing w:after="0" w:line="240" w:lineRule="auto"/>
        <w:ind w:firstLine="709"/>
        <w:jc w:val="both"/>
        <w:rPr>
          <w:rFonts w:ascii="Times New Roman" w:eastAsia="Times New Roman" w:hAnsi="Times New Roman"/>
          <w:i/>
          <w:sz w:val="28"/>
          <w:szCs w:val="28"/>
          <w:lang w:val="uk-UA" w:eastAsia="ru-RU"/>
        </w:rPr>
      </w:pPr>
      <w:r w:rsidRPr="00396E17">
        <w:rPr>
          <w:rFonts w:ascii="Times New Roman" w:eastAsia="Times New Roman" w:hAnsi="Times New Roman"/>
          <w:sz w:val="28"/>
          <w:szCs w:val="28"/>
          <w:lang w:val="uk-UA" w:eastAsia="ru-RU"/>
        </w:rPr>
        <w:t xml:space="preserve">Бюджетування пов’язане з певними </w:t>
      </w:r>
      <w:r w:rsidRPr="00396E17">
        <w:rPr>
          <w:rFonts w:ascii="Times New Roman" w:eastAsia="Times New Roman" w:hAnsi="Times New Roman"/>
          <w:i/>
          <w:sz w:val="28"/>
          <w:szCs w:val="28"/>
          <w:lang w:val="uk-UA" w:eastAsia="ru-RU"/>
        </w:rPr>
        <w:t>труднощами:</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1) потребує великих затрат часу і грошей при його освоєнні;</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2) змінює структуру керівництва й управління, що за відсутності контролю може призвести до хаосу та підвищення рівня опору змінам на підприємстві;</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3) потребує певного досвіду й навичок від працівників (у протилежному разі можна навіть завдати шкоди);</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4) не замінює інші методи управління підприємством.</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eastAsia="ru-RU"/>
        </w:rPr>
        <w:t>Поточне планування та бюджетування пройшли певний шлях розвитку, позбавляючись своїх недоліків і обмежень. Так, незмінні плани-кошториси поступово було замінено гнучкими бюджетами з інтервальними значеннями допустимих показників з ретельним обгрунтуванням значень по кварталах і місяцях. У США в 60-х роках значного поширення набули такі форми, як «програмне бюджетування», що орієнтувалося не на організацію, а на певний проект чи програму, що орієнтували кожний структурний підрозділ організації, незалежно від показників, досягнутих у звітному році, доводити необхідність свого існування, включення до планового бюджету на наступний рік. У такому вигляді система бюджетування використовується і нині.</w:t>
      </w:r>
    </w:p>
    <w:p w:rsidR="00DD2AE3" w:rsidRPr="00042DD1"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Іще одним результатом застосування розвиненої системи бюдже-тування стало внутрішнє організаційне структурування підприємства за рахунок створення «внутрішніх центрів фінансової відповідальності», що були прообразами таких внутрішніх організаційних формувань, як «центри прибутків», «внутрішні венчури», «стратегічні господарські центри» тощо.</w:t>
      </w:r>
      <w:r w:rsidRPr="00396E17">
        <w:rPr>
          <w:rFonts w:ascii="Times New Roman" w:eastAsia="Times New Roman" w:hAnsi="Times New Roman"/>
          <w:sz w:val="28"/>
          <w:szCs w:val="28"/>
          <w:lang w:val="uk-UA" w:eastAsia="ru-RU"/>
        </w:rPr>
        <w:br/>
      </w:r>
      <w:r w:rsidRPr="00396E17">
        <w:rPr>
          <w:rFonts w:ascii="Times New Roman" w:eastAsia="Times New Roman" w:hAnsi="Times New Roman"/>
          <w:sz w:val="28"/>
          <w:szCs w:val="28"/>
          <w:lang w:val="uk-UA" w:eastAsia="ru-RU"/>
        </w:rPr>
        <w:tab/>
        <w:t>Традиційні методи поточного планування та бюджетування, що є необхідною складовою внутрішнього управління будь-яким підприємством, зараз включаються у фінансово-економічний механізм забезпечення його функціонування.</w:t>
      </w:r>
      <w:r w:rsidRPr="002432C9">
        <w:rPr>
          <w:rFonts w:ascii="Times New Roman" w:eastAsia="Times New Roman" w:hAnsi="Times New Roman"/>
          <w:sz w:val="28"/>
          <w:szCs w:val="28"/>
          <w:lang w:val="uk-UA" w:eastAsia="ru-RU"/>
        </w:rPr>
        <w:t xml:space="preserve"> </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eastAsia="ru-RU"/>
        </w:rPr>
        <w:t xml:space="preserve">Повне бюджетування можливе в межах стратегічного управління на рівні підприємства (а не в умовах централізовано встановлених завдань) після детального опрацювання всіх складових, унаслідок чого складаються такі документи, як прогнози, програми та плани різних типів, на основі яких розроблюються бюджети: збуту, виробництва, робочої сили, витрат на виробництво, постачання, адміністративних і фінансових витрат, грошових ресурсів, капіталовкладень та ін. Це можливо за умов, коли плани </w:t>
      </w:r>
      <w:r w:rsidRPr="00396E17">
        <w:rPr>
          <w:rFonts w:ascii="Times New Roman" w:eastAsia="Times New Roman" w:hAnsi="Times New Roman"/>
          <w:sz w:val="28"/>
          <w:szCs w:val="28"/>
          <w:lang w:val="uk-UA" w:eastAsia="ru-RU"/>
        </w:rPr>
        <w:t xml:space="preserve">- </w:t>
      </w:r>
      <w:r w:rsidRPr="00396E17">
        <w:rPr>
          <w:rFonts w:ascii="Times New Roman" w:eastAsia="Times New Roman" w:hAnsi="Times New Roman"/>
          <w:sz w:val="28"/>
          <w:szCs w:val="28"/>
          <w:lang w:eastAsia="ru-RU"/>
        </w:rPr>
        <w:t>це інструмент розвитку підприємства, а не документ, сформований для полегшення централізованого контролю та регулювання.</w:t>
      </w:r>
    </w:p>
    <w:p w:rsidR="00DD2AE3" w:rsidRPr="00396E17" w:rsidRDefault="00DD2AE3" w:rsidP="00DD2AE3">
      <w:pPr>
        <w:widowControl w:val="0"/>
        <w:spacing w:after="0" w:line="240" w:lineRule="auto"/>
        <w:ind w:firstLine="709"/>
        <w:jc w:val="center"/>
        <w:rPr>
          <w:rFonts w:ascii="Times New Roman" w:eastAsia="Times New Roman" w:hAnsi="Times New Roman"/>
          <w:b/>
          <w:i/>
          <w:sz w:val="28"/>
          <w:szCs w:val="28"/>
          <w:lang w:val="uk-UA" w:eastAsia="ru-RU"/>
        </w:rPr>
      </w:pPr>
    </w:p>
    <w:p w:rsidR="00DD2AE3" w:rsidRPr="00396E17" w:rsidRDefault="00DD2AE3" w:rsidP="00DD2AE3">
      <w:pPr>
        <w:widowControl w:val="0"/>
        <w:spacing w:after="0" w:line="240" w:lineRule="auto"/>
        <w:ind w:firstLine="709"/>
        <w:jc w:val="center"/>
        <w:rPr>
          <w:rFonts w:ascii="Times New Roman" w:eastAsia="Times New Roman" w:hAnsi="Times New Roman"/>
          <w:b/>
          <w:i/>
          <w:sz w:val="28"/>
          <w:szCs w:val="28"/>
          <w:lang w:val="uk-UA" w:eastAsia="ru-RU"/>
        </w:rPr>
      </w:pPr>
      <w:r w:rsidRPr="00396E17">
        <w:rPr>
          <w:rFonts w:ascii="Times New Roman" w:eastAsia="Times New Roman" w:hAnsi="Times New Roman"/>
          <w:b/>
          <w:i/>
          <w:sz w:val="28"/>
          <w:szCs w:val="28"/>
          <w:lang w:val="uk-UA" w:eastAsia="ru-RU"/>
        </w:rPr>
        <w:t>Питання для роздуму, самоперевірки, повторення</w:t>
      </w:r>
    </w:p>
    <w:p w:rsidR="00DD2AE3" w:rsidRPr="00396E17" w:rsidRDefault="00DD2AE3" w:rsidP="00DD2AE3">
      <w:pPr>
        <w:widowControl w:val="0"/>
        <w:numPr>
          <w:ilvl w:val="0"/>
          <w:numId w:val="38"/>
        </w:numPr>
        <w:spacing w:after="0" w:line="240" w:lineRule="auto"/>
        <w:jc w:val="both"/>
        <w:rPr>
          <w:rFonts w:ascii="Times New Roman" w:eastAsia="Times New Roman" w:hAnsi="Times New Roman"/>
          <w:bCs/>
          <w:sz w:val="28"/>
          <w:szCs w:val="28"/>
          <w:lang w:val="uk-UA" w:eastAsia="ru-RU"/>
        </w:rPr>
      </w:pPr>
      <w:r w:rsidRPr="00396E17">
        <w:rPr>
          <w:rFonts w:ascii="Times New Roman" w:eastAsia="Times New Roman" w:hAnsi="Times New Roman"/>
          <w:bCs/>
          <w:sz w:val="28"/>
          <w:szCs w:val="28"/>
          <w:lang w:val="uk-UA" w:eastAsia="ru-RU"/>
        </w:rPr>
        <w:t>Поясніть, чому формування і мобілізація ресурсів організації є важливою задачею, яку доводиться вирішувати керівництву.</w:t>
      </w:r>
    </w:p>
    <w:p w:rsidR="00DD2AE3" w:rsidRPr="00396E17" w:rsidRDefault="00DD2AE3" w:rsidP="00DD2AE3">
      <w:pPr>
        <w:widowControl w:val="0"/>
        <w:numPr>
          <w:ilvl w:val="0"/>
          <w:numId w:val="38"/>
        </w:numPr>
        <w:spacing w:after="0" w:line="240" w:lineRule="auto"/>
        <w:jc w:val="both"/>
        <w:rPr>
          <w:rFonts w:ascii="Times New Roman" w:eastAsia="Times New Roman" w:hAnsi="Times New Roman"/>
          <w:bCs/>
          <w:sz w:val="28"/>
          <w:szCs w:val="28"/>
          <w:lang w:val="uk-UA" w:eastAsia="ru-RU"/>
        </w:rPr>
      </w:pPr>
      <w:r w:rsidRPr="00396E17">
        <w:rPr>
          <w:rFonts w:ascii="Times New Roman" w:eastAsia="Times New Roman" w:hAnsi="Times New Roman"/>
          <w:sz w:val="28"/>
          <w:szCs w:val="28"/>
          <w:lang w:val="uk-UA" w:eastAsia="ru-RU"/>
        </w:rPr>
        <w:lastRenderedPageBreak/>
        <w:t>Значення ресурстної стратегії і за якими складовими розподіляється?</w:t>
      </w:r>
    </w:p>
    <w:p w:rsidR="00DD2AE3" w:rsidRPr="00396E17" w:rsidRDefault="00DD2AE3" w:rsidP="00DD2AE3">
      <w:pPr>
        <w:widowControl w:val="0"/>
        <w:numPr>
          <w:ilvl w:val="0"/>
          <w:numId w:val="38"/>
        </w:numPr>
        <w:spacing w:after="0" w:line="240" w:lineRule="auto"/>
        <w:jc w:val="both"/>
        <w:rPr>
          <w:rFonts w:ascii="Times New Roman" w:eastAsia="Times New Roman" w:hAnsi="Times New Roman"/>
          <w:bCs/>
          <w:sz w:val="28"/>
          <w:szCs w:val="28"/>
          <w:lang w:val="uk-UA" w:eastAsia="ru-RU"/>
        </w:rPr>
      </w:pPr>
      <w:r w:rsidRPr="00396E17">
        <w:rPr>
          <w:rFonts w:ascii="Times New Roman" w:eastAsia="Times New Roman" w:hAnsi="Times New Roman"/>
          <w:sz w:val="28"/>
          <w:szCs w:val="28"/>
          <w:lang w:val="uk-UA" w:eastAsia="ru-RU"/>
        </w:rPr>
        <w:t>Назовіть етапи складання бюджету?</w:t>
      </w:r>
    </w:p>
    <w:p w:rsidR="00DD2AE3" w:rsidRPr="00396E17" w:rsidRDefault="00DD2AE3" w:rsidP="00DD2AE3">
      <w:pPr>
        <w:widowControl w:val="0"/>
        <w:numPr>
          <w:ilvl w:val="0"/>
          <w:numId w:val="38"/>
        </w:numPr>
        <w:spacing w:after="0" w:line="240" w:lineRule="auto"/>
        <w:jc w:val="both"/>
        <w:rPr>
          <w:rFonts w:ascii="Times New Roman" w:eastAsia="Times New Roman" w:hAnsi="Times New Roman"/>
          <w:bCs/>
          <w:sz w:val="28"/>
          <w:szCs w:val="28"/>
          <w:lang w:val="uk-UA" w:eastAsia="ru-RU"/>
        </w:rPr>
      </w:pPr>
      <w:r w:rsidRPr="00396E17">
        <w:rPr>
          <w:rFonts w:ascii="Times New Roman" w:eastAsia="Times New Roman" w:hAnsi="Times New Roman"/>
          <w:sz w:val="28"/>
          <w:szCs w:val="28"/>
          <w:lang w:val="uk-UA" w:eastAsia="ru-RU"/>
        </w:rPr>
        <w:t>Значення поточного планування та бюджетування. Які переваги вони мають?</w:t>
      </w:r>
    </w:p>
    <w:p w:rsidR="00DD2AE3" w:rsidRDefault="00DD2AE3" w:rsidP="00DD2AE3">
      <w:pPr>
        <w:widowControl w:val="0"/>
        <w:spacing w:after="0" w:line="240" w:lineRule="auto"/>
        <w:ind w:firstLine="709"/>
        <w:jc w:val="center"/>
        <w:rPr>
          <w:rFonts w:ascii="Times New Roman" w:eastAsia="Times New Roman" w:hAnsi="Times New Roman"/>
          <w:b/>
          <w:i/>
          <w:sz w:val="28"/>
          <w:szCs w:val="28"/>
          <w:lang w:val="uk-UA" w:eastAsia="ru-RU"/>
        </w:rPr>
      </w:pPr>
    </w:p>
    <w:p w:rsidR="00DD2AE3" w:rsidRPr="00396E17" w:rsidRDefault="00DD2AE3" w:rsidP="00DD2AE3">
      <w:pPr>
        <w:widowControl w:val="0"/>
        <w:spacing w:after="0" w:line="240" w:lineRule="auto"/>
        <w:ind w:firstLine="709"/>
        <w:jc w:val="center"/>
        <w:rPr>
          <w:rFonts w:ascii="Times New Roman" w:eastAsia="Times New Roman" w:hAnsi="Times New Roman"/>
          <w:b/>
          <w:i/>
          <w:sz w:val="28"/>
          <w:szCs w:val="28"/>
          <w:lang w:val="uk-UA" w:eastAsia="ru-RU"/>
        </w:rPr>
      </w:pPr>
      <w:r w:rsidRPr="00396E17">
        <w:rPr>
          <w:rFonts w:ascii="Times New Roman" w:eastAsia="Times New Roman" w:hAnsi="Times New Roman"/>
          <w:b/>
          <w:i/>
          <w:sz w:val="28"/>
          <w:szCs w:val="28"/>
          <w:lang w:val="uk-UA" w:eastAsia="ru-RU"/>
        </w:rPr>
        <w:t>Завдання, вправи, тести</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b/>
          <w:sz w:val="28"/>
          <w:szCs w:val="28"/>
          <w:lang w:val="uk-UA" w:eastAsia="ru-RU"/>
        </w:rPr>
        <w:t>Завдання 1:</w:t>
      </w:r>
    </w:p>
    <w:p w:rsidR="00DD2AE3" w:rsidRPr="00396E17" w:rsidRDefault="00DD2AE3" w:rsidP="00DD2AE3">
      <w:pPr>
        <w:widowControl w:val="0"/>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1. Ресурсна стратегія - це :</w:t>
      </w:r>
    </w:p>
    <w:p w:rsidR="00DD2AE3" w:rsidRPr="00396E17" w:rsidRDefault="00DD2AE3" w:rsidP="00DD2AE3">
      <w:pPr>
        <w:widowControl w:val="0"/>
        <w:spacing w:after="0" w:line="240" w:lineRule="auto"/>
        <w:ind w:left="1134" w:hanging="425"/>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а) метод, який потребує великих витрат і небажаний з точки зору негативних соціальних наслідків;</w:t>
      </w:r>
    </w:p>
    <w:p w:rsidR="00DD2AE3" w:rsidRPr="00396E17" w:rsidRDefault="00DD2AE3" w:rsidP="00DD2AE3">
      <w:pPr>
        <w:widowControl w:val="0"/>
        <w:spacing w:after="0" w:line="240" w:lineRule="auto"/>
        <w:ind w:left="1134" w:hanging="425"/>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б) логіко-аналітичний та емоційний процес, який має спиратися на наукові засади, що допомагають вибрати характеристики загальної мети;</w:t>
      </w:r>
    </w:p>
    <w:p w:rsidR="00DD2AE3" w:rsidRPr="00396E17" w:rsidRDefault="00DD2AE3" w:rsidP="00DD2AE3">
      <w:pPr>
        <w:widowControl w:val="0"/>
        <w:spacing w:after="0" w:line="240" w:lineRule="auto"/>
        <w:ind w:left="1134" w:hanging="425"/>
        <w:jc w:val="both"/>
        <w:rPr>
          <w:rFonts w:ascii="Times New Roman" w:eastAsia="Times New Roman" w:hAnsi="Times New Roman"/>
          <w:bCs/>
          <w:sz w:val="28"/>
          <w:szCs w:val="28"/>
          <w:lang w:val="uk-UA" w:eastAsia="ru-RU"/>
        </w:rPr>
      </w:pPr>
      <w:r w:rsidRPr="00396E17">
        <w:rPr>
          <w:rFonts w:ascii="Times New Roman" w:eastAsia="Times New Roman" w:hAnsi="Times New Roman"/>
          <w:sz w:val="28"/>
          <w:szCs w:val="28"/>
          <w:lang w:val="uk-UA" w:eastAsia="ru-RU"/>
        </w:rPr>
        <w:t>в) узагальнена модель дій підприємства у ЗСР, необхідних для досягнення визначених цілей за допомогою координації та розподілу ресурсів компанії між окремими сферами її діяльності;</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eastAsia="ru-RU"/>
        </w:rPr>
      </w:pPr>
      <w:r w:rsidRPr="00396E17">
        <w:rPr>
          <w:rFonts w:ascii="Times New Roman" w:eastAsia="Times New Roman" w:hAnsi="Times New Roman"/>
          <w:sz w:val="28"/>
          <w:szCs w:val="28"/>
          <w:lang w:val="uk-UA" w:eastAsia="ru-RU"/>
        </w:rPr>
        <w:t>г)</w:t>
      </w:r>
      <w:r w:rsidRPr="00396E17">
        <w:rPr>
          <w:rFonts w:ascii="Times New Roman" w:eastAsia="Times New Roman" w:hAnsi="Times New Roman"/>
          <w:bCs/>
          <w:sz w:val="28"/>
          <w:szCs w:val="28"/>
          <w:lang w:val="uk-UA" w:eastAsia="ru-RU"/>
        </w:rPr>
        <w:t xml:space="preserve">   правельна відповідь відсутня.</w:t>
      </w:r>
    </w:p>
    <w:p w:rsidR="00DD2AE3" w:rsidRPr="00396E17" w:rsidRDefault="00DD2AE3" w:rsidP="00DD2AE3">
      <w:pPr>
        <w:widowControl w:val="0"/>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2. Реалізація ресурсних стратегій означає:</w:t>
      </w:r>
    </w:p>
    <w:p w:rsidR="00DD2AE3" w:rsidRPr="00396E17" w:rsidRDefault="00DD2AE3" w:rsidP="00DD2AE3">
      <w:pPr>
        <w:widowControl w:val="0"/>
        <w:spacing w:after="0" w:line="240" w:lineRule="auto"/>
        <w:ind w:left="1134" w:hanging="425"/>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а) формування нового або перетворення наявного виробничого потенціалу підприємства;</w:t>
      </w:r>
    </w:p>
    <w:p w:rsidR="00DD2AE3" w:rsidRPr="00396E17" w:rsidRDefault="00DD2AE3" w:rsidP="00DD2AE3">
      <w:pPr>
        <w:widowControl w:val="0"/>
        <w:spacing w:after="0" w:line="240" w:lineRule="auto"/>
        <w:ind w:left="1134" w:hanging="425"/>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б)  розподіл робіт в організації між її частинами у такий спосіб, щоб кожна з них набула певної завершеності в межах одного підрозділу;</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в)</w:t>
      </w:r>
      <w:r w:rsidRPr="00396E17">
        <w:rPr>
          <w:rFonts w:ascii="Times New Roman" w:eastAsia="Times New Roman" w:hAnsi="Times New Roman"/>
          <w:bCs/>
          <w:sz w:val="28"/>
          <w:szCs w:val="28"/>
          <w:lang w:val="uk-UA" w:eastAsia="ru-RU"/>
        </w:rPr>
        <w:t xml:space="preserve">  правильна відповідь відсутня;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eastAsia="ru-RU"/>
        </w:rPr>
      </w:pPr>
      <w:r w:rsidRPr="00396E17">
        <w:rPr>
          <w:rFonts w:ascii="Times New Roman" w:eastAsia="Times New Roman" w:hAnsi="Times New Roman"/>
          <w:sz w:val="28"/>
          <w:szCs w:val="28"/>
          <w:lang w:val="uk-UA" w:eastAsia="ru-RU"/>
        </w:rPr>
        <w:t>г)</w:t>
      </w:r>
      <w:r w:rsidRPr="00396E17">
        <w:rPr>
          <w:rFonts w:ascii="Times New Roman" w:eastAsia="Times New Roman" w:hAnsi="Times New Roman"/>
          <w:bCs/>
          <w:sz w:val="28"/>
          <w:szCs w:val="28"/>
          <w:lang w:val="uk-UA" w:eastAsia="ru-RU"/>
        </w:rPr>
        <w:t xml:space="preserve">  всі відповіді правильні.</w:t>
      </w:r>
    </w:p>
    <w:p w:rsidR="00DD2AE3" w:rsidRPr="00396E17" w:rsidRDefault="00DD2AE3" w:rsidP="00DD2AE3">
      <w:pPr>
        <w:widowControl w:val="0"/>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3.Матеріально-сировинні ресурси,  класифікують на такі групи:</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а) основні матеріали; комплектуючі вироби; допоміжні матеріали;</w:t>
      </w:r>
    </w:p>
    <w:p w:rsidR="00DD2AE3" w:rsidRPr="00396E17" w:rsidRDefault="00DD2AE3" w:rsidP="00DD2AE3">
      <w:pPr>
        <w:widowControl w:val="0"/>
        <w:spacing w:after="0" w:line="240" w:lineRule="auto"/>
        <w:ind w:left="993" w:hanging="284"/>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б)сировина; основні матеріали; комплектуючі вироби; допоміжні матеріали; паливо;</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в) сировина; основні матеріали;</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г) основні матеріали; комплектуючі вироби.</w:t>
      </w:r>
    </w:p>
    <w:p w:rsidR="00DD2AE3" w:rsidRPr="00396E17" w:rsidRDefault="00DD2AE3" w:rsidP="00DD2AE3">
      <w:pPr>
        <w:widowControl w:val="0"/>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4. </w:t>
      </w:r>
      <w:r w:rsidRPr="00396E17">
        <w:rPr>
          <w:rFonts w:ascii="Times New Roman" w:eastAsia="Times New Roman" w:hAnsi="Times New Roman"/>
          <w:bCs/>
          <w:sz w:val="28"/>
          <w:szCs w:val="28"/>
          <w:lang w:val="uk-UA" w:eastAsia="ru-RU"/>
        </w:rPr>
        <w:t xml:space="preserve">Бюджети –це: </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а) система розподілу і поповнення ресурсів;</w:t>
      </w:r>
    </w:p>
    <w:p w:rsidR="00DD2AE3" w:rsidRPr="00396E17" w:rsidRDefault="00DD2AE3" w:rsidP="00DD2AE3">
      <w:pPr>
        <w:widowControl w:val="0"/>
        <w:spacing w:after="0" w:line="240" w:lineRule="auto"/>
        <w:ind w:left="993" w:hanging="284"/>
        <w:jc w:val="both"/>
        <w:rPr>
          <w:rFonts w:ascii="Times New Roman" w:eastAsia="Times New Roman" w:hAnsi="Times New Roman"/>
          <w:sz w:val="28"/>
          <w:szCs w:val="28"/>
          <w:lang w:eastAsia="ru-RU"/>
        </w:rPr>
      </w:pPr>
      <w:r w:rsidRPr="00396E17">
        <w:rPr>
          <w:rFonts w:ascii="Times New Roman" w:eastAsia="Times New Roman" w:hAnsi="Times New Roman"/>
          <w:sz w:val="28"/>
          <w:szCs w:val="28"/>
          <w:lang w:val="uk-UA" w:eastAsia="ru-RU"/>
        </w:rPr>
        <w:t>б)</w:t>
      </w:r>
      <w:r w:rsidRPr="00396E17">
        <w:rPr>
          <w:rFonts w:ascii="Times New Roman" w:eastAsia="Times New Roman" w:hAnsi="Times New Roman"/>
          <w:bCs/>
          <w:sz w:val="28"/>
          <w:szCs w:val="28"/>
          <w:lang w:val="uk-UA" w:eastAsia="ru-RU"/>
        </w:rPr>
        <w:t xml:space="preserve"> найбільш поширений компонент формального планування і, поряд з управлінням за цілями, є головним управлінським інструментом;</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eastAsia="ru-RU"/>
        </w:rPr>
      </w:pPr>
      <w:r w:rsidRPr="00396E17">
        <w:rPr>
          <w:rFonts w:ascii="Times New Roman" w:eastAsia="Times New Roman" w:hAnsi="Times New Roman"/>
          <w:sz w:val="28"/>
          <w:szCs w:val="28"/>
          <w:lang w:val="uk-UA" w:eastAsia="ru-RU"/>
        </w:rPr>
        <w:t>в) зорієнтована на задоволення певних потреб продукція високої якості;</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eastAsia="ru-RU"/>
        </w:rPr>
      </w:pPr>
      <w:r w:rsidRPr="00396E17">
        <w:rPr>
          <w:rFonts w:ascii="Times New Roman" w:eastAsia="Times New Roman" w:hAnsi="Times New Roman"/>
          <w:sz w:val="28"/>
          <w:szCs w:val="28"/>
          <w:lang w:val="uk-UA" w:eastAsia="ru-RU"/>
        </w:rPr>
        <w:t>г)</w:t>
      </w:r>
      <w:r w:rsidRPr="00396E17">
        <w:rPr>
          <w:rFonts w:ascii="Times New Roman" w:eastAsia="Times New Roman" w:hAnsi="Times New Roman"/>
          <w:bCs/>
          <w:sz w:val="28"/>
          <w:szCs w:val="28"/>
          <w:lang w:val="uk-UA" w:eastAsia="ru-RU"/>
        </w:rPr>
        <w:t xml:space="preserve"> правильна відповідь відсутня.</w:t>
      </w:r>
    </w:p>
    <w:p w:rsidR="00DD2AE3" w:rsidRPr="00396E17" w:rsidRDefault="00DD2AE3" w:rsidP="00DD2AE3">
      <w:pPr>
        <w:widowControl w:val="0"/>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5. Планування та бюджетування базується на: </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а) контролі та управлінні «за відхиленнями»;</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б) процес поступових, послідовних заходів, незначних реорганізацій;</w:t>
      </w:r>
    </w:p>
    <w:p w:rsidR="00DD2AE3" w:rsidRPr="00396E17" w:rsidRDefault="00DD2AE3" w:rsidP="00DD2AE3">
      <w:pPr>
        <w:widowControl w:val="0"/>
        <w:spacing w:after="0" w:line="240" w:lineRule="auto"/>
        <w:ind w:left="993" w:hanging="284"/>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в)заходи щодо раціонального транспортування, зберігання та використання;</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г) правильні відповіді а), б) .</w:t>
      </w:r>
    </w:p>
    <w:p w:rsidR="00DD2AE3" w:rsidRPr="00396E17" w:rsidRDefault="00DD2AE3" w:rsidP="00DD2AE3">
      <w:pPr>
        <w:widowControl w:val="0"/>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6. Бюджетування пов’язане з певними труднощами:</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а</w:t>
      </w:r>
      <w:r w:rsidRPr="00396E17">
        <w:rPr>
          <w:rFonts w:ascii="Times New Roman" w:eastAsia="Times New Roman" w:hAnsi="Times New Roman"/>
          <w:sz w:val="28"/>
          <w:szCs w:val="28"/>
          <w:lang w:eastAsia="ru-RU"/>
        </w:rPr>
        <w:t>) потребує великих затрат часу і грошей при його освоєнні</w:t>
      </w:r>
      <w:r w:rsidRPr="00396E17">
        <w:rPr>
          <w:rFonts w:ascii="Times New Roman" w:eastAsia="Times New Roman" w:hAnsi="Times New Roman"/>
          <w:sz w:val="28"/>
          <w:szCs w:val="28"/>
          <w:lang w:val="uk-UA" w:eastAsia="ru-RU"/>
        </w:rPr>
        <w:t>;</w:t>
      </w:r>
    </w:p>
    <w:p w:rsidR="00DD2AE3" w:rsidRPr="00396E17" w:rsidRDefault="00DD2AE3" w:rsidP="00DD2AE3">
      <w:pPr>
        <w:widowControl w:val="0"/>
        <w:spacing w:after="0" w:line="240" w:lineRule="auto"/>
        <w:ind w:left="993" w:hanging="284"/>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б)змінює структуру керівництва й управління, що за відсутності контролю може призвести до хаосу та підвищення рівня опору змінам на підприємстві;</w:t>
      </w:r>
    </w:p>
    <w:p w:rsidR="00DD2AE3" w:rsidRPr="00396E17" w:rsidRDefault="00DD2AE3" w:rsidP="00DD2AE3">
      <w:pPr>
        <w:widowControl w:val="0"/>
        <w:spacing w:after="0" w:line="240" w:lineRule="auto"/>
        <w:ind w:left="993" w:hanging="284"/>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lastRenderedPageBreak/>
        <w:t>в) потребує певного досвіду й навичок від працівників (у протилежному разі можна навіть завдати шкоди);не замінює інші методи управління підприємством;</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eastAsia="ru-RU"/>
        </w:rPr>
      </w:pPr>
      <w:r w:rsidRPr="00396E17">
        <w:rPr>
          <w:rFonts w:ascii="Times New Roman" w:eastAsia="Times New Roman" w:hAnsi="Times New Roman"/>
          <w:sz w:val="28"/>
          <w:szCs w:val="28"/>
          <w:lang w:val="uk-UA" w:eastAsia="ru-RU"/>
        </w:rPr>
        <w:t>г)</w:t>
      </w:r>
      <w:r w:rsidRPr="00396E17">
        <w:rPr>
          <w:rFonts w:ascii="Times New Roman" w:eastAsia="Times New Roman" w:hAnsi="Times New Roman"/>
          <w:bCs/>
          <w:sz w:val="28"/>
          <w:szCs w:val="28"/>
          <w:lang w:val="uk-UA" w:eastAsia="ru-RU"/>
        </w:rPr>
        <w:t xml:space="preserve"> всі відповіді правильні.</w:t>
      </w:r>
    </w:p>
    <w:p w:rsidR="00DD2AE3" w:rsidRPr="00396E17" w:rsidRDefault="00DD2AE3" w:rsidP="00DD2AE3">
      <w:pPr>
        <w:widowControl w:val="0"/>
        <w:spacing w:after="0" w:line="240" w:lineRule="auto"/>
        <w:ind w:left="426" w:hanging="426"/>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7. Повне бюджетування можливе в межах стратегічного управління на рівні підприємства після детального опрацювання всіх складових, унаслідок чого складаються такі документи, як прогнози, програми та плани різних типів, на основі яких розроблюються бюджети: </w:t>
      </w:r>
    </w:p>
    <w:p w:rsidR="00DD2AE3" w:rsidRPr="00396E17" w:rsidRDefault="00DD2AE3" w:rsidP="00DD2AE3">
      <w:pPr>
        <w:widowControl w:val="0"/>
        <w:spacing w:after="0" w:line="240" w:lineRule="auto"/>
        <w:ind w:left="993" w:hanging="284"/>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а)збуту, виробництва, робочої сили, грошових ресурсів, капіталовкладень;</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б) нових конкурентів, товарів, зміни в потребах;</w:t>
      </w:r>
    </w:p>
    <w:p w:rsidR="00DD2AE3" w:rsidRPr="00396E17" w:rsidRDefault="00DD2AE3" w:rsidP="00DD2AE3">
      <w:pPr>
        <w:widowControl w:val="0"/>
        <w:spacing w:after="0" w:line="240" w:lineRule="auto"/>
        <w:ind w:left="993" w:hanging="284"/>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в) витрат на виробництво, постачання, адміністративних і фінансових витрат;</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г) правильні відповіді а), в).</w:t>
      </w:r>
    </w:p>
    <w:p w:rsidR="00DD2AE3" w:rsidRPr="00396E17" w:rsidRDefault="00DD2AE3" w:rsidP="00DD2AE3">
      <w:pPr>
        <w:widowControl w:val="0"/>
        <w:spacing w:after="0" w:line="240" w:lineRule="auto"/>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8. П</w:t>
      </w:r>
      <w:r w:rsidRPr="00396E17">
        <w:rPr>
          <w:rFonts w:ascii="Times New Roman" w:eastAsia="Times New Roman" w:hAnsi="Times New Roman"/>
          <w:sz w:val="28"/>
          <w:szCs w:val="28"/>
          <w:lang w:eastAsia="ru-RU"/>
        </w:rPr>
        <w:t xml:space="preserve">лани </w:t>
      </w:r>
      <w:r w:rsidRPr="00396E17">
        <w:rPr>
          <w:rFonts w:ascii="Times New Roman" w:eastAsia="Times New Roman" w:hAnsi="Times New Roman"/>
          <w:sz w:val="28"/>
          <w:szCs w:val="28"/>
          <w:lang w:val="uk-UA" w:eastAsia="ru-RU"/>
        </w:rPr>
        <w:t xml:space="preserve">– </w:t>
      </w:r>
      <w:r w:rsidRPr="00396E17">
        <w:rPr>
          <w:rFonts w:ascii="Times New Roman" w:eastAsia="Times New Roman" w:hAnsi="Times New Roman"/>
          <w:sz w:val="28"/>
          <w:szCs w:val="28"/>
          <w:lang w:eastAsia="ru-RU"/>
        </w:rPr>
        <w:t>це</w:t>
      </w:r>
      <w:r w:rsidRPr="00396E17">
        <w:rPr>
          <w:rFonts w:ascii="Times New Roman" w:eastAsia="Times New Roman" w:hAnsi="Times New Roman"/>
          <w:sz w:val="28"/>
          <w:szCs w:val="28"/>
          <w:lang w:val="uk-UA" w:eastAsia="ru-RU"/>
        </w:rPr>
        <w:t>:</w:t>
      </w:r>
      <w:r w:rsidRPr="00396E17">
        <w:rPr>
          <w:rFonts w:ascii="Times New Roman" w:eastAsia="Times New Roman" w:hAnsi="Times New Roman"/>
          <w:sz w:val="28"/>
          <w:szCs w:val="28"/>
          <w:lang w:eastAsia="ru-RU"/>
        </w:rPr>
        <w:t xml:space="preserve"> </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а) інструмент розвитку підприємства;</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б) вибір і узгодження зі стратегією стилю управління організацією;</w:t>
      </w:r>
    </w:p>
    <w:p w:rsidR="00DD2AE3" w:rsidRPr="00396E17" w:rsidRDefault="00DD2AE3" w:rsidP="00DD2AE3">
      <w:pPr>
        <w:widowControl w:val="0"/>
        <w:spacing w:after="0" w:line="240" w:lineRule="auto"/>
        <w:ind w:firstLine="709"/>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в</w:t>
      </w:r>
      <w:r w:rsidRPr="00396E17">
        <w:rPr>
          <w:rFonts w:ascii="Times New Roman" w:eastAsia="Times New Roman" w:hAnsi="Times New Roman"/>
          <w:sz w:val="28"/>
          <w:szCs w:val="28"/>
          <w:lang w:eastAsia="ru-RU"/>
        </w:rPr>
        <w:t>) документ, сформований для полегшення централізованого контролю та</w:t>
      </w:r>
    </w:p>
    <w:p w:rsidR="00DD2AE3" w:rsidRPr="00396E17" w:rsidRDefault="00DD2AE3" w:rsidP="00DD2AE3">
      <w:pPr>
        <w:widowControl w:val="0"/>
        <w:spacing w:after="0" w:line="240" w:lineRule="auto"/>
        <w:ind w:left="993" w:hanging="993"/>
        <w:jc w:val="both"/>
        <w:rPr>
          <w:rFonts w:ascii="Times New Roman" w:eastAsia="Times New Roman" w:hAnsi="Times New Roman"/>
          <w:sz w:val="28"/>
          <w:szCs w:val="28"/>
          <w:lang w:val="uk-UA" w:eastAsia="ru-RU"/>
        </w:rPr>
      </w:pPr>
      <w:r w:rsidRPr="00396E17">
        <w:rPr>
          <w:rFonts w:ascii="Times New Roman" w:eastAsia="Times New Roman" w:hAnsi="Times New Roman"/>
          <w:sz w:val="28"/>
          <w:szCs w:val="28"/>
          <w:lang w:val="uk-UA" w:eastAsia="ru-RU"/>
        </w:rPr>
        <w:t xml:space="preserve">             </w:t>
      </w:r>
      <w:r w:rsidRPr="00396E17">
        <w:rPr>
          <w:rFonts w:ascii="Times New Roman" w:eastAsia="Times New Roman" w:hAnsi="Times New Roman"/>
          <w:sz w:val="28"/>
          <w:szCs w:val="28"/>
          <w:lang w:eastAsia="ru-RU"/>
        </w:rPr>
        <w:t>регулювання</w:t>
      </w:r>
      <w:r w:rsidRPr="00396E17">
        <w:rPr>
          <w:rFonts w:ascii="Times New Roman" w:eastAsia="Times New Roman" w:hAnsi="Times New Roman"/>
          <w:sz w:val="28"/>
          <w:szCs w:val="28"/>
          <w:lang w:val="uk-UA" w:eastAsia="ru-RU"/>
        </w:rPr>
        <w:t>;</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eastAsia="ru-RU"/>
        </w:rPr>
      </w:pPr>
      <w:r w:rsidRPr="00396E17">
        <w:rPr>
          <w:rFonts w:ascii="Times New Roman" w:eastAsia="Times New Roman" w:hAnsi="Times New Roman"/>
          <w:sz w:val="28"/>
          <w:szCs w:val="28"/>
          <w:lang w:val="uk-UA" w:eastAsia="ru-RU"/>
        </w:rPr>
        <w:t>г) правильні відповіді б), в).</w:t>
      </w:r>
    </w:p>
    <w:p w:rsidR="00DD2AE3" w:rsidRPr="00B93F1D" w:rsidRDefault="00DD2AE3" w:rsidP="00DD2AE3">
      <w:pPr>
        <w:widowControl w:val="0"/>
        <w:spacing w:after="0" w:line="240" w:lineRule="auto"/>
        <w:ind w:firstLine="709"/>
        <w:jc w:val="both"/>
        <w:rPr>
          <w:rFonts w:ascii="Times New Roman" w:eastAsia="Times New Roman" w:hAnsi="Times New Roman"/>
          <w:bCs/>
          <w:sz w:val="28"/>
          <w:szCs w:val="28"/>
          <w:lang w:bidi="en-US"/>
        </w:rPr>
      </w:pPr>
    </w:p>
    <w:p w:rsidR="00DD2AE3" w:rsidRPr="00B93F1D" w:rsidRDefault="00DD2AE3" w:rsidP="00DD2AE3">
      <w:pPr>
        <w:widowControl w:val="0"/>
        <w:spacing w:after="0" w:line="240" w:lineRule="auto"/>
        <w:ind w:firstLine="709"/>
        <w:jc w:val="both"/>
        <w:rPr>
          <w:rFonts w:ascii="Times New Roman" w:eastAsia="Times New Roman" w:hAnsi="Times New Roman"/>
          <w:bCs/>
          <w:sz w:val="28"/>
          <w:szCs w:val="28"/>
          <w:lang w:bidi="en-US"/>
        </w:rPr>
      </w:pPr>
    </w:p>
    <w:p w:rsidR="00DD2AE3" w:rsidRDefault="00DD2AE3" w:rsidP="00DD2AE3">
      <w:pPr>
        <w:widowControl w:val="0"/>
        <w:spacing w:after="240" w:line="240" w:lineRule="auto"/>
        <w:ind w:firstLine="709"/>
        <w:jc w:val="center"/>
        <w:rPr>
          <w:rFonts w:ascii="Times New Roman" w:eastAsia="Times New Roman" w:hAnsi="Times New Roman"/>
          <w:b/>
          <w:sz w:val="32"/>
          <w:szCs w:val="32"/>
          <w:lang w:val="uk-UA" w:bidi="en-US"/>
        </w:rPr>
      </w:pPr>
      <w:r w:rsidRPr="00396E17">
        <w:rPr>
          <w:rFonts w:ascii="Times New Roman" w:eastAsia="Times New Roman" w:hAnsi="Times New Roman"/>
          <w:b/>
          <w:sz w:val="32"/>
          <w:szCs w:val="32"/>
          <w:lang w:val="uk-UA" w:bidi="en-US"/>
        </w:rPr>
        <w:t>Т</w:t>
      </w:r>
      <w:r>
        <w:rPr>
          <w:rFonts w:ascii="Times New Roman" w:eastAsia="Times New Roman" w:hAnsi="Times New Roman"/>
          <w:b/>
          <w:sz w:val="32"/>
          <w:szCs w:val="32"/>
          <w:lang w:val="uk-UA" w:bidi="en-US"/>
        </w:rPr>
        <w:t>ЕМА 5: ОРГАНІЗАЦІЙНІ АСПЕКТИ ПРОВЕДЕННЯ ЗМІН НА ПІДПРИЄМСТВІ</w:t>
      </w:r>
    </w:p>
    <w:p w:rsidR="00DD2AE3" w:rsidRPr="00396E17" w:rsidRDefault="00DD2AE3" w:rsidP="00DD2AE3">
      <w:pPr>
        <w:widowControl w:val="0"/>
        <w:spacing w:after="0" w:line="240" w:lineRule="auto"/>
        <w:ind w:firstLine="709"/>
        <w:jc w:val="center"/>
        <w:rPr>
          <w:rFonts w:ascii="Times New Roman" w:eastAsia="Times New Roman" w:hAnsi="Times New Roman"/>
          <w:b/>
          <w:bCs/>
          <w:i/>
          <w:sz w:val="28"/>
          <w:szCs w:val="28"/>
          <w:lang w:val="uk-UA" w:bidi="en-US"/>
        </w:rPr>
      </w:pPr>
      <w:r w:rsidRPr="00396E17">
        <w:rPr>
          <w:rFonts w:ascii="Times New Roman" w:eastAsia="Times New Roman" w:hAnsi="Times New Roman"/>
          <w:b/>
          <w:bCs/>
          <w:i/>
          <w:sz w:val="28"/>
          <w:szCs w:val="28"/>
          <w:lang w:val="uk-UA" w:bidi="en-US"/>
        </w:rPr>
        <w:t>План викладу і засвоєння матеріалу:</w:t>
      </w:r>
    </w:p>
    <w:p w:rsidR="00DD2AE3" w:rsidRPr="00F1723F" w:rsidRDefault="00DD2AE3" w:rsidP="00DD2AE3">
      <w:pPr>
        <w:pStyle w:val="aa"/>
        <w:widowControl w:val="0"/>
        <w:numPr>
          <w:ilvl w:val="1"/>
          <w:numId w:val="85"/>
        </w:numPr>
        <w:rPr>
          <w:rFonts w:ascii="Times New Roman" w:eastAsia="Times New Roman" w:hAnsi="Times New Roman"/>
          <w:b/>
          <w:bCs/>
          <w:i/>
          <w:sz w:val="28"/>
          <w:szCs w:val="28"/>
          <w:lang w:val="uk-UA"/>
        </w:rPr>
      </w:pPr>
      <w:r w:rsidRPr="00F1723F">
        <w:rPr>
          <w:rFonts w:ascii="Times New Roman" w:eastAsia="Times New Roman" w:hAnsi="Times New Roman"/>
          <w:b/>
          <w:bCs/>
          <w:i/>
          <w:sz w:val="28"/>
          <w:szCs w:val="28"/>
          <w:lang w:val="uk-UA"/>
        </w:rPr>
        <w:t>Опір як наслідок проведення змін.</w:t>
      </w:r>
    </w:p>
    <w:p w:rsidR="00DD2AE3" w:rsidRPr="00396E17" w:rsidRDefault="00DD2AE3" w:rsidP="00DD2AE3">
      <w:pPr>
        <w:widowControl w:val="0"/>
        <w:numPr>
          <w:ilvl w:val="1"/>
          <w:numId w:val="85"/>
        </w:numPr>
        <w:spacing w:after="0" w:line="240" w:lineRule="auto"/>
        <w:contextualSpacing/>
        <w:jc w:val="both"/>
        <w:rPr>
          <w:rFonts w:ascii="Times New Roman" w:eastAsia="Times New Roman" w:hAnsi="Times New Roman"/>
          <w:b/>
          <w:bCs/>
          <w:i/>
          <w:sz w:val="28"/>
          <w:szCs w:val="28"/>
          <w:lang w:bidi="en-US"/>
        </w:rPr>
      </w:pPr>
      <w:r w:rsidRPr="00396E17">
        <w:rPr>
          <w:rFonts w:ascii="Times New Roman" w:eastAsia="Times New Roman" w:hAnsi="Times New Roman"/>
          <w:b/>
          <w:bCs/>
          <w:i/>
          <w:sz w:val="28"/>
          <w:szCs w:val="28"/>
          <w:lang w:val="uk-UA" w:bidi="en-US"/>
        </w:rPr>
        <w:t>Носії опору.</w:t>
      </w:r>
    </w:p>
    <w:p w:rsidR="00DD2AE3" w:rsidRPr="00396E17" w:rsidRDefault="00DD2AE3" w:rsidP="00DD2AE3">
      <w:pPr>
        <w:widowControl w:val="0"/>
        <w:numPr>
          <w:ilvl w:val="1"/>
          <w:numId w:val="85"/>
        </w:numPr>
        <w:spacing w:after="0" w:line="240" w:lineRule="auto"/>
        <w:contextualSpacing/>
        <w:jc w:val="both"/>
        <w:rPr>
          <w:rFonts w:ascii="Times New Roman" w:eastAsia="Times New Roman" w:hAnsi="Times New Roman"/>
          <w:b/>
          <w:bCs/>
          <w:i/>
          <w:sz w:val="28"/>
          <w:szCs w:val="28"/>
          <w:lang w:bidi="en-US"/>
        </w:rPr>
      </w:pPr>
      <w:r w:rsidRPr="00396E17">
        <w:rPr>
          <w:rFonts w:ascii="Times New Roman" w:eastAsia="Times New Roman" w:hAnsi="Times New Roman"/>
          <w:b/>
          <w:bCs/>
          <w:i/>
          <w:sz w:val="28"/>
          <w:szCs w:val="28"/>
          <w:lang w:val="uk-UA" w:bidi="en-US"/>
        </w:rPr>
        <w:t>Стилі проведення змін.</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p>
    <w:p w:rsidR="00DD2AE3" w:rsidRPr="00396E17" w:rsidRDefault="00DD2AE3" w:rsidP="00DD2AE3">
      <w:pPr>
        <w:widowControl w:val="0"/>
        <w:spacing w:after="240" w:line="240" w:lineRule="auto"/>
        <w:ind w:firstLine="709"/>
        <w:jc w:val="both"/>
        <w:rPr>
          <w:rFonts w:ascii="Times New Roman" w:eastAsia="Times New Roman" w:hAnsi="Times New Roman"/>
          <w:b/>
          <w:sz w:val="28"/>
          <w:szCs w:val="28"/>
          <w:lang w:val="uk-UA" w:bidi="en-US"/>
        </w:rPr>
      </w:pPr>
      <w:r w:rsidRPr="00396E17">
        <w:rPr>
          <w:rFonts w:ascii="Times New Roman" w:eastAsia="Times New Roman" w:hAnsi="Times New Roman"/>
          <w:b/>
          <w:sz w:val="28"/>
          <w:szCs w:val="28"/>
          <w:lang w:val="en-US" w:bidi="en-US"/>
        </w:rPr>
        <w:t>5.1. Опір як наслідок проведення змін</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Успішне впровадження стратегічних змін істотно залежить від спроможності вищого керівництва спрямувати ці зміни. У багатьох організаціях керівництво перевантажене вирішенням поточних завдань і не має можливості зосередитися на стратегічних проблемах. Окрім цього, особливістю вітчизняних керівників можна вважати і небажання "ділитися" правами з підлеглими.</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Запровадження стратегічних змін ускладнюється тим, що вони наштовхуються на опір. Як зазначав відомий італійський мислитель Н. Макіавеллі: "Слід усвідомлювати, що немає важчої та небезпечнішої справи, аніж заміна старих порядків новими. Хто б не виступав з такими починаннями, на нього чекає ворожість тих, кому вигідні старі порядки, і прохолодність тих, кому вигідні нові". Опір змінам може бути таким сильним, що його не вдасться побороти, тому, перш ніж впроваджувати зміни, необхідно проаналізувати й передбачити силу опору. Особливо актуальне прогнозування опору змінам у великих організаціях або в організаціях, які тривалий час існують без змін, </w:t>
      </w:r>
      <w:r w:rsidRPr="00396E17">
        <w:rPr>
          <w:rFonts w:ascii="Times New Roman" w:eastAsia="Times New Roman" w:hAnsi="Times New Roman"/>
          <w:bCs/>
          <w:sz w:val="28"/>
          <w:szCs w:val="28"/>
          <w:lang w:val="uk-UA" w:bidi="en-US"/>
        </w:rPr>
        <w:lastRenderedPageBreak/>
        <w:t>тому що тут опір може набувати руйнівної сили і великих масштабів.</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Силу опору змінам розглядають як комбінацію двох чинників: прийняття чи неприйняття змін; відкрите чи скрите ставлення до змін. Керівництво організації, збираючи інформацію під час бесід, інтерв'ю, анкетування, має з'ясувати, який тип реакції на зміни можливий в організації, як розподіляться працівники за ставленням до змін. Розрізняють такі типи працівників за цими двома параметрами: противник, прихильник, "пасивний спостерігач" і "небезпечний елемент"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Повністю нейтралізувати опір неможливо, тому виникає необхідність зменшення його сили. Аналіз потенційних сил, які чинять опір, дає змогу виявити в організації працівників або їхні групи, які будуть особливо активними противниками, та з'ясувати можливі причини такої поведінки. Зменшити опір можна, об'єднавши людей у творчі групи, які сприятимуть цим змінам. Проводять також широку роз'яснювальну роботу щодо необхідності змін для вирішення стратегічних завдань.</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Дослідження свідчать, що готовність людей до змін не є безмежною, але вона містить певні можливості. Для цього обов'язково потрібно брати до уваги психологічний чинник. Керівництво організації, проводячи зміни, має продемонструвати впевненість у правильності вибору і необхідності його реалізації, намагатися послідовно втілювати плани в життя, без зайвої поспішності. Хоча практично нереально досягти повного схвалення змін, особливо на початку їх втілення. Слід спокійно сприймати невеликий опір і терпляче ставитися до працівників, які спочатку опиралися, а потім змінили свою позицію.</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p>
    <w:p w:rsidR="00DD2AE3" w:rsidRPr="00396E17" w:rsidRDefault="00DD2AE3" w:rsidP="00DD2AE3">
      <w:pPr>
        <w:widowControl w:val="0"/>
        <w:spacing w:after="240" w:line="240" w:lineRule="auto"/>
        <w:ind w:firstLine="709"/>
        <w:jc w:val="both"/>
        <w:rPr>
          <w:rFonts w:ascii="Times New Roman" w:eastAsia="Times New Roman" w:hAnsi="Times New Roman"/>
          <w:b/>
          <w:bCs/>
          <w:sz w:val="28"/>
          <w:szCs w:val="28"/>
          <w:lang w:val="uk-UA" w:bidi="en-US"/>
        </w:rPr>
      </w:pPr>
      <w:r w:rsidRPr="00396E17">
        <w:rPr>
          <w:rFonts w:ascii="Times New Roman" w:eastAsia="Times New Roman" w:hAnsi="Times New Roman"/>
          <w:b/>
          <w:bCs/>
          <w:sz w:val="28"/>
          <w:szCs w:val="28"/>
          <w:lang w:val="uk-UA" w:bidi="en-US"/>
        </w:rPr>
        <w:t>5.2. Носії опору</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Носіями опору, так само, як і носіями змін, є люди. Люди бояться того, що зміни в організації торкнуться їх роботи, їх положення в організації. Тому вони намагаються заважити змінам для того, щоб не потрапити в нову, незрозумілу для них ситуацію, за якою їм прийдеться багато робити не так, як вони вже звикли, займатися тим, чим раніше вони не займалися.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Значну увагу треба приділяти тактиці впровадження змін, яка може мати </w:t>
      </w:r>
      <w:r w:rsidRPr="00396E17">
        <w:rPr>
          <w:rFonts w:ascii="Times New Roman" w:eastAsia="Times New Roman" w:hAnsi="Times New Roman"/>
          <w:bCs/>
          <w:i/>
          <w:sz w:val="28"/>
          <w:szCs w:val="28"/>
          <w:lang w:val="uk-UA" w:bidi="en-US"/>
        </w:rPr>
        <w:t>три форми:</w:t>
      </w:r>
    </w:p>
    <w:p w:rsidR="00DD2AE3" w:rsidRPr="00396E17" w:rsidRDefault="00DD2AE3" w:rsidP="00DD2AE3">
      <w:pPr>
        <w:widowControl w:val="0"/>
        <w:numPr>
          <w:ilvl w:val="0"/>
          <w:numId w:val="76"/>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примушування; </w:t>
      </w:r>
    </w:p>
    <w:p w:rsidR="00DD2AE3" w:rsidRPr="00396E17" w:rsidRDefault="00DD2AE3" w:rsidP="00DD2AE3">
      <w:pPr>
        <w:widowControl w:val="0"/>
        <w:numPr>
          <w:ilvl w:val="0"/>
          <w:numId w:val="76"/>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переконання; </w:t>
      </w:r>
    </w:p>
    <w:p w:rsidR="00DD2AE3" w:rsidRPr="00396E17" w:rsidRDefault="00DD2AE3" w:rsidP="00DD2AE3">
      <w:pPr>
        <w:widowControl w:val="0"/>
        <w:numPr>
          <w:ilvl w:val="0"/>
          <w:numId w:val="76"/>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залучення.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Примушування може призвести до зростання напруженості у відносинах, розчарування і досить великого опору змінам. Переконання і залучення у різних комбінаціях присутні в методах адаптації, кризи, «управління опором» і передбачають формування умов для впровадження змін за допомогою застосування «поведінкових механізмів». «Поведінкові механізми» дають змогу створити умови для сприяння змінам і базуються на твердженні, що успіху можна досягти лише тоді, якщо: персонал розуміє причини змін, своє місце в цих процесах; працівники сприяють змінам на всіх етапах (у плануванні, впровадженні й аналізі); довіряють ініціаторам змін, вірять у те, що буде враховано їхні інтереси; мають право погоджуватися чи не погоджуватися з </w:t>
      </w:r>
      <w:r w:rsidRPr="00396E17">
        <w:rPr>
          <w:rFonts w:ascii="Times New Roman" w:eastAsia="Times New Roman" w:hAnsi="Times New Roman"/>
          <w:bCs/>
          <w:sz w:val="28"/>
          <w:szCs w:val="28"/>
          <w:lang w:val="uk-UA" w:bidi="en-US"/>
        </w:rPr>
        <w:lastRenderedPageBreak/>
        <w:t>певними змінами. Через переконання й залучення можна уникнути розриву між плануванням і впровадженням змін.</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
          <w:bCs/>
          <w:i/>
          <w:sz w:val="28"/>
          <w:szCs w:val="28"/>
          <w:lang w:val="uk-UA" w:bidi="en-US"/>
        </w:rPr>
        <w:t>Примушування</w:t>
      </w:r>
      <w:r w:rsidRPr="00396E17">
        <w:rPr>
          <w:rFonts w:ascii="Times New Roman" w:eastAsia="Times New Roman" w:hAnsi="Times New Roman"/>
          <w:bCs/>
          <w:sz w:val="28"/>
          <w:szCs w:val="28"/>
          <w:lang w:val="uk-UA" w:bidi="en-US"/>
        </w:rPr>
        <w:t xml:space="preserve"> - це метод, який потребує великих витрат і небажаний з точки зору негативних соціальних наслідків. Однак він необхідний в умовах дефіциту часу, коли результати треба отримати дуже швидко. Примушування нерідко пропонують як метод зміни ОСУ та інших структурних перетворень.</w:t>
      </w:r>
      <w:r w:rsidRPr="00396E17">
        <w:rPr>
          <w:rFonts w:ascii="Times New Roman" w:eastAsia="Times New Roman" w:hAnsi="Times New Roman"/>
          <w:bCs/>
          <w:sz w:val="28"/>
          <w:szCs w:val="28"/>
          <w:lang w:val="uk-UA" w:bidi="en-US"/>
        </w:rPr>
        <w:br/>
        <w:t>Труднощі з впровадженням цього методу пов’язані з соціальними (неформальними) аспектами діяльності організації: відсутність атмосфери підтримки нововведень, механізмів запобігання опору, належної компетенції для впровадження і підтримки змін. Усе це проявляється в зволіканні з впровадженням змін, саботажі, ігноруванні вказівок щодо характеру і масштабу змін, зниженні якості управлінських рішень і поточної роботи та ін.</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 </w:t>
      </w:r>
      <w:r w:rsidRPr="00396E17">
        <w:rPr>
          <w:rFonts w:ascii="Times New Roman" w:eastAsia="Times New Roman" w:hAnsi="Times New Roman"/>
          <w:b/>
          <w:bCs/>
          <w:i/>
          <w:sz w:val="28"/>
          <w:szCs w:val="28"/>
          <w:lang w:val="uk-UA" w:bidi="en-US"/>
        </w:rPr>
        <w:t>Примушування</w:t>
      </w:r>
      <w:r w:rsidRPr="00396E17">
        <w:rPr>
          <w:rFonts w:ascii="Times New Roman" w:eastAsia="Times New Roman" w:hAnsi="Times New Roman"/>
          <w:bCs/>
          <w:sz w:val="28"/>
          <w:szCs w:val="28"/>
          <w:lang w:val="uk-UA" w:bidi="en-US"/>
        </w:rPr>
        <w:t xml:space="preserve"> - це найконфліктніший метод впровадження змін. Цих недоліків можна позбутися, якщо до початку впровадження змін з’ясувати інтереси та потреби персоналу, виявити потенційні джерела опору чи підтримки і віднайти способи впливу на них. Це забезпечить організаційну підтримку змінам, у тому числі за допомогою сторонніх консультантів.</w:t>
      </w:r>
      <w:r w:rsidRPr="00396E17">
        <w:rPr>
          <w:rFonts w:ascii="Times New Roman" w:eastAsia="Times New Roman" w:hAnsi="Times New Roman"/>
          <w:bCs/>
          <w:sz w:val="28"/>
          <w:szCs w:val="28"/>
          <w:lang w:val="uk-UA" w:bidi="en-US"/>
        </w:rPr>
        <w:br/>
      </w:r>
      <w:r w:rsidRPr="00396E17">
        <w:rPr>
          <w:rFonts w:ascii="Times New Roman" w:eastAsia="Times New Roman" w:hAnsi="Times New Roman"/>
          <w:bCs/>
          <w:sz w:val="28"/>
          <w:szCs w:val="28"/>
          <w:lang w:val="uk-UA" w:bidi="en-US"/>
        </w:rPr>
        <w:tab/>
      </w:r>
      <w:r w:rsidRPr="00396E17">
        <w:rPr>
          <w:rFonts w:ascii="Times New Roman" w:eastAsia="Times New Roman" w:hAnsi="Times New Roman"/>
          <w:b/>
          <w:bCs/>
          <w:i/>
          <w:sz w:val="28"/>
          <w:szCs w:val="28"/>
          <w:lang w:val="uk-UA" w:bidi="en-US"/>
        </w:rPr>
        <w:t>Адаптація</w:t>
      </w:r>
      <w:r w:rsidRPr="00396E17">
        <w:rPr>
          <w:rFonts w:ascii="Times New Roman" w:eastAsia="Times New Roman" w:hAnsi="Times New Roman"/>
          <w:bCs/>
          <w:sz w:val="28"/>
          <w:szCs w:val="28"/>
          <w:lang w:val="uk-UA" w:bidi="en-US"/>
        </w:rPr>
        <w:t xml:space="preserve"> - це процес поступових, послідовних заходів, незначних реорганізацій, що тривають досить довго. У такий спосіб можна вплинути на традиції, структуру влади, компетенцію керівників, тобто, передусім, на неформальні аспекти діяльності організації. Соціологи вважають цей метод найбільш органічним; його зумовлюють постійний вплив зовнішніх факторів; незадовільні результати діяльності підприємства, а також ініціатива творчих сил фірми.</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Умовами ефективного застосування цього методу є участь не тільки (і не стільки) вищих керівників, а найбільшої кількості працюючих. Тоді навіть слабкий опір можна буде подолати за допомогою компромісів, угод і договорів, а це дасть змогу уникнути конфліктів.</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val="uk-UA" w:bidi="en-US"/>
        </w:rPr>
        <w:t>Метод адаптації потребує спеціальних знань. Його треба підсилювати відповідною мотивацією, змінами в розподілі сил, способі мислення, компетентності. Адаптацію можна розглядати як попередній етап організаційних змін, але це не означає, що після впровадження організаційних змін соціально-психологічні фактори вийдуть з-під контролю. Бажання повернути все назад дуже настійливе, і про це треба пам’ятати.</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
          <w:bCs/>
          <w:i/>
          <w:sz w:val="28"/>
          <w:szCs w:val="28"/>
          <w:lang w:val="uk-UA" w:bidi="en-US"/>
        </w:rPr>
        <w:t>Метод адаптації</w:t>
      </w:r>
      <w:r w:rsidRPr="00396E17">
        <w:rPr>
          <w:rFonts w:ascii="Times New Roman" w:eastAsia="Times New Roman" w:hAnsi="Times New Roman"/>
          <w:bCs/>
          <w:sz w:val="28"/>
          <w:szCs w:val="28"/>
          <w:lang w:val="uk-UA" w:bidi="en-US"/>
        </w:rPr>
        <w:t xml:space="preserve"> - найбільш «м’який» метод змін, але його не завжди можна використати.</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Різкі зміни в зовнішньому середовищі іноді загрожують самому існуванню організації; в неї замало часу, щоб відреагувати на це належним чином. Це означає, що настала криза. В умовах кризи опір переростає в підтримку, тому що «негативна» реакція окремих осіб і груп на зміни їх влади і впливу зводиться нанівець побоюваннями за існування організації в цілому (де не буде не тільки влади, посади, а й самої групи). Це означає, що криза може бути використана для радикальних організаційних змін, оскільки опір практично відсутній. Деякі психологи пропонують користуватися «штучною кризою», коли керівники вигадують «зовнішнього ворога». На їхню думку, «штучна криза», з одного боку, сприяє досягненню певних результатів, як і в умовах реальної кризи, з іншого - є «школою поведінки» для персоналу.</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lastRenderedPageBreak/>
        <w:t>Такий «підметод» має серйозні недоліки (зважаючи на етичний аспект), а це в майбутньому може призвести до негативних наслідків.</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«Управління опором» передбачає використання поетапного планового підходу до введення змін; до того ж планування та впровадження відбувається одночасно.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Опір мінімальний і контролюється за допомогою формування так званого «стартового майданчика».</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
          <w:bCs/>
          <w:i/>
          <w:sz w:val="28"/>
          <w:szCs w:val="28"/>
          <w:lang w:val="uk-UA" w:bidi="en-US"/>
        </w:rPr>
        <w:t>«Стартовий майданчик»</w:t>
      </w:r>
      <w:r w:rsidRPr="00396E17">
        <w:rPr>
          <w:rFonts w:ascii="Times New Roman" w:eastAsia="Times New Roman" w:hAnsi="Times New Roman"/>
          <w:bCs/>
          <w:sz w:val="28"/>
          <w:szCs w:val="28"/>
          <w:lang w:val="uk-UA" w:bidi="en-US"/>
        </w:rPr>
        <w:t xml:space="preserve"> - це джерела і ланки влади, підтримки та відповідальності, що забезпечують організаційним змінам стартовий імпульс і безперервність. Сили, що входять до «стартового майданчика», беруть участь у розробці планів процесу змін, визначають відповідальних осіб, схеми взаємодій та етапи перетворень.</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Їхня діяльність передбачає:</w:t>
      </w:r>
    </w:p>
    <w:p w:rsidR="00DD2AE3" w:rsidRPr="00396E17" w:rsidRDefault="00DD2AE3" w:rsidP="00DD2AE3">
      <w:pPr>
        <w:widowControl w:val="0"/>
        <w:numPr>
          <w:ilvl w:val="0"/>
          <w:numId w:val="39"/>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аналіз підготовленості системи до змін;</w:t>
      </w:r>
    </w:p>
    <w:p w:rsidR="00DD2AE3" w:rsidRPr="00396E17" w:rsidRDefault="00DD2AE3" w:rsidP="00DD2AE3">
      <w:pPr>
        <w:widowControl w:val="0"/>
        <w:numPr>
          <w:ilvl w:val="0"/>
          <w:numId w:val="39"/>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повний опис змін;</w:t>
      </w:r>
    </w:p>
    <w:p w:rsidR="00DD2AE3" w:rsidRPr="00396E17" w:rsidRDefault="00DD2AE3" w:rsidP="00DD2AE3">
      <w:pPr>
        <w:widowControl w:val="0"/>
        <w:numPr>
          <w:ilvl w:val="0"/>
          <w:numId w:val="39"/>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ознайомлення кожної зацікавленої особи з проектами ОР;</w:t>
      </w:r>
    </w:p>
    <w:p w:rsidR="00DD2AE3" w:rsidRPr="00396E17" w:rsidRDefault="00DD2AE3" w:rsidP="00DD2AE3">
      <w:pPr>
        <w:widowControl w:val="0"/>
        <w:numPr>
          <w:ilvl w:val="0"/>
          <w:numId w:val="39"/>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залучення до роботи всіх ланок, де мають відбутися організаційні зміни;</w:t>
      </w:r>
    </w:p>
    <w:p w:rsidR="00DD2AE3" w:rsidRPr="00396E17" w:rsidRDefault="00DD2AE3" w:rsidP="00DD2AE3">
      <w:pPr>
        <w:widowControl w:val="0"/>
        <w:numPr>
          <w:ilvl w:val="0"/>
          <w:numId w:val="39"/>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спростування чуток і побоювань через надання достовірної інформації;</w:t>
      </w:r>
    </w:p>
    <w:p w:rsidR="00DD2AE3" w:rsidRPr="00396E17" w:rsidRDefault="00DD2AE3" w:rsidP="00DD2AE3">
      <w:pPr>
        <w:widowControl w:val="0"/>
        <w:numPr>
          <w:ilvl w:val="0"/>
          <w:numId w:val="39"/>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забезпечення впроваджуваним змінам необхідної форми;</w:t>
      </w:r>
    </w:p>
    <w:p w:rsidR="00DD2AE3" w:rsidRPr="00396E17" w:rsidRDefault="00DD2AE3" w:rsidP="00DD2AE3">
      <w:pPr>
        <w:widowControl w:val="0"/>
        <w:numPr>
          <w:ilvl w:val="0"/>
          <w:numId w:val="39"/>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формування атмосфери підтримки на всіх рівнях управління.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В умовах «управління опором» дуже яскраво проявляються переваги переконання і залучення над примушуванням під час участі в організаційних змінах, оскільки тут можна використовувати весь спектр мотивації як окремих осіб (з урахуванням індивідуальних особливостей), так і всього колективу.</w:t>
      </w:r>
      <w:r w:rsidRPr="00396E17">
        <w:rPr>
          <w:rFonts w:ascii="Times New Roman" w:eastAsia="Times New Roman" w:hAnsi="Times New Roman"/>
          <w:bCs/>
          <w:sz w:val="28"/>
          <w:szCs w:val="28"/>
          <w:lang w:val="uk-UA" w:bidi="en-US"/>
        </w:rPr>
        <w:br/>
      </w:r>
      <w:r w:rsidRPr="00396E17">
        <w:rPr>
          <w:rFonts w:ascii="Times New Roman" w:eastAsia="Times New Roman" w:hAnsi="Times New Roman"/>
          <w:bCs/>
          <w:sz w:val="28"/>
          <w:szCs w:val="28"/>
          <w:lang w:val="uk-UA" w:bidi="en-US"/>
        </w:rPr>
        <w:tab/>
        <w:t>Три перших методи - примушування, адаптація та криза - дають змогу досить ефективно реагувати на зміни в конкретних умовах, але кожен із них має доповнюватися елементами «керування опором».</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Для характеристики сутності «управління опором» треба розглянути «аналіз поля сил», який дає змогу об’єктивно оцінити ситуацію, що склалася в організації протягом ОР. Кожна організація - це сукупність осіб і різних груп зі своїми цілями та інтересами.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Найвпливовішими є такі групи: акціонери, профспілки, керівники, наймані робітники. Крім того, на діяльність організації впливають клієнти, місцеві органи влади, кредити та ін. Приймаючи будь-яке рішення про зміни, треба враховувати, що вони пов’язані зі збільшеннями витрат, а іноді і з погіршенням результатів роботи виробництва. Це в свою чергу може задовольнити інтереси різних груп.</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Керівники підприємства, приймаючи рішення, мусять враховувати такі </w:t>
      </w:r>
      <w:r w:rsidRPr="00396E17">
        <w:rPr>
          <w:rFonts w:ascii="Times New Roman" w:eastAsia="Times New Roman" w:hAnsi="Times New Roman"/>
          <w:bCs/>
          <w:i/>
          <w:sz w:val="28"/>
          <w:szCs w:val="28"/>
          <w:lang w:val="uk-UA" w:bidi="en-US"/>
        </w:rPr>
        <w:t>характеристики груп:</w:t>
      </w:r>
      <w:r w:rsidRPr="00396E17">
        <w:rPr>
          <w:rFonts w:ascii="Times New Roman" w:eastAsia="Times New Roman" w:hAnsi="Times New Roman"/>
          <w:bCs/>
          <w:sz w:val="28"/>
          <w:szCs w:val="28"/>
          <w:lang w:val="uk-UA" w:bidi="en-US"/>
        </w:rPr>
        <w:t xml:space="preserve">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а) силу групи, зумовлену її чисельністю та ступенем влади;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б) агресивність;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в) механізм впливу;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г) вірогідність і силу тиску.</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Кожна група в змозі мати «свій» сценарій ОР, що враховує групові інтереси. Треба аналізувати уявлення окремих посадових осіб, груп та їхніх лідерів про напрямок, зміст і доцільність загальних орієнтирів ОР. На основі </w:t>
      </w:r>
      <w:r w:rsidRPr="00396E17">
        <w:rPr>
          <w:rFonts w:ascii="Times New Roman" w:eastAsia="Times New Roman" w:hAnsi="Times New Roman"/>
          <w:bCs/>
          <w:sz w:val="28"/>
          <w:szCs w:val="28"/>
          <w:lang w:val="uk-UA" w:bidi="en-US"/>
        </w:rPr>
        <w:lastRenderedPageBreak/>
        <w:t>такого аналізу можна досить чітко визначити опонентів і прихильників, з якими можна увійти в коаліцію.</w:t>
      </w:r>
    </w:p>
    <w:p w:rsidR="00DD2AE3" w:rsidRPr="00396E17" w:rsidRDefault="00DD2AE3" w:rsidP="00DD2AE3">
      <w:pPr>
        <w:widowControl w:val="0"/>
        <w:spacing w:after="0" w:line="240" w:lineRule="auto"/>
        <w:ind w:firstLine="709"/>
        <w:jc w:val="both"/>
        <w:rPr>
          <w:rFonts w:ascii="Times New Roman" w:eastAsia="Times New Roman" w:hAnsi="Times New Roman"/>
          <w:b/>
          <w:bCs/>
          <w:sz w:val="28"/>
          <w:szCs w:val="28"/>
          <w:lang w:val="uk-UA" w:bidi="en-US"/>
        </w:rPr>
      </w:pPr>
    </w:p>
    <w:p w:rsidR="00DD2AE3" w:rsidRPr="00396E17" w:rsidRDefault="00DD2AE3" w:rsidP="00DD2AE3">
      <w:pPr>
        <w:widowControl w:val="0"/>
        <w:numPr>
          <w:ilvl w:val="1"/>
          <w:numId w:val="70"/>
        </w:numPr>
        <w:spacing w:after="240" w:line="240" w:lineRule="auto"/>
        <w:contextualSpacing/>
        <w:jc w:val="both"/>
        <w:rPr>
          <w:rFonts w:ascii="Times New Roman" w:eastAsia="Times New Roman" w:hAnsi="Times New Roman"/>
          <w:b/>
          <w:bCs/>
          <w:sz w:val="28"/>
          <w:szCs w:val="28"/>
          <w:lang w:val="uk-UA" w:bidi="en-US"/>
        </w:rPr>
      </w:pPr>
      <w:r w:rsidRPr="00396E17">
        <w:rPr>
          <w:rFonts w:ascii="Times New Roman" w:eastAsia="Times New Roman" w:hAnsi="Times New Roman"/>
          <w:b/>
          <w:bCs/>
          <w:sz w:val="28"/>
          <w:szCs w:val="28"/>
          <w:lang w:val="uk-UA" w:bidi="en-US"/>
        </w:rPr>
        <w:t>Стилі проведення змін</w:t>
      </w:r>
    </w:p>
    <w:p w:rsidR="00DD2AE3" w:rsidRDefault="00DD2AE3" w:rsidP="00DD2AE3">
      <w:pPr>
        <w:widowControl w:val="0"/>
        <w:spacing w:after="0" w:line="240" w:lineRule="auto"/>
        <w:ind w:firstLine="709"/>
        <w:jc w:val="both"/>
        <w:rPr>
          <w:rFonts w:ascii="Times New Roman" w:eastAsia="Times New Roman" w:hAnsi="Times New Roman"/>
          <w:bCs/>
          <w:sz w:val="28"/>
          <w:szCs w:val="28"/>
          <w:lang w:val="en-US" w:bidi="en-US"/>
        </w:rPr>
      </w:pPr>
    </w:p>
    <w:p w:rsidR="00DD2AE3" w:rsidRPr="002432C9"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val="uk-UA" w:bidi="en-US"/>
        </w:rPr>
        <w:t xml:space="preserve">Значну роль відіграє стиль проведення змін і усунення конфліктів. Розрізняють такі </w:t>
      </w:r>
      <w:r w:rsidRPr="00396E17">
        <w:rPr>
          <w:rFonts w:ascii="Times New Roman" w:eastAsia="Times New Roman" w:hAnsi="Times New Roman"/>
          <w:bCs/>
          <w:i/>
          <w:sz w:val="28"/>
          <w:szCs w:val="28"/>
          <w:lang w:val="uk-UA" w:bidi="en-US"/>
        </w:rPr>
        <w:t>види стилів:</w:t>
      </w:r>
      <w:r w:rsidRPr="00396E17">
        <w:rPr>
          <w:rFonts w:ascii="Times New Roman" w:eastAsia="Times New Roman" w:hAnsi="Times New Roman"/>
          <w:bCs/>
          <w:sz w:val="28"/>
          <w:szCs w:val="28"/>
          <w:lang w:val="uk-UA" w:bidi="en-US"/>
        </w:rPr>
        <w:t xml:space="preserve"> </w:t>
      </w:r>
    </w:p>
    <w:p w:rsidR="00DD2AE3" w:rsidRPr="00396E17" w:rsidRDefault="00DD2AE3" w:rsidP="00DD2AE3">
      <w:pPr>
        <w:widowControl w:val="0"/>
        <w:numPr>
          <w:ilvl w:val="0"/>
          <w:numId w:val="73"/>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
          <w:bCs/>
          <w:i/>
          <w:sz w:val="28"/>
          <w:szCs w:val="28"/>
          <w:lang w:val="uk-UA" w:bidi="en-US"/>
        </w:rPr>
        <w:t>конкурентний стиль</w:t>
      </w:r>
      <w:r w:rsidRPr="00396E17">
        <w:rPr>
          <w:rFonts w:ascii="Times New Roman" w:eastAsia="Times New Roman" w:hAnsi="Times New Roman"/>
          <w:bCs/>
          <w:sz w:val="28"/>
          <w:szCs w:val="28"/>
          <w:lang w:val="uk-UA" w:bidi="en-US"/>
        </w:rPr>
        <w:t xml:space="preserve"> - керівник зорієнтований на силу, наполягає на утвердженні своїх прав, передбачає наявність переможця та переможеного; стиль самоусунення, при якому керівник виявляє низьку настирливість у реалізації змін, прагне знайти порозуміння з противниками; </w:t>
      </w:r>
    </w:p>
    <w:p w:rsidR="00DD2AE3" w:rsidRPr="00396E17" w:rsidRDefault="00DD2AE3" w:rsidP="00DD2AE3">
      <w:pPr>
        <w:widowControl w:val="0"/>
        <w:numPr>
          <w:ilvl w:val="0"/>
          <w:numId w:val="73"/>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
          <w:bCs/>
          <w:i/>
          <w:sz w:val="28"/>
          <w:szCs w:val="28"/>
          <w:lang w:val="uk-UA" w:bidi="en-US"/>
        </w:rPr>
        <w:t>стиль компромісу</w:t>
      </w:r>
      <w:r w:rsidRPr="00396E17">
        <w:rPr>
          <w:rFonts w:ascii="Times New Roman" w:eastAsia="Times New Roman" w:hAnsi="Times New Roman"/>
          <w:bCs/>
          <w:sz w:val="28"/>
          <w:szCs w:val="28"/>
          <w:lang w:val="uk-UA" w:bidi="en-US"/>
        </w:rPr>
        <w:t xml:space="preserve"> передбачає наполягання керівництва на проведенні деяких змін і прагнення керівництва порозумітися з тими, хто чинить опір; </w:t>
      </w:r>
    </w:p>
    <w:p w:rsidR="00DD2AE3" w:rsidRPr="00396E17" w:rsidRDefault="00DD2AE3" w:rsidP="00DD2AE3">
      <w:pPr>
        <w:widowControl w:val="0"/>
        <w:numPr>
          <w:ilvl w:val="0"/>
          <w:numId w:val="73"/>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
          <w:bCs/>
          <w:i/>
          <w:sz w:val="28"/>
          <w:szCs w:val="28"/>
          <w:lang w:val="uk-UA" w:bidi="en-US"/>
        </w:rPr>
        <w:t>стиль пристосування</w:t>
      </w:r>
      <w:r w:rsidRPr="00396E17">
        <w:rPr>
          <w:rFonts w:ascii="Times New Roman" w:eastAsia="Times New Roman" w:hAnsi="Times New Roman"/>
          <w:bCs/>
          <w:sz w:val="28"/>
          <w:szCs w:val="28"/>
          <w:lang w:val="uk-UA" w:bidi="en-US"/>
        </w:rPr>
        <w:t xml:space="preserve"> виражається в бажанні керівництва налагодити співпрацю, уникнути конфлікту при незначному наполяганні на прийнятті сформованих завдань; стиль співпраці характеризується тим, що керівництво прагне реалізувати свої підходи й порозумітися з опонентами змін.</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Слід також враховувати характер можливого конфлікту. Вважають, що конфлікт не завжди має негативний, руйнівний заряд. Він може також сприяти виведенню працівників зі стану застою, створенню нових комунікаційних каналів тощо.</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Стверджувати, що якийсь стиль найкращий некоректно, тому що його вибір обумовлюється умовами, в яких проводять зміни; завданнями, які вирішуються; і силами, які чинять опір. Часто проблема полягає не в тому, що існує низький рівень готовності людей до змін, а в тому, що спостерігається неспроможність керівництва мобілізувати цю готовність. </w:t>
      </w:r>
      <w:r w:rsidRPr="00396E17">
        <w:rPr>
          <w:rFonts w:ascii="Times New Roman" w:eastAsia="Times New Roman" w:hAnsi="Times New Roman"/>
          <w:bCs/>
          <w:sz w:val="28"/>
          <w:szCs w:val="28"/>
          <w:lang w:val="uk-UA" w:bidi="en-US"/>
        </w:rPr>
        <w:tab/>
        <w:t>Якщо менеджер "стоїть поруч" з іншими виконавцями, перебуває з ними в постійному контакті, прагне зберегти колектив, то зміни відбуваються менш болісно.Завершується проведення змін формуванням нового положення організації. Якщо дії з проведення змін не сприяли виникненню нового стійкого стану, то це є свідченням того, що процес незавершений і слід продовжувати роботу доти, поки зміни в організації стануть незворотними.</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Вибір стратегії та проведення необхідних змін для її реалізації вимагає великих витрат різних ресурсів. Обґрунтування та реалізація стратегічних рішень передбачає наявність відповідної інформації, а інформаційні ресурси організації тісно пов'язані з інтелектуальними. Організація повинна мати кадри, які в змозі не тільки розробити черговий бізнес-план, але й, в першу чергу, визначити тенденції та перспективи того чи іншого бізнесу, сформувати напрями розвитку організації, довести необхідність концентрації ресурсів для досягнення стратегічних цілей.</w:t>
      </w:r>
    </w:p>
    <w:p w:rsidR="00DD2AE3" w:rsidRPr="00396E17" w:rsidRDefault="00DD2AE3" w:rsidP="00DD2AE3">
      <w:pPr>
        <w:widowControl w:val="0"/>
        <w:spacing w:after="0" w:line="240" w:lineRule="auto"/>
        <w:ind w:firstLine="709"/>
        <w:jc w:val="both"/>
        <w:rPr>
          <w:rFonts w:ascii="Times New Roman" w:eastAsia="Times New Roman" w:hAnsi="Times New Roman"/>
          <w:bCs/>
          <w:i/>
          <w:sz w:val="28"/>
          <w:szCs w:val="28"/>
          <w:lang w:val="uk-UA" w:bidi="en-US"/>
        </w:rPr>
      </w:pPr>
      <w:r w:rsidRPr="00396E17">
        <w:rPr>
          <w:rFonts w:ascii="Times New Roman" w:eastAsia="Times New Roman" w:hAnsi="Times New Roman"/>
          <w:bCs/>
          <w:sz w:val="28"/>
          <w:szCs w:val="28"/>
          <w:lang w:val="uk-UA" w:bidi="en-US"/>
        </w:rPr>
        <w:t xml:space="preserve">Таким чином, для трансформації організації під час впровадження стратегії потрібно здійснити такі </w:t>
      </w:r>
      <w:r w:rsidRPr="00396E17">
        <w:rPr>
          <w:rFonts w:ascii="Times New Roman" w:eastAsia="Times New Roman" w:hAnsi="Times New Roman"/>
          <w:bCs/>
          <w:i/>
          <w:sz w:val="28"/>
          <w:szCs w:val="28"/>
          <w:lang w:val="uk-UA" w:bidi="en-US"/>
        </w:rPr>
        <w:t>заходи:</w:t>
      </w:r>
    </w:p>
    <w:p w:rsidR="00DD2AE3" w:rsidRPr="00396E17" w:rsidRDefault="00DD2AE3" w:rsidP="00DD2AE3">
      <w:pPr>
        <w:widowControl w:val="0"/>
        <w:numPr>
          <w:ilvl w:val="0"/>
          <w:numId w:val="40"/>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створити відчуття необхідності змін, визнання та обговорення причин </w:t>
      </w:r>
      <w:r w:rsidRPr="00396E17">
        <w:rPr>
          <w:rFonts w:ascii="Times New Roman" w:eastAsia="Times New Roman" w:hAnsi="Times New Roman"/>
          <w:bCs/>
          <w:sz w:val="28"/>
          <w:szCs w:val="28"/>
          <w:lang w:val="uk-UA" w:bidi="en-US"/>
        </w:rPr>
        <w:lastRenderedPageBreak/>
        <w:t>існуючого стану;</w:t>
      </w:r>
    </w:p>
    <w:p w:rsidR="00DD2AE3" w:rsidRPr="00396E17" w:rsidRDefault="00DD2AE3" w:rsidP="00DD2AE3">
      <w:pPr>
        <w:widowControl w:val="0"/>
        <w:numPr>
          <w:ilvl w:val="0"/>
          <w:numId w:val="40"/>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сформувати могутню коаліцію, яка б володіла здатністю управляти змінами, та мотивувати її;</w:t>
      </w:r>
    </w:p>
    <w:p w:rsidR="00DD2AE3" w:rsidRPr="00396E17" w:rsidRDefault="00DD2AE3" w:rsidP="00DD2AE3">
      <w:pPr>
        <w:widowControl w:val="0"/>
        <w:numPr>
          <w:ilvl w:val="0"/>
          <w:numId w:val="40"/>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пропагувати перспективи організації, використовуючи всі можливі засоби для пояснення місії та стратегій, навчати працівників новому стилю роботи на прикладі сформованої коаліції;</w:t>
      </w:r>
    </w:p>
    <w:p w:rsidR="00DD2AE3" w:rsidRPr="00396E17" w:rsidRDefault="00DD2AE3" w:rsidP="00DD2AE3">
      <w:pPr>
        <w:widowControl w:val="0"/>
        <w:numPr>
          <w:ilvl w:val="0"/>
          <w:numId w:val="40"/>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впроваджувати необхідні зміни, позбуватися перешкод до них, за необхідності змінювати організаційну структуру та культуру організації;</w:t>
      </w:r>
    </w:p>
    <w:p w:rsidR="00DD2AE3" w:rsidRPr="00396E17" w:rsidRDefault="00DD2AE3" w:rsidP="00DD2AE3">
      <w:pPr>
        <w:widowControl w:val="0"/>
        <w:numPr>
          <w:ilvl w:val="0"/>
          <w:numId w:val="40"/>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планувати та втілювати короткострокові перемоги, виявляти та заохочувати працівників, які досягли певних результатів у роботі;</w:t>
      </w:r>
    </w:p>
    <w:p w:rsidR="00DD2AE3" w:rsidRPr="00396E17" w:rsidRDefault="00DD2AE3" w:rsidP="00DD2AE3">
      <w:pPr>
        <w:widowControl w:val="0"/>
        <w:numPr>
          <w:ilvl w:val="0"/>
          <w:numId w:val="40"/>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планувати досягнення ще вагоміших результатів, заохочувати працівників, які можуть забезпечити таке досягнення, та залучати нові проекти, технології, фахівців;</w:t>
      </w:r>
    </w:p>
    <w:p w:rsidR="00DD2AE3" w:rsidRPr="00396E17" w:rsidRDefault="00DD2AE3" w:rsidP="00DD2AE3">
      <w:pPr>
        <w:widowControl w:val="0"/>
        <w:numPr>
          <w:ilvl w:val="0"/>
          <w:numId w:val="40"/>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утверджувати нові підходи, відстежувати все найкраще, що з'являється в конкурентів, лідирувати на ринку.</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Перелічені заходи можна доповнити іншими, не менш важливими, але для досягнення бажаного результату їх слід впроваджувати відповідно до умов, у яких діє організація.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p>
    <w:p w:rsidR="00DD2AE3" w:rsidRPr="00396E17" w:rsidRDefault="00DD2AE3" w:rsidP="00DD2AE3">
      <w:pPr>
        <w:widowControl w:val="0"/>
        <w:spacing w:after="0" w:line="240" w:lineRule="auto"/>
        <w:ind w:firstLine="709"/>
        <w:jc w:val="center"/>
        <w:rPr>
          <w:rFonts w:ascii="Times New Roman" w:eastAsia="Times New Roman" w:hAnsi="Times New Roman"/>
          <w:bCs/>
          <w:i/>
          <w:sz w:val="28"/>
          <w:szCs w:val="28"/>
          <w:lang w:val="uk-UA" w:bidi="en-US"/>
        </w:rPr>
      </w:pPr>
      <w:r w:rsidRPr="00396E17">
        <w:rPr>
          <w:rFonts w:ascii="Times New Roman" w:eastAsia="Times New Roman" w:hAnsi="Times New Roman"/>
          <w:b/>
          <w:bCs/>
          <w:i/>
          <w:sz w:val="28"/>
          <w:szCs w:val="28"/>
          <w:lang w:val="uk-UA" w:bidi="en-US"/>
        </w:rPr>
        <w:t>Питання для роздуму, самоперевірки, повторення</w:t>
      </w:r>
    </w:p>
    <w:p w:rsidR="00DD2AE3" w:rsidRPr="00396E17" w:rsidRDefault="00DD2AE3" w:rsidP="00DD2AE3">
      <w:pPr>
        <w:widowControl w:val="0"/>
        <w:numPr>
          <w:ilvl w:val="0"/>
          <w:numId w:val="41"/>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Які заходи необхідно провести на підприємстві для подолання опору змінам?</w:t>
      </w:r>
    </w:p>
    <w:p w:rsidR="00DD2AE3" w:rsidRPr="00396E17" w:rsidRDefault="00DD2AE3" w:rsidP="00DD2AE3">
      <w:pPr>
        <w:widowControl w:val="0"/>
        <w:numPr>
          <w:ilvl w:val="0"/>
          <w:numId w:val="41"/>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Чому люди виступають головними носіями опору змінам?</w:t>
      </w:r>
    </w:p>
    <w:p w:rsidR="00DD2AE3" w:rsidRPr="00396E17" w:rsidRDefault="00DD2AE3" w:rsidP="00DD2AE3">
      <w:pPr>
        <w:widowControl w:val="0"/>
        <w:numPr>
          <w:ilvl w:val="0"/>
          <w:numId w:val="41"/>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Від чого залежить успіх проведення змін на підприємстві?</w:t>
      </w:r>
    </w:p>
    <w:p w:rsidR="00DD2AE3" w:rsidRPr="00396E17" w:rsidRDefault="00DD2AE3" w:rsidP="00DD2AE3">
      <w:pPr>
        <w:widowControl w:val="0"/>
        <w:numPr>
          <w:ilvl w:val="0"/>
          <w:numId w:val="41"/>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Які є  види стилів?</w:t>
      </w:r>
    </w:p>
    <w:p w:rsidR="00DD2AE3" w:rsidRPr="00396E17" w:rsidRDefault="00DD2AE3" w:rsidP="00DD2AE3">
      <w:pPr>
        <w:widowControl w:val="0"/>
        <w:spacing w:after="0" w:line="240" w:lineRule="auto"/>
        <w:ind w:firstLine="709"/>
        <w:jc w:val="center"/>
        <w:rPr>
          <w:rFonts w:ascii="Times New Roman" w:eastAsia="Times New Roman" w:hAnsi="Times New Roman"/>
          <w:b/>
          <w:bCs/>
          <w:i/>
          <w:sz w:val="28"/>
          <w:szCs w:val="28"/>
          <w:lang w:val="uk-UA" w:bidi="en-US"/>
        </w:rPr>
      </w:pPr>
      <w:r w:rsidRPr="00396E17">
        <w:rPr>
          <w:rFonts w:ascii="Times New Roman" w:eastAsia="Times New Roman" w:hAnsi="Times New Roman"/>
          <w:b/>
          <w:bCs/>
          <w:i/>
          <w:sz w:val="28"/>
          <w:szCs w:val="28"/>
          <w:lang w:val="uk-UA" w:bidi="en-US"/>
        </w:rPr>
        <w:t>Завдання, вправи, тести</w:t>
      </w:r>
    </w:p>
    <w:p w:rsidR="00DD2AE3" w:rsidRPr="00396E17" w:rsidRDefault="00DD2AE3" w:rsidP="00DD2AE3">
      <w:pPr>
        <w:widowControl w:val="0"/>
        <w:spacing w:after="0" w:line="240" w:lineRule="auto"/>
        <w:ind w:firstLine="709"/>
        <w:jc w:val="both"/>
        <w:rPr>
          <w:rFonts w:ascii="Times New Roman" w:eastAsia="Times New Roman" w:hAnsi="Times New Roman"/>
          <w:b/>
          <w:bCs/>
          <w:sz w:val="28"/>
          <w:szCs w:val="28"/>
          <w:lang w:val="uk-UA" w:bidi="en-US"/>
        </w:rPr>
      </w:pPr>
      <w:r w:rsidRPr="00396E17">
        <w:rPr>
          <w:rFonts w:ascii="Times New Roman" w:eastAsia="Times New Roman" w:hAnsi="Times New Roman"/>
          <w:b/>
          <w:bCs/>
          <w:sz w:val="28"/>
          <w:szCs w:val="28"/>
          <w:lang w:val="uk-UA" w:bidi="en-US"/>
        </w:rPr>
        <w:t>Завдання 1:</w:t>
      </w:r>
    </w:p>
    <w:p w:rsidR="00DD2AE3" w:rsidRPr="00396E17" w:rsidRDefault="00DD2AE3" w:rsidP="00DD2AE3">
      <w:pPr>
        <w:widowControl w:val="0"/>
        <w:spacing w:after="0" w:line="240" w:lineRule="auto"/>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 xml:space="preserve">1. </w:t>
      </w:r>
      <w:r w:rsidRPr="00396E17">
        <w:rPr>
          <w:rFonts w:ascii="Times New Roman" w:eastAsia="Times New Roman" w:hAnsi="Times New Roman"/>
          <w:bCs/>
          <w:sz w:val="28"/>
          <w:szCs w:val="28"/>
          <w:lang w:val="uk-UA" w:bidi="en-US"/>
        </w:rPr>
        <w:t xml:space="preserve">Силу опору змінам розглядають як комбінацію  чинників: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а)</w:t>
      </w:r>
      <w:r w:rsidRPr="00396E17">
        <w:rPr>
          <w:rFonts w:ascii="Times New Roman" w:eastAsia="Times New Roman" w:hAnsi="Times New Roman"/>
          <w:bCs/>
          <w:sz w:val="28"/>
          <w:szCs w:val="28"/>
          <w:lang w:val="uk-UA" w:bidi="en-US"/>
        </w:rPr>
        <w:t xml:space="preserve"> скрите ставлення до змін</w:t>
      </w:r>
      <w:r w:rsidRPr="00396E17">
        <w:rPr>
          <w:rFonts w:ascii="Times New Roman" w:eastAsia="Times New Roman" w:hAnsi="Times New Roman"/>
          <w:bCs/>
          <w:sz w:val="28"/>
          <w:szCs w:val="28"/>
          <w:lang w:bidi="en-US"/>
        </w:rPr>
        <w:t>;</w:t>
      </w:r>
      <w:r w:rsidRPr="00396E17">
        <w:rPr>
          <w:rFonts w:ascii="Times New Roman" w:eastAsia="Times New Roman" w:hAnsi="Times New Roman"/>
          <w:bCs/>
          <w:sz w:val="28"/>
          <w:szCs w:val="28"/>
          <w:lang w:val="uk-UA" w:bidi="en-US"/>
        </w:rPr>
        <w:t xml:space="preserve"> прийняття</w:t>
      </w:r>
      <w:r w:rsidRPr="00396E17">
        <w:rPr>
          <w:rFonts w:ascii="Times New Roman" w:eastAsia="Times New Roman" w:hAnsi="Times New Roman"/>
          <w:bCs/>
          <w:sz w:val="28"/>
          <w:szCs w:val="28"/>
          <w:lang w:bidi="en-US"/>
        </w:rPr>
        <w:t xml:space="preserve"> </w:t>
      </w:r>
      <w:r w:rsidRPr="00396E17">
        <w:rPr>
          <w:rFonts w:ascii="Times New Roman" w:eastAsia="Times New Roman" w:hAnsi="Times New Roman"/>
          <w:bCs/>
          <w:sz w:val="28"/>
          <w:szCs w:val="28"/>
          <w:lang w:val="uk-UA" w:bidi="en-US"/>
        </w:rPr>
        <w:t>змін;</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б)</w:t>
      </w:r>
      <w:r w:rsidRPr="00396E17">
        <w:rPr>
          <w:rFonts w:ascii="Times New Roman" w:eastAsia="Times New Roman" w:hAnsi="Times New Roman"/>
          <w:bCs/>
          <w:sz w:val="28"/>
          <w:szCs w:val="28"/>
          <w:lang w:val="uk-UA" w:bidi="en-US"/>
        </w:rPr>
        <w:t xml:space="preserve"> прийняття чи неприйняття змін; відкрите чи скрите ставлення до змін;</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в)</w:t>
      </w:r>
      <w:r w:rsidRPr="00396E17">
        <w:rPr>
          <w:rFonts w:ascii="Times New Roman" w:eastAsia="Times New Roman" w:hAnsi="Times New Roman"/>
          <w:bCs/>
          <w:sz w:val="28"/>
          <w:szCs w:val="28"/>
          <w:lang w:val="uk-UA" w:bidi="en-US"/>
        </w:rPr>
        <w:t xml:space="preserve"> неприйняття змін; відкрите до змін;</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г)</w:t>
      </w:r>
      <w:r w:rsidRPr="00396E17">
        <w:rPr>
          <w:rFonts w:ascii="Times New Roman" w:eastAsia="Times New Roman" w:hAnsi="Times New Roman"/>
          <w:bCs/>
          <w:sz w:val="28"/>
          <w:szCs w:val="28"/>
          <w:lang w:val="uk-UA" w:bidi="en-US"/>
        </w:rPr>
        <w:t xml:space="preserve"> правильна відповідь відсутня.</w:t>
      </w:r>
    </w:p>
    <w:p w:rsidR="00DD2AE3" w:rsidRPr="00396E17" w:rsidRDefault="00DD2AE3" w:rsidP="00DD2AE3">
      <w:pPr>
        <w:widowControl w:val="0"/>
        <w:spacing w:after="0" w:line="240" w:lineRule="auto"/>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2.</w:t>
      </w:r>
      <w:r w:rsidRPr="00396E17">
        <w:rPr>
          <w:rFonts w:ascii="Times New Roman" w:eastAsia="Times New Roman" w:hAnsi="Times New Roman"/>
          <w:bCs/>
          <w:sz w:val="28"/>
          <w:szCs w:val="28"/>
          <w:lang w:val="uk-UA" w:bidi="en-US"/>
        </w:rPr>
        <w:t xml:space="preserve"> Примушування - це </w:t>
      </w:r>
    </w:p>
    <w:p w:rsidR="00DD2AE3" w:rsidRPr="00396E17" w:rsidRDefault="00DD2AE3" w:rsidP="00DD2AE3">
      <w:pPr>
        <w:widowControl w:val="0"/>
        <w:spacing w:after="0" w:line="240" w:lineRule="auto"/>
        <w:ind w:left="1134" w:hanging="425"/>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а)</w:t>
      </w:r>
      <w:r w:rsidRPr="00396E17">
        <w:rPr>
          <w:rFonts w:ascii="Times New Roman" w:eastAsia="Times New Roman" w:hAnsi="Times New Roman"/>
          <w:bCs/>
          <w:sz w:val="28"/>
          <w:szCs w:val="28"/>
          <w:lang w:val="uk-UA" w:bidi="en-US"/>
        </w:rPr>
        <w:t xml:space="preserve"> джерела і ланки влади, підтримки та відповідальності, що забезпечують організаційним змінам стартовий імпульс і безперервність;</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б)</w:t>
      </w:r>
      <w:r w:rsidRPr="00396E17">
        <w:rPr>
          <w:rFonts w:ascii="Times New Roman" w:eastAsia="Times New Roman" w:hAnsi="Times New Roman"/>
          <w:bCs/>
          <w:sz w:val="28"/>
          <w:szCs w:val="28"/>
          <w:lang w:val="uk-UA" w:bidi="en-US"/>
        </w:rPr>
        <w:t xml:space="preserve">  сукупність осіб і різних груп зі своїми цілями та інтересами;</w:t>
      </w:r>
    </w:p>
    <w:p w:rsidR="00DD2AE3" w:rsidRPr="00396E17" w:rsidRDefault="00DD2AE3" w:rsidP="00DD2AE3">
      <w:pPr>
        <w:widowControl w:val="0"/>
        <w:spacing w:after="0" w:line="240" w:lineRule="auto"/>
        <w:ind w:left="1134" w:hanging="425"/>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в)</w:t>
      </w:r>
      <w:r w:rsidRPr="00396E17">
        <w:rPr>
          <w:rFonts w:ascii="Times New Roman" w:eastAsia="Times New Roman" w:hAnsi="Times New Roman"/>
          <w:bCs/>
          <w:sz w:val="28"/>
          <w:szCs w:val="28"/>
          <w:lang w:val="uk-UA" w:bidi="en-US"/>
        </w:rPr>
        <w:t xml:space="preserve"> метод, який потребує великих витрат і небажаний з точки зору   негативних соціальних наслідків;</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г)</w:t>
      </w:r>
      <w:r w:rsidRPr="00396E17">
        <w:rPr>
          <w:rFonts w:ascii="Times New Roman" w:eastAsia="Times New Roman" w:hAnsi="Times New Roman"/>
          <w:bCs/>
          <w:sz w:val="28"/>
          <w:szCs w:val="28"/>
          <w:lang w:val="uk-UA" w:bidi="en-US"/>
        </w:rPr>
        <w:t xml:space="preserve">   правильна відповідь відсутня.</w:t>
      </w:r>
    </w:p>
    <w:p w:rsidR="00DD2AE3" w:rsidRPr="00396E17" w:rsidRDefault="00DD2AE3" w:rsidP="00DD2AE3">
      <w:pPr>
        <w:widowControl w:val="0"/>
        <w:spacing w:after="0" w:line="240" w:lineRule="auto"/>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3.</w:t>
      </w:r>
      <w:r w:rsidRPr="00396E17">
        <w:rPr>
          <w:rFonts w:ascii="Times New Roman" w:eastAsia="Times New Roman" w:hAnsi="Times New Roman"/>
          <w:bCs/>
          <w:sz w:val="28"/>
          <w:szCs w:val="28"/>
          <w:lang w:val="uk-UA" w:bidi="en-US"/>
        </w:rPr>
        <w:t xml:space="preserve"> Адаптація – це</w:t>
      </w:r>
      <w:r w:rsidRPr="00396E17">
        <w:rPr>
          <w:rFonts w:ascii="Times New Roman" w:eastAsia="Times New Roman" w:hAnsi="Times New Roman"/>
          <w:bCs/>
          <w:sz w:val="28"/>
          <w:szCs w:val="28"/>
          <w:lang w:bidi="en-US"/>
        </w:rPr>
        <w:t>:</w:t>
      </w:r>
      <w:r w:rsidRPr="00396E17">
        <w:rPr>
          <w:rFonts w:ascii="Times New Roman" w:eastAsia="Times New Roman" w:hAnsi="Times New Roman"/>
          <w:bCs/>
          <w:sz w:val="28"/>
          <w:szCs w:val="28"/>
          <w:lang w:val="uk-UA" w:bidi="en-US"/>
        </w:rPr>
        <w:t xml:space="preserve">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а)</w:t>
      </w:r>
      <w:r w:rsidRPr="00396E17">
        <w:rPr>
          <w:rFonts w:ascii="Times New Roman" w:eastAsia="Times New Roman" w:hAnsi="Times New Roman"/>
          <w:bCs/>
          <w:sz w:val="28"/>
          <w:szCs w:val="28"/>
          <w:lang w:val="uk-UA" w:bidi="en-US"/>
        </w:rPr>
        <w:t xml:space="preserve"> процес поступових, послідовних заходів, незначних реорганізацій;</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б)</w:t>
      </w:r>
      <w:r w:rsidRPr="00396E17">
        <w:rPr>
          <w:rFonts w:ascii="Times New Roman" w:eastAsia="Times New Roman" w:hAnsi="Times New Roman"/>
          <w:bCs/>
          <w:sz w:val="28"/>
          <w:szCs w:val="28"/>
          <w:lang w:val="uk-UA" w:bidi="en-US"/>
        </w:rPr>
        <w:t xml:space="preserve"> наявність переможця та переможеного;</w:t>
      </w:r>
    </w:p>
    <w:p w:rsidR="00DD2AE3" w:rsidRPr="00396E17" w:rsidRDefault="00DD2AE3" w:rsidP="00DD2AE3">
      <w:pPr>
        <w:widowControl w:val="0"/>
        <w:spacing w:after="0" w:line="240" w:lineRule="auto"/>
        <w:ind w:left="993" w:hanging="284"/>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в)</w:t>
      </w:r>
      <w:r w:rsidRPr="00396E17">
        <w:rPr>
          <w:rFonts w:ascii="Times New Roman" w:eastAsia="Times New Roman" w:hAnsi="Times New Roman"/>
          <w:bCs/>
          <w:sz w:val="28"/>
          <w:szCs w:val="28"/>
          <w:lang w:val="uk-UA" w:bidi="en-US"/>
        </w:rPr>
        <w:t xml:space="preserve"> стиль самоусунення, при якому керівник виявляє низьку настирливість у реалізації змін, прагне знайти порозуміння з противниками;</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г) правильні відповіді а), б).</w:t>
      </w:r>
    </w:p>
    <w:p w:rsidR="00DD2AE3" w:rsidRPr="00396E17" w:rsidRDefault="00DD2AE3" w:rsidP="00DD2AE3">
      <w:pPr>
        <w:widowControl w:val="0"/>
        <w:spacing w:after="0" w:line="240" w:lineRule="auto"/>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4.</w:t>
      </w:r>
      <w:r w:rsidRPr="00396E17">
        <w:rPr>
          <w:rFonts w:ascii="Times New Roman" w:eastAsia="Times New Roman" w:hAnsi="Times New Roman"/>
          <w:bCs/>
          <w:sz w:val="28"/>
          <w:szCs w:val="28"/>
          <w:lang w:val="uk-UA" w:bidi="en-US"/>
        </w:rPr>
        <w:t xml:space="preserve"> «Стартовий майданчик» - це</w:t>
      </w:r>
      <w:r w:rsidRPr="00396E17">
        <w:rPr>
          <w:rFonts w:ascii="Times New Roman" w:eastAsia="Times New Roman" w:hAnsi="Times New Roman"/>
          <w:bCs/>
          <w:sz w:val="28"/>
          <w:szCs w:val="28"/>
          <w:lang w:bidi="en-US"/>
        </w:rPr>
        <w:t>:</w:t>
      </w:r>
      <w:r w:rsidRPr="00396E17">
        <w:rPr>
          <w:rFonts w:ascii="Times New Roman" w:eastAsia="Times New Roman" w:hAnsi="Times New Roman"/>
          <w:bCs/>
          <w:sz w:val="28"/>
          <w:szCs w:val="28"/>
          <w:lang w:val="uk-UA" w:bidi="en-US"/>
        </w:rPr>
        <w:t xml:space="preserve"> </w:t>
      </w:r>
    </w:p>
    <w:p w:rsidR="00DD2AE3" w:rsidRPr="00396E17" w:rsidRDefault="00DD2AE3" w:rsidP="00DD2AE3">
      <w:pPr>
        <w:widowControl w:val="0"/>
        <w:spacing w:after="0" w:line="240" w:lineRule="auto"/>
        <w:ind w:left="993" w:hanging="284"/>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lastRenderedPageBreak/>
        <w:t>а)</w:t>
      </w:r>
      <w:r w:rsidRPr="00396E17">
        <w:rPr>
          <w:rFonts w:ascii="Times New Roman" w:eastAsia="Times New Roman" w:hAnsi="Times New Roman"/>
          <w:bCs/>
          <w:sz w:val="28"/>
          <w:szCs w:val="28"/>
          <w:lang w:val="uk-UA" w:bidi="en-US"/>
        </w:rPr>
        <w:t xml:space="preserve"> джерела і ланки влади, підтримки та відповідальності, що забезпечують організаційним змінам стартовий імпульс і безперервність;</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б)</w:t>
      </w:r>
      <w:r w:rsidRPr="00396E17">
        <w:rPr>
          <w:rFonts w:ascii="Times New Roman" w:eastAsia="Times New Roman" w:hAnsi="Times New Roman"/>
          <w:bCs/>
          <w:sz w:val="28"/>
          <w:szCs w:val="28"/>
          <w:lang w:val="uk-UA" w:bidi="en-US"/>
        </w:rPr>
        <w:t xml:space="preserve"> використання поетапного планового підходу до введення змін;</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в)</w:t>
      </w:r>
      <w:r w:rsidRPr="00396E17">
        <w:rPr>
          <w:rFonts w:ascii="Times New Roman" w:eastAsia="Times New Roman" w:hAnsi="Times New Roman"/>
          <w:bCs/>
          <w:sz w:val="28"/>
          <w:szCs w:val="28"/>
          <w:lang w:val="uk-UA" w:bidi="en-US"/>
        </w:rPr>
        <w:t xml:space="preserve"> чисельність та ступінь влади;</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г) всі відповіді правильні.</w:t>
      </w:r>
    </w:p>
    <w:p w:rsidR="00DD2AE3" w:rsidRPr="00396E17" w:rsidRDefault="00DD2AE3" w:rsidP="00DD2AE3">
      <w:pPr>
        <w:widowControl w:val="0"/>
        <w:spacing w:after="0" w:line="240" w:lineRule="auto"/>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5.</w:t>
      </w:r>
      <w:r w:rsidRPr="00396E17">
        <w:rPr>
          <w:rFonts w:ascii="Times New Roman" w:eastAsia="Times New Roman" w:hAnsi="Times New Roman"/>
          <w:bCs/>
          <w:sz w:val="28"/>
          <w:szCs w:val="28"/>
          <w:lang w:val="uk-UA" w:bidi="en-US"/>
        </w:rPr>
        <w:t xml:space="preserve"> Організація – це</w:t>
      </w:r>
      <w:r w:rsidRPr="00396E17">
        <w:rPr>
          <w:rFonts w:ascii="Times New Roman" w:eastAsia="Times New Roman" w:hAnsi="Times New Roman"/>
          <w:bCs/>
          <w:sz w:val="28"/>
          <w:szCs w:val="28"/>
          <w:lang w:bidi="en-US"/>
        </w:rPr>
        <w:t>:</w:t>
      </w:r>
      <w:r w:rsidRPr="00396E17">
        <w:rPr>
          <w:rFonts w:ascii="Times New Roman" w:eastAsia="Times New Roman" w:hAnsi="Times New Roman"/>
          <w:bCs/>
          <w:sz w:val="28"/>
          <w:szCs w:val="28"/>
          <w:lang w:val="uk-UA" w:bidi="en-US"/>
        </w:rPr>
        <w:t xml:space="preserve"> </w:t>
      </w:r>
    </w:p>
    <w:p w:rsidR="00DD2AE3" w:rsidRPr="00396E17" w:rsidRDefault="00DD2AE3" w:rsidP="00DD2AE3">
      <w:pPr>
        <w:widowControl w:val="0"/>
        <w:spacing w:after="0" w:line="240" w:lineRule="auto"/>
        <w:ind w:left="993" w:hanging="284"/>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а)</w:t>
      </w:r>
      <w:r w:rsidRPr="00396E17">
        <w:rPr>
          <w:rFonts w:ascii="Times New Roman" w:eastAsia="Times New Roman" w:hAnsi="Times New Roman"/>
          <w:bCs/>
          <w:sz w:val="28"/>
          <w:szCs w:val="28"/>
          <w:lang w:val="uk-UA" w:bidi="en-US"/>
        </w:rPr>
        <w:t xml:space="preserve"> керівництво прагне реалізувати свої підходи й порозумітися з опонентами змін;</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б)</w:t>
      </w:r>
      <w:r w:rsidRPr="00396E17">
        <w:rPr>
          <w:rFonts w:ascii="Times New Roman" w:eastAsia="Times New Roman" w:hAnsi="Times New Roman"/>
          <w:bCs/>
          <w:sz w:val="28"/>
          <w:szCs w:val="28"/>
          <w:lang w:val="uk-UA" w:bidi="en-US"/>
        </w:rPr>
        <w:t xml:space="preserve"> прагнення керівництва порозумітися з тими, хто чинить опір;</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в)</w:t>
      </w:r>
      <w:r w:rsidRPr="00396E17">
        <w:rPr>
          <w:rFonts w:ascii="Times New Roman" w:eastAsia="Times New Roman" w:hAnsi="Times New Roman"/>
          <w:bCs/>
          <w:sz w:val="28"/>
          <w:szCs w:val="28"/>
          <w:lang w:val="uk-UA" w:bidi="en-US"/>
        </w:rPr>
        <w:t xml:space="preserve"> сукупність осіб і різних груп зі своїми цілями та інтересами;</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г) правильні відповіді б),в).</w:t>
      </w:r>
    </w:p>
    <w:p w:rsidR="00DD2AE3" w:rsidRPr="00396E17" w:rsidRDefault="00DD2AE3" w:rsidP="00DD2AE3">
      <w:pPr>
        <w:widowControl w:val="0"/>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6. Конкурентний стиль – це :</w:t>
      </w:r>
    </w:p>
    <w:p w:rsidR="00DD2AE3" w:rsidRPr="00396E17" w:rsidRDefault="00DD2AE3" w:rsidP="00DD2AE3">
      <w:pPr>
        <w:widowControl w:val="0"/>
        <w:spacing w:after="0" w:line="240" w:lineRule="auto"/>
        <w:ind w:left="993" w:hanging="284"/>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а) стиль компромісу передбачає наполягання керівництва на проведенні деяких змін і прагнення керівництва порозумітися з тими, хто чинить опір;</w:t>
      </w:r>
    </w:p>
    <w:p w:rsidR="00DD2AE3" w:rsidRPr="00396E17" w:rsidRDefault="00DD2AE3" w:rsidP="00DD2AE3">
      <w:pPr>
        <w:widowControl w:val="0"/>
        <w:spacing w:after="0" w:line="240" w:lineRule="auto"/>
        <w:ind w:left="993" w:hanging="284"/>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б) керівник зорієнтований на силу, наполягає на утвердженні своїх прав, передбачає наявність переможця та переможеного; стиль самоусунення, при якому керівник виявляє низьку настирливість у реалізації змін, прагне знайти порозуміння з противниками;</w:t>
      </w:r>
    </w:p>
    <w:p w:rsidR="00DD2AE3" w:rsidRPr="00396E17" w:rsidRDefault="00DD2AE3" w:rsidP="00DD2AE3">
      <w:pPr>
        <w:widowControl w:val="0"/>
        <w:spacing w:after="0" w:line="240" w:lineRule="auto"/>
        <w:ind w:left="993" w:hanging="284"/>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в)</w:t>
      </w:r>
      <w:r w:rsidRPr="00396E17">
        <w:rPr>
          <w:rFonts w:ascii="Times New Roman" w:eastAsia="Times New Roman" w:hAnsi="Times New Roman"/>
          <w:bCs/>
          <w:sz w:val="28"/>
          <w:szCs w:val="28"/>
          <w:lang w:val="uk-UA" w:bidi="en-US"/>
        </w:rPr>
        <w:t xml:space="preserve"> стиль пристосування виражається в бажанні керівництва налагодити співпрацю, уникнути конфлікту при незначному наполяганні на прийнятті сформованих завдань;</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г)</w:t>
      </w:r>
      <w:r w:rsidRPr="00396E17">
        <w:rPr>
          <w:rFonts w:ascii="Times New Roman" w:eastAsia="Times New Roman" w:hAnsi="Times New Roman"/>
          <w:bCs/>
          <w:sz w:val="28"/>
          <w:szCs w:val="28"/>
          <w:lang w:val="uk-UA" w:bidi="en-US"/>
        </w:rPr>
        <w:t xml:space="preserve"> всі відповіді правильні.</w:t>
      </w:r>
    </w:p>
    <w:p w:rsidR="00DD2AE3" w:rsidRPr="00396E17" w:rsidRDefault="00DD2AE3" w:rsidP="00DD2AE3">
      <w:pPr>
        <w:widowControl w:val="0"/>
        <w:spacing w:after="0" w:line="240" w:lineRule="auto"/>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7.</w:t>
      </w:r>
      <w:r w:rsidRPr="00396E17">
        <w:rPr>
          <w:rFonts w:ascii="Times New Roman" w:eastAsia="Times New Roman" w:hAnsi="Times New Roman"/>
          <w:bCs/>
          <w:sz w:val="28"/>
          <w:szCs w:val="28"/>
          <w:lang w:val="uk-UA" w:bidi="en-US"/>
        </w:rPr>
        <w:t xml:space="preserve"> Підприємства, приймаючи рішення, мусять враховувати такі характеристики груп: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а)</w:t>
      </w:r>
      <w:r w:rsidRPr="00396E17">
        <w:rPr>
          <w:rFonts w:ascii="Times New Roman" w:eastAsia="Times New Roman" w:hAnsi="Times New Roman"/>
          <w:bCs/>
          <w:sz w:val="28"/>
          <w:szCs w:val="28"/>
          <w:lang w:val="uk-UA" w:bidi="en-US"/>
        </w:rPr>
        <w:t xml:space="preserve"> агресивність</w:t>
      </w:r>
      <w:r w:rsidRPr="00396E17">
        <w:rPr>
          <w:rFonts w:ascii="Times New Roman" w:eastAsia="Times New Roman" w:hAnsi="Times New Roman"/>
          <w:bCs/>
          <w:sz w:val="28"/>
          <w:szCs w:val="28"/>
          <w:lang w:bidi="en-US"/>
        </w:rPr>
        <w:t>;</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б)</w:t>
      </w:r>
      <w:r w:rsidRPr="00396E17">
        <w:rPr>
          <w:rFonts w:ascii="Times New Roman" w:eastAsia="Times New Roman" w:hAnsi="Times New Roman"/>
          <w:bCs/>
          <w:sz w:val="28"/>
          <w:szCs w:val="28"/>
          <w:lang w:val="uk-UA" w:bidi="en-US"/>
        </w:rPr>
        <w:t xml:space="preserve"> силу групи, зумовлену її чисельністю та ступенем влади</w:t>
      </w:r>
      <w:r w:rsidRPr="00396E17">
        <w:rPr>
          <w:rFonts w:ascii="Times New Roman" w:eastAsia="Times New Roman" w:hAnsi="Times New Roman"/>
          <w:bCs/>
          <w:sz w:val="28"/>
          <w:szCs w:val="28"/>
          <w:lang w:bidi="en-US"/>
        </w:rPr>
        <w:t>;</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в)</w:t>
      </w:r>
      <w:r w:rsidRPr="00396E17">
        <w:rPr>
          <w:rFonts w:ascii="Times New Roman" w:eastAsia="Times New Roman" w:hAnsi="Times New Roman"/>
          <w:bCs/>
          <w:sz w:val="28"/>
          <w:szCs w:val="28"/>
          <w:lang w:val="uk-UA" w:bidi="en-US"/>
        </w:rPr>
        <w:t xml:space="preserve"> механізм впливу, вірогідність і силу тиску;</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г)</w:t>
      </w:r>
      <w:r w:rsidRPr="00396E17">
        <w:rPr>
          <w:rFonts w:ascii="Times New Roman" w:eastAsia="Times New Roman" w:hAnsi="Times New Roman"/>
          <w:bCs/>
          <w:sz w:val="28"/>
          <w:szCs w:val="28"/>
          <w:lang w:val="uk-UA" w:bidi="en-US"/>
        </w:rPr>
        <w:t xml:space="preserve"> всі відповіді правильні.</w:t>
      </w:r>
    </w:p>
    <w:p w:rsidR="00DD2AE3" w:rsidRPr="00396E17" w:rsidRDefault="00DD2AE3" w:rsidP="00DD2AE3">
      <w:pPr>
        <w:widowControl w:val="0"/>
        <w:spacing w:after="0" w:line="240" w:lineRule="auto"/>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8.</w:t>
      </w:r>
      <w:r w:rsidRPr="00396E17">
        <w:rPr>
          <w:rFonts w:ascii="Times New Roman" w:eastAsia="Times New Roman" w:hAnsi="Times New Roman"/>
          <w:bCs/>
          <w:sz w:val="28"/>
          <w:szCs w:val="28"/>
          <w:lang w:val="uk-UA" w:bidi="en-US"/>
        </w:rPr>
        <w:t xml:space="preserve"> «Управління опором» передбачає </w:t>
      </w:r>
      <w:r w:rsidRPr="00396E17">
        <w:rPr>
          <w:rFonts w:ascii="Times New Roman" w:eastAsia="Times New Roman" w:hAnsi="Times New Roman"/>
          <w:bCs/>
          <w:sz w:val="28"/>
          <w:szCs w:val="28"/>
          <w:lang w:bidi="en-US"/>
        </w:rPr>
        <w:t>:</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val="uk-UA" w:bidi="en-US"/>
        </w:rPr>
        <w:t>а)  вибір і узгодження зі стратегією стилю управління;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val="uk-UA" w:bidi="en-US"/>
        </w:rPr>
        <w:t>б) використання підходів з позиції логістики;</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val="uk-UA" w:bidi="en-US"/>
        </w:rPr>
        <w:t>в) використання поетапного планового підходу до введення змін;</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г) правильна відповідь відсутня.</w:t>
      </w:r>
    </w:p>
    <w:p w:rsidR="00DD2AE3" w:rsidRPr="00F1723F" w:rsidRDefault="00DD2AE3" w:rsidP="00DD2AE3">
      <w:pPr>
        <w:widowControl w:val="0"/>
        <w:spacing w:after="0" w:line="240" w:lineRule="auto"/>
        <w:ind w:firstLine="709"/>
        <w:jc w:val="center"/>
        <w:rPr>
          <w:rFonts w:ascii="Times New Roman" w:eastAsia="Times New Roman" w:hAnsi="Times New Roman"/>
          <w:b/>
          <w:sz w:val="32"/>
          <w:szCs w:val="32"/>
          <w:lang w:val="uk-UA" w:bidi="en-US"/>
        </w:rPr>
      </w:pPr>
    </w:p>
    <w:p w:rsidR="00DD2AE3" w:rsidRDefault="00DD2AE3" w:rsidP="00DD2AE3">
      <w:pPr>
        <w:widowControl w:val="0"/>
        <w:spacing w:after="240" w:line="240" w:lineRule="auto"/>
        <w:ind w:firstLine="709"/>
        <w:jc w:val="center"/>
        <w:rPr>
          <w:rFonts w:ascii="Times New Roman" w:eastAsia="Times New Roman" w:hAnsi="Times New Roman"/>
          <w:b/>
          <w:sz w:val="32"/>
          <w:szCs w:val="32"/>
          <w:lang w:val="uk-UA" w:bidi="en-US"/>
        </w:rPr>
      </w:pPr>
      <w:r w:rsidRPr="00396E17">
        <w:rPr>
          <w:rFonts w:ascii="Times New Roman" w:eastAsia="Times New Roman" w:hAnsi="Times New Roman"/>
          <w:b/>
          <w:sz w:val="32"/>
          <w:szCs w:val="32"/>
          <w:lang w:val="uk-UA" w:bidi="en-US"/>
        </w:rPr>
        <w:t>Т</w:t>
      </w:r>
      <w:r>
        <w:rPr>
          <w:rFonts w:ascii="Times New Roman" w:eastAsia="Times New Roman" w:hAnsi="Times New Roman"/>
          <w:b/>
          <w:sz w:val="32"/>
          <w:szCs w:val="32"/>
          <w:lang w:val="uk-UA" w:bidi="en-US"/>
        </w:rPr>
        <w:t>ЕМА 6: ВЗАЄМОЗВ</w:t>
      </w:r>
      <w:r w:rsidRPr="00073F6A">
        <w:rPr>
          <w:rFonts w:ascii="Times New Roman" w:eastAsia="Times New Roman" w:hAnsi="Times New Roman"/>
          <w:b/>
          <w:sz w:val="32"/>
          <w:szCs w:val="32"/>
          <w:lang w:val="uk-UA" w:bidi="en-US"/>
        </w:rPr>
        <w:t>’</w:t>
      </w:r>
      <w:r>
        <w:rPr>
          <w:rFonts w:ascii="Times New Roman" w:eastAsia="Times New Roman" w:hAnsi="Times New Roman"/>
          <w:b/>
          <w:sz w:val="32"/>
          <w:szCs w:val="32"/>
          <w:lang w:val="uk-UA" w:bidi="en-US"/>
        </w:rPr>
        <w:t>ЯЗОК</w:t>
      </w:r>
      <w:r w:rsidRPr="00073F6A">
        <w:rPr>
          <w:rFonts w:ascii="Times New Roman" w:eastAsia="Times New Roman" w:hAnsi="Times New Roman"/>
          <w:b/>
          <w:sz w:val="32"/>
          <w:szCs w:val="32"/>
          <w:lang w:val="uk-UA" w:bidi="en-US"/>
        </w:rPr>
        <w:t xml:space="preserve"> СТРАТЕГІЇ ТА ОРГАНІЗАЦІЙНОЇ СТРУКТУРИ УПРАВЛІННЯ ПІДПРИЄМСТВОМ</w:t>
      </w:r>
    </w:p>
    <w:p w:rsidR="00DD2AE3" w:rsidRPr="00396E17" w:rsidRDefault="00DD2AE3" w:rsidP="00DD2AE3">
      <w:pPr>
        <w:widowControl w:val="0"/>
        <w:spacing w:after="0" w:line="240" w:lineRule="auto"/>
        <w:ind w:firstLine="709"/>
        <w:jc w:val="center"/>
        <w:rPr>
          <w:rFonts w:ascii="Times New Roman" w:eastAsia="Times New Roman" w:hAnsi="Times New Roman"/>
          <w:b/>
          <w:bCs/>
          <w:i/>
          <w:sz w:val="28"/>
          <w:szCs w:val="28"/>
          <w:lang w:val="uk-UA" w:bidi="en-US"/>
        </w:rPr>
      </w:pPr>
      <w:r w:rsidRPr="00396E17">
        <w:rPr>
          <w:rFonts w:ascii="Times New Roman" w:eastAsia="Times New Roman" w:hAnsi="Times New Roman"/>
          <w:b/>
          <w:bCs/>
          <w:i/>
          <w:sz w:val="28"/>
          <w:szCs w:val="28"/>
          <w:lang w:val="uk-UA" w:bidi="en-US"/>
        </w:rPr>
        <w:t>План викладу і засвоєння матеріалу:</w:t>
      </w:r>
    </w:p>
    <w:p w:rsidR="00DD2AE3" w:rsidRPr="00F1723F" w:rsidRDefault="00DD2AE3" w:rsidP="00DD2AE3">
      <w:pPr>
        <w:pStyle w:val="aa"/>
        <w:widowControl w:val="0"/>
        <w:numPr>
          <w:ilvl w:val="1"/>
          <w:numId w:val="86"/>
        </w:numPr>
        <w:rPr>
          <w:rFonts w:ascii="Times New Roman" w:eastAsia="Times New Roman" w:hAnsi="Times New Roman"/>
          <w:b/>
          <w:bCs/>
          <w:i/>
          <w:sz w:val="28"/>
          <w:szCs w:val="28"/>
          <w:lang w:val="uk-UA"/>
        </w:rPr>
      </w:pPr>
      <w:r w:rsidRPr="00F1723F">
        <w:rPr>
          <w:rFonts w:ascii="Times New Roman" w:eastAsia="Times New Roman" w:hAnsi="Times New Roman"/>
          <w:b/>
          <w:bCs/>
          <w:i/>
          <w:sz w:val="28"/>
          <w:szCs w:val="28"/>
          <w:lang w:val="uk-UA"/>
        </w:rPr>
        <w:t>Опір як наслідок проведення змін.</w:t>
      </w:r>
    </w:p>
    <w:p w:rsidR="00DD2AE3" w:rsidRPr="00F1723F" w:rsidRDefault="00DD2AE3" w:rsidP="00DD2AE3">
      <w:pPr>
        <w:pStyle w:val="aa"/>
        <w:widowControl w:val="0"/>
        <w:numPr>
          <w:ilvl w:val="1"/>
          <w:numId w:val="86"/>
        </w:numPr>
        <w:rPr>
          <w:rFonts w:ascii="Times New Roman" w:eastAsia="Times New Roman" w:hAnsi="Times New Roman"/>
          <w:b/>
          <w:bCs/>
          <w:i/>
          <w:sz w:val="28"/>
          <w:szCs w:val="28"/>
        </w:rPr>
      </w:pPr>
      <w:r w:rsidRPr="00F1723F">
        <w:rPr>
          <w:rFonts w:ascii="Times New Roman" w:eastAsia="Times New Roman" w:hAnsi="Times New Roman"/>
          <w:b/>
          <w:bCs/>
          <w:i/>
          <w:sz w:val="28"/>
          <w:szCs w:val="28"/>
          <w:lang w:val="uk-UA"/>
        </w:rPr>
        <w:t>Етапи еволюції ОСУ.</w:t>
      </w:r>
    </w:p>
    <w:p w:rsidR="00DD2AE3" w:rsidRPr="00396E17" w:rsidRDefault="00DD2AE3" w:rsidP="00DD2AE3">
      <w:pPr>
        <w:widowControl w:val="0"/>
        <w:numPr>
          <w:ilvl w:val="1"/>
          <w:numId w:val="86"/>
        </w:numPr>
        <w:spacing w:after="0" w:line="240" w:lineRule="auto"/>
        <w:contextualSpacing/>
        <w:jc w:val="both"/>
        <w:rPr>
          <w:rFonts w:ascii="Times New Roman" w:eastAsia="Times New Roman" w:hAnsi="Times New Roman"/>
          <w:b/>
          <w:bCs/>
          <w:i/>
          <w:sz w:val="28"/>
          <w:szCs w:val="28"/>
          <w:lang w:bidi="en-US"/>
        </w:rPr>
      </w:pPr>
      <w:r w:rsidRPr="00396E17">
        <w:rPr>
          <w:rFonts w:ascii="Times New Roman" w:eastAsia="Times New Roman" w:hAnsi="Times New Roman"/>
          <w:b/>
          <w:bCs/>
          <w:i/>
          <w:sz w:val="28"/>
          <w:szCs w:val="28"/>
          <w:lang w:val="uk-UA" w:bidi="en-US"/>
        </w:rPr>
        <w:t>Варіанти взаємодії стратегії і структури</w:t>
      </w:r>
    </w:p>
    <w:p w:rsidR="00DD2AE3" w:rsidRPr="00396E17" w:rsidRDefault="00DD2AE3" w:rsidP="00DD2AE3">
      <w:pPr>
        <w:widowControl w:val="0"/>
        <w:numPr>
          <w:ilvl w:val="1"/>
          <w:numId w:val="86"/>
        </w:numPr>
        <w:spacing w:after="0" w:line="240" w:lineRule="auto"/>
        <w:contextualSpacing/>
        <w:jc w:val="both"/>
        <w:rPr>
          <w:rFonts w:ascii="Times New Roman" w:eastAsia="Times New Roman" w:hAnsi="Times New Roman"/>
          <w:b/>
          <w:bCs/>
          <w:i/>
          <w:sz w:val="28"/>
          <w:szCs w:val="28"/>
          <w:lang w:bidi="en-US"/>
        </w:rPr>
      </w:pPr>
      <w:r w:rsidRPr="00396E17">
        <w:rPr>
          <w:rFonts w:ascii="Times New Roman" w:eastAsia="Times New Roman" w:hAnsi="Times New Roman"/>
          <w:b/>
          <w:bCs/>
          <w:i/>
          <w:sz w:val="28"/>
          <w:szCs w:val="28"/>
          <w:lang w:val="uk-UA" w:bidi="en-US"/>
        </w:rPr>
        <w:t>Класифікація ОСУ.</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p>
    <w:p w:rsidR="00DD2AE3" w:rsidRPr="00396E17" w:rsidRDefault="00DD2AE3" w:rsidP="00DD2AE3">
      <w:pPr>
        <w:widowControl w:val="0"/>
        <w:spacing w:after="240" w:line="240" w:lineRule="auto"/>
        <w:ind w:firstLine="709"/>
        <w:jc w:val="both"/>
        <w:rPr>
          <w:rFonts w:ascii="Times New Roman" w:eastAsia="Times New Roman" w:hAnsi="Times New Roman"/>
          <w:b/>
          <w:bCs/>
          <w:sz w:val="28"/>
          <w:szCs w:val="28"/>
          <w:lang w:val="uk-UA" w:bidi="en-US"/>
        </w:rPr>
      </w:pPr>
      <w:r w:rsidRPr="00396E17">
        <w:rPr>
          <w:rFonts w:ascii="Times New Roman" w:eastAsia="Times New Roman" w:hAnsi="Times New Roman"/>
          <w:b/>
          <w:bCs/>
          <w:sz w:val="28"/>
          <w:szCs w:val="28"/>
          <w:lang w:val="uk-UA" w:bidi="en-US"/>
        </w:rPr>
        <w:t>6.1. Опір як наслідок проведення змін</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lastRenderedPageBreak/>
        <w:t>Впровадження стратегій розвитку значною мірою стосується здійснення функціональних і ресурсних стратегій, що знаходить вираз у зміні систем, структур і процесів управління (згідно зі стратегією розвитку загального управління які забезпечують та окреслюють певні дії, що сприяють досягненню конкретних загальних і загальноконкурентних стратегій підприємства.</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 xml:space="preserve">Підприємство, яке не вдосконалюється, не розвивається, не може розраховувати на успіх. Саме в цьому полягає суттєва відмінність між механізмами функціонування підприємства, які передбачають використання концепцій стратегічного планування та стратегічного управління: </w:t>
      </w:r>
    </w:p>
    <w:p w:rsidR="00DD2AE3" w:rsidRPr="00396E17" w:rsidRDefault="00DD2AE3" w:rsidP="00DD2AE3">
      <w:pPr>
        <w:widowControl w:val="0"/>
        <w:numPr>
          <w:ilvl w:val="0"/>
          <w:numId w:val="44"/>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в</w:t>
      </w:r>
      <w:r w:rsidRPr="00396E17">
        <w:rPr>
          <w:rFonts w:ascii="Times New Roman" w:eastAsia="Times New Roman" w:hAnsi="Times New Roman"/>
          <w:bCs/>
          <w:sz w:val="28"/>
          <w:szCs w:val="28"/>
          <w:lang w:bidi="en-US"/>
        </w:rPr>
        <w:t xml:space="preserve"> першому випадку рішення стосується змін у системі «продукт </w:t>
      </w:r>
      <w:r w:rsidRPr="00396E17">
        <w:rPr>
          <w:rFonts w:ascii="Times New Roman" w:eastAsia="Times New Roman" w:hAnsi="Times New Roman"/>
          <w:bCs/>
          <w:sz w:val="28"/>
          <w:szCs w:val="28"/>
          <w:lang w:val="uk-UA" w:bidi="en-US"/>
        </w:rPr>
        <w:t>-</w:t>
      </w:r>
      <w:r w:rsidRPr="00396E17">
        <w:rPr>
          <w:rFonts w:ascii="Times New Roman" w:eastAsia="Times New Roman" w:hAnsi="Times New Roman"/>
          <w:bCs/>
          <w:sz w:val="28"/>
          <w:szCs w:val="28"/>
          <w:lang w:bidi="en-US"/>
        </w:rPr>
        <w:t xml:space="preserve"> ринок», </w:t>
      </w:r>
    </w:p>
    <w:p w:rsidR="00DD2AE3" w:rsidRPr="00396E17" w:rsidRDefault="00DD2AE3" w:rsidP="00DD2AE3">
      <w:pPr>
        <w:widowControl w:val="0"/>
        <w:numPr>
          <w:ilvl w:val="0"/>
          <w:numId w:val="44"/>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в другому  підприємства змінюють себе та оточення, в якому вони функціонують.</w:t>
      </w:r>
    </w:p>
    <w:p w:rsidR="00DD2AE3" w:rsidRPr="00396E17" w:rsidRDefault="00DD2AE3" w:rsidP="00DD2AE3">
      <w:pPr>
        <w:widowControl w:val="0"/>
        <w:spacing w:after="0" w:line="240" w:lineRule="auto"/>
        <w:ind w:firstLine="709"/>
        <w:jc w:val="both"/>
        <w:rPr>
          <w:rFonts w:ascii="Times New Roman" w:eastAsia="Times New Roman" w:hAnsi="Times New Roman"/>
          <w:b/>
          <w:bCs/>
          <w:sz w:val="28"/>
          <w:szCs w:val="28"/>
          <w:lang w:val="uk-UA" w:bidi="en-US"/>
        </w:rPr>
      </w:pPr>
    </w:p>
    <w:p w:rsidR="00DD2AE3" w:rsidRPr="00396E17" w:rsidRDefault="00DD2AE3" w:rsidP="00DD2AE3">
      <w:pPr>
        <w:widowControl w:val="0"/>
        <w:spacing w:after="240" w:line="240" w:lineRule="auto"/>
        <w:ind w:firstLine="709"/>
        <w:jc w:val="both"/>
        <w:rPr>
          <w:rFonts w:ascii="Times New Roman" w:eastAsia="Times New Roman" w:hAnsi="Times New Roman"/>
          <w:b/>
          <w:bCs/>
          <w:sz w:val="28"/>
          <w:szCs w:val="28"/>
          <w:lang w:val="uk-UA" w:bidi="en-US"/>
        </w:rPr>
      </w:pPr>
      <w:r w:rsidRPr="00396E17">
        <w:rPr>
          <w:rFonts w:ascii="Times New Roman" w:eastAsia="Times New Roman" w:hAnsi="Times New Roman"/>
          <w:b/>
          <w:bCs/>
          <w:sz w:val="28"/>
          <w:szCs w:val="28"/>
          <w:lang w:val="uk-UA" w:bidi="en-US"/>
        </w:rPr>
        <w:t>6.2. Етапи еволюції ОСУ</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val="uk-UA" w:bidi="en-US"/>
        </w:rPr>
        <w:t xml:space="preserve">Виходячи з відомого твердження А. Чандлера «стратегія визначає структуру», можна орієнтувати керівників підприємств на створення механізмів трансформації діючих ОСУ згідно з тими стратегіями, які визначені для розвитку підприємства. </w:t>
      </w:r>
      <w:r w:rsidRPr="00396E17">
        <w:rPr>
          <w:rFonts w:ascii="Times New Roman" w:eastAsia="Times New Roman" w:hAnsi="Times New Roman"/>
          <w:bCs/>
          <w:sz w:val="28"/>
          <w:szCs w:val="28"/>
          <w:lang w:bidi="en-US"/>
        </w:rPr>
        <w:t xml:space="preserve">У цьому контексті йдеться про побудову стратегічної системи, тобто організаційно оформленої системи управління, зорієнтованої на досягнення цілей підприємства.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Найкращою є організаційна структура, яка відповідає: розміру та галузевій належності підприємства, динамізму й складності виробничо-управлінського апарату та зовнішнього середовища, а також особовому складу, кваліфікації та досвіду персоналу, що працює на підприємстві.</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Тому треба сформувати таку ОСУ, яка б відповідала цим вимогам i сприяла виживанню та розвитку підприємства. Для побудови ОСУ практика менеджменту відпрацювала piзнi методи організаційного проектування. Процес організаційного проектування складається з таких стадій: аналіз, розробка, функціонування, які, в свою чергу, охоплюють великий перелік не</w:t>
      </w:r>
      <w:r w:rsidRPr="00396E17">
        <w:rPr>
          <w:rFonts w:ascii="Times New Roman" w:eastAsia="Times New Roman" w:hAnsi="Times New Roman"/>
          <w:bCs/>
          <w:sz w:val="28"/>
          <w:szCs w:val="28"/>
          <w:lang w:val="uk-UA" w:bidi="en-US"/>
        </w:rPr>
        <w:t>обхідних типів робіт.</w:t>
      </w:r>
      <w:r w:rsidRPr="00396E17">
        <w:rPr>
          <w:rFonts w:ascii="Times New Roman" w:eastAsia="Times New Roman" w:hAnsi="Times New Roman"/>
          <w:bCs/>
          <w:sz w:val="28"/>
          <w:szCs w:val="28"/>
          <w:lang w:bidi="en-US"/>
        </w:rPr>
        <w:t> </w:t>
      </w:r>
    </w:p>
    <w:p w:rsidR="00DD2AE3" w:rsidRPr="00396E17" w:rsidRDefault="00DD2AE3" w:rsidP="00DD2AE3">
      <w:pPr>
        <w:widowControl w:val="0"/>
        <w:spacing w:after="0" w:line="240" w:lineRule="auto"/>
        <w:ind w:firstLine="709"/>
        <w:jc w:val="both"/>
        <w:rPr>
          <w:rFonts w:ascii="Times New Roman" w:eastAsia="Times New Roman" w:hAnsi="Times New Roman"/>
          <w:bCs/>
          <w:i/>
          <w:sz w:val="28"/>
          <w:szCs w:val="28"/>
          <w:lang w:val="uk-UA" w:bidi="en-US"/>
        </w:rPr>
      </w:pPr>
      <w:r w:rsidRPr="00396E17">
        <w:rPr>
          <w:rFonts w:ascii="Times New Roman" w:eastAsia="Times New Roman" w:hAnsi="Times New Roman"/>
          <w:bCs/>
          <w:sz w:val="28"/>
          <w:szCs w:val="28"/>
          <w:lang w:val="uk-UA" w:bidi="en-US"/>
        </w:rPr>
        <w:t xml:space="preserve">Під комплексним організаційним проектом треба розуміти графічно описану модель усієї виробничої системи, її окремих складових, структурних і функціональних блоків управління. Цей проект має базуватися на нормативно-організаційній документації, яка регламентує структуру та процеси управління </w:t>
      </w:r>
      <w:r w:rsidRPr="00396E17">
        <w:rPr>
          <w:rFonts w:ascii="Times New Roman" w:eastAsia="Times New Roman" w:hAnsi="Times New Roman"/>
          <w:bCs/>
          <w:sz w:val="28"/>
          <w:szCs w:val="28"/>
          <w:lang w:bidi="en-US"/>
        </w:rPr>
        <w:t>i</w:t>
      </w:r>
      <w:r w:rsidRPr="00396E17">
        <w:rPr>
          <w:rFonts w:ascii="Times New Roman" w:eastAsia="Times New Roman" w:hAnsi="Times New Roman"/>
          <w:bCs/>
          <w:sz w:val="28"/>
          <w:szCs w:val="28"/>
          <w:lang w:val="uk-UA" w:bidi="en-US"/>
        </w:rPr>
        <w:t xml:space="preserve"> складається з таких </w:t>
      </w:r>
      <w:r w:rsidRPr="00396E17">
        <w:rPr>
          <w:rFonts w:ascii="Times New Roman" w:eastAsia="Times New Roman" w:hAnsi="Times New Roman"/>
          <w:bCs/>
          <w:i/>
          <w:sz w:val="28"/>
          <w:szCs w:val="28"/>
          <w:lang w:val="uk-UA" w:bidi="en-US"/>
        </w:rPr>
        <w:t>частин:</w:t>
      </w:r>
    </w:p>
    <w:p w:rsidR="00DD2AE3" w:rsidRPr="00396E17" w:rsidRDefault="00DD2AE3" w:rsidP="00DD2AE3">
      <w:pPr>
        <w:widowControl w:val="0"/>
        <w:numPr>
          <w:ilvl w:val="0"/>
          <w:numId w:val="45"/>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структурних і організаційних схем;</w:t>
      </w:r>
    </w:p>
    <w:p w:rsidR="00DD2AE3" w:rsidRPr="00396E17" w:rsidRDefault="00DD2AE3" w:rsidP="00DD2AE3">
      <w:pPr>
        <w:widowControl w:val="0"/>
        <w:numPr>
          <w:ilvl w:val="0"/>
          <w:numId w:val="45"/>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положень про виробничі та функціональні підрозділи;</w:t>
      </w:r>
    </w:p>
    <w:p w:rsidR="00DD2AE3" w:rsidRPr="00396E17" w:rsidRDefault="00DD2AE3" w:rsidP="00DD2AE3">
      <w:pPr>
        <w:widowControl w:val="0"/>
        <w:numPr>
          <w:ilvl w:val="0"/>
          <w:numId w:val="45"/>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посадових інструкцій;</w:t>
      </w:r>
    </w:p>
    <w:p w:rsidR="00DD2AE3" w:rsidRPr="00396E17" w:rsidRDefault="00DD2AE3" w:rsidP="00DD2AE3">
      <w:pPr>
        <w:widowControl w:val="0"/>
        <w:numPr>
          <w:ilvl w:val="0"/>
          <w:numId w:val="45"/>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методичних матеріалів для організації документообігу та оформлення документів;</w:t>
      </w:r>
    </w:p>
    <w:p w:rsidR="00DD2AE3" w:rsidRPr="00396E17" w:rsidRDefault="00DD2AE3" w:rsidP="00DD2AE3">
      <w:pPr>
        <w:widowControl w:val="0"/>
        <w:numPr>
          <w:ilvl w:val="0"/>
          <w:numId w:val="45"/>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методики інформаційно-аналітичного забезпечення діяльності працівників апарату управління.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Офіційне прийняття організаційних структур управління на підприємстві дає змогу регламентувати процес розробки та виконання управлінських рішень.</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Кожна ОСУ має відповідати вимогам зовнішнього середовища та </w:t>
      </w:r>
      <w:r w:rsidRPr="00396E17">
        <w:rPr>
          <w:rFonts w:ascii="Times New Roman" w:eastAsia="Times New Roman" w:hAnsi="Times New Roman"/>
          <w:bCs/>
          <w:sz w:val="28"/>
          <w:szCs w:val="28"/>
          <w:lang w:val="uk-UA" w:bidi="en-US"/>
        </w:rPr>
        <w:lastRenderedPageBreak/>
        <w:t>особливостям функціонування підприємства, а також забезпечувати певні реакції на зміни, не втрачаючи керованість підприємством.</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Практика діяльності підприємств свідчить, що різні підрозділи та служби підприємства певною мірою реагують на зовнішні та внутрішні фактори діяльності підприємства.</w:t>
      </w:r>
    </w:p>
    <w:p w:rsidR="00DD2AE3" w:rsidRPr="00396E17" w:rsidRDefault="00DD2AE3" w:rsidP="00DD2AE3">
      <w:pPr>
        <w:widowControl w:val="0"/>
        <w:spacing w:after="0" w:line="240" w:lineRule="auto"/>
        <w:ind w:firstLine="709"/>
        <w:jc w:val="both"/>
        <w:rPr>
          <w:rFonts w:ascii="Times New Roman" w:eastAsia="Times New Roman" w:hAnsi="Times New Roman"/>
          <w:bCs/>
          <w:i/>
          <w:sz w:val="28"/>
          <w:szCs w:val="28"/>
          <w:lang w:val="uk-UA" w:bidi="en-US"/>
        </w:rPr>
      </w:pPr>
      <w:r w:rsidRPr="00396E17">
        <w:rPr>
          <w:rFonts w:ascii="Times New Roman" w:eastAsia="Times New Roman" w:hAnsi="Times New Roman"/>
          <w:bCs/>
          <w:i/>
          <w:sz w:val="28"/>
          <w:szCs w:val="28"/>
          <w:lang w:val="uk-UA" w:bidi="en-US"/>
        </w:rPr>
        <w:t>Зовнішні фактори</w:t>
      </w:r>
      <w:r w:rsidRPr="00396E17">
        <w:rPr>
          <w:rFonts w:ascii="Times New Roman" w:eastAsia="Times New Roman" w:hAnsi="Times New Roman"/>
          <w:bCs/>
          <w:sz w:val="28"/>
          <w:szCs w:val="28"/>
          <w:lang w:val="uk-UA" w:bidi="en-US"/>
        </w:rPr>
        <w:t xml:space="preserve"> пов’язані з окремими елементами навколишнього середовища, які безпосередньо впливають на утворення фірмою відповідних підрозділів, що відстежують зміну цих елементів </w:t>
      </w:r>
      <w:r w:rsidRPr="00396E17">
        <w:rPr>
          <w:rFonts w:ascii="Times New Roman" w:eastAsia="Times New Roman" w:hAnsi="Times New Roman"/>
          <w:bCs/>
          <w:sz w:val="28"/>
          <w:szCs w:val="28"/>
          <w:lang w:bidi="en-US"/>
        </w:rPr>
        <w:t>i</w:t>
      </w:r>
      <w:r w:rsidRPr="00396E17">
        <w:rPr>
          <w:rFonts w:ascii="Times New Roman" w:eastAsia="Times New Roman" w:hAnsi="Times New Roman"/>
          <w:bCs/>
          <w:sz w:val="28"/>
          <w:szCs w:val="28"/>
          <w:lang w:val="uk-UA" w:bidi="en-US"/>
        </w:rPr>
        <w:t xml:space="preserve"> запобігають конфліктам між ними та організацією. Такими </w:t>
      </w:r>
      <w:r w:rsidRPr="00396E17">
        <w:rPr>
          <w:rFonts w:ascii="Times New Roman" w:eastAsia="Times New Roman" w:hAnsi="Times New Roman"/>
          <w:bCs/>
          <w:i/>
          <w:sz w:val="28"/>
          <w:szCs w:val="28"/>
          <w:lang w:val="uk-UA" w:bidi="en-US"/>
        </w:rPr>
        <w:t>основними елементами є:</w:t>
      </w:r>
    </w:p>
    <w:p w:rsidR="00DD2AE3" w:rsidRPr="00396E17" w:rsidRDefault="00DD2AE3" w:rsidP="00DD2AE3">
      <w:pPr>
        <w:widowControl w:val="0"/>
        <w:numPr>
          <w:ilvl w:val="0"/>
          <w:numId w:val="46"/>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споживачі продукції, поведінку яких мають аналізувати маркетингові підрозділи;</w:t>
      </w:r>
      <w:r w:rsidRPr="00396E17">
        <w:rPr>
          <w:rFonts w:ascii="Times New Roman" w:eastAsia="Times New Roman" w:hAnsi="Times New Roman"/>
          <w:bCs/>
          <w:sz w:val="28"/>
          <w:szCs w:val="28"/>
          <w:lang w:bidi="en-US"/>
        </w:rPr>
        <w:t> </w:t>
      </w:r>
    </w:p>
    <w:p w:rsidR="00DD2AE3" w:rsidRPr="00396E17" w:rsidRDefault="00DD2AE3" w:rsidP="00DD2AE3">
      <w:pPr>
        <w:widowControl w:val="0"/>
        <w:numPr>
          <w:ilvl w:val="0"/>
          <w:numId w:val="46"/>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постачальники сировини та матеріалів, зв’язки з якими пітримують підрозділи матеріально-технічного постачання;</w:t>
      </w:r>
    </w:p>
    <w:p w:rsidR="00DD2AE3" w:rsidRPr="00396E17" w:rsidRDefault="00DD2AE3" w:rsidP="00DD2AE3">
      <w:pPr>
        <w:widowControl w:val="0"/>
        <w:numPr>
          <w:ilvl w:val="0"/>
          <w:numId w:val="46"/>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акціонери, для обслуговування яких потрібно створити групу фахівців для підготовки щорічних або квартальних звітів;</w:t>
      </w:r>
    </w:p>
    <w:p w:rsidR="00DD2AE3" w:rsidRPr="00396E17" w:rsidRDefault="00DD2AE3" w:rsidP="00DD2AE3">
      <w:pPr>
        <w:widowControl w:val="0"/>
        <w:numPr>
          <w:ilvl w:val="0"/>
          <w:numId w:val="46"/>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урядові установи, які зобов’язують кожну організацію створювати підрозділи для статистичної звітності, виконання платежів до податкових органів та ін.;</w:t>
      </w:r>
    </w:p>
    <w:p w:rsidR="00DD2AE3" w:rsidRPr="00396E17" w:rsidRDefault="00DD2AE3" w:rsidP="00DD2AE3">
      <w:pPr>
        <w:widowControl w:val="0"/>
        <w:numPr>
          <w:ilvl w:val="0"/>
          <w:numId w:val="46"/>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місцева влада, яка нерідко залучає організації до участі в реалізації місцевих проектів;</w:t>
      </w:r>
    </w:p>
    <w:p w:rsidR="00DD2AE3" w:rsidRPr="00396E17" w:rsidRDefault="00DD2AE3" w:rsidP="00DD2AE3">
      <w:pPr>
        <w:widowControl w:val="0"/>
        <w:numPr>
          <w:ilvl w:val="0"/>
          <w:numId w:val="46"/>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суспільство, а саме засоби м</w:t>
      </w:r>
      <w:r w:rsidRPr="00396E17">
        <w:rPr>
          <w:rFonts w:ascii="Times New Roman" w:eastAsia="Times New Roman" w:hAnsi="Times New Roman"/>
          <w:bCs/>
          <w:sz w:val="28"/>
          <w:szCs w:val="28"/>
          <w:lang w:bidi="en-US"/>
        </w:rPr>
        <w:t>aco</w:t>
      </w:r>
      <w:r w:rsidRPr="00396E17">
        <w:rPr>
          <w:rFonts w:ascii="Times New Roman" w:eastAsia="Times New Roman" w:hAnsi="Times New Roman"/>
          <w:bCs/>
          <w:sz w:val="28"/>
          <w:szCs w:val="28"/>
          <w:lang w:val="uk-UA" w:bidi="en-US"/>
        </w:rPr>
        <w:t>в</w:t>
      </w:r>
      <w:r w:rsidRPr="00396E17">
        <w:rPr>
          <w:rFonts w:ascii="Times New Roman" w:eastAsia="Times New Roman" w:hAnsi="Times New Roman"/>
          <w:bCs/>
          <w:sz w:val="28"/>
          <w:szCs w:val="28"/>
          <w:lang w:bidi="en-US"/>
        </w:rPr>
        <w:t>o</w:t>
      </w:r>
      <w:r w:rsidRPr="00396E17">
        <w:rPr>
          <w:rFonts w:ascii="Times New Roman" w:eastAsia="Times New Roman" w:hAnsi="Times New Roman"/>
          <w:bCs/>
          <w:sz w:val="28"/>
          <w:szCs w:val="28"/>
          <w:lang w:val="uk-UA" w:bidi="en-US"/>
        </w:rPr>
        <w:t>ї інформації, населення, політичні партії, релігійні організації та громадські рухи, які вимагають створення підрозділів для роботи з громадськістю;</w:t>
      </w:r>
    </w:p>
    <w:p w:rsidR="00DD2AE3" w:rsidRPr="00396E17" w:rsidRDefault="00DD2AE3" w:rsidP="00DD2AE3">
      <w:pPr>
        <w:widowControl w:val="0"/>
        <w:numPr>
          <w:ilvl w:val="0"/>
          <w:numId w:val="46"/>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технологічне середовище, яке змушує фірми обирати завжди один із альтернативних варіантів організаційних рішень, створювати власні підрозділи досліджень </w:t>
      </w:r>
      <w:r w:rsidRPr="00396E17">
        <w:rPr>
          <w:rFonts w:ascii="Times New Roman" w:eastAsia="Times New Roman" w:hAnsi="Times New Roman"/>
          <w:bCs/>
          <w:sz w:val="28"/>
          <w:szCs w:val="28"/>
          <w:lang w:bidi="en-US"/>
        </w:rPr>
        <w:t>i</w:t>
      </w:r>
      <w:r w:rsidRPr="00396E17">
        <w:rPr>
          <w:rFonts w:ascii="Times New Roman" w:eastAsia="Times New Roman" w:hAnsi="Times New Roman"/>
          <w:bCs/>
          <w:sz w:val="28"/>
          <w:szCs w:val="28"/>
          <w:lang w:val="uk-UA" w:bidi="en-US"/>
        </w:rPr>
        <w:t xml:space="preserve"> розробок або залучити </w:t>
      </w:r>
      <w:r w:rsidRPr="00396E17">
        <w:rPr>
          <w:rFonts w:ascii="Times New Roman" w:eastAsia="Times New Roman" w:hAnsi="Times New Roman"/>
          <w:bCs/>
          <w:sz w:val="28"/>
          <w:szCs w:val="28"/>
          <w:lang w:bidi="en-US"/>
        </w:rPr>
        <w:t>i</w:t>
      </w:r>
      <w:r w:rsidRPr="00396E17">
        <w:rPr>
          <w:rFonts w:ascii="Times New Roman" w:eastAsia="Times New Roman" w:hAnsi="Times New Roman"/>
          <w:bCs/>
          <w:sz w:val="28"/>
          <w:szCs w:val="28"/>
          <w:lang w:val="uk-UA" w:bidi="en-US"/>
        </w:rPr>
        <w:t>нші організації до виконання т</w:t>
      </w:r>
      <w:r w:rsidRPr="00396E17">
        <w:rPr>
          <w:rFonts w:ascii="Times New Roman" w:eastAsia="Times New Roman" w:hAnsi="Times New Roman"/>
          <w:bCs/>
          <w:sz w:val="28"/>
          <w:szCs w:val="28"/>
          <w:lang w:bidi="en-US"/>
        </w:rPr>
        <w:t>a</w:t>
      </w:r>
      <w:r w:rsidRPr="00396E17">
        <w:rPr>
          <w:rFonts w:ascii="Times New Roman" w:eastAsia="Times New Roman" w:hAnsi="Times New Roman"/>
          <w:bCs/>
          <w:sz w:val="28"/>
          <w:szCs w:val="28"/>
          <w:lang w:val="uk-UA" w:bidi="en-US"/>
        </w:rPr>
        <w:t>ких розробок;</w:t>
      </w:r>
    </w:p>
    <w:p w:rsidR="00DD2AE3" w:rsidRPr="00396E17" w:rsidRDefault="00DD2AE3" w:rsidP="00DD2AE3">
      <w:pPr>
        <w:widowControl w:val="0"/>
        <w:numPr>
          <w:ilvl w:val="0"/>
          <w:numId w:val="46"/>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економічне середовище, яке змушує фірму створювати підрозділи для вивчення конкурентів, зміни курсів цінних паперів і валют, прогнозування кризи;</w:t>
      </w:r>
    </w:p>
    <w:p w:rsidR="00DD2AE3" w:rsidRPr="00396E17" w:rsidRDefault="00DD2AE3" w:rsidP="00DD2AE3">
      <w:pPr>
        <w:widowControl w:val="0"/>
        <w:numPr>
          <w:ilvl w:val="0"/>
          <w:numId w:val="46"/>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правове середовище, яке змушує кожну організацію створювати юридичі служби для вивчення та дотримання законів;</w:t>
      </w:r>
    </w:p>
    <w:p w:rsidR="00DD2AE3" w:rsidRPr="00396E17" w:rsidRDefault="00DD2AE3" w:rsidP="00DD2AE3">
      <w:pPr>
        <w:widowControl w:val="0"/>
        <w:numPr>
          <w:ilvl w:val="0"/>
          <w:numId w:val="46"/>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екологічне середовище, яке потребує створення в багатьох організаціях підрозділів, що забезпечують дотримання на виробництві екологічних вимог;</w:t>
      </w:r>
    </w:p>
    <w:p w:rsidR="00DD2AE3" w:rsidRPr="002432C9" w:rsidRDefault="00DD2AE3" w:rsidP="00DD2AE3">
      <w:pPr>
        <w:widowControl w:val="0"/>
        <w:numPr>
          <w:ilvl w:val="0"/>
          <w:numId w:val="46"/>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міжнародне середовище, для реалізації вимог якого треба переорієн- товуватись на міжнар</w:t>
      </w:r>
      <w:r>
        <w:rPr>
          <w:rFonts w:ascii="Times New Roman" w:eastAsia="Times New Roman" w:hAnsi="Times New Roman"/>
          <w:bCs/>
          <w:sz w:val="28"/>
          <w:szCs w:val="28"/>
          <w:lang w:val="uk-UA" w:bidi="en-US"/>
        </w:rPr>
        <w:t>одні стандарти ведення бізнесу.</w:t>
      </w:r>
    </w:p>
    <w:p w:rsidR="00DD2AE3" w:rsidRPr="00396E17" w:rsidRDefault="00DD2AE3" w:rsidP="00DD2AE3">
      <w:pPr>
        <w:widowControl w:val="0"/>
        <w:spacing w:after="0" w:line="240" w:lineRule="auto"/>
        <w:ind w:left="720"/>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Серед </w:t>
      </w:r>
      <w:r w:rsidRPr="00396E17">
        <w:rPr>
          <w:rFonts w:ascii="Times New Roman" w:eastAsia="Times New Roman" w:hAnsi="Times New Roman"/>
          <w:bCs/>
          <w:i/>
          <w:sz w:val="28"/>
          <w:szCs w:val="28"/>
          <w:lang w:val="uk-UA" w:bidi="en-US"/>
        </w:rPr>
        <w:t>внутрішніх факторів</w:t>
      </w:r>
      <w:r w:rsidRPr="00396E17">
        <w:rPr>
          <w:rFonts w:ascii="Times New Roman" w:eastAsia="Times New Roman" w:hAnsi="Times New Roman"/>
          <w:bCs/>
          <w:sz w:val="28"/>
          <w:szCs w:val="28"/>
          <w:lang w:val="uk-UA" w:bidi="en-US"/>
        </w:rPr>
        <w:t xml:space="preserve"> можна виокремити:</w:t>
      </w:r>
    </w:p>
    <w:p w:rsidR="00DD2AE3" w:rsidRPr="00396E17" w:rsidRDefault="00DD2AE3" w:rsidP="00DD2AE3">
      <w:pPr>
        <w:widowControl w:val="0"/>
        <w:numPr>
          <w:ilvl w:val="0"/>
          <w:numId w:val="47"/>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обсяг виробництва. Із зростанням обсягів виробництва доцільно перейти від універсальних підрозділів до спеціалізованих;</w:t>
      </w:r>
    </w:p>
    <w:p w:rsidR="00DD2AE3" w:rsidRPr="00396E17" w:rsidRDefault="00DD2AE3" w:rsidP="00DD2AE3">
      <w:pPr>
        <w:widowControl w:val="0"/>
        <w:numPr>
          <w:ilvl w:val="0"/>
          <w:numId w:val="47"/>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чисельність </w:t>
      </w:r>
      <w:r w:rsidRPr="00396E17">
        <w:rPr>
          <w:rFonts w:ascii="Times New Roman" w:eastAsia="Times New Roman" w:hAnsi="Times New Roman"/>
          <w:bCs/>
          <w:sz w:val="28"/>
          <w:szCs w:val="28"/>
          <w:lang w:bidi="en-US"/>
        </w:rPr>
        <w:t>i</w:t>
      </w:r>
      <w:r w:rsidRPr="00396E17">
        <w:rPr>
          <w:rFonts w:ascii="Times New Roman" w:eastAsia="Times New Roman" w:hAnsi="Times New Roman"/>
          <w:bCs/>
          <w:sz w:val="28"/>
          <w:szCs w:val="28"/>
          <w:lang w:val="uk-UA" w:bidi="en-US"/>
        </w:rPr>
        <w:t xml:space="preserve"> професійна структура працюючих; щодо цих показників керівництво має обмеження у вигляді нормативів підпорядкування. При великій кількості працюючих інколи доводиться створювати додаткові паралельні підрозділи;</w:t>
      </w:r>
    </w:p>
    <w:p w:rsidR="00DD2AE3" w:rsidRPr="00396E17" w:rsidRDefault="00DD2AE3" w:rsidP="00DD2AE3">
      <w:pPr>
        <w:widowControl w:val="0"/>
        <w:numPr>
          <w:ilvl w:val="0"/>
          <w:numId w:val="47"/>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територіальне розташування.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Прийнята концепція «підприємства як відкритої системи» сприяє </w:t>
      </w:r>
      <w:r w:rsidRPr="00396E17">
        <w:rPr>
          <w:rFonts w:ascii="Times New Roman" w:eastAsia="Times New Roman" w:hAnsi="Times New Roman"/>
          <w:bCs/>
          <w:sz w:val="28"/>
          <w:szCs w:val="28"/>
          <w:lang w:val="uk-UA" w:bidi="en-US"/>
        </w:rPr>
        <w:lastRenderedPageBreak/>
        <w:t>постійному розвитку та зміні співвідношення між окремими елементами. Як доведено досвідом діяльності консультаційної фірми Мак-Кінсі, для успішної перебудови організації, тобто набуття нею нових якостей, зміни треба проводити у зазначеній на рисунку послідовності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
          <w:bCs/>
          <w:i/>
          <w:sz w:val="28"/>
          <w:szCs w:val="28"/>
          <w:lang w:val="uk-UA" w:bidi="en-US"/>
        </w:rPr>
        <w:t>Формулювання стратегії</w:t>
      </w:r>
      <w:r w:rsidRPr="00396E17">
        <w:rPr>
          <w:rFonts w:ascii="Times New Roman" w:eastAsia="Times New Roman" w:hAnsi="Times New Roman"/>
          <w:bCs/>
          <w:sz w:val="28"/>
          <w:szCs w:val="28"/>
          <w:lang w:val="uk-UA" w:bidi="en-US"/>
        </w:rPr>
        <w:t xml:space="preserve"> - це найвідповідальніший етап, оскільки вона задає напрямок розвитку, основні параметри, яких має досягти організація для її реалізації. </w:t>
      </w:r>
      <w:r w:rsidRPr="00396E17">
        <w:rPr>
          <w:rFonts w:ascii="Times New Roman" w:eastAsia="Times New Roman" w:hAnsi="Times New Roman"/>
          <w:bCs/>
          <w:sz w:val="28"/>
          <w:szCs w:val="28"/>
          <w:lang w:bidi="en-US"/>
        </w:rPr>
        <w:t>Як зазначалось, стратегія включає в себе цілі та способи їхнього досягнення, визначає дії, які треба виконати, щоб сформувати чи закріпити конкурентні переваги, використати свій виробничий потенціал та пристосуватись до вимог оточуючого середовища.</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Навички у цій моделі трактуються досить широко: це досвід всієї організації і окремих фахівців у певній діяльності; сильні сторони, що складають конкурентні переваги підприємства; окремо виділяють нові навички, яких має набути організація у перспективі з метою реалізації прийнятої стратегії. Характеристики майбутніх навичок задають параметри та швидкість змін у вс</w:t>
      </w:r>
      <w:r w:rsidRPr="00396E17">
        <w:rPr>
          <w:rFonts w:ascii="Times New Roman" w:eastAsia="Times New Roman" w:hAnsi="Times New Roman"/>
          <w:bCs/>
          <w:sz w:val="28"/>
          <w:szCs w:val="28"/>
          <w:lang w:bidi="en-US"/>
        </w:rPr>
        <w:t>ix</w:t>
      </w:r>
      <w:r w:rsidRPr="00396E17">
        <w:rPr>
          <w:rFonts w:ascii="Times New Roman" w:eastAsia="Times New Roman" w:hAnsi="Times New Roman"/>
          <w:bCs/>
          <w:sz w:val="28"/>
          <w:szCs w:val="28"/>
          <w:lang w:val="uk-UA" w:bidi="en-US"/>
        </w:rPr>
        <w:t xml:space="preserve"> п’яти факторах, що входять до моделі «7</w:t>
      </w:r>
      <w:r w:rsidRPr="00396E17">
        <w:rPr>
          <w:rFonts w:ascii="Times New Roman" w:eastAsia="Times New Roman" w:hAnsi="Times New Roman"/>
          <w:bCs/>
          <w:sz w:val="28"/>
          <w:szCs w:val="28"/>
          <w:lang w:bidi="en-US"/>
        </w:rPr>
        <w:t>S</w:t>
      </w:r>
      <w:r w:rsidRPr="00396E17">
        <w:rPr>
          <w:rFonts w:ascii="Times New Roman" w:eastAsia="Times New Roman" w:hAnsi="Times New Roman"/>
          <w:bCs/>
          <w:sz w:val="28"/>
          <w:szCs w:val="28"/>
          <w:lang w:val="uk-UA" w:bidi="en-US"/>
        </w:rPr>
        <w:t>-</w:t>
      </w:r>
      <w:r w:rsidRPr="00396E17">
        <w:rPr>
          <w:rFonts w:ascii="Times New Roman" w:eastAsia="Times New Roman" w:hAnsi="Times New Roman"/>
          <w:bCs/>
          <w:sz w:val="28"/>
          <w:szCs w:val="28"/>
          <w:lang w:bidi="en-US"/>
        </w:rPr>
        <w:t>Mak</w:t>
      </w:r>
      <w:r w:rsidRPr="00396E17">
        <w:rPr>
          <w:rFonts w:ascii="Times New Roman" w:eastAsia="Times New Roman" w:hAnsi="Times New Roman"/>
          <w:bCs/>
          <w:sz w:val="28"/>
          <w:szCs w:val="28"/>
          <w:lang w:val="uk-UA" w:bidi="en-US"/>
        </w:rPr>
        <w:t>-</w:t>
      </w:r>
      <w:r w:rsidRPr="00396E17">
        <w:rPr>
          <w:rFonts w:ascii="Times New Roman" w:eastAsia="Times New Roman" w:hAnsi="Times New Roman"/>
          <w:bCs/>
          <w:sz w:val="28"/>
          <w:szCs w:val="28"/>
          <w:lang w:bidi="en-US"/>
        </w:rPr>
        <w:t>Ki</w:t>
      </w:r>
      <w:r w:rsidRPr="00396E17">
        <w:rPr>
          <w:rFonts w:ascii="Times New Roman" w:eastAsia="Times New Roman" w:hAnsi="Times New Roman"/>
          <w:bCs/>
          <w:sz w:val="28"/>
          <w:szCs w:val="28"/>
          <w:lang w:val="uk-UA" w:bidi="en-US"/>
        </w:rPr>
        <w:t>н</w:t>
      </w:r>
      <w:r w:rsidRPr="00396E17">
        <w:rPr>
          <w:rFonts w:ascii="Times New Roman" w:eastAsia="Times New Roman" w:hAnsi="Times New Roman"/>
          <w:bCs/>
          <w:sz w:val="28"/>
          <w:szCs w:val="28"/>
          <w:lang w:bidi="en-US"/>
        </w:rPr>
        <w:t>ci</w:t>
      </w:r>
      <w:r w:rsidRPr="00396E17">
        <w:rPr>
          <w:rFonts w:ascii="Times New Roman" w:eastAsia="Times New Roman" w:hAnsi="Times New Roman"/>
          <w:bCs/>
          <w:sz w:val="28"/>
          <w:szCs w:val="28"/>
          <w:lang w:val="uk-UA" w:bidi="en-US"/>
        </w:rPr>
        <w:t>».Доступні описи моделі «7</w:t>
      </w:r>
      <w:r w:rsidRPr="00396E17">
        <w:rPr>
          <w:rFonts w:ascii="Times New Roman" w:eastAsia="Times New Roman" w:hAnsi="Times New Roman"/>
          <w:bCs/>
          <w:sz w:val="28"/>
          <w:szCs w:val="28"/>
          <w:lang w:bidi="en-US"/>
        </w:rPr>
        <w:t>S</w:t>
      </w:r>
      <w:r w:rsidRPr="00396E17">
        <w:rPr>
          <w:rFonts w:ascii="Times New Roman" w:eastAsia="Times New Roman" w:hAnsi="Times New Roman"/>
          <w:bCs/>
          <w:sz w:val="28"/>
          <w:szCs w:val="28"/>
          <w:lang w:val="uk-UA" w:bidi="en-US"/>
        </w:rPr>
        <w:t>-</w:t>
      </w:r>
      <w:r w:rsidRPr="00396E17">
        <w:rPr>
          <w:rFonts w:ascii="Times New Roman" w:eastAsia="Times New Roman" w:hAnsi="Times New Roman"/>
          <w:bCs/>
          <w:sz w:val="28"/>
          <w:szCs w:val="28"/>
          <w:lang w:bidi="en-US"/>
        </w:rPr>
        <w:t>Mak</w:t>
      </w:r>
      <w:r w:rsidRPr="00396E17">
        <w:rPr>
          <w:rFonts w:ascii="Times New Roman" w:eastAsia="Times New Roman" w:hAnsi="Times New Roman"/>
          <w:bCs/>
          <w:sz w:val="28"/>
          <w:szCs w:val="28"/>
          <w:lang w:val="uk-UA" w:bidi="en-US"/>
        </w:rPr>
        <w:t>-</w:t>
      </w:r>
      <w:r w:rsidRPr="00396E17">
        <w:rPr>
          <w:rFonts w:ascii="Times New Roman" w:eastAsia="Times New Roman" w:hAnsi="Times New Roman"/>
          <w:bCs/>
          <w:sz w:val="28"/>
          <w:szCs w:val="28"/>
          <w:lang w:bidi="en-US"/>
        </w:rPr>
        <w:t>Ki</w:t>
      </w:r>
      <w:r w:rsidRPr="00396E17">
        <w:rPr>
          <w:rFonts w:ascii="Times New Roman" w:eastAsia="Times New Roman" w:hAnsi="Times New Roman"/>
          <w:bCs/>
          <w:sz w:val="28"/>
          <w:szCs w:val="28"/>
          <w:lang w:val="uk-UA" w:bidi="en-US"/>
        </w:rPr>
        <w:t>н</w:t>
      </w:r>
      <w:r w:rsidRPr="00396E17">
        <w:rPr>
          <w:rFonts w:ascii="Times New Roman" w:eastAsia="Times New Roman" w:hAnsi="Times New Roman"/>
          <w:bCs/>
          <w:sz w:val="28"/>
          <w:szCs w:val="28"/>
          <w:lang w:bidi="en-US"/>
        </w:rPr>
        <w:t>ci</w:t>
      </w:r>
      <w:r w:rsidRPr="00396E17">
        <w:rPr>
          <w:rFonts w:ascii="Times New Roman" w:eastAsia="Times New Roman" w:hAnsi="Times New Roman"/>
          <w:bCs/>
          <w:sz w:val="28"/>
          <w:szCs w:val="28"/>
          <w:lang w:val="uk-UA" w:bidi="en-US"/>
        </w:rPr>
        <w:t>» не конкретизують структури та змісту навичок, але можна припустити, що йдеться про виробничо-управлінські функції.</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Центральним елементом концепцій організаційного розвитку є перебудова структури підприємства. Організаційна структура визначає співвідношення та взаємозв’язки, що складаються між окремими частинами бізнесу (тобто окремими підсистемами, що займаються виробництвом окремих видів продукції), виробничими, управлінськими, структурними підрозділами та окремими виконавцями. Ці взаємозв’язки, а також перелік і розміри підрозділів -  найпомітніші організаційні фактори, тому всі перебудови в організації починаються (а іноді й закінчуються) зі змінами організаційної структури.</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Але завжди треба пам’ятати, що реорганізація підприємства не може бути ефективною лише на оcнoвi структурної перебудови.</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
          <w:bCs/>
          <w:i/>
          <w:sz w:val="28"/>
          <w:szCs w:val="28"/>
          <w:lang w:val="uk-UA" w:bidi="en-US"/>
        </w:rPr>
        <w:t>Системи</w:t>
      </w:r>
      <w:r w:rsidRPr="00396E17">
        <w:rPr>
          <w:rFonts w:ascii="Times New Roman" w:eastAsia="Times New Roman" w:hAnsi="Times New Roman"/>
          <w:bCs/>
          <w:sz w:val="28"/>
          <w:szCs w:val="28"/>
          <w:lang w:val="uk-UA" w:bidi="en-US"/>
        </w:rPr>
        <w:t xml:space="preserve"> -в розумінні моделі «7</w:t>
      </w:r>
      <w:r w:rsidRPr="00396E17">
        <w:rPr>
          <w:rFonts w:ascii="Times New Roman" w:eastAsia="Times New Roman" w:hAnsi="Times New Roman"/>
          <w:bCs/>
          <w:sz w:val="28"/>
          <w:szCs w:val="28"/>
          <w:lang w:bidi="en-US"/>
        </w:rPr>
        <w:t>S</w:t>
      </w:r>
      <w:r w:rsidRPr="00396E17">
        <w:rPr>
          <w:rFonts w:ascii="Times New Roman" w:eastAsia="Times New Roman" w:hAnsi="Times New Roman"/>
          <w:bCs/>
          <w:sz w:val="28"/>
          <w:szCs w:val="28"/>
          <w:lang w:val="uk-UA" w:bidi="en-US"/>
        </w:rPr>
        <w:t>-</w:t>
      </w:r>
      <w:r w:rsidRPr="00396E17">
        <w:rPr>
          <w:rFonts w:ascii="Times New Roman" w:eastAsia="Times New Roman" w:hAnsi="Times New Roman"/>
          <w:bCs/>
          <w:sz w:val="28"/>
          <w:szCs w:val="28"/>
          <w:lang w:bidi="en-US"/>
        </w:rPr>
        <w:t>Mak</w:t>
      </w:r>
      <w:r w:rsidRPr="00396E17">
        <w:rPr>
          <w:rFonts w:ascii="Times New Roman" w:eastAsia="Times New Roman" w:hAnsi="Times New Roman"/>
          <w:bCs/>
          <w:sz w:val="28"/>
          <w:szCs w:val="28"/>
          <w:lang w:val="uk-UA" w:bidi="en-US"/>
        </w:rPr>
        <w:t>-</w:t>
      </w:r>
      <w:r w:rsidRPr="00396E17">
        <w:rPr>
          <w:rFonts w:ascii="Times New Roman" w:eastAsia="Times New Roman" w:hAnsi="Times New Roman"/>
          <w:bCs/>
          <w:sz w:val="28"/>
          <w:szCs w:val="28"/>
          <w:lang w:bidi="en-US"/>
        </w:rPr>
        <w:t>Ki</w:t>
      </w:r>
      <w:r w:rsidRPr="00396E17">
        <w:rPr>
          <w:rFonts w:ascii="Times New Roman" w:eastAsia="Times New Roman" w:hAnsi="Times New Roman"/>
          <w:bCs/>
          <w:sz w:val="28"/>
          <w:szCs w:val="28"/>
          <w:lang w:val="uk-UA" w:bidi="en-US"/>
        </w:rPr>
        <w:t>н</w:t>
      </w:r>
      <w:r w:rsidRPr="00396E17">
        <w:rPr>
          <w:rFonts w:ascii="Times New Roman" w:eastAsia="Times New Roman" w:hAnsi="Times New Roman"/>
          <w:bCs/>
          <w:sz w:val="28"/>
          <w:szCs w:val="28"/>
          <w:lang w:bidi="en-US"/>
        </w:rPr>
        <w:t>ci</w:t>
      </w:r>
      <w:r w:rsidRPr="00396E17">
        <w:rPr>
          <w:rFonts w:ascii="Times New Roman" w:eastAsia="Times New Roman" w:hAnsi="Times New Roman"/>
          <w:bCs/>
          <w:sz w:val="28"/>
          <w:szCs w:val="28"/>
          <w:lang w:val="uk-UA" w:bidi="en-US"/>
        </w:rPr>
        <w:t xml:space="preserve">» - це впорядковані процеси управління, що відбуваються на підприємстві з допомогою багатьох спеціалістів, які беруть участь у прийнятті рішень. </w:t>
      </w:r>
      <w:r w:rsidRPr="00396E17">
        <w:rPr>
          <w:rFonts w:ascii="Times New Roman" w:eastAsia="Times New Roman" w:hAnsi="Times New Roman"/>
          <w:bCs/>
          <w:sz w:val="28"/>
          <w:szCs w:val="28"/>
          <w:lang w:bidi="en-US"/>
        </w:rPr>
        <w:t xml:space="preserve">У нашому розумінні це динамічні характеристики управління, система прийняття управлінських рішень, за допомогою яких i відбуваються зміни. Чим відчутніших організаційних змін ми бажаємо досягти, тим нагальнішою є потреба в розробці та впровадженні нових загальних правил i норм функціонування підприємства. Зміни у правилах </w:t>
      </w:r>
      <w:r w:rsidRPr="00396E17">
        <w:rPr>
          <w:rFonts w:ascii="Times New Roman" w:eastAsia="Times New Roman" w:hAnsi="Times New Roman"/>
          <w:bCs/>
          <w:sz w:val="28"/>
          <w:szCs w:val="28"/>
          <w:lang w:val="uk-UA" w:bidi="en-US"/>
        </w:rPr>
        <w:t xml:space="preserve">- </w:t>
      </w:r>
      <w:r w:rsidRPr="00396E17">
        <w:rPr>
          <w:rFonts w:ascii="Times New Roman" w:eastAsia="Times New Roman" w:hAnsi="Times New Roman"/>
          <w:bCs/>
          <w:sz w:val="28"/>
          <w:szCs w:val="28"/>
          <w:lang w:bidi="en-US"/>
        </w:rPr>
        <w:t xml:space="preserve">системах прийняття рішень </w:t>
      </w:r>
      <w:r w:rsidRPr="00396E17">
        <w:rPr>
          <w:rFonts w:ascii="Times New Roman" w:eastAsia="Times New Roman" w:hAnsi="Times New Roman"/>
          <w:bCs/>
          <w:sz w:val="28"/>
          <w:szCs w:val="28"/>
          <w:lang w:val="uk-UA" w:bidi="en-US"/>
        </w:rPr>
        <w:t xml:space="preserve">- </w:t>
      </w:r>
      <w:r w:rsidRPr="00396E17">
        <w:rPr>
          <w:rFonts w:ascii="Times New Roman" w:eastAsia="Times New Roman" w:hAnsi="Times New Roman"/>
          <w:bCs/>
          <w:sz w:val="28"/>
          <w:szCs w:val="28"/>
          <w:lang w:bidi="en-US"/>
        </w:rPr>
        <w:t xml:space="preserve">впливовий </w:t>
      </w:r>
      <w:r w:rsidRPr="00396E17">
        <w:rPr>
          <w:rFonts w:ascii="Times New Roman" w:eastAsia="Times New Roman" w:hAnsi="Times New Roman"/>
          <w:bCs/>
          <w:sz w:val="28"/>
          <w:szCs w:val="28"/>
          <w:lang w:val="uk-UA" w:bidi="en-US"/>
        </w:rPr>
        <w:t xml:space="preserve">інструмент розвитку </w:t>
      </w:r>
      <w:r w:rsidRPr="00396E17">
        <w:rPr>
          <w:rFonts w:ascii="Times New Roman" w:eastAsia="Times New Roman" w:hAnsi="Times New Roman"/>
          <w:bCs/>
          <w:sz w:val="28"/>
          <w:szCs w:val="28"/>
          <w:lang w:bidi="en-US"/>
        </w:rPr>
        <w:t>i</w:t>
      </w:r>
      <w:r w:rsidRPr="00396E17">
        <w:rPr>
          <w:rFonts w:ascii="Times New Roman" w:eastAsia="Times New Roman" w:hAnsi="Times New Roman"/>
          <w:bCs/>
          <w:sz w:val="28"/>
          <w:szCs w:val="28"/>
          <w:lang w:val="uk-UA" w:bidi="en-US"/>
        </w:rPr>
        <w:t xml:space="preserve"> перебудови.</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У</w:t>
      </w:r>
      <w:r w:rsidRPr="00396E17">
        <w:rPr>
          <w:rFonts w:ascii="Times New Roman" w:eastAsia="Times New Roman" w:hAnsi="Times New Roman"/>
          <w:bCs/>
          <w:sz w:val="28"/>
          <w:szCs w:val="28"/>
          <w:lang w:bidi="en-US"/>
        </w:rPr>
        <w:t>ci</w:t>
      </w:r>
      <w:r w:rsidRPr="00396E17">
        <w:rPr>
          <w:rFonts w:ascii="Times New Roman" w:eastAsia="Times New Roman" w:hAnsi="Times New Roman"/>
          <w:bCs/>
          <w:sz w:val="28"/>
          <w:szCs w:val="28"/>
          <w:lang w:val="uk-UA" w:bidi="en-US"/>
        </w:rPr>
        <w:t xml:space="preserve"> дії та процес змін виконують люди.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Глибина змін, їхня спрямованість і якість залежать від структури та кваліфікації кадрів (штату чи персоналу) на підприємстві. Цей фактор пов’язаний також з питанням, яких якостей мають набути працівники для діяльності в системі, що створюється. Це проблема не стільки окремих керівників, підрозділів і виконавців, скільки загального організаційного </w:t>
      </w:r>
      <w:r w:rsidRPr="00396E17">
        <w:rPr>
          <w:rFonts w:ascii="Times New Roman" w:eastAsia="Times New Roman" w:hAnsi="Times New Roman"/>
          <w:bCs/>
          <w:sz w:val="28"/>
          <w:szCs w:val="28"/>
          <w:lang w:bidi="en-US"/>
        </w:rPr>
        <w:t>Know</w:t>
      </w:r>
      <w:r w:rsidRPr="00396E17">
        <w:rPr>
          <w:rFonts w:ascii="Times New Roman" w:eastAsia="Times New Roman" w:hAnsi="Times New Roman"/>
          <w:bCs/>
          <w:sz w:val="28"/>
          <w:szCs w:val="28"/>
          <w:lang w:val="uk-UA" w:bidi="en-US"/>
        </w:rPr>
        <w:t>-</w:t>
      </w:r>
      <w:r w:rsidRPr="00396E17">
        <w:rPr>
          <w:rFonts w:ascii="Times New Roman" w:eastAsia="Times New Roman" w:hAnsi="Times New Roman"/>
          <w:bCs/>
          <w:sz w:val="28"/>
          <w:szCs w:val="28"/>
          <w:lang w:bidi="en-US"/>
        </w:rPr>
        <w:t>how</w:t>
      </w:r>
      <w:r w:rsidRPr="00396E17">
        <w:rPr>
          <w:rFonts w:ascii="Times New Roman" w:eastAsia="Times New Roman" w:hAnsi="Times New Roman"/>
          <w:bCs/>
          <w:sz w:val="28"/>
          <w:szCs w:val="28"/>
          <w:lang w:val="uk-UA" w:bidi="en-US"/>
        </w:rPr>
        <w:t xml:space="preserve"> підприємства.</w:t>
      </w:r>
      <w:r w:rsidRPr="00396E17">
        <w:rPr>
          <w:rFonts w:ascii="Times New Roman" w:eastAsia="Times New Roman" w:hAnsi="Times New Roman"/>
          <w:bCs/>
          <w:sz w:val="28"/>
          <w:szCs w:val="28"/>
          <w:lang w:bidi="en-US"/>
        </w:rPr>
        <w:t>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
          <w:bCs/>
          <w:i/>
          <w:sz w:val="28"/>
          <w:szCs w:val="28"/>
          <w:lang w:bidi="en-US"/>
        </w:rPr>
        <w:t xml:space="preserve">Стиль </w:t>
      </w:r>
      <w:r w:rsidRPr="00396E17">
        <w:rPr>
          <w:rFonts w:ascii="Times New Roman" w:eastAsia="Times New Roman" w:hAnsi="Times New Roman"/>
          <w:bCs/>
          <w:sz w:val="28"/>
          <w:szCs w:val="28"/>
          <w:lang w:val="uk-UA" w:bidi="en-US"/>
        </w:rPr>
        <w:t>-</w:t>
      </w:r>
      <w:r w:rsidRPr="00396E17">
        <w:rPr>
          <w:rFonts w:ascii="Times New Roman" w:eastAsia="Times New Roman" w:hAnsi="Times New Roman"/>
          <w:bCs/>
          <w:sz w:val="28"/>
          <w:szCs w:val="28"/>
          <w:lang w:bidi="en-US"/>
        </w:rPr>
        <w:t xml:space="preserve"> це елемент, який, як правило, у вітчизняній літературі відносять до другорядних. Однак ycпіx у перебудові здебільшого залежить від вибору </w:t>
      </w:r>
      <w:r w:rsidRPr="00396E17">
        <w:rPr>
          <w:rFonts w:ascii="Times New Roman" w:eastAsia="Times New Roman" w:hAnsi="Times New Roman"/>
          <w:bCs/>
          <w:sz w:val="28"/>
          <w:szCs w:val="28"/>
          <w:lang w:val="uk-UA" w:bidi="en-US"/>
        </w:rPr>
        <w:t xml:space="preserve">способів, методів, прийомів здійснення змін, лінії поведінки і комунікаційних </w:t>
      </w:r>
      <w:r w:rsidRPr="00396E17">
        <w:rPr>
          <w:rFonts w:ascii="Times New Roman" w:eastAsia="Times New Roman" w:hAnsi="Times New Roman"/>
          <w:bCs/>
          <w:sz w:val="28"/>
          <w:szCs w:val="28"/>
          <w:lang w:val="uk-UA" w:bidi="en-US"/>
        </w:rPr>
        <w:lastRenderedPageBreak/>
        <w:t xml:space="preserve">засобів керівників. </w:t>
      </w:r>
      <w:r w:rsidRPr="00396E17">
        <w:rPr>
          <w:rFonts w:ascii="Times New Roman" w:eastAsia="Times New Roman" w:hAnsi="Times New Roman"/>
          <w:bCs/>
          <w:sz w:val="28"/>
          <w:szCs w:val="28"/>
          <w:lang w:bidi="en-US"/>
        </w:rPr>
        <w:t>У моделі «7S-Mak-Kiнci»</w:t>
      </w:r>
      <w:r w:rsidRPr="00396E17">
        <w:rPr>
          <w:rFonts w:ascii="Times New Roman" w:eastAsia="Times New Roman" w:hAnsi="Times New Roman"/>
          <w:bCs/>
          <w:sz w:val="28"/>
          <w:szCs w:val="28"/>
          <w:lang w:val="uk-UA" w:bidi="en-US"/>
        </w:rPr>
        <w:t xml:space="preserve"> </w:t>
      </w:r>
      <w:r w:rsidRPr="00396E17">
        <w:rPr>
          <w:rFonts w:ascii="Times New Roman" w:eastAsia="Times New Roman" w:hAnsi="Times New Roman"/>
          <w:bCs/>
          <w:sz w:val="28"/>
          <w:szCs w:val="28"/>
          <w:lang w:bidi="en-US"/>
        </w:rPr>
        <w:t xml:space="preserve">виокремлюється «персональний стиль» i «дії-символи». Якщо перша складова належить до персонального стилю керівника, то друга </w:t>
      </w:r>
      <w:r w:rsidRPr="00396E17">
        <w:rPr>
          <w:rFonts w:ascii="Times New Roman" w:eastAsia="Times New Roman" w:hAnsi="Times New Roman"/>
          <w:bCs/>
          <w:sz w:val="28"/>
          <w:szCs w:val="28"/>
          <w:lang w:val="uk-UA" w:bidi="en-US"/>
        </w:rPr>
        <w:t>-</w:t>
      </w:r>
      <w:r w:rsidRPr="00396E17">
        <w:rPr>
          <w:rFonts w:ascii="Times New Roman" w:eastAsia="Times New Roman" w:hAnsi="Times New Roman"/>
          <w:bCs/>
          <w:sz w:val="28"/>
          <w:szCs w:val="28"/>
          <w:lang w:bidi="en-US"/>
        </w:rPr>
        <w:t xml:space="preserve"> це реакції підлеглих на дії керівника за допомогою персональної сигнальної системи.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 xml:space="preserve">Такий підхід вирізняє дві сторони управлінського процесу </w:t>
      </w:r>
      <w:r w:rsidRPr="00396E17">
        <w:rPr>
          <w:rFonts w:ascii="Times New Roman" w:eastAsia="Times New Roman" w:hAnsi="Times New Roman"/>
          <w:bCs/>
          <w:sz w:val="28"/>
          <w:szCs w:val="28"/>
          <w:lang w:val="uk-UA" w:bidi="en-US"/>
        </w:rPr>
        <w:t>-</w:t>
      </w:r>
      <w:r w:rsidRPr="00396E17">
        <w:rPr>
          <w:rFonts w:ascii="Times New Roman" w:eastAsia="Times New Roman" w:hAnsi="Times New Roman"/>
          <w:bCs/>
          <w:sz w:val="28"/>
          <w:szCs w:val="28"/>
          <w:lang w:bidi="en-US"/>
        </w:rPr>
        <w:t xml:space="preserve"> керівника i підлеглих.</w:t>
      </w:r>
      <w:r w:rsidRPr="00396E17">
        <w:rPr>
          <w:rFonts w:ascii="Times New Roman" w:eastAsia="Times New Roman" w:hAnsi="Times New Roman"/>
          <w:bCs/>
          <w:sz w:val="28"/>
          <w:szCs w:val="28"/>
          <w:lang w:bidi="en-US"/>
        </w:rPr>
        <w:br/>
      </w:r>
      <w:r w:rsidRPr="00396E17">
        <w:rPr>
          <w:rFonts w:ascii="Times New Roman" w:eastAsia="Times New Roman" w:hAnsi="Times New Roman"/>
          <w:bCs/>
          <w:sz w:val="28"/>
          <w:szCs w:val="28"/>
          <w:lang w:val="uk-UA" w:bidi="en-US"/>
        </w:rPr>
        <w:tab/>
      </w:r>
      <w:r w:rsidRPr="00396E17">
        <w:rPr>
          <w:rFonts w:ascii="Times New Roman" w:eastAsia="Times New Roman" w:hAnsi="Times New Roman"/>
          <w:bCs/>
          <w:sz w:val="28"/>
          <w:szCs w:val="28"/>
          <w:lang w:bidi="en-US"/>
        </w:rPr>
        <w:t>Зміни стилю керівництва тісно пов’язані з демінуючими та по-трібними для розвитку підприємства поведінковими та мислительними особливостями менеджерів. Опанування стратегічного мислення та усвідомлення необхідності створення ринково-орієнтованого підприємства спонукає до встановлення нових взаємин керівник-підлеглий.</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val="uk-UA" w:bidi="en-US"/>
        </w:rPr>
        <w:t xml:space="preserve">Цінності, що розділяються, пов’язані з явищем організаційної культури, є «цементуючим елементом» колективу підприємства, що сприяє (чи протидіє) змінам і розвитку підприємства. </w:t>
      </w:r>
      <w:r w:rsidRPr="00396E17">
        <w:rPr>
          <w:rFonts w:ascii="Times New Roman" w:eastAsia="Times New Roman" w:hAnsi="Times New Roman"/>
          <w:bCs/>
          <w:sz w:val="28"/>
          <w:szCs w:val="28"/>
          <w:lang w:bidi="en-US"/>
        </w:rPr>
        <w:t>Розвиток, перспектива можуть бути однією з цінностей організації, яка допомагає виживанню та успіху організації. Ця складова моделі «7S-Mak-Kiнci» за своєю сутністю є тим середовищем, атмосферою, де відбуваються дії по перебудові підприємства відповідно до прийнятої стратегії. Цінності, що розділяються, впливають на оцінки, зміст і темпи перетворень, а також на всі елементи моделі, що розглядається. </w:t>
      </w:r>
      <w:r w:rsidRPr="00396E17">
        <w:rPr>
          <w:rFonts w:ascii="Times New Roman" w:eastAsia="Times New Roman" w:hAnsi="Times New Roman"/>
          <w:bCs/>
          <w:sz w:val="28"/>
          <w:szCs w:val="28"/>
          <w:lang w:bidi="en-US"/>
        </w:rPr>
        <w:br/>
        <w:t xml:space="preserve">Модель «7S-Mak-Kiнci» не претендує на розв’язання усіх проблем організації, а лише дає загальний план аналізу явищ і процесів, що відбуваються в організації, але для прийняття грунтовних рішень щодо змін в організації треба мати більші обсяги різноманітної інформації про функціонування підприємства. Таку потрібну інформацію можна отримати під час проведення організаційного аналізу. Важливими є обстеження та аналіз діяльності підприємства i його системи управління. Мета такого обстеження </w:t>
      </w:r>
      <w:r w:rsidRPr="00396E17">
        <w:rPr>
          <w:rFonts w:ascii="Times New Roman" w:eastAsia="Times New Roman" w:hAnsi="Times New Roman"/>
          <w:bCs/>
          <w:sz w:val="28"/>
          <w:szCs w:val="28"/>
          <w:lang w:val="uk-UA" w:bidi="en-US"/>
        </w:rPr>
        <w:t>-</w:t>
      </w:r>
      <w:r w:rsidRPr="00396E17">
        <w:rPr>
          <w:rFonts w:ascii="Times New Roman" w:eastAsia="Times New Roman" w:hAnsi="Times New Roman"/>
          <w:bCs/>
          <w:sz w:val="28"/>
          <w:szCs w:val="28"/>
          <w:lang w:bidi="en-US"/>
        </w:rPr>
        <w:t xml:space="preserve"> виявити «вузькі місця» у виробництві та управлінні, в їхній структурі та процесах, ознайомити з результатами попереднього аналізу та залучити управлінських працівників до участі в аналізі, діагнозі та розробці нової системи.</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Проведення організаційного аналізу (ОА) потребує спеціальних знань і навичок, певної кваліфікації. Його може виконувати спеціальний підрозділ (наприклад, відділ організаційного аналізу), у кожному структурному підрозділі, організаційний аналіз обов’язково має бути часткою його діяльності.</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 xml:space="preserve">Сутність ОА та проектування ОСУ передбачає певний перелік </w:t>
      </w:r>
      <w:r w:rsidRPr="00396E17">
        <w:rPr>
          <w:rFonts w:ascii="Times New Roman" w:eastAsia="Times New Roman" w:hAnsi="Times New Roman"/>
          <w:bCs/>
          <w:i/>
          <w:sz w:val="28"/>
          <w:szCs w:val="28"/>
          <w:lang w:bidi="en-US"/>
        </w:rPr>
        <w:t xml:space="preserve">етапів </w:t>
      </w:r>
      <w:r w:rsidRPr="00396E17">
        <w:rPr>
          <w:rFonts w:ascii="Times New Roman" w:eastAsia="Times New Roman" w:hAnsi="Times New Roman"/>
          <w:bCs/>
          <w:sz w:val="28"/>
          <w:szCs w:val="28"/>
          <w:lang w:bidi="en-US"/>
        </w:rPr>
        <w:t>його проведення:</w:t>
      </w:r>
    </w:p>
    <w:p w:rsidR="00DD2AE3" w:rsidRPr="00396E17" w:rsidRDefault="00DD2AE3" w:rsidP="00DD2AE3">
      <w:pPr>
        <w:widowControl w:val="0"/>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1. Розробка плана-графіка ОА, де мають бути відображені:</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1.1) цілі та об’єкти аналізу з чітким визначенням термінів, відповідальних осіб, виконавців методів досліджень, форми та методи контролю й аналізу,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механізми внесення коректив;</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1.2) показники, що мають бути розраховані в процесі ОА;</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1.3) форми оцінки результатів досліджень;</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1.4) терміни проведення окремих операцій аналізу;</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1.5) період, за який досліджується система управління;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1.6) форми зображення інформації і способи та місце використання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результатів.</w:t>
      </w:r>
    </w:p>
    <w:p w:rsidR="00DD2AE3" w:rsidRPr="00396E17" w:rsidRDefault="00DD2AE3" w:rsidP="00DD2AE3">
      <w:pPr>
        <w:widowControl w:val="0"/>
        <w:spacing w:after="0" w:line="240" w:lineRule="auto"/>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val="uk-UA" w:bidi="en-US"/>
        </w:rPr>
        <w:t xml:space="preserve">2. </w:t>
      </w:r>
      <w:r w:rsidRPr="00396E17">
        <w:rPr>
          <w:rFonts w:ascii="Times New Roman" w:eastAsia="Times New Roman" w:hAnsi="Times New Roman"/>
          <w:bCs/>
          <w:sz w:val="28"/>
          <w:szCs w:val="28"/>
          <w:lang w:bidi="en-US"/>
        </w:rPr>
        <w:t>Визначення пріоритетів розвитку підприємства та критеріїв оцінки рівня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управління.</w:t>
      </w:r>
      <w:r w:rsidRPr="00396E17">
        <w:rPr>
          <w:rFonts w:ascii="Times New Roman" w:eastAsia="Times New Roman" w:hAnsi="Times New Roman"/>
          <w:bCs/>
          <w:sz w:val="28"/>
          <w:szCs w:val="28"/>
          <w:lang w:bidi="en-US"/>
        </w:rPr>
        <w:br/>
      </w:r>
      <w:r w:rsidRPr="00396E17">
        <w:rPr>
          <w:rFonts w:ascii="Times New Roman" w:eastAsia="Times New Roman" w:hAnsi="Times New Roman"/>
          <w:bCs/>
          <w:sz w:val="28"/>
          <w:szCs w:val="28"/>
          <w:lang w:bidi="en-US"/>
        </w:rPr>
        <w:lastRenderedPageBreak/>
        <w:t>3. Визначення складу, структури, критеріїв і якості та відношень в ОСУ, що</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проектується.</w:t>
      </w:r>
      <w:r w:rsidRPr="00396E17">
        <w:rPr>
          <w:rFonts w:ascii="Times New Roman" w:eastAsia="Times New Roman" w:hAnsi="Times New Roman"/>
          <w:bCs/>
          <w:sz w:val="28"/>
          <w:szCs w:val="28"/>
          <w:lang w:bidi="en-US"/>
        </w:rPr>
        <w:br/>
        <w:t>4. Кількісний та якісний опис функціонування ОСУ, її переваг і недоліків.</w:t>
      </w:r>
    </w:p>
    <w:p w:rsidR="00DD2AE3" w:rsidRPr="00396E17" w:rsidRDefault="00DD2AE3" w:rsidP="00DD2AE3">
      <w:pPr>
        <w:widowControl w:val="0"/>
        <w:spacing w:after="0" w:line="240" w:lineRule="auto"/>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5. Оцінка факторів, що впливають на ефективність роботи ОСУ.</w:t>
      </w:r>
    </w:p>
    <w:p w:rsidR="00DD2AE3" w:rsidRPr="00396E17" w:rsidRDefault="00DD2AE3" w:rsidP="00DD2AE3">
      <w:pPr>
        <w:widowControl w:val="0"/>
        <w:spacing w:after="0" w:line="240" w:lineRule="auto"/>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6. Узагальнення отриманих даних і визначення рівня управління.</w:t>
      </w:r>
    </w:p>
    <w:p w:rsidR="00DD2AE3" w:rsidRPr="00396E17" w:rsidRDefault="00DD2AE3" w:rsidP="00DD2AE3">
      <w:pPr>
        <w:widowControl w:val="0"/>
        <w:spacing w:after="0" w:line="240" w:lineRule="auto"/>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7. Діагноз організаційних дефектів у технології управління.</w:t>
      </w:r>
    </w:p>
    <w:p w:rsidR="00DD2AE3" w:rsidRPr="00396E17" w:rsidRDefault="00DD2AE3" w:rsidP="00DD2AE3">
      <w:pPr>
        <w:widowControl w:val="0"/>
        <w:spacing w:after="0" w:line="240" w:lineRule="auto"/>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8. Розробка пропозицій щодо усунення організаційних дефектів.</w:t>
      </w:r>
    </w:p>
    <w:p w:rsidR="00DD2AE3" w:rsidRPr="00396E17" w:rsidRDefault="00DD2AE3" w:rsidP="00DD2AE3">
      <w:pPr>
        <w:widowControl w:val="0"/>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9. Висновки, їхня конкретизація для використання на наступних стадіях перебудови ОСУ:</w:t>
      </w:r>
      <w:r w:rsidRPr="00396E17">
        <w:rPr>
          <w:rFonts w:ascii="Times New Roman" w:eastAsia="Times New Roman" w:hAnsi="Times New Roman"/>
          <w:bCs/>
          <w:sz w:val="28"/>
          <w:szCs w:val="28"/>
          <w:lang w:val="uk-UA" w:bidi="en-US"/>
        </w:rPr>
        <w:t xml:space="preserve"> </w:t>
      </w:r>
      <w:r w:rsidRPr="00396E17">
        <w:rPr>
          <w:rFonts w:ascii="Times New Roman" w:eastAsia="Times New Roman" w:hAnsi="Times New Roman"/>
          <w:bCs/>
          <w:sz w:val="28"/>
          <w:szCs w:val="28"/>
          <w:lang w:bidi="en-US"/>
        </w:rPr>
        <w:t>Оцінка спроектованої ОСУ стратегічного типу</w:t>
      </w:r>
    </w:p>
    <w:p w:rsidR="00DD2AE3" w:rsidRPr="00042DD1"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Помилки, які можуть бути зроблені в період розробки стратегічних ОСУ, нерідко виявляються лише у процесі її функціонування. А оскільки безпомилкової діяльності не буває, треба бути готовим до внесення необхідних коректив у діючі ОСУ і організаційні документи, що регулюють її функціонування. Крім того, необхідність удосконалення окремих підсистем ОСУ пов’язана з процесами змін, що зумовлені розвитком (занепадом) окремих елементів зовнішнього та внутрішнього середовища. Тому треба періодично виконувати організаційний аналіз та вносити корективи у діючі ОСУ.</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Досвід вітчизняних підприємств свідчить, що багато з них мають «хворобу великих компаній», тобто дуже важко ідуть на радикальну перебудову ОСУ, обмежуючись частковими «косметичними ремонтами», не торкаючись їхніх недоліків: відсутність стратегії, надцентралізація; орієнтація на виробництво, а не на збут; відсталість технологій прийняття рішень; великі штати, ігнорування неформальних структур тощо.</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p>
    <w:p w:rsidR="00DD2AE3" w:rsidRPr="00396E17" w:rsidRDefault="00DD2AE3" w:rsidP="00DD2AE3">
      <w:pPr>
        <w:widowControl w:val="0"/>
        <w:spacing w:after="24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
          <w:bCs/>
          <w:sz w:val="28"/>
          <w:szCs w:val="28"/>
          <w:lang w:val="uk-UA" w:bidi="en-US"/>
        </w:rPr>
        <w:t>6.3. Варіанти взаємодії стратегії і структури</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Найбільш інерційною підсистемою управління підприємством є організаційна структура управління (ОСУ), яка має відбивати прийнятий порядок організації управління, досягнутий на певний відрізок часу.</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Організаційна структура визначає впорядкованість завдань, посад, повноважень і відповідальності, виходячи з яких підприємство здійснює свою виробничу і управлінську діяльність.</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Положення про тісний зв’язок і вплив стратегії та структури довів ще на початку 60-х років А. Чандлер у роботі «Стратегія та структура».</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Подальша практика функціонування підприємств та організацій розвинених країн довела правильність висновків про поступовий перехід від традиційних функціональних і лінійно-функціональних структур управління до ОСУ з більш або менш автономними підрозділами різних типів. Ці тенденції підтверджують думку про існування загальних проблем великих і середніх підприємств - втрату гнучкості та уповільнення реакції на зміни в середовищі.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
          <w:bCs/>
          <w:i/>
          <w:sz w:val="28"/>
          <w:szCs w:val="28"/>
          <w:lang w:val="uk-UA" w:bidi="en-US"/>
        </w:rPr>
        <w:t>Створення автономних підрозділів</w:t>
      </w:r>
      <w:r w:rsidRPr="00396E17">
        <w:rPr>
          <w:rFonts w:ascii="Times New Roman" w:eastAsia="Times New Roman" w:hAnsi="Times New Roman"/>
          <w:bCs/>
          <w:sz w:val="28"/>
          <w:szCs w:val="28"/>
          <w:lang w:val="uk-UA" w:bidi="en-US"/>
        </w:rPr>
        <w:t xml:space="preserve"> - це спроба поєднати в одній ОСУ керованість, яку забезпечують централізовані органи управління, де здійснюються координація різноманітних видів діяльності, та підприємницьку гнучкість «малих форм» автономних формувань.</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В еволюції ОСУ підприємства прийнято окреслювати </w:t>
      </w:r>
      <w:r w:rsidRPr="00396E17">
        <w:rPr>
          <w:rFonts w:ascii="Times New Roman" w:eastAsia="Times New Roman" w:hAnsi="Times New Roman"/>
          <w:bCs/>
          <w:i/>
          <w:sz w:val="28"/>
          <w:szCs w:val="28"/>
          <w:lang w:val="uk-UA" w:bidi="en-US"/>
        </w:rPr>
        <w:t>три основних етапи:</w:t>
      </w:r>
      <w:r w:rsidRPr="00396E17">
        <w:rPr>
          <w:rFonts w:ascii="Times New Roman" w:eastAsia="Times New Roman" w:hAnsi="Times New Roman"/>
          <w:bCs/>
          <w:sz w:val="28"/>
          <w:szCs w:val="28"/>
          <w:lang w:val="uk-UA" w:bidi="en-US"/>
        </w:rPr>
        <w:br/>
        <w:t>І - класичні ОСУ: (лінійна, функціональна, лінійно-функціональна);</w:t>
      </w:r>
    </w:p>
    <w:p w:rsidR="00DD2AE3" w:rsidRPr="00396E17" w:rsidRDefault="00DD2AE3" w:rsidP="00DD2AE3">
      <w:pPr>
        <w:widowControl w:val="0"/>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lastRenderedPageBreak/>
        <w:t>ІІ- удосконалення лінійно-функціональної ОСУ;</w:t>
      </w:r>
    </w:p>
    <w:p w:rsidR="00DD2AE3" w:rsidRPr="00396E17" w:rsidRDefault="00DD2AE3" w:rsidP="00DD2AE3">
      <w:pPr>
        <w:widowControl w:val="0"/>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ІІІ  - перехід до стратегічних ОСУ.</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А. Чандлер досить багато уваги в своїх дослідженнях приділив з’ясуванню зв’язків між стратегією та структурою. Він стверджував, що зміни в структурі йдуть слідом за стратегіями. Після змін у структурі (тобто після переходу до нової ОСУ) починається наступний цикл: стратегії змінюються внаслідок змін у стратегічному мисленні, зумовленому новим етапом розвитку.</w:t>
      </w:r>
    </w:p>
    <w:p w:rsidR="00DD2AE3" w:rsidRPr="00396E17" w:rsidRDefault="00DD2AE3" w:rsidP="00DD2AE3">
      <w:pPr>
        <w:widowControl w:val="0"/>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Тісний зв’язок між стратегією та структурою можна проілюструвати найпростішою схемою.</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Ці елементи, взаємодіючи, змінюються. Організаційна структура може сприяти стратегічному розвитку підприємства або гальмувати його. Г. Мінцберг також довів, що й стратегія може обмежувати розвиток підприємства, тобто </w:t>
      </w:r>
      <w:r w:rsidRPr="00396E17">
        <w:rPr>
          <w:rFonts w:ascii="Times New Roman" w:eastAsia="Times New Roman" w:hAnsi="Times New Roman"/>
          <w:b/>
          <w:bCs/>
          <w:i/>
          <w:sz w:val="28"/>
          <w:szCs w:val="28"/>
          <w:lang w:val="uk-UA" w:bidi="en-US"/>
        </w:rPr>
        <w:t>стратегія та структура</w:t>
      </w:r>
      <w:r w:rsidRPr="00396E17">
        <w:rPr>
          <w:rFonts w:ascii="Times New Roman" w:eastAsia="Times New Roman" w:hAnsi="Times New Roman"/>
          <w:bCs/>
          <w:sz w:val="28"/>
          <w:szCs w:val="28"/>
          <w:lang w:val="uk-UA" w:bidi="en-US"/>
        </w:rPr>
        <w:t xml:space="preserve"> - однопланові явища. З огляду на це великого значення набуває визначення порядку проведення змін.</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Розглянемо два варіанти взаємодії стратегії та структури; позначимо N - поточний період з відповідними характеристиками, N+1 - наступний період з відповідними характеристиками, що «задає» «стратегічний набір».</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Більш досконалим є другий варіант, оскільки він дає змогу запроваджувати загальні та загальноконкурентні стратегії, тобто змінювати підприємство в потрібному напрямку. Концепція «стратегічного набору» та стратегія розвитку загального управління є основою для перебудови ОСУ. Ліквідація діючої ОСУ та створення нової - це, фактично, реалізація забезпечуючих стратегій стратегічного набору і особливо комплексної стратегії розвитку загального управління, формування інструменту впровадження інших</w:t>
      </w:r>
    </w:p>
    <w:p w:rsidR="00DD2AE3" w:rsidRPr="00396E17" w:rsidRDefault="00DD2AE3" w:rsidP="00DD2AE3">
      <w:pPr>
        <w:widowControl w:val="0"/>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стратегій. У протилежному випадку розвиток згідно з визначеними стратегіями практично неможливий.</w:t>
      </w:r>
      <w:r w:rsidRPr="00396E17">
        <w:rPr>
          <w:rFonts w:ascii="Times New Roman" w:eastAsia="Times New Roman" w:hAnsi="Times New Roman"/>
          <w:bCs/>
          <w:sz w:val="28"/>
          <w:szCs w:val="28"/>
          <w:lang w:val="uk-UA" w:bidi="en-US"/>
        </w:rPr>
        <w:tab/>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
          <w:bCs/>
          <w:i/>
          <w:sz w:val="28"/>
          <w:szCs w:val="28"/>
          <w:lang w:val="uk-UA" w:bidi="en-US"/>
        </w:rPr>
        <w:t>Організаційна структура</w:t>
      </w:r>
      <w:r w:rsidRPr="00396E17">
        <w:rPr>
          <w:rFonts w:ascii="Times New Roman" w:eastAsia="Times New Roman" w:hAnsi="Times New Roman"/>
          <w:bCs/>
          <w:sz w:val="28"/>
          <w:szCs w:val="28"/>
          <w:lang w:val="uk-UA" w:bidi="en-US"/>
        </w:rPr>
        <w:t xml:space="preserve"> - це система зв’язків і відносин, що виникають (зникають) у процесі діяльності підприємства, між існуючими та створюваними (зникаючими) ланками, підрозділами, ступенями системи управління згідно з обраною стратегією розвитку загального управління.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В умовах впровадження стратегічного управління здійснюється перехід від «традиційних» до стратегічних ОСУ. Далі наведено порівняльну характеристику «традиційних» і стратегічних ОСУ. </w:t>
      </w:r>
    </w:p>
    <w:p w:rsidR="00DD2AE3" w:rsidRPr="00396E17" w:rsidRDefault="00DD2AE3" w:rsidP="00DD2AE3">
      <w:pPr>
        <w:widowControl w:val="0"/>
        <w:spacing w:after="0" w:line="240" w:lineRule="auto"/>
        <w:ind w:firstLine="709"/>
        <w:jc w:val="both"/>
        <w:rPr>
          <w:rFonts w:ascii="Times New Roman" w:eastAsia="Times New Roman" w:hAnsi="Times New Roman"/>
          <w:bCs/>
          <w:i/>
          <w:sz w:val="28"/>
          <w:szCs w:val="28"/>
          <w:lang w:val="uk-UA" w:bidi="en-US"/>
        </w:rPr>
      </w:pPr>
      <w:r w:rsidRPr="00396E17">
        <w:rPr>
          <w:rFonts w:ascii="Times New Roman" w:eastAsia="Times New Roman" w:hAnsi="Times New Roman"/>
          <w:bCs/>
          <w:i/>
          <w:sz w:val="28"/>
          <w:szCs w:val="28"/>
          <w:lang w:val="uk-UA" w:bidi="en-US"/>
        </w:rPr>
        <w:t>«Традиційні» ОСУ мають такі особливості, вони:</w:t>
      </w:r>
    </w:p>
    <w:p w:rsidR="00DD2AE3" w:rsidRPr="00396E17" w:rsidRDefault="00DD2AE3" w:rsidP="00DD2AE3">
      <w:pPr>
        <w:widowControl w:val="0"/>
        <w:numPr>
          <w:ilvl w:val="0"/>
          <w:numId w:val="48"/>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функціональні, централізовані, ієрархічні, стабільні;</w:t>
      </w:r>
    </w:p>
    <w:p w:rsidR="00DD2AE3" w:rsidRPr="00396E17" w:rsidRDefault="00DD2AE3" w:rsidP="00DD2AE3">
      <w:pPr>
        <w:widowControl w:val="0"/>
        <w:numPr>
          <w:ilvl w:val="0"/>
          <w:numId w:val="48"/>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щільний розподіл праці (за всіма ознаками), спеціалізація діяльності, </w:t>
      </w:r>
    </w:p>
    <w:p w:rsidR="00DD2AE3" w:rsidRPr="00396E17" w:rsidRDefault="00DD2AE3" w:rsidP="00DD2AE3">
      <w:pPr>
        <w:widowControl w:val="0"/>
        <w:numPr>
          <w:ilvl w:val="0"/>
          <w:numId w:val="48"/>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закріплення обов’язків у стандартних організаційних документах;</w:t>
      </w:r>
    </w:p>
    <w:p w:rsidR="00DD2AE3" w:rsidRPr="00396E17" w:rsidRDefault="00DD2AE3" w:rsidP="00DD2AE3">
      <w:pPr>
        <w:widowControl w:val="0"/>
        <w:numPr>
          <w:ilvl w:val="0"/>
          <w:numId w:val="48"/>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механізм контролю - централізований із застосуванням всіх форм і методів.</w:t>
      </w:r>
    </w:p>
    <w:p w:rsidR="00DD2AE3" w:rsidRPr="00396E17" w:rsidRDefault="00DD2AE3" w:rsidP="00DD2AE3">
      <w:pPr>
        <w:widowControl w:val="0"/>
        <w:spacing w:after="0" w:line="240" w:lineRule="auto"/>
        <w:ind w:firstLine="709"/>
        <w:jc w:val="both"/>
        <w:rPr>
          <w:rFonts w:ascii="Times New Roman" w:eastAsia="Times New Roman" w:hAnsi="Times New Roman"/>
          <w:bCs/>
          <w:i/>
          <w:sz w:val="28"/>
          <w:szCs w:val="28"/>
          <w:lang w:val="uk-UA" w:bidi="en-US"/>
        </w:rPr>
      </w:pPr>
      <w:r w:rsidRPr="00396E17">
        <w:rPr>
          <w:rFonts w:ascii="Times New Roman" w:eastAsia="Times New Roman" w:hAnsi="Times New Roman"/>
          <w:bCs/>
          <w:i/>
          <w:sz w:val="28"/>
          <w:szCs w:val="28"/>
          <w:lang w:val="uk-UA" w:bidi="en-US"/>
        </w:rPr>
        <w:t>ОСУ в стратегічному управлінні мають такі особливості, вони:</w:t>
      </w:r>
    </w:p>
    <w:p w:rsidR="00DD2AE3" w:rsidRPr="00396E17" w:rsidRDefault="00DD2AE3" w:rsidP="00DD2AE3">
      <w:pPr>
        <w:widowControl w:val="0"/>
        <w:numPr>
          <w:ilvl w:val="0"/>
          <w:numId w:val="49"/>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децентралізовані, гнучкі, з універсальними (в тому числі тимчасовими) ланками, створеними «під мету»;</w:t>
      </w:r>
    </w:p>
    <w:p w:rsidR="00DD2AE3" w:rsidRPr="00396E17" w:rsidRDefault="00DD2AE3" w:rsidP="00DD2AE3">
      <w:pPr>
        <w:widowControl w:val="0"/>
        <w:numPr>
          <w:ilvl w:val="0"/>
          <w:numId w:val="49"/>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принцип формування ланок: орієнтація на виявлення та розв’язання проблем;</w:t>
      </w:r>
    </w:p>
    <w:p w:rsidR="00DD2AE3" w:rsidRPr="00396E17" w:rsidRDefault="00DD2AE3" w:rsidP="00DD2AE3">
      <w:pPr>
        <w:widowControl w:val="0"/>
        <w:numPr>
          <w:ilvl w:val="0"/>
          <w:numId w:val="49"/>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ОСУ - єдина команда, що користується як адміністративними, так і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соціально-психологічними методами координації та контролю.</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lastRenderedPageBreak/>
        <w:t>З ускладненням виробничих систем ставали складнішими і ОСУ.</w:t>
      </w:r>
    </w:p>
    <w:p w:rsidR="00DD2AE3" w:rsidRPr="00396E17" w:rsidRDefault="00DD2AE3" w:rsidP="00DD2AE3">
      <w:pPr>
        <w:widowControl w:val="0"/>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Можна простежити загальну тенденцію - перехід від жорстких ОСУ, зорієнтованих на поточну діяльність, до гнучких, спрямованих на розвиток.</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ОСУ, зорієнтовані на поточну діяльність (тобто на прийняття стандартних рішень), як правило, більш стабільні, створені за функці-ональним принципом, ієрархічні, з досить глибоким розподілом праці (горизонтальним, вертикальним, функціональним, технологічним і кваліфікаційним), із закріпленням обов’язків і повноважень в організації, з розробленими стандартами діяльності та організаційними документами. Контроль за діяльністю - переважно адміністративний, централізований та спеціалізований за сферами та ланками.</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Стратегічні ОСУ, зорієнтовані на реакцію на зміни у зовнішньому середовищі, характеризуються більшою децентралізацією (різного типу), гнучкістю, універсальністю в діяльності окремих ланок, націлених на виявлення проблем і прийняття нових управлінських рішень. Лінійно-функціональні підрозділи можуть доповнюватись автономними ланками, створеними «під мету». Такі підрозділи можуть бути досить стабільними, створеними за лінійно-програмним принципом (тобто включеними до діючої ОСУ майже як відповідні функціональні підрозділи, але такі, що мають інший зміст діяльності) або на певний термін - до досягнення поставленої мети. Стратегічні ОСУ, крім того, покликані досягти балансу між стратегічною та поточною дія-льністю, забезпечити керованість процесами розвитку одних і скорочення інших напрямків діяльності. Усе це доводить, що стратегічні ОСУ, як правило, дуже складні й потребують високої кваліфікації від менеджерів для їх розробки і використання.</w:t>
      </w:r>
    </w:p>
    <w:p w:rsidR="00DD2AE3" w:rsidRPr="00396E17" w:rsidRDefault="00DD2AE3" w:rsidP="00DD2AE3">
      <w:pPr>
        <w:widowControl w:val="0"/>
        <w:spacing w:after="0" w:line="240" w:lineRule="auto"/>
        <w:ind w:firstLine="709"/>
        <w:jc w:val="both"/>
        <w:rPr>
          <w:rFonts w:ascii="Times New Roman" w:eastAsia="Times New Roman" w:hAnsi="Times New Roman"/>
          <w:b/>
          <w:bCs/>
          <w:sz w:val="28"/>
          <w:szCs w:val="28"/>
          <w:lang w:val="uk-UA" w:bidi="en-US"/>
        </w:rPr>
      </w:pPr>
    </w:p>
    <w:p w:rsidR="00DD2AE3" w:rsidRPr="00396E17" w:rsidRDefault="00DD2AE3" w:rsidP="00DD2AE3">
      <w:pPr>
        <w:widowControl w:val="0"/>
        <w:numPr>
          <w:ilvl w:val="1"/>
          <w:numId w:val="71"/>
        </w:numPr>
        <w:spacing w:after="240" w:line="240" w:lineRule="auto"/>
        <w:contextualSpacing/>
        <w:jc w:val="both"/>
        <w:rPr>
          <w:rFonts w:ascii="Times New Roman" w:eastAsia="Times New Roman" w:hAnsi="Times New Roman"/>
          <w:b/>
          <w:bCs/>
          <w:sz w:val="28"/>
          <w:szCs w:val="28"/>
          <w:lang w:val="uk-UA" w:bidi="en-US"/>
        </w:rPr>
      </w:pPr>
      <w:r w:rsidRPr="00396E17">
        <w:rPr>
          <w:rFonts w:ascii="Times New Roman" w:eastAsia="Times New Roman" w:hAnsi="Times New Roman"/>
          <w:b/>
          <w:bCs/>
          <w:sz w:val="28"/>
          <w:szCs w:val="28"/>
          <w:lang w:val="uk-UA" w:bidi="en-US"/>
        </w:rPr>
        <w:t>Класифікація ОСУ</w:t>
      </w:r>
    </w:p>
    <w:p w:rsidR="00DD2AE3" w:rsidRDefault="00DD2AE3" w:rsidP="00DD2AE3">
      <w:pPr>
        <w:widowControl w:val="0"/>
        <w:spacing w:after="0" w:line="240" w:lineRule="auto"/>
        <w:ind w:firstLine="709"/>
        <w:jc w:val="both"/>
        <w:rPr>
          <w:rFonts w:ascii="Times New Roman" w:eastAsia="Times New Roman" w:hAnsi="Times New Roman"/>
          <w:b/>
          <w:bCs/>
          <w:i/>
          <w:sz w:val="28"/>
          <w:szCs w:val="28"/>
          <w:lang w:val="en-US" w:bidi="en-US"/>
        </w:rPr>
      </w:pP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
          <w:bCs/>
          <w:i/>
          <w:sz w:val="28"/>
          <w:szCs w:val="28"/>
          <w:lang w:bidi="en-US"/>
        </w:rPr>
        <w:t>Розвиток і вдосконалення ОСУ</w:t>
      </w:r>
      <w:r w:rsidRPr="00396E17">
        <w:rPr>
          <w:rFonts w:ascii="Times New Roman" w:eastAsia="Times New Roman" w:hAnsi="Times New Roman"/>
          <w:bCs/>
          <w:sz w:val="28"/>
          <w:szCs w:val="28"/>
          <w:lang w:bidi="en-US"/>
        </w:rPr>
        <w:t xml:space="preserve"> </w:t>
      </w:r>
      <w:r w:rsidRPr="00396E17">
        <w:rPr>
          <w:rFonts w:ascii="Times New Roman" w:eastAsia="Times New Roman" w:hAnsi="Times New Roman"/>
          <w:bCs/>
          <w:sz w:val="28"/>
          <w:szCs w:val="28"/>
          <w:lang w:val="uk-UA" w:bidi="en-US"/>
        </w:rPr>
        <w:t>-</w:t>
      </w:r>
      <w:r w:rsidRPr="00396E17">
        <w:rPr>
          <w:rFonts w:ascii="Times New Roman" w:eastAsia="Times New Roman" w:hAnsi="Times New Roman"/>
          <w:bCs/>
          <w:sz w:val="28"/>
          <w:szCs w:val="28"/>
          <w:lang w:bidi="en-US"/>
        </w:rPr>
        <w:t xml:space="preserve"> природний процес, що відбувається на всіх процвітаючих підприємствах світу. Ці процеси особливо актуальні для підприємств, що переходять до стратегічного управління.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Диференціація та інтеграція в ОСУ при переході до стратегічного управління</w:t>
      </w:r>
      <w:r w:rsidRPr="00396E17">
        <w:rPr>
          <w:rFonts w:ascii="Times New Roman" w:eastAsia="Times New Roman" w:hAnsi="Times New Roman"/>
          <w:bCs/>
          <w:sz w:val="28"/>
          <w:szCs w:val="28"/>
          <w:lang w:val="uk-UA" w:bidi="en-US"/>
        </w:rPr>
        <w:t xml:space="preserve">. </w:t>
      </w:r>
      <w:r w:rsidRPr="00396E17">
        <w:rPr>
          <w:rFonts w:ascii="Times New Roman" w:eastAsia="Times New Roman" w:hAnsi="Times New Roman"/>
          <w:bCs/>
          <w:sz w:val="28"/>
          <w:szCs w:val="28"/>
          <w:lang w:bidi="en-US"/>
        </w:rPr>
        <w:t xml:space="preserve">Внесення стратегічних змін до структури підприємства завжди </w:t>
      </w:r>
      <w:r w:rsidRPr="00396E17">
        <w:rPr>
          <w:rFonts w:ascii="Times New Roman" w:eastAsia="Times New Roman" w:hAnsi="Times New Roman"/>
          <w:bCs/>
          <w:sz w:val="28"/>
          <w:szCs w:val="28"/>
          <w:lang w:val="uk-UA" w:bidi="en-US"/>
        </w:rPr>
        <w:t xml:space="preserve"> породжує проблему вибору рівня диференціації та інтеграції.</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
          <w:bCs/>
          <w:i/>
          <w:sz w:val="28"/>
          <w:szCs w:val="28"/>
          <w:lang w:bidi="en-US"/>
        </w:rPr>
        <w:t>Диференціація</w:t>
      </w:r>
      <w:r w:rsidRPr="00396E17">
        <w:rPr>
          <w:rFonts w:ascii="Times New Roman" w:eastAsia="Times New Roman" w:hAnsi="Times New Roman"/>
          <w:bCs/>
          <w:sz w:val="28"/>
          <w:szCs w:val="28"/>
          <w:lang w:bidi="en-US"/>
        </w:rPr>
        <w:t xml:space="preserve"> </w:t>
      </w:r>
      <w:r w:rsidRPr="00396E17">
        <w:rPr>
          <w:rFonts w:ascii="Times New Roman" w:eastAsia="Times New Roman" w:hAnsi="Times New Roman"/>
          <w:bCs/>
          <w:sz w:val="28"/>
          <w:szCs w:val="28"/>
          <w:lang w:val="uk-UA" w:bidi="en-US"/>
        </w:rPr>
        <w:t>-</w:t>
      </w:r>
      <w:r w:rsidRPr="00396E17">
        <w:rPr>
          <w:rFonts w:ascii="Times New Roman" w:eastAsia="Times New Roman" w:hAnsi="Times New Roman"/>
          <w:bCs/>
          <w:sz w:val="28"/>
          <w:szCs w:val="28"/>
          <w:lang w:bidi="en-US"/>
        </w:rPr>
        <w:t xml:space="preserve"> це розподіл робіт в організації між її частинами у такий спосіб, щоб кожна з них набула певної завершеності в межах одного підрозділу. В організаціях, які орієнтуються на ринок, диференціація </w:t>
      </w:r>
      <w:r w:rsidRPr="00396E17">
        <w:rPr>
          <w:rFonts w:ascii="Times New Roman" w:eastAsia="Times New Roman" w:hAnsi="Times New Roman"/>
          <w:bCs/>
          <w:sz w:val="28"/>
          <w:szCs w:val="28"/>
          <w:lang w:val="uk-UA" w:bidi="en-US"/>
        </w:rPr>
        <w:t>-</w:t>
      </w:r>
      <w:r w:rsidRPr="00396E17">
        <w:rPr>
          <w:rFonts w:ascii="Times New Roman" w:eastAsia="Times New Roman" w:hAnsi="Times New Roman"/>
          <w:bCs/>
          <w:sz w:val="28"/>
          <w:szCs w:val="28"/>
          <w:lang w:bidi="en-US"/>
        </w:rPr>
        <w:t xml:space="preserve"> це виокремлення частин в організації, кожна з яких пропонує щось для задоволення попиту та інших вимог з боку зовнішнього середовища, насамперед тих організацій та споживачів, котрі перебувають у середовищі безпосереднього впливу. Так, створення окремих підсистем управління пов’язано з існуванням окремих суботочень підприємства і необхідністю урахування особливостей змін у них.</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
          <w:bCs/>
          <w:i/>
          <w:sz w:val="28"/>
          <w:szCs w:val="28"/>
          <w:lang w:val="uk-UA" w:bidi="en-US"/>
        </w:rPr>
        <w:t>Інтеграція</w:t>
      </w:r>
      <w:r w:rsidRPr="00396E17">
        <w:rPr>
          <w:rFonts w:ascii="Times New Roman" w:eastAsia="Times New Roman" w:hAnsi="Times New Roman"/>
          <w:bCs/>
          <w:sz w:val="28"/>
          <w:szCs w:val="28"/>
          <w:lang w:val="uk-UA" w:bidi="en-US"/>
        </w:rPr>
        <w:t xml:space="preserve"> - це рівень співробітництва, що існує між частинами організації та забезпечує досягнення стратегічних цілей у межах вимог з боку зовнішнього середовища. Потреба в інтеграції зумовлюється, з одного боку, розподілом праці, а з іншого - взаємозалежністю робіт в організації.</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 xml:space="preserve">Вимоги «стратегічного набору» до відповідних змін в ОСУ дося-гаються </w:t>
      </w:r>
      <w:r w:rsidRPr="00396E17">
        <w:rPr>
          <w:rFonts w:ascii="Times New Roman" w:eastAsia="Times New Roman" w:hAnsi="Times New Roman"/>
          <w:bCs/>
          <w:sz w:val="28"/>
          <w:szCs w:val="28"/>
          <w:lang w:bidi="en-US"/>
        </w:rPr>
        <w:lastRenderedPageBreak/>
        <w:t>через стратегії диференціації/інтеграції у межах стратегії розвитку загального управління, відображених у децентралізованих ОСУ різних типів.</w:t>
      </w:r>
    </w:p>
    <w:p w:rsidR="00DD2AE3" w:rsidRPr="00396E17" w:rsidRDefault="00DD2AE3" w:rsidP="00DD2AE3">
      <w:pPr>
        <w:widowControl w:val="0"/>
        <w:spacing w:after="0" w:line="240" w:lineRule="auto"/>
        <w:ind w:firstLine="709"/>
        <w:jc w:val="center"/>
        <w:rPr>
          <w:rFonts w:ascii="Times New Roman" w:eastAsia="Times New Roman" w:hAnsi="Times New Roman"/>
          <w:b/>
          <w:bCs/>
          <w:i/>
          <w:sz w:val="28"/>
          <w:szCs w:val="28"/>
          <w:lang w:bidi="en-US"/>
        </w:rPr>
      </w:pPr>
      <w:r w:rsidRPr="00396E17">
        <w:rPr>
          <w:rFonts w:ascii="Times New Roman" w:eastAsia="Times New Roman" w:hAnsi="Times New Roman"/>
          <w:b/>
          <w:bCs/>
          <w:i/>
          <w:sz w:val="28"/>
          <w:szCs w:val="28"/>
          <w:lang w:bidi="en-US"/>
        </w:rPr>
        <w:t>Матричні структури</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 xml:space="preserve">Ці структури застосовуються при розробці стратегій, нових продуктів, диверсифікації виробництва, нових програм (наприклад, продуктивності, конкурентоспроможності тощо).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 xml:space="preserve">Головна характеристика та структуроутворюючий елемент матричних структур </w:t>
      </w:r>
      <w:r w:rsidRPr="00396E17">
        <w:rPr>
          <w:rFonts w:ascii="Times New Roman" w:eastAsia="Times New Roman" w:hAnsi="Times New Roman"/>
          <w:bCs/>
          <w:sz w:val="28"/>
          <w:szCs w:val="28"/>
          <w:lang w:val="uk-UA" w:bidi="en-US"/>
        </w:rPr>
        <w:t xml:space="preserve">- </w:t>
      </w:r>
      <w:r w:rsidRPr="00396E17">
        <w:rPr>
          <w:rFonts w:ascii="Times New Roman" w:eastAsia="Times New Roman" w:hAnsi="Times New Roman"/>
          <w:bCs/>
          <w:sz w:val="28"/>
          <w:szCs w:val="28"/>
          <w:lang w:bidi="en-US"/>
        </w:rPr>
        <w:t>мета, спосіб досягнення якої має визначити та здійснити цільова група. Найчастіше така група складається з фахівців різних спеціальностей, що сприяє комплексному підходу до вирішення питань.</w:t>
      </w:r>
    </w:p>
    <w:p w:rsidR="00DD2AE3" w:rsidRPr="00396E17" w:rsidRDefault="00DD2AE3" w:rsidP="00DD2AE3">
      <w:pPr>
        <w:widowControl w:val="0"/>
        <w:spacing w:after="0" w:line="240" w:lineRule="auto"/>
        <w:ind w:firstLine="709"/>
        <w:jc w:val="both"/>
        <w:rPr>
          <w:rFonts w:ascii="Times New Roman" w:eastAsia="Times New Roman" w:hAnsi="Times New Roman"/>
          <w:b/>
          <w:bCs/>
          <w:i/>
          <w:sz w:val="28"/>
          <w:szCs w:val="28"/>
          <w:lang w:val="uk-UA" w:bidi="en-US"/>
        </w:rPr>
      </w:pPr>
      <w:r w:rsidRPr="00396E17">
        <w:rPr>
          <w:rFonts w:ascii="Times New Roman" w:eastAsia="Times New Roman" w:hAnsi="Times New Roman"/>
          <w:b/>
          <w:bCs/>
          <w:i/>
          <w:sz w:val="28"/>
          <w:szCs w:val="28"/>
          <w:lang w:val="uk-UA" w:bidi="en-US"/>
        </w:rPr>
        <w:t>Переваги:</w:t>
      </w:r>
    </w:p>
    <w:p w:rsidR="00DD2AE3" w:rsidRPr="00396E17" w:rsidRDefault="00DD2AE3" w:rsidP="00DD2AE3">
      <w:pPr>
        <w:widowControl w:val="0"/>
        <w:numPr>
          <w:ilvl w:val="0"/>
          <w:numId w:val="50"/>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створення організаційних умов для більш швидкого досягнення мети;</w:t>
      </w:r>
    </w:p>
    <w:p w:rsidR="00DD2AE3" w:rsidRPr="00396E17" w:rsidRDefault="00DD2AE3" w:rsidP="00DD2AE3">
      <w:pPr>
        <w:widowControl w:val="0"/>
        <w:numPr>
          <w:ilvl w:val="0"/>
          <w:numId w:val="50"/>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висока динамічність, гнучкість структури;</w:t>
      </w:r>
    </w:p>
    <w:p w:rsidR="00DD2AE3" w:rsidRPr="00396E17" w:rsidRDefault="00DD2AE3" w:rsidP="00DD2AE3">
      <w:pPr>
        <w:widowControl w:val="0"/>
        <w:numPr>
          <w:ilvl w:val="0"/>
          <w:numId w:val="50"/>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швидке стратегічне реагування;</w:t>
      </w:r>
    </w:p>
    <w:p w:rsidR="00DD2AE3" w:rsidRPr="00396E17" w:rsidRDefault="00DD2AE3" w:rsidP="00DD2AE3">
      <w:pPr>
        <w:widowControl w:val="0"/>
        <w:numPr>
          <w:ilvl w:val="0"/>
          <w:numId w:val="50"/>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ефективна координація робіт по досягненню загальної мети;</w:t>
      </w:r>
    </w:p>
    <w:p w:rsidR="00DD2AE3" w:rsidRPr="00396E17" w:rsidRDefault="00DD2AE3" w:rsidP="00DD2AE3">
      <w:pPr>
        <w:widowControl w:val="0"/>
        <w:numPr>
          <w:ilvl w:val="0"/>
          <w:numId w:val="50"/>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оптимізація використання ресурсів (особливо людських);</w:t>
      </w:r>
    </w:p>
    <w:p w:rsidR="00DD2AE3" w:rsidRPr="00396E17" w:rsidRDefault="00DD2AE3" w:rsidP="00DD2AE3">
      <w:pPr>
        <w:widowControl w:val="0"/>
        <w:numPr>
          <w:ilvl w:val="0"/>
          <w:numId w:val="50"/>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орієнтація на нововведення;</w:t>
      </w:r>
    </w:p>
    <w:p w:rsidR="00DD2AE3" w:rsidRPr="00396E17" w:rsidRDefault="00DD2AE3" w:rsidP="00DD2AE3">
      <w:pPr>
        <w:widowControl w:val="0"/>
        <w:numPr>
          <w:ilvl w:val="0"/>
          <w:numId w:val="50"/>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зниження оперативної навантаженості на вище керівництво.</w:t>
      </w:r>
    </w:p>
    <w:p w:rsidR="00DD2AE3" w:rsidRPr="00396E17" w:rsidRDefault="00DD2AE3" w:rsidP="00DD2AE3">
      <w:pPr>
        <w:widowControl w:val="0"/>
        <w:spacing w:after="0" w:line="240" w:lineRule="auto"/>
        <w:ind w:firstLine="709"/>
        <w:jc w:val="both"/>
        <w:rPr>
          <w:rFonts w:ascii="Times New Roman" w:eastAsia="Times New Roman" w:hAnsi="Times New Roman"/>
          <w:b/>
          <w:bCs/>
          <w:i/>
          <w:sz w:val="28"/>
          <w:szCs w:val="28"/>
          <w:lang w:val="uk-UA" w:bidi="en-US"/>
        </w:rPr>
      </w:pPr>
      <w:r w:rsidRPr="00396E17">
        <w:rPr>
          <w:rFonts w:ascii="Times New Roman" w:eastAsia="Times New Roman" w:hAnsi="Times New Roman"/>
          <w:b/>
          <w:bCs/>
          <w:i/>
          <w:sz w:val="28"/>
          <w:szCs w:val="28"/>
          <w:lang w:val="uk-UA" w:bidi="en-US"/>
        </w:rPr>
        <w:t>Недоліки:</w:t>
      </w:r>
    </w:p>
    <w:p w:rsidR="00DD2AE3" w:rsidRPr="00396E17" w:rsidRDefault="00DD2AE3" w:rsidP="00DD2AE3">
      <w:pPr>
        <w:widowControl w:val="0"/>
        <w:numPr>
          <w:ilvl w:val="0"/>
          <w:numId w:val="51"/>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труднощі у здійсненні балансу влади та відповідальності в організації;</w:t>
      </w:r>
    </w:p>
    <w:p w:rsidR="00DD2AE3" w:rsidRPr="00396E17" w:rsidRDefault="00DD2AE3" w:rsidP="00DD2AE3">
      <w:pPr>
        <w:widowControl w:val="0"/>
        <w:numPr>
          <w:ilvl w:val="0"/>
          <w:numId w:val="51"/>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«дуалізм керівництва» -порушення єдності управління;</w:t>
      </w:r>
    </w:p>
    <w:p w:rsidR="00DD2AE3" w:rsidRPr="00396E17" w:rsidRDefault="00DD2AE3" w:rsidP="00DD2AE3">
      <w:pPr>
        <w:widowControl w:val="0"/>
        <w:numPr>
          <w:ilvl w:val="0"/>
          <w:numId w:val="51"/>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збільшення управлінського персоналу і витрат;</w:t>
      </w:r>
    </w:p>
    <w:p w:rsidR="00DD2AE3" w:rsidRPr="00396E17" w:rsidRDefault="00DD2AE3" w:rsidP="00DD2AE3">
      <w:pPr>
        <w:widowControl w:val="0"/>
        <w:numPr>
          <w:ilvl w:val="0"/>
          <w:numId w:val="51"/>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зниження ефективності структури при збільшенні кількості проектів;</w:t>
      </w:r>
    </w:p>
    <w:p w:rsidR="00DD2AE3" w:rsidRPr="00396E17" w:rsidRDefault="00DD2AE3" w:rsidP="00DD2AE3">
      <w:pPr>
        <w:widowControl w:val="0"/>
        <w:numPr>
          <w:ilvl w:val="0"/>
          <w:numId w:val="51"/>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соціально-психологічні проблеми пов’язані зі створенням ефективно працюючої групи;</w:t>
      </w:r>
    </w:p>
    <w:p w:rsidR="00DD2AE3" w:rsidRPr="00396E17" w:rsidRDefault="00DD2AE3" w:rsidP="00DD2AE3">
      <w:pPr>
        <w:widowControl w:val="0"/>
        <w:numPr>
          <w:ilvl w:val="0"/>
          <w:numId w:val="51"/>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ускладнення інформаційної мережі.</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Матричні структури мають такі </w:t>
      </w:r>
      <w:r w:rsidRPr="00396E17">
        <w:rPr>
          <w:rFonts w:ascii="Times New Roman" w:eastAsia="Times New Roman" w:hAnsi="Times New Roman"/>
          <w:bCs/>
          <w:i/>
          <w:sz w:val="28"/>
          <w:szCs w:val="28"/>
          <w:lang w:val="uk-UA" w:bidi="en-US"/>
        </w:rPr>
        <w:t>основні характеристики</w:t>
      </w:r>
      <w:r w:rsidRPr="00396E17">
        <w:rPr>
          <w:rFonts w:ascii="Times New Roman" w:eastAsia="Times New Roman" w:hAnsi="Times New Roman"/>
          <w:bCs/>
          <w:sz w:val="28"/>
          <w:szCs w:val="28"/>
          <w:lang w:val="uk-UA" w:bidi="en-US"/>
        </w:rPr>
        <w:t>:</w:t>
      </w:r>
    </w:p>
    <w:p w:rsidR="00DD2AE3" w:rsidRPr="00396E17" w:rsidRDefault="00DD2AE3" w:rsidP="00DD2AE3">
      <w:pPr>
        <w:widowControl w:val="0"/>
        <w:numPr>
          <w:ilvl w:val="0"/>
          <w:numId w:val="52"/>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органічне поєднання цільової орієнтації на досягнення конкретних результатів зі збереженням чітко виражених функціональних, часових і територіальних аспектів діяльності за рахунок доповнення лінійно-функціональної структури;</w:t>
      </w:r>
    </w:p>
    <w:p w:rsidR="00DD2AE3" w:rsidRPr="00396E17" w:rsidRDefault="00DD2AE3" w:rsidP="00DD2AE3">
      <w:pPr>
        <w:widowControl w:val="0"/>
        <w:numPr>
          <w:ilvl w:val="0"/>
          <w:numId w:val="52"/>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подвійне підпорядкування «цільових груп» і відповідних управлінських</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ланок лінійно-функціональної структури;</w:t>
      </w:r>
    </w:p>
    <w:p w:rsidR="00DD2AE3" w:rsidRPr="00396E17" w:rsidRDefault="00DD2AE3" w:rsidP="00DD2AE3">
      <w:pPr>
        <w:widowControl w:val="0"/>
        <w:numPr>
          <w:ilvl w:val="0"/>
          <w:numId w:val="53"/>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обмежені терміни існування, оскільки з досягненням мети ці структури ліквідуються.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val="uk-UA" w:bidi="en-US"/>
        </w:rPr>
        <w:t>Як кожне явище, матричні структури мають певні переваги та недоліки.</w:t>
      </w:r>
      <w:r w:rsidRPr="00396E17">
        <w:rPr>
          <w:rFonts w:ascii="Times New Roman" w:eastAsia="Times New Roman" w:hAnsi="Times New Roman"/>
          <w:bCs/>
          <w:sz w:val="28"/>
          <w:szCs w:val="28"/>
          <w:lang w:val="uk-UA" w:bidi="en-US"/>
        </w:rPr>
        <w:br/>
        <w:t xml:space="preserve">Матричні структури існують в кількох варіантах. Їхні особливості залежать від характеру мети, яку передбачається досягти за їх допомогою та пов’язане з цим охоплення всіх або декількох стадій ділового циклу підприємства , а також ступеня автономності цих організаційних форм. </w:t>
      </w:r>
      <w:r w:rsidRPr="00396E17">
        <w:rPr>
          <w:rFonts w:ascii="Times New Roman" w:eastAsia="Times New Roman" w:hAnsi="Times New Roman"/>
          <w:bCs/>
          <w:sz w:val="28"/>
          <w:szCs w:val="28"/>
          <w:lang w:bidi="en-US"/>
        </w:rPr>
        <w:t>Розрізняють проектні, продуктові, функціональні, програмні та фрагментарні ринково-стратегічні угруповання матричного типу. Прийняття рішень про формування структур матричного типу потребує ретельного обгрунтування. Вони не є панацеєю від недоліків ОСУ підприємства.</w:t>
      </w:r>
    </w:p>
    <w:p w:rsidR="00DD2AE3" w:rsidRPr="00396E17" w:rsidRDefault="00DD2AE3" w:rsidP="00DD2AE3">
      <w:pPr>
        <w:widowControl w:val="0"/>
        <w:spacing w:after="0" w:line="240" w:lineRule="auto"/>
        <w:ind w:firstLine="709"/>
        <w:jc w:val="center"/>
        <w:rPr>
          <w:rFonts w:ascii="Times New Roman" w:eastAsia="Times New Roman" w:hAnsi="Times New Roman"/>
          <w:b/>
          <w:bCs/>
          <w:i/>
          <w:sz w:val="28"/>
          <w:szCs w:val="28"/>
          <w:lang w:val="uk-UA" w:bidi="en-US"/>
        </w:rPr>
      </w:pPr>
      <w:r w:rsidRPr="00396E17">
        <w:rPr>
          <w:rFonts w:ascii="Times New Roman" w:eastAsia="Times New Roman" w:hAnsi="Times New Roman"/>
          <w:b/>
          <w:bCs/>
          <w:i/>
          <w:sz w:val="28"/>
          <w:szCs w:val="28"/>
          <w:lang w:bidi="en-US"/>
        </w:rPr>
        <w:t>Проектні структури</w:t>
      </w:r>
    </w:p>
    <w:p w:rsidR="00DD2AE3" w:rsidRPr="00396E17" w:rsidRDefault="00DD2AE3" w:rsidP="00DD2AE3">
      <w:pPr>
        <w:widowControl w:val="0"/>
        <w:spacing w:after="0" w:line="240" w:lineRule="auto"/>
        <w:ind w:firstLine="709"/>
        <w:jc w:val="both"/>
        <w:rPr>
          <w:rFonts w:ascii="Times New Roman" w:eastAsia="Times New Roman" w:hAnsi="Times New Roman"/>
          <w:bCs/>
          <w:i/>
          <w:sz w:val="28"/>
          <w:szCs w:val="28"/>
          <w:lang w:bidi="en-US"/>
        </w:rPr>
      </w:pPr>
      <w:r w:rsidRPr="00396E17">
        <w:rPr>
          <w:rFonts w:ascii="Times New Roman" w:eastAsia="Times New Roman" w:hAnsi="Times New Roman"/>
          <w:bCs/>
          <w:sz w:val="28"/>
          <w:szCs w:val="28"/>
          <w:lang w:bidi="en-US"/>
        </w:rPr>
        <w:t xml:space="preserve">Як зазначалося, проектні структури можуть базуватися на матричному </w:t>
      </w:r>
      <w:r w:rsidRPr="00396E17">
        <w:rPr>
          <w:rFonts w:ascii="Times New Roman" w:eastAsia="Times New Roman" w:hAnsi="Times New Roman"/>
          <w:bCs/>
          <w:sz w:val="28"/>
          <w:szCs w:val="28"/>
          <w:lang w:bidi="en-US"/>
        </w:rPr>
        <w:lastRenderedPageBreak/>
        <w:t xml:space="preserve">принципі організації. Але можливі й інші підходи. Головне </w:t>
      </w:r>
      <w:r w:rsidRPr="00396E17">
        <w:rPr>
          <w:rFonts w:ascii="Times New Roman" w:eastAsia="Times New Roman" w:hAnsi="Times New Roman"/>
          <w:bCs/>
          <w:sz w:val="28"/>
          <w:szCs w:val="28"/>
          <w:lang w:val="uk-UA" w:bidi="en-US"/>
        </w:rPr>
        <w:t>-</w:t>
      </w:r>
      <w:r w:rsidRPr="00396E17">
        <w:rPr>
          <w:rFonts w:ascii="Times New Roman" w:eastAsia="Times New Roman" w:hAnsi="Times New Roman"/>
          <w:bCs/>
          <w:sz w:val="28"/>
          <w:szCs w:val="28"/>
          <w:lang w:bidi="en-US"/>
        </w:rPr>
        <w:t xml:space="preserve"> виконання таких </w:t>
      </w:r>
      <w:r w:rsidRPr="00396E17">
        <w:rPr>
          <w:rFonts w:ascii="Times New Roman" w:eastAsia="Times New Roman" w:hAnsi="Times New Roman"/>
          <w:bCs/>
          <w:i/>
          <w:sz w:val="28"/>
          <w:szCs w:val="28"/>
          <w:lang w:bidi="en-US"/>
        </w:rPr>
        <w:t>вимог:</w:t>
      </w:r>
    </w:p>
    <w:p w:rsidR="00DD2AE3" w:rsidRPr="00396E17" w:rsidRDefault="00DD2AE3" w:rsidP="00DD2AE3">
      <w:pPr>
        <w:widowControl w:val="0"/>
        <w:numPr>
          <w:ilvl w:val="0"/>
          <w:numId w:val="54"/>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підтримка постійного пошуку та генерації нових ідей як основи розвитку;</w:t>
      </w:r>
      <w:r w:rsidRPr="00396E17">
        <w:rPr>
          <w:rFonts w:ascii="Times New Roman" w:eastAsia="Times New Roman" w:hAnsi="Times New Roman"/>
          <w:bCs/>
          <w:sz w:val="28"/>
          <w:szCs w:val="28"/>
          <w:lang w:bidi="en-US"/>
        </w:rPr>
        <w:br/>
        <w:t xml:space="preserve">сприяння проникненню стратегічних нововведень у діючі на підприємстві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правила та процедури за рахунок розробки певних проектів;</w:t>
      </w:r>
    </w:p>
    <w:p w:rsidR="00DD2AE3" w:rsidRPr="00396E17" w:rsidRDefault="00DD2AE3" w:rsidP="00DD2AE3">
      <w:pPr>
        <w:widowControl w:val="0"/>
        <w:numPr>
          <w:ilvl w:val="0"/>
          <w:numId w:val="54"/>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 xml:space="preserve">впровадження проектів у повсякденну діяльність, щоб нові ідеї ставали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частиною оперативної роботи.</w:t>
      </w:r>
    </w:p>
    <w:p w:rsidR="00DD2AE3" w:rsidRPr="00396E17" w:rsidRDefault="00DD2AE3" w:rsidP="00DD2AE3">
      <w:pPr>
        <w:widowControl w:val="0"/>
        <w:spacing w:after="0" w:line="240" w:lineRule="auto"/>
        <w:ind w:firstLine="709"/>
        <w:jc w:val="both"/>
        <w:rPr>
          <w:rFonts w:ascii="Times New Roman" w:eastAsia="Times New Roman" w:hAnsi="Times New Roman"/>
          <w:bCs/>
          <w:i/>
          <w:sz w:val="28"/>
          <w:szCs w:val="28"/>
          <w:lang w:val="uk-UA" w:bidi="en-US"/>
        </w:rPr>
      </w:pPr>
      <w:r w:rsidRPr="00396E17">
        <w:rPr>
          <w:rFonts w:ascii="Times New Roman" w:eastAsia="Times New Roman" w:hAnsi="Times New Roman"/>
          <w:bCs/>
          <w:i/>
          <w:sz w:val="28"/>
          <w:szCs w:val="28"/>
          <w:lang w:val="uk-UA" w:bidi="en-US"/>
        </w:rPr>
        <w:t>Основні принципи створення проектних структур:</w:t>
      </w:r>
    </w:p>
    <w:p w:rsidR="00DD2AE3" w:rsidRPr="00396E17" w:rsidRDefault="00DD2AE3" w:rsidP="00DD2AE3">
      <w:pPr>
        <w:widowControl w:val="0"/>
        <w:numPr>
          <w:ilvl w:val="0"/>
          <w:numId w:val="53"/>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об’єднання частини матеріальних, людських та фінансових ресурсів у межах проектних груп, орієнтованих на розв’язання конкретних проблем;</w:t>
      </w:r>
    </w:p>
    <w:p w:rsidR="00DD2AE3" w:rsidRPr="00396E17" w:rsidRDefault="00DD2AE3" w:rsidP="00DD2AE3">
      <w:pPr>
        <w:widowControl w:val="0"/>
        <w:numPr>
          <w:ilvl w:val="0"/>
          <w:numId w:val="53"/>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надання групі певної самостійності (певної автономії);</w:t>
      </w:r>
    </w:p>
    <w:p w:rsidR="00DD2AE3" w:rsidRPr="00396E17" w:rsidRDefault="00DD2AE3" w:rsidP="00DD2AE3">
      <w:pPr>
        <w:widowControl w:val="0"/>
        <w:numPr>
          <w:ilvl w:val="0"/>
          <w:numId w:val="53"/>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створення необхідної системи мотивації;</w:t>
      </w:r>
    </w:p>
    <w:p w:rsidR="00DD2AE3" w:rsidRPr="00396E17" w:rsidRDefault="00DD2AE3" w:rsidP="00DD2AE3">
      <w:pPr>
        <w:widowControl w:val="0"/>
        <w:numPr>
          <w:ilvl w:val="0"/>
          <w:numId w:val="53"/>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спеціальна підготовка та залучення кадрів певної кваліфікації.</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
          <w:bCs/>
          <w:i/>
          <w:sz w:val="28"/>
          <w:szCs w:val="28"/>
          <w:lang w:val="uk-UA" w:bidi="en-US"/>
        </w:rPr>
        <w:t>Організаційно-проектна група</w:t>
      </w:r>
      <w:r w:rsidRPr="00396E17">
        <w:rPr>
          <w:rFonts w:ascii="Times New Roman" w:eastAsia="Times New Roman" w:hAnsi="Times New Roman"/>
          <w:bCs/>
          <w:sz w:val="28"/>
          <w:szCs w:val="28"/>
          <w:lang w:val="uk-UA" w:bidi="en-US"/>
        </w:rPr>
        <w:t xml:space="preserve"> може бути оформлена як самостійна ланка підприємства (центр прибутків, венчур, відділення), існувати у статусі дочірньої фірми або входити до апарату управління як один із підрозділів. Останній варіант у вітчизняній літературі дістав назву «лінійно-програмні структури». Окрема проблема, яку по-різному розв’язують на підприємствах, - це створення органів координації для розробки та управління виконанням стратегічних програм. Вони можуть створюватись на таких </w:t>
      </w:r>
      <w:r w:rsidRPr="00396E17">
        <w:rPr>
          <w:rFonts w:ascii="Times New Roman" w:eastAsia="Times New Roman" w:hAnsi="Times New Roman"/>
          <w:bCs/>
          <w:i/>
          <w:sz w:val="28"/>
          <w:szCs w:val="28"/>
          <w:lang w:val="uk-UA" w:bidi="en-US"/>
        </w:rPr>
        <w:t>засадах:</w:t>
      </w:r>
    </w:p>
    <w:p w:rsidR="00DD2AE3" w:rsidRPr="00396E17" w:rsidRDefault="00DD2AE3" w:rsidP="00DD2AE3">
      <w:pPr>
        <w:widowControl w:val="0"/>
        <w:numPr>
          <w:ilvl w:val="0"/>
          <w:numId w:val="55"/>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формується спеціальний орган, який включається до діючої організаційної структури за лінійно-програмним принципом як один з відділів апарату управління, або має вигляд координаційної ради або комісії, до складу якої входять представники виконавців і співвиконавців;</w:t>
      </w:r>
    </w:p>
    <w:p w:rsidR="00DD2AE3" w:rsidRPr="00396E17" w:rsidRDefault="00DD2AE3" w:rsidP="00DD2AE3">
      <w:pPr>
        <w:widowControl w:val="0"/>
        <w:numPr>
          <w:ilvl w:val="0"/>
          <w:numId w:val="55"/>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наділяється спеціальними повноваженнями діючий підрозділ.</w:t>
      </w:r>
    </w:p>
    <w:p w:rsidR="00DD2AE3" w:rsidRPr="00396E17" w:rsidRDefault="00DD2AE3" w:rsidP="00DD2AE3">
      <w:pPr>
        <w:widowControl w:val="0"/>
        <w:spacing w:after="0" w:line="240" w:lineRule="auto"/>
        <w:ind w:firstLine="709"/>
        <w:jc w:val="both"/>
        <w:rPr>
          <w:rFonts w:ascii="Times New Roman" w:eastAsia="Times New Roman" w:hAnsi="Times New Roman"/>
          <w:b/>
          <w:bCs/>
          <w:i/>
          <w:sz w:val="28"/>
          <w:szCs w:val="28"/>
          <w:lang w:val="uk-UA" w:bidi="en-US"/>
        </w:rPr>
      </w:pPr>
      <w:r w:rsidRPr="00396E17">
        <w:rPr>
          <w:rFonts w:ascii="Times New Roman" w:eastAsia="Times New Roman" w:hAnsi="Times New Roman"/>
          <w:b/>
          <w:bCs/>
          <w:i/>
          <w:sz w:val="28"/>
          <w:szCs w:val="28"/>
          <w:lang w:bidi="en-US"/>
        </w:rPr>
        <w:t>Переваги:</w:t>
      </w:r>
    </w:p>
    <w:p w:rsidR="00DD2AE3" w:rsidRPr="00396E17" w:rsidRDefault="00DD2AE3" w:rsidP="00DD2AE3">
      <w:pPr>
        <w:widowControl w:val="0"/>
        <w:numPr>
          <w:ilvl w:val="0"/>
          <w:numId w:val="56"/>
        </w:numPr>
        <w:spacing w:after="0" w:line="240" w:lineRule="auto"/>
        <w:contextualSpacing/>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гнучкість структури;</w:t>
      </w:r>
    </w:p>
    <w:p w:rsidR="00DD2AE3" w:rsidRPr="00396E17" w:rsidRDefault="00DD2AE3" w:rsidP="00DD2AE3">
      <w:pPr>
        <w:widowControl w:val="0"/>
        <w:numPr>
          <w:ilvl w:val="0"/>
          <w:numId w:val="56"/>
        </w:numPr>
        <w:spacing w:after="0" w:line="240" w:lineRule="auto"/>
        <w:contextualSpacing/>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горизонтальна інтеграція і координація функціональних ланок;</w:t>
      </w:r>
    </w:p>
    <w:p w:rsidR="00DD2AE3" w:rsidRPr="00396E17" w:rsidRDefault="00DD2AE3" w:rsidP="00DD2AE3">
      <w:pPr>
        <w:widowControl w:val="0"/>
        <w:numPr>
          <w:ilvl w:val="0"/>
          <w:numId w:val="56"/>
        </w:numPr>
        <w:spacing w:after="0" w:line="240" w:lineRule="auto"/>
        <w:contextualSpacing/>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швидке оперативне, організаційне, стратегічне реагування;</w:t>
      </w:r>
    </w:p>
    <w:p w:rsidR="00DD2AE3" w:rsidRPr="00396E17" w:rsidRDefault="00DD2AE3" w:rsidP="00DD2AE3">
      <w:pPr>
        <w:widowControl w:val="0"/>
        <w:numPr>
          <w:ilvl w:val="0"/>
          <w:numId w:val="56"/>
        </w:numPr>
        <w:spacing w:after="0" w:line="240" w:lineRule="auto"/>
        <w:contextualSpacing/>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ефективність використання ресурсів.</w:t>
      </w:r>
    </w:p>
    <w:p w:rsidR="00DD2AE3" w:rsidRPr="00396E17" w:rsidRDefault="00DD2AE3" w:rsidP="00DD2AE3">
      <w:pPr>
        <w:widowControl w:val="0"/>
        <w:spacing w:after="0" w:line="240" w:lineRule="auto"/>
        <w:ind w:firstLine="709"/>
        <w:jc w:val="both"/>
        <w:rPr>
          <w:rFonts w:ascii="Times New Roman" w:eastAsia="Times New Roman" w:hAnsi="Times New Roman"/>
          <w:b/>
          <w:bCs/>
          <w:i/>
          <w:sz w:val="28"/>
          <w:szCs w:val="28"/>
          <w:lang w:bidi="en-US"/>
        </w:rPr>
      </w:pPr>
      <w:r w:rsidRPr="00396E17">
        <w:rPr>
          <w:rFonts w:ascii="Times New Roman" w:eastAsia="Times New Roman" w:hAnsi="Times New Roman"/>
          <w:b/>
          <w:bCs/>
          <w:i/>
          <w:sz w:val="28"/>
          <w:szCs w:val="28"/>
          <w:lang w:bidi="en-US"/>
        </w:rPr>
        <w:t>Недоліки:</w:t>
      </w:r>
    </w:p>
    <w:p w:rsidR="00DD2AE3" w:rsidRPr="00396E17" w:rsidRDefault="00DD2AE3" w:rsidP="00DD2AE3">
      <w:pPr>
        <w:widowControl w:val="0"/>
        <w:numPr>
          <w:ilvl w:val="0"/>
          <w:numId w:val="57"/>
        </w:numPr>
        <w:spacing w:after="0" w:line="240" w:lineRule="auto"/>
        <w:contextualSpacing/>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труднощі взаємодії управляючих проектів і керівників-функціоналів;</w:t>
      </w:r>
    </w:p>
    <w:p w:rsidR="00DD2AE3" w:rsidRPr="00396E17" w:rsidRDefault="00DD2AE3" w:rsidP="00DD2AE3">
      <w:pPr>
        <w:widowControl w:val="0"/>
        <w:numPr>
          <w:ilvl w:val="0"/>
          <w:numId w:val="57"/>
        </w:numPr>
        <w:spacing w:after="0" w:line="240" w:lineRule="auto"/>
        <w:contextualSpacing/>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високі вимоги до керівника проекту;</w:t>
      </w:r>
    </w:p>
    <w:p w:rsidR="00DD2AE3" w:rsidRPr="00396E17" w:rsidRDefault="00DD2AE3" w:rsidP="00DD2AE3">
      <w:pPr>
        <w:widowControl w:val="0"/>
        <w:numPr>
          <w:ilvl w:val="0"/>
          <w:numId w:val="57"/>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труднощі формування та управління проектними групами.</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На підприємствах, де розроблені та виконуються одночасно кілька стратегічних програм (проектів), можлива досить складна внутрішня структура відділу (центру, комітету, ради) управління стратегічними програмами (проектами) (ВУСП).</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 xml:space="preserve">Залежно від змісту програм, діяльність яких координується, можна виокремити такі </w:t>
      </w:r>
      <w:r w:rsidRPr="00396E17">
        <w:rPr>
          <w:rFonts w:ascii="Times New Roman" w:eastAsia="Times New Roman" w:hAnsi="Times New Roman"/>
          <w:bCs/>
          <w:i/>
          <w:sz w:val="28"/>
          <w:szCs w:val="28"/>
          <w:lang w:bidi="en-US"/>
        </w:rPr>
        <w:t>групи:</w:t>
      </w:r>
      <w:r w:rsidRPr="00396E17">
        <w:rPr>
          <w:rFonts w:ascii="Times New Roman" w:eastAsia="Times New Roman" w:hAnsi="Times New Roman"/>
          <w:bCs/>
          <w:sz w:val="28"/>
          <w:szCs w:val="28"/>
          <w:lang w:bidi="en-US"/>
        </w:rPr>
        <w:t xml:space="preserve"> </w:t>
      </w:r>
    </w:p>
    <w:p w:rsidR="00DD2AE3" w:rsidRPr="00396E17" w:rsidRDefault="00DD2AE3" w:rsidP="00DD2AE3">
      <w:pPr>
        <w:widowControl w:val="0"/>
        <w:numPr>
          <w:ilvl w:val="0"/>
          <w:numId w:val="58"/>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 xml:space="preserve">управління якістю та конкурентоспроможністю; </w:t>
      </w:r>
    </w:p>
    <w:p w:rsidR="00DD2AE3" w:rsidRPr="00396E17" w:rsidRDefault="00DD2AE3" w:rsidP="00DD2AE3">
      <w:pPr>
        <w:widowControl w:val="0"/>
        <w:numPr>
          <w:ilvl w:val="0"/>
          <w:numId w:val="58"/>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соціальних досліджень; ефективності тощо.</w:t>
      </w:r>
    </w:p>
    <w:p w:rsidR="00DD2AE3" w:rsidRPr="00396E17" w:rsidRDefault="00DD2AE3" w:rsidP="00DD2AE3">
      <w:pPr>
        <w:widowControl w:val="0"/>
        <w:spacing w:after="0" w:line="240" w:lineRule="auto"/>
        <w:ind w:firstLine="709"/>
        <w:jc w:val="both"/>
        <w:rPr>
          <w:rFonts w:ascii="Times New Roman" w:eastAsia="Times New Roman" w:hAnsi="Times New Roman"/>
          <w:b/>
          <w:bCs/>
          <w:i/>
          <w:sz w:val="28"/>
          <w:szCs w:val="28"/>
          <w:lang w:val="uk-UA" w:bidi="en-US"/>
        </w:rPr>
      </w:pPr>
      <w:r w:rsidRPr="00396E17">
        <w:rPr>
          <w:rFonts w:ascii="Times New Roman" w:eastAsia="Times New Roman" w:hAnsi="Times New Roman"/>
          <w:b/>
          <w:bCs/>
          <w:i/>
          <w:sz w:val="28"/>
          <w:szCs w:val="28"/>
          <w:lang w:val="uk-UA" w:bidi="en-US"/>
        </w:rPr>
        <w:t>Мета введення матричних і проектних структур</w:t>
      </w:r>
      <w:r w:rsidRPr="00396E17">
        <w:rPr>
          <w:rFonts w:ascii="Times New Roman" w:eastAsia="Times New Roman" w:hAnsi="Times New Roman"/>
          <w:bCs/>
          <w:sz w:val="28"/>
          <w:szCs w:val="28"/>
          <w:lang w:val="uk-UA" w:bidi="en-US"/>
        </w:rPr>
        <w:t xml:space="preserve"> - підвищити гнучкість ОСУ, знайти організаційні форми виконання нових для діючих ОСУ робіт і делегувати повноваження, тобто здійснити децентралізацію прийняття </w:t>
      </w:r>
      <w:r w:rsidRPr="00396E17">
        <w:rPr>
          <w:rFonts w:ascii="Times New Roman" w:eastAsia="Times New Roman" w:hAnsi="Times New Roman"/>
          <w:bCs/>
          <w:sz w:val="28"/>
          <w:szCs w:val="28"/>
          <w:lang w:val="uk-UA" w:bidi="en-US"/>
        </w:rPr>
        <w:lastRenderedPageBreak/>
        <w:t>рішень.</w:t>
      </w:r>
      <w:r w:rsidRPr="00396E17">
        <w:rPr>
          <w:rFonts w:ascii="Times New Roman" w:eastAsia="Times New Roman" w:hAnsi="Times New Roman"/>
          <w:bCs/>
          <w:sz w:val="28"/>
          <w:szCs w:val="28"/>
          <w:lang w:val="uk-UA" w:bidi="en-US"/>
        </w:rPr>
        <w:br/>
      </w:r>
      <w:r w:rsidRPr="00396E17">
        <w:rPr>
          <w:rFonts w:ascii="Times New Roman" w:eastAsia="Times New Roman" w:hAnsi="Times New Roman"/>
          <w:bCs/>
          <w:sz w:val="28"/>
          <w:szCs w:val="28"/>
          <w:lang w:val="uk-UA" w:bidi="en-US"/>
        </w:rPr>
        <w:tab/>
      </w:r>
      <w:r w:rsidRPr="00396E17">
        <w:rPr>
          <w:rFonts w:ascii="Times New Roman" w:eastAsia="Times New Roman" w:hAnsi="Times New Roman"/>
          <w:b/>
          <w:bCs/>
          <w:i/>
          <w:sz w:val="28"/>
          <w:szCs w:val="28"/>
          <w:lang w:val="uk-UA" w:bidi="en-US"/>
        </w:rPr>
        <w:t>Переваги децентралізованих ОСУ:</w:t>
      </w:r>
    </w:p>
    <w:p w:rsidR="00DD2AE3" w:rsidRPr="00396E17" w:rsidRDefault="00DD2AE3" w:rsidP="00DD2AE3">
      <w:pPr>
        <w:widowControl w:val="0"/>
        <w:numPr>
          <w:ilvl w:val="0"/>
          <w:numId w:val="59"/>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можливість концентрації фінансових ресурсів для подальшого їх інвестування;</w:t>
      </w:r>
    </w:p>
    <w:p w:rsidR="00DD2AE3" w:rsidRPr="00396E17" w:rsidRDefault="00DD2AE3" w:rsidP="00DD2AE3">
      <w:pPr>
        <w:widowControl w:val="0"/>
        <w:numPr>
          <w:ilvl w:val="0"/>
          <w:numId w:val="59"/>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проведення НДПКР з досить широкого кола питань;</w:t>
      </w:r>
    </w:p>
    <w:p w:rsidR="00DD2AE3" w:rsidRPr="00396E17" w:rsidRDefault="00DD2AE3" w:rsidP="00DD2AE3">
      <w:pPr>
        <w:widowControl w:val="0"/>
        <w:numPr>
          <w:ilvl w:val="0"/>
          <w:numId w:val="59"/>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формування кадрового потенціалу певної організації;</w:t>
      </w:r>
    </w:p>
    <w:p w:rsidR="00DD2AE3" w:rsidRPr="00396E17" w:rsidRDefault="00DD2AE3" w:rsidP="00DD2AE3">
      <w:pPr>
        <w:widowControl w:val="0"/>
        <w:numPr>
          <w:ilvl w:val="0"/>
          <w:numId w:val="59"/>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можливість господарських маневрів при розподіленому ризику;</w:t>
      </w:r>
    </w:p>
    <w:p w:rsidR="00DD2AE3" w:rsidRPr="00396E17" w:rsidRDefault="00DD2AE3" w:rsidP="00DD2AE3">
      <w:pPr>
        <w:widowControl w:val="0"/>
        <w:numPr>
          <w:ilvl w:val="0"/>
          <w:numId w:val="59"/>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можливість розробки та реалізації гнучкої ринкової стратегії на кількох сегментах ринку;</w:t>
      </w:r>
    </w:p>
    <w:p w:rsidR="00DD2AE3" w:rsidRPr="00396E17" w:rsidRDefault="00DD2AE3" w:rsidP="00DD2AE3">
      <w:pPr>
        <w:widowControl w:val="0"/>
        <w:numPr>
          <w:ilvl w:val="0"/>
          <w:numId w:val="59"/>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перерозподіл влади і повноважень для поліпшення керованості за рахунок зменшення витрат часу та тривалості бюрократичних процедур тощо.</w:t>
      </w:r>
    </w:p>
    <w:p w:rsidR="00DD2AE3" w:rsidRPr="00396E17" w:rsidRDefault="00DD2AE3" w:rsidP="00DD2AE3">
      <w:pPr>
        <w:widowControl w:val="0"/>
        <w:spacing w:after="0" w:line="240" w:lineRule="auto"/>
        <w:ind w:firstLine="709"/>
        <w:jc w:val="center"/>
        <w:rPr>
          <w:rFonts w:ascii="Times New Roman" w:eastAsia="Times New Roman" w:hAnsi="Times New Roman"/>
          <w:b/>
          <w:bCs/>
          <w:i/>
          <w:sz w:val="28"/>
          <w:szCs w:val="28"/>
          <w:lang w:val="uk-UA" w:bidi="en-US"/>
        </w:rPr>
      </w:pPr>
      <w:r w:rsidRPr="00396E17">
        <w:rPr>
          <w:rFonts w:ascii="Times New Roman" w:eastAsia="Times New Roman" w:hAnsi="Times New Roman"/>
          <w:b/>
          <w:bCs/>
          <w:i/>
          <w:sz w:val="28"/>
          <w:szCs w:val="28"/>
          <w:lang w:bidi="en-US"/>
        </w:rPr>
        <w:t>Дивізіональні структури</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У великих виробничих системах з метою підвищення керованос-ті застосовується дивізіональна структура управління (рис.</w:t>
      </w:r>
      <w:r w:rsidRPr="00396E17">
        <w:rPr>
          <w:rFonts w:ascii="Times New Roman" w:eastAsia="Times New Roman" w:hAnsi="Times New Roman"/>
          <w:bCs/>
          <w:sz w:val="28"/>
          <w:szCs w:val="28"/>
          <w:lang w:val="uk-UA" w:bidi="en-US"/>
        </w:rPr>
        <w:t>6.9</w:t>
      </w:r>
      <w:r w:rsidRPr="00396E17">
        <w:rPr>
          <w:rFonts w:ascii="Times New Roman" w:eastAsia="Times New Roman" w:hAnsi="Times New Roman"/>
          <w:bCs/>
          <w:sz w:val="28"/>
          <w:szCs w:val="28"/>
          <w:lang w:bidi="en-US"/>
        </w:rPr>
        <w:t>). За рахунок делегування повноважень вона дає змогу створити децентралізовані ланки, створені за різними ознаками: за продуктом, за споживачами та за географічною ознакою.</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В окремих випадках в одній ОСУ можуть поєднуватися дивізіони різних типів, роботу яких координує спеціальний орган.</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Дивізіони (їх іще називають відділення) з часом формують власні апарати управління, де представлено підрозділи, різні за ступенем розвитку та чисельністю.</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Дивізіональна структура має переваги й недоліки.</w:t>
      </w:r>
    </w:p>
    <w:p w:rsidR="00DD2AE3" w:rsidRPr="00396E17" w:rsidRDefault="00DD2AE3" w:rsidP="00DD2AE3">
      <w:pPr>
        <w:widowControl w:val="0"/>
        <w:spacing w:after="0" w:line="240" w:lineRule="auto"/>
        <w:ind w:firstLine="709"/>
        <w:jc w:val="both"/>
        <w:rPr>
          <w:rFonts w:ascii="Times New Roman" w:eastAsia="Times New Roman" w:hAnsi="Times New Roman"/>
          <w:b/>
          <w:bCs/>
          <w:i/>
          <w:sz w:val="28"/>
          <w:szCs w:val="28"/>
          <w:lang w:bidi="en-US"/>
        </w:rPr>
      </w:pPr>
      <w:r w:rsidRPr="00396E17">
        <w:rPr>
          <w:rFonts w:ascii="Times New Roman" w:eastAsia="Times New Roman" w:hAnsi="Times New Roman"/>
          <w:b/>
          <w:bCs/>
          <w:i/>
          <w:sz w:val="28"/>
          <w:szCs w:val="28"/>
          <w:lang w:bidi="en-US"/>
        </w:rPr>
        <w:t>Переваги:</w:t>
      </w:r>
    </w:p>
    <w:p w:rsidR="00DD2AE3" w:rsidRPr="00396E17" w:rsidRDefault="00DD2AE3" w:rsidP="00DD2AE3">
      <w:pPr>
        <w:widowControl w:val="0"/>
        <w:numPr>
          <w:ilvl w:val="0"/>
          <w:numId w:val="60"/>
        </w:numPr>
        <w:spacing w:after="0" w:line="240" w:lineRule="auto"/>
        <w:contextualSpacing/>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швидка пристосовуваність до змін у зовнішньому середовищі;</w:t>
      </w:r>
    </w:p>
    <w:p w:rsidR="00DD2AE3" w:rsidRPr="00396E17" w:rsidRDefault="00DD2AE3" w:rsidP="00DD2AE3">
      <w:pPr>
        <w:widowControl w:val="0"/>
        <w:numPr>
          <w:ilvl w:val="0"/>
          <w:numId w:val="60"/>
        </w:numPr>
        <w:spacing w:after="0" w:line="240" w:lineRule="auto"/>
        <w:contextualSpacing/>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децентралізація управління: кожний дивізіон здійснює весь цикл</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господарської та управлінської діяльності;</w:t>
      </w:r>
    </w:p>
    <w:p w:rsidR="00DD2AE3" w:rsidRPr="00396E17" w:rsidRDefault="00DD2AE3" w:rsidP="00DD2AE3">
      <w:pPr>
        <w:widowControl w:val="0"/>
        <w:numPr>
          <w:ilvl w:val="0"/>
          <w:numId w:val="61"/>
        </w:numPr>
        <w:spacing w:after="0" w:line="240" w:lineRule="auto"/>
        <w:contextualSpacing/>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зменшення мережі комунікацій, прискорення прийняття рішення, краща координація;</w:t>
      </w:r>
    </w:p>
    <w:p w:rsidR="00DD2AE3" w:rsidRPr="00396E17" w:rsidRDefault="00DD2AE3" w:rsidP="00DD2AE3">
      <w:pPr>
        <w:widowControl w:val="0"/>
        <w:numPr>
          <w:ilvl w:val="0"/>
          <w:numId w:val="61"/>
        </w:numPr>
        <w:spacing w:after="0" w:line="240" w:lineRule="auto"/>
        <w:contextualSpacing/>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націленість на якнайшвидше досягнення кінцевого результату.</w:t>
      </w:r>
    </w:p>
    <w:p w:rsidR="00DD2AE3" w:rsidRPr="00396E17" w:rsidRDefault="00DD2AE3" w:rsidP="00DD2AE3">
      <w:pPr>
        <w:widowControl w:val="0"/>
        <w:spacing w:after="0" w:line="240" w:lineRule="auto"/>
        <w:ind w:firstLine="709"/>
        <w:jc w:val="both"/>
        <w:rPr>
          <w:rFonts w:ascii="Times New Roman" w:eastAsia="Times New Roman" w:hAnsi="Times New Roman"/>
          <w:b/>
          <w:bCs/>
          <w:i/>
          <w:sz w:val="28"/>
          <w:szCs w:val="28"/>
          <w:lang w:bidi="en-US"/>
        </w:rPr>
      </w:pPr>
      <w:r w:rsidRPr="00396E17">
        <w:rPr>
          <w:rFonts w:ascii="Times New Roman" w:eastAsia="Times New Roman" w:hAnsi="Times New Roman"/>
          <w:b/>
          <w:bCs/>
          <w:i/>
          <w:sz w:val="28"/>
          <w:szCs w:val="28"/>
          <w:lang w:bidi="en-US"/>
        </w:rPr>
        <w:t>Недоліки:</w:t>
      </w:r>
    </w:p>
    <w:p w:rsidR="00DD2AE3" w:rsidRPr="00396E17" w:rsidRDefault="00DD2AE3" w:rsidP="00DD2AE3">
      <w:pPr>
        <w:widowControl w:val="0"/>
        <w:numPr>
          <w:ilvl w:val="0"/>
          <w:numId w:val="62"/>
        </w:numPr>
        <w:spacing w:after="0" w:line="240" w:lineRule="auto"/>
        <w:contextualSpacing/>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дублювання функцій управління в кожному відділі;</w:t>
      </w:r>
    </w:p>
    <w:p w:rsidR="00DD2AE3" w:rsidRPr="00396E17" w:rsidRDefault="00DD2AE3" w:rsidP="00DD2AE3">
      <w:pPr>
        <w:widowControl w:val="0"/>
        <w:numPr>
          <w:ilvl w:val="0"/>
          <w:numId w:val="62"/>
        </w:numPr>
        <w:spacing w:after="0" w:line="240" w:lineRule="auto"/>
        <w:contextualSpacing/>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зростання витрат на управління;</w:t>
      </w:r>
    </w:p>
    <w:p w:rsidR="00DD2AE3" w:rsidRPr="00396E17" w:rsidRDefault="00DD2AE3" w:rsidP="00DD2AE3">
      <w:pPr>
        <w:widowControl w:val="0"/>
        <w:numPr>
          <w:ilvl w:val="0"/>
          <w:numId w:val="62"/>
        </w:numPr>
        <w:spacing w:after="0" w:line="240" w:lineRule="auto"/>
        <w:contextualSpacing/>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можливості диверсифікації виробництва ведуть до утворення конгломератів, у яких дуже важко здійснювати єдину загальну стратегію;</w:t>
      </w:r>
    </w:p>
    <w:p w:rsidR="00DD2AE3" w:rsidRPr="00396E17" w:rsidRDefault="00DD2AE3" w:rsidP="00DD2AE3">
      <w:pPr>
        <w:widowControl w:val="0"/>
        <w:numPr>
          <w:ilvl w:val="0"/>
          <w:numId w:val="62"/>
        </w:numPr>
        <w:spacing w:after="0" w:line="240" w:lineRule="auto"/>
        <w:contextualSpacing/>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тенденції до повної незалежності в дивізіонах можуть розвалити</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організацію.</w:t>
      </w:r>
    </w:p>
    <w:p w:rsidR="00DD2AE3" w:rsidRPr="00396E17" w:rsidRDefault="00DD2AE3" w:rsidP="00DD2AE3">
      <w:pPr>
        <w:widowControl w:val="0"/>
        <w:spacing w:after="0" w:line="240" w:lineRule="auto"/>
        <w:ind w:firstLine="709"/>
        <w:jc w:val="center"/>
        <w:rPr>
          <w:rFonts w:ascii="Times New Roman" w:eastAsia="Times New Roman" w:hAnsi="Times New Roman"/>
          <w:b/>
          <w:bCs/>
          <w:i/>
          <w:sz w:val="28"/>
          <w:szCs w:val="28"/>
          <w:lang w:val="uk-UA" w:bidi="en-US"/>
        </w:rPr>
      </w:pPr>
      <w:r w:rsidRPr="00396E17">
        <w:rPr>
          <w:rFonts w:ascii="Times New Roman" w:eastAsia="Times New Roman" w:hAnsi="Times New Roman"/>
          <w:b/>
          <w:bCs/>
          <w:i/>
          <w:sz w:val="28"/>
          <w:szCs w:val="28"/>
          <w:lang w:bidi="en-US"/>
        </w:rPr>
        <w:t>Стратегічні господарські центри</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 xml:space="preserve">З розвитком стратегічного управління з’явилася ще одна структуроутворююча база </w:t>
      </w:r>
      <w:r w:rsidRPr="00396E17">
        <w:rPr>
          <w:rFonts w:ascii="Times New Roman" w:eastAsia="Times New Roman" w:hAnsi="Times New Roman"/>
          <w:bCs/>
          <w:sz w:val="28"/>
          <w:szCs w:val="28"/>
          <w:lang w:val="uk-UA" w:bidi="en-US"/>
        </w:rPr>
        <w:t>-</w:t>
      </w:r>
      <w:r w:rsidRPr="00396E17">
        <w:rPr>
          <w:rFonts w:ascii="Times New Roman" w:eastAsia="Times New Roman" w:hAnsi="Times New Roman"/>
          <w:bCs/>
          <w:sz w:val="28"/>
          <w:szCs w:val="28"/>
          <w:lang w:bidi="en-US"/>
        </w:rPr>
        <w:t xml:space="preserve"> продуктово-товарні стратегії. В ОСУ почали формувати самостійні організаційні одиниці, так звані стратегічні господарські центри (СГЦ) або «Strategic Business Unit» (SBU).</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 xml:space="preserve">Концепцію SBU </w:t>
      </w:r>
      <w:r w:rsidRPr="00396E17">
        <w:rPr>
          <w:rFonts w:ascii="Times New Roman" w:eastAsia="Times New Roman" w:hAnsi="Times New Roman"/>
          <w:bCs/>
          <w:sz w:val="28"/>
          <w:szCs w:val="28"/>
          <w:lang w:val="uk-UA" w:bidi="en-US"/>
        </w:rPr>
        <w:t>-</w:t>
      </w:r>
      <w:r w:rsidRPr="00396E17">
        <w:rPr>
          <w:rFonts w:ascii="Times New Roman" w:eastAsia="Times New Roman" w:hAnsi="Times New Roman"/>
          <w:bCs/>
          <w:sz w:val="28"/>
          <w:szCs w:val="28"/>
          <w:lang w:bidi="en-US"/>
        </w:rPr>
        <w:t xml:space="preserve"> Strategic Business Unit («стратегічну бізнес-одиницю», або, як прийнято серед вітчизняних науковців, «стратегічний господарський центр») </w:t>
      </w:r>
      <w:r w:rsidRPr="00396E17">
        <w:rPr>
          <w:rFonts w:ascii="Times New Roman" w:eastAsia="Times New Roman" w:hAnsi="Times New Roman"/>
          <w:bCs/>
          <w:sz w:val="28"/>
          <w:szCs w:val="28"/>
          <w:lang w:val="uk-UA" w:bidi="en-US"/>
        </w:rPr>
        <w:t>-</w:t>
      </w:r>
      <w:r w:rsidRPr="00396E17">
        <w:rPr>
          <w:rFonts w:ascii="Times New Roman" w:eastAsia="Times New Roman" w:hAnsi="Times New Roman"/>
          <w:bCs/>
          <w:sz w:val="28"/>
          <w:szCs w:val="28"/>
          <w:lang w:bidi="en-US"/>
        </w:rPr>
        <w:t xml:space="preserve"> було розроблено менеджерами «Дженерал Електрик» (GE). Вони </w:t>
      </w:r>
      <w:r w:rsidRPr="00396E17">
        <w:rPr>
          <w:rFonts w:ascii="Times New Roman" w:eastAsia="Times New Roman" w:hAnsi="Times New Roman"/>
          <w:bCs/>
          <w:sz w:val="28"/>
          <w:szCs w:val="28"/>
          <w:lang w:bidi="en-US"/>
        </w:rPr>
        <w:lastRenderedPageBreak/>
        <w:t xml:space="preserve">ввели це визначення для аналізу та оцінки діяльності великої та </w:t>
      </w:r>
      <w:r w:rsidRPr="00396E17">
        <w:rPr>
          <w:rFonts w:ascii="Times New Roman" w:eastAsia="Times New Roman" w:hAnsi="Times New Roman"/>
          <w:bCs/>
          <w:sz w:val="28"/>
          <w:szCs w:val="28"/>
          <w:lang w:val="uk-UA" w:bidi="en-US"/>
        </w:rPr>
        <w:t>багатопрофільної організації.</w:t>
      </w:r>
      <w:r w:rsidRPr="00396E17">
        <w:rPr>
          <w:rFonts w:ascii="Times New Roman" w:eastAsia="Times New Roman" w:hAnsi="Times New Roman"/>
          <w:bCs/>
          <w:sz w:val="28"/>
          <w:szCs w:val="28"/>
          <w:lang w:bidi="en-US"/>
        </w:rPr>
        <w:t> </w:t>
      </w:r>
      <w:r w:rsidRPr="00396E17">
        <w:rPr>
          <w:rFonts w:ascii="Times New Roman" w:eastAsia="Times New Roman" w:hAnsi="Times New Roman"/>
          <w:bCs/>
          <w:sz w:val="28"/>
          <w:szCs w:val="28"/>
          <w:lang w:val="uk-UA" w:bidi="en-US"/>
        </w:rPr>
        <w:t>В основу поділу організації на СГЦ (</w:t>
      </w:r>
      <w:r w:rsidRPr="00396E17">
        <w:rPr>
          <w:rFonts w:ascii="Times New Roman" w:eastAsia="Times New Roman" w:hAnsi="Times New Roman"/>
          <w:bCs/>
          <w:sz w:val="28"/>
          <w:szCs w:val="28"/>
          <w:lang w:bidi="en-US"/>
        </w:rPr>
        <w:t>SBU</w:t>
      </w:r>
      <w:r w:rsidRPr="00396E17">
        <w:rPr>
          <w:rFonts w:ascii="Times New Roman" w:eastAsia="Times New Roman" w:hAnsi="Times New Roman"/>
          <w:bCs/>
          <w:sz w:val="28"/>
          <w:szCs w:val="28"/>
          <w:lang w:val="uk-UA" w:bidi="en-US"/>
        </w:rPr>
        <w:t xml:space="preserve">) покладено «портфель» бізнес-напрямків або стратегічних зон господарювання (СЗГ).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СЗГ або бізнес-напрямки одержали своє організаційно-управлінське оформлення у вигляді СГЦ (SВU). Всього у GE було іден-тифіковано та організовано 43 СГЦ (SBU).</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
          <w:bCs/>
          <w:i/>
          <w:sz w:val="28"/>
          <w:szCs w:val="28"/>
          <w:lang w:val="uk-UA" w:bidi="en-US"/>
        </w:rPr>
        <w:t>Найчастіше СГЦ</w:t>
      </w:r>
      <w:r w:rsidRPr="00396E17">
        <w:rPr>
          <w:rFonts w:ascii="Times New Roman" w:eastAsia="Times New Roman" w:hAnsi="Times New Roman"/>
          <w:bCs/>
          <w:sz w:val="28"/>
          <w:szCs w:val="28"/>
          <w:lang w:val="uk-UA" w:bidi="en-US"/>
        </w:rPr>
        <w:t xml:space="preserve"> - це окремий підрозділ компанії, що має свою місію, конкурентів, «стратегічний набір». </w:t>
      </w:r>
      <w:r w:rsidRPr="00396E17">
        <w:rPr>
          <w:rFonts w:ascii="Times New Roman" w:eastAsia="Times New Roman" w:hAnsi="Times New Roman"/>
          <w:bCs/>
          <w:sz w:val="28"/>
          <w:szCs w:val="28"/>
          <w:lang w:bidi="en-US"/>
        </w:rPr>
        <w:t xml:space="preserve">У практиці роботи українських підприємств останніми роками також спостерігається процес створення самостійних децентралізованих підрозділів. </w:t>
      </w:r>
      <w:r w:rsidRPr="00396E17">
        <w:rPr>
          <w:rFonts w:ascii="Times New Roman" w:eastAsia="Times New Roman" w:hAnsi="Times New Roman"/>
          <w:b/>
          <w:bCs/>
          <w:i/>
          <w:sz w:val="28"/>
          <w:szCs w:val="28"/>
          <w:lang w:bidi="en-US"/>
        </w:rPr>
        <w:t>Стратегічний господарський центр</w:t>
      </w:r>
      <w:r w:rsidRPr="00396E17">
        <w:rPr>
          <w:rFonts w:ascii="Times New Roman" w:eastAsia="Times New Roman" w:hAnsi="Times New Roman"/>
          <w:bCs/>
          <w:sz w:val="28"/>
          <w:szCs w:val="28"/>
          <w:lang w:bidi="en-US"/>
        </w:rPr>
        <w:t xml:space="preserve"> </w:t>
      </w:r>
      <w:r w:rsidRPr="00396E17">
        <w:rPr>
          <w:rFonts w:ascii="Times New Roman" w:eastAsia="Times New Roman" w:hAnsi="Times New Roman"/>
          <w:bCs/>
          <w:sz w:val="28"/>
          <w:szCs w:val="28"/>
          <w:lang w:val="uk-UA" w:bidi="en-US"/>
        </w:rPr>
        <w:t>-</w:t>
      </w:r>
      <w:r w:rsidRPr="00396E17">
        <w:rPr>
          <w:rFonts w:ascii="Times New Roman" w:eastAsia="Times New Roman" w:hAnsi="Times New Roman"/>
          <w:bCs/>
          <w:sz w:val="28"/>
          <w:szCs w:val="28"/>
          <w:lang w:bidi="en-US"/>
        </w:rPr>
        <w:t xml:space="preserve"> це організаційно оформлена найменша виробничо-управлінська одиниця (відділення, завод, продуктова лінія, «центр прибутків», «центр інвестицій», «центри реалізації», «продуктово-споживчі центри», «внутрішні венчури» тощо), для якої можна налагодити облік доходів, витрат, інвестицій та розробити самостійну продуктово-товарну стратегію (або «портфель») та «стратегічний набір» певного типу.</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Завдяки створенню СГЦ зростає керованість великими організаційними системами. СГЦ являють собою цільові групи з різним ступенем господарської незалежності. Головні принципи діяльності такі: господарська незалежність; автономність у визначенні ринково-збутової діяльності; відповідальність за реалізацію стратегії, тобто за досягнуті результати.</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Характеристиками СГЦ є кількісні та якісні показники ринків (СЗГ), що ним обслуговуються, конкурентна позиція, а також виробничо-господарські чинники, які формують його конкурентоспроможність.</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Розрізняють </w:t>
      </w:r>
      <w:r w:rsidRPr="00396E17">
        <w:rPr>
          <w:rFonts w:ascii="Times New Roman" w:eastAsia="Times New Roman" w:hAnsi="Times New Roman"/>
          <w:bCs/>
          <w:i/>
          <w:sz w:val="28"/>
          <w:szCs w:val="28"/>
          <w:lang w:val="uk-UA" w:bidi="en-US"/>
        </w:rPr>
        <w:t>два типи СГЦ:</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1) децентралізовані ОСУ з повністю незалежними СГЦ, з фінансовим «самообслуговуванням». Ці СГЦ можуть існувати за умови: стійкої ринкової позиції, коли вони мають великий обсяг реалізації та прибутків, обмежену диверсифікацію виробництва, керовані апаратом управління (іноді - досить розвиненої форми з декількома структурними підрозділами) на чолі з менеджером, успішно реалізують стратегії зростання;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2) децентралізовані ОСУ з частково незалежними СГЦ, де відбувається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перехресне (централізоване і децентралізоване) фінансування.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Такі організаційні структури створюються в диверсифікованих фірмах, що мають нові та освоювані (нові) напрямки діяльності між якими потрібно перерозподіляти ресурси з метою досягнення загальної стратегії зростання через переливання прибутків з менш перспективних у більш перспективні напрямки. </w:t>
      </w:r>
      <w:r w:rsidRPr="00396E17">
        <w:rPr>
          <w:rFonts w:ascii="Times New Roman" w:eastAsia="Times New Roman" w:hAnsi="Times New Roman"/>
          <w:bCs/>
          <w:sz w:val="28"/>
          <w:szCs w:val="28"/>
          <w:lang w:bidi="en-US"/>
        </w:rPr>
        <w:t>У цьому разі СГЦ може мати «урізаний» апарат управління, підпорядкований централізованому органу по стратегічному розвитку, в якому остаточно і формуються «портфель підприємства» та «стратегічний набір».</w:t>
      </w:r>
      <w:r w:rsidRPr="00396E17">
        <w:rPr>
          <w:rFonts w:ascii="Times New Roman" w:eastAsia="Times New Roman" w:hAnsi="Times New Roman"/>
          <w:bCs/>
          <w:sz w:val="28"/>
          <w:szCs w:val="28"/>
          <w:lang w:bidi="en-US"/>
        </w:rPr>
        <w:br/>
        <w:t xml:space="preserve">Кожне підприємство </w:t>
      </w:r>
      <w:r w:rsidRPr="00396E17">
        <w:rPr>
          <w:rFonts w:ascii="Times New Roman" w:eastAsia="Times New Roman" w:hAnsi="Times New Roman"/>
          <w:bCs/>
          <w:sz w:val="28"/>
          <w:szCs w:val="28"/>
          <w:lang w:val="uk-UA" w:bidi="en-US"/>
        </w:rPr>
        <w:t>-</w:t>
      </w:r>
      <w:r w:rsidRPr="00396E17">
        <w:rPr>
          <w:rFonts w:ascii="Times New Roman" w:eastAsia="Times New Roman" w:hAnsi="Times New Roman"/>
          <w:bCs/>
          <w:sz w:val="28"/>
          <w:szCs w:val="28"/>
          <w:lang w:bidi="en-US"/>
        </w:rPr>
        <w:t xml:space="preserve"> це унікальний об’єкт, і для кожного з них треба створити індивідуальну ОСУ.</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Водночас приймаючи рішення про створення ОСУ з виділенням СГЦ, треба знати їх переваги та недоліки:</w:t>
      </w:r>
    </w:p>
    <w:p w:rsidR="00DD2AE3" w:rsidRPr="00396E17" w:rsidRDefault="00DD2AE3" w:rsidP="00DD2AE3">
      <w:pPr>
        <w:widowControl w:val="0"/>
        <w:spacing w:after="0" w:line="240" w:lineRule="auto"/>
        <w:ind w:firstLine="709"/>
        <w:jc w:val="both"/>
        <w:rPr>
          <w:rFonts w:ascii="Times New Roman" w:eastAsia="Times New Roman" w:hAnsi="Times New Roman"/>
          <w:b/>
          <w:bCs/>
          <w:i/>
          <w:sz w:val="28"/>
          <w:szCs w:val="28"/>
          <w:lang w:val="uk-UA" w:bidi="en-US"/>
        </w:rPr>
      </w:pPr>
      <w:r w:rsidRPr="00396E17">
        <w:rPr>
          <w:rFonts w:ascii="Times New Roman" w:eastAsia="Times New Roman" w:hAnsi="Times New Roman"/>
          <w:b/>
          <w:bCs/>
          <w:i/>
          <w:sz w:val="28"/>
          <w:szCs w:val="28"/>
          <w:lang w:val="uk-UA" w:bidi="en-US"/>
        </w:rPr>
        <w:t>Стратегічні переваги:</w:t>
      </w:r>
    </w:p>
    <w:p w:rsidR="00DD2AE3" w:rsidRPr="00396E17" w:rsidRDefault="00DD2AE3" w:rsidP="00DD2AE3">
      <w:pPr>
        <w:widowControl w:val="0"/>
        <w:numPr>
          <w:ilvl w:val="0"/>
          <w:numId w:val="63"/>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lastRenderedPageBreak/>
        <w:t>забезпечує стратегічну відповідність поєднання великої кількості різноманітних напрямків (</w:t>
      </w:r>
      <w:r w:rsidRPr="00396E17">
        <w:rPr>
          <w:rFonts w:ascii="Times New Roman" w:eastAsia="Times New Roman" w:hAnsi="Times New Roman"/>
          <w:bCs/>
          <w:sz w:val="28"/>
          <w:szCs w:val="28"/>
          <w:lang w:bidi="en-US"/>
        </w:rPr>
        <w:t>business</w:t>
      </w:r>
      <w:r w:rsidRPr="00396E17">
        <w:rPr>
          <w:rFonts w:ascii="Times New Roman" w:eastAsia="Times New Roman" w:hAnsi="Times New Roman"/>
          <w:bCs/>
          <w:sz w:val="28"/>
          <w:szCs w:val="28"/>
          <w:lang w:val="uk-UA" w:bidi="en-US"/>
        </w:rPr>
        <w:t>) у працюючу систему;</w:t>
      </w:r>
    </w:p>
    <w:p w:rsidR="00DD2AE3" w:rsidRPr="00396E17" w:rsidRDefault="00DD2AE3" w:rsidP="00DD2AE3">
      <w:pPr>
        <w:widowControl w:val="0"/>
        <w:numPr>
          <w:ilvl w:val="0"/>
          <w:numId w:val="63"/>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полегшує координацію між окремими напрямками діяльності з несхожими стратегіями, ринками та можливостями зростання;</w:t>
      </w:r>
    </w:p>
    <w:p w:rsidR="00DD2AE3" w:rsidRPr="00396E17" w:rsidRDefault="00DD2AE3" w:rsidP="00DD2AE3">
      <w:pPr>
        <w:widowControl w:val="0"/>
        <w:numPr>
          <w:ilvl w:val="0"/>
          <w:numId w:val="63"/>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дає змогу перенести основні операції зі стратегічного планування на відповідний рівень управління підприємством;</w:t>
      </w:r>
    </w:p>
    <w:p w:rsidR="00DD2AE3" w:rsidRPr="00396E17" w:rsidRDefault="00DD2AE3" w:rsidP="00DD2AE3">
      <w:pPr>
        <w:widowControl w:val="0"/>
        <w:numPr>
          <w:ilvl w:val="0"/>
          <w:numId w:val="63"/>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допомагає вищим рівням управління встановлювати загальні стратегії для всього підприємства більш об’єктивно та ефективно;</w:t>
      </w:r>
    </w:p>
    <w:p w:rsidR="00DD2AE3" w:rsidRPr="00396E17" w:rsidRDefault="00DD2AE3" w:rsidP="00DD2AE3">
      <w:pPr>
        <w:widowControl w:val="0"/>
        <w:numPr>
          <w:ilvl w:val="0"/>
          <w:numId w:val="63"/>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допомагає розподіляти ресурси з найбільшими можливостями зростання в довгостроковій перспективі;</w:t>
      </w:r>
    </w:p>
    <w:p w:rsidR="00DD2AE3" w:rsidRPr="00396E17" w:rsidRDefault="00DD2AE3" w:rsidP="00DD2AE3">
      <w:pPr>
        <w:widowControl w:val="0"/>
        <w:numPr>
          <w:ilvl w:val="0"/>
          <w:numId w:val="63"/>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налагоджує більш тісну взаємодію між новими напрямками діяльності, які пов’язані з діючими;</w:t>
      </w:r>
    </w:p>
    <w:p w:rsidR="00DD2AE3" w:rsidRPr="00396E17" w:rsidRDefault="00DD2AE3" w:rsidP="00DD2AE3">
      <w:pPr>
        <w:widowControl w:val="0"/>
        <w:numPr>
          <w:ilvl w:val="0"/>
          <w:numId w:val="63"/>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координує всі види діяльності, пов’язані з функціонуванням СГЦ; </w:t>
      </w:r>
    </w:p>
    <w:p w:rsidR="00DD2AE3" w:rsidRPr="00396E17" w:rsidRDefault="00DD2AE3" w:rsidP="00DD2AE3">
      <w:pPr>
        <w:widowControl w:val="0"/>
        <w:numPr>
          <w:ilvl w:val="0"/>
          <w:numId w:val="63"/>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якнаслідок,підвищується прибутковість стратегічних дій у СГЦ;</w:t>
      </w:r>
    </w:p>
    <w:p w:rsidR="00DD2AE3" w:rsidRPr="00396E17" w:rsidRDefault="00DD2AE3" w:rsidP="00DD2AE3">
      <w:pPr>
        <w:widowControl w:val="0"/>
        <w:numPr>
          <w:ilvl w:val="0"/>
          <w:numId w:val="63"/>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збитки та ліквідація окремих СГЦ не руйнують всієї організації.</w:t>
      </w:r>
    </w:p>
    <w:p w:rsidR="00DD2AE3" w:rsidRPr="00396E17" w:rsidRDefault="00DD2AE3" w:rsidP="00DD2AE3">
      <w:pPr>
        <w:widowControl w:val="0"/>
        <w:spacing w:after="0" w:line="240" w:lineRule="auto"/>
        <w:ind w:firstLine="709"/>
        <w:jc w:val="both"/>
        <w:rPr>
          <w:rFonts w:ascii="Times New Roman" w:eastAsia="Times New Roman" w:hAnsi="Times New Roman"/>
          <w:b/>
          <w:bCs/>
          <w:i/>
          <w:sz w:val="28"/>
          <w:szCs w:val="28"/>
          <w:lang w:val="uk-UA" w:bidi="en-US"/>
        </w:rPr>
      </w:pPr>
    </w:p>
    <w:p w:rsidR="00DD2AE3" w:rsidRPr="00396E17" w:rsidRDefault="00DD2AE3" w:rsidP="00DD2AE3">
      <w:pPr>
        <w:widowControl w:val="0"/>
        <w:spacing w:after="0" w:line="240" w:lineRule="auto"/>
        <w:ind w:firstLine="709"/>
        <w:jc w:val="both"/>
        <w:rPr>
          <w:rFonts w:ascii="Times New Roman" w:eastAsia="Times New Roman" w:hAnsi="Times New Roman"/>
          <w:b/>
          <w:bCs/>
          <w:i/>
          <w:sz w:val="28"/>
          <w:szCs w:val="28"/>
          <w:lang w:val="uk-UA" w:bidi="en-US"/>
        </w:rPr>
      </w:pPr>
      <w:r w:rsidRPr="00396E17">
        <w:rPr>
          <w:rFonts w:ascii="Times New Roman" w:eastAsia="Times New Roman" w:hAnsi="Times New Roman"/>
          <w:b/>
          <w:bCs/>
          <w:i/>
          <w:sz w:val="28"/>
          <w:szCs w:val="28"/>
          <w:lang w:val="uk-UA" w:bidi="en-US"/>
        </w:rPr>
        <w:t>Стратегічні недоліки:</w:t>
      </w:r>
    </w:p>
    <w:p w:rsidR="00DD2AE3" w:rsidRPr="00396E17" w:rsidRDefault="00DD2AE3" w:rsidP="00DD2AE3">
      <w:pPr>
        <w:widowControl w:val="0"/>
        <w:numPr>
          <w:ilvl w:val="0"/>
          <w:numId w:val="64"/>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об’єднання у СГЦ кількох напрямків діяльності може обгрунтовуватися лише метою підвищення керованості, що призводить до перенесення недоліків адміністрування на нижчий рівень управління;</w:t>
      </w:r>
    </w:p>
    <w:p w:rsidR="00DD2AE3" w:rsidRPr="00396E17" w:rsidRDefault="00DD2AE3" w:rsidP="00DD2AE3">
      <w:pPr>
        <w:widowControl w:val="0"/>
        <w:numPr>
          <w:ilvl w:val="0"/>
          <w:numId w:val="64"/>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створює додатковий зайвий рівень управління, що перешкоджає поширенню загальних рішень вищого керівництва;</w:t>
      </w:r>
    </w:p>
    <w:p w:rsidR="00DD2AE3" w:rsidRPr="00396E17" w:rsidRDefault="00DD2AE3" w:rsidP="00DD2AE3">
      <w:pPr>
        <w:widowControl w:val="0"/>
        <w:numPr>
          <w:ilvl w:val="0"/>
          <w:numId w:val="64"/>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стратегічна координація між окремими напрямками діяльності об’єднаними СГЦ нерідко залежить від волі керівника СГЦ;</w:t>
      </w:r>
    </w:p>
    <w:p w:rsidR="00DD2AE3" w:rsidRPr="00396E17" w:rsidRDefault="00DD2AE3" w:rsidP="00DD2AE3">
      <w:pPr>
        <w:widowControl w:val="0"/>
        <w:numPr>
          <w:ilvl w:val="0"/>
          <w:numId w:val="64"/>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створюються умови для конкуренції за кредити та прихильність вищих керівників.</w:t>
      </w:r>
    </w:p>
    <w:p w:rsidR="00DD2AE3" w:rsidRPr="00396E17" w:rsidRDefault="00DD2AE3" w:rsidP="00DD2AE3">
      <w:pPr>
        <w:widowControl w:val="0"/>
        <w:spacing w:after="0" w:line="240" w:lineRule="auto"/>
        <w:ind w:firstLine="709"/>
        <w:jc w:val="center"/>
        <w:rPr>
          <w:rFonts w:ascii="Times New Roman" w:eastAsia="Times New Roman" w:hAnsi="Times New Roman"/>
          <w:b/>
          <w:bCs/>
          <w:i/>
          <w:sz w:val="28"/>
          <w:szCs w:val="28"/>
          <w:lang w:val="uk-UA" w:bidi="en-US"/>
        </w:rPr>
      </w:pPr>
      <w:r w:rsidRPr="00396E17">
        <w:rPr>
          <w:rFonts w:ascii="Times New Roman" w:eastAsia="Times New Roman" w:hAnsi="Times New Roman"/>
          <w:b/>
          <w:bCs/>
          <w:i/>
          <w:sz w:val="28"/>
          <w:szCs w:val="28"/>
          <w:lang w:bidi="en-US"/>
        </w:rPr>
        <w:t>Централізовані формування в ОСУ стратегічного типу</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Різні фірми по-різному оцінюють роль центральних органів управ-ління. Нижче наведені найбільш поширені характеристики, що дозволяють підприємству ефективно працювати у стратегічному режимі.</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1. Центральні підрозділи в ОСУ стратегічного типу мають виконувати функції внутрішнього консультаційного органу, який забезпечує перш за все аналітичні, методичні та навчально-консультаційні функції.</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2. Вищі органи управління - це координаційний центр, за допомогою якого забезпечується досягнення синергії в діяльності підприємства, що застосовує диверсифікацію різних типів, у тому числі розробкою стратегічних планів, проектів і програм.</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 xml:space="preserve">3. Центр </w:t>
      </w:r>
      <w:r w:rsidRPr="00396E17">
        <w:rPr>
          <w:rFonts w:ascii="Times New Roman" w:eastAsia="Times New Roman" w:hAnsi="Times New Roman"/>
          <w:bCs/>
          <w:sz w:val="28"/>
          <w:szCs w:val="28"/>
          <w:lang w:val="uk-UA" w:bidi="en-US"/>
        </w:rPr>
        <w:t>-</w:t>
      </w:r>
      <w:r w:rsidRPr="00396E17">
        <w:rPr>
          <w:rFonts w:ascii="Times New Roman" w:eastAsia="Times New Roman" w:hAnsi="Times New Roman"/>
          <w:bCs/>
          <w:sz w:val="28"/>
          <w:szCs w:val="28"/>
          <w:lang w:bidi="en-US"/>
        </w:rPr>
        <w:t xml:space="preserve"> це «надбудова», яка виконує представницькі функції. У цьому контексті виникають сумніви щодо доцільності його існування та витрат на його утримування.</w:t>
      </w:r>
    </w:p>
    <w:p w:rsidR="00DD2AE3" w:rsidRPr="00396E17" w:rsidRDefault="00DD2AE3" w:rsidP="00DD2AE3">
      <w:pPr>
        <w:widowControl w:val="0"/>
        <w:spacing w:after="0" w:line="240" w:lineRule="auto"/>
        <w:ind w:firstLine="709"/>
        <w:jc w:val="both"/>
        <w:rPr>
          <w:rFonts w:ascii="Times New Roman" w:eastAsia="Times New Roman" w:hAnsi="Times New Roman"/>
          <w:bCs/>
          <w:i/>
          <w:sz w:val="28"/>
          <w:szCs w:val="28"/>
          <w:lang w:val="uk-UA" w:bidi="en-US"/>
        </w:rPr>
      </w:pPr>
      <w:r w:rsidRPr="00396E17">
        <w:rPr>
          <w:rFonts w:ascii="Times New Roman" w:eastAsia="Times New Roman" w:hAnsi="Times New Roman"/>
          <w:bCs/>
          <w:sz w:val="28"/>
          <w:szCs w:val="28"/>
          <w:lang w:val="uk-UA" w:bidi="en-US"/>
        </w:rPr>
        <w:t xml:space="preserve">З метою координації діяльності окремих спеціалістів і забезпечення всебічного опрацювання управлінських рішень на певному етапі розвитку управління почали створювати так звані «штаби» - централізовані організаційні формування в основно-му дорадчого типу. </w:t>
      </w:r>
      <w:r w:rsidRPr="00396E17">
        <w:rPr>
          <w:rFonts w:ascii="Times New Roman" w:eastAsia="Times New Roman" w:hAnsi="Times New Roman"/>
          <w:bCs/>
          <w:sz w:val="28"/>
          <w:szCs w:val="28"/>
          <w:lang w:bidi="en-US"/>
        </w:rPr>
        <w:t>Як правило, штаби не мають розпорядних повноважень, а лише готують рішення. Однак, як довела практика, реальна роль штабів суттєвіша порівняно з наданими повно-важеннями.</w:t>
      </w:r>
      <w:r w:rsidRPr="00396E17">
        <w:rPr>
          <w:rFonts w:ascii="Times New Roman" w:eastAsia="Times New Roman" w:hAnsi="Times New Roman"/>
          <w:bCs/>
          <w:sz w:val="28"/>
          <w:szCs w:val="28"/>
          <w:lang w:bidi="en-US"/>
        </w:rPr>
        <w:br/>
      </w:r>
      <w:r w:rsidRPr="00396E17">
        <w:rPr>
          <w:rFonts w:ascii="Times New Roman" w:eastAsia="Times New Roman" w:hAnsi="Times New Roman"/>
          <w:bCs/>
          <w:sz w:val="28"/>
          <w:szCs w:val="28"/>
          <w:lang w:val="uk-UA" w:bidi="en-US"/>
        </w:rPr>
        <w:lastRenderedPageBreak/>
        <w:tab/>
      </w:r>
      <w:r w:rsidRPr="00396E17">
        <w:rPr>
          <w:rFonts w:ascii="Times New Roman" w:eastAsia="Times New Roman" w:hAnsi="Times New Roman"/>
          <w:bCs/>
          <w:i/>
          <w:sz w:val="28"/>
          <w:szCs w:val="28"/>
          <w:lang w:bidi="en-US"/>
        </w:rPr>
        <w:t>«Штабне свавілля»</w:t>
      </w:r>
      <w:r w:rsidRPr="00396E17">
        <w:rPr>
          <w:rFonts w:ascii="Times New Roman" w:eastAsia="Times New Roman" w:hAnsi="Times New Roman"/>
          <w:bCs/>
          <w:sz w:val="28"/>
          <w:szCs w:val="28"/>
          <w:lang w:val="uk-UA" w:bidi="en-US"/>
        </w:rPr>
        <w:t xml:space="preserve"> -</w:t>
      </w:r>
      <w:r w:rsidRPr="00396E17">
        <w:rPr>
          <w:rFonts w:ascii="Times New Roman" w:eastAsia="Times New Roman" w:hAnsi="Times New Roman"/>
          <w:bCs/>
          <w:sz w:val="28"/>
          <w:szCs w:val="28"/>
          <w:lang w:bidi="en-US"/>
        </w:rPr>
        <w:t xml:space="preserve"> це процес отримання штабами додаткових необгрунтованих повноважень, користуючись якими вони домагаються впровадження своїх рекомендацій. Це відбувається в такі </w:t>
      </w:r>
      <w:r w:rsidRPr="00396E17">
        <w:rPr>
          <w:rFonts w:ascii="Times New Roman" w:eastAsia="Times New Roman" w:hAnsi="Times New Roman"/>
          <w:bCs/>
          <w:i/>
          <w:sz w:val="28"/>
          <w:szCs w:val="28"/>
          <w:lang w:bidi="en-US"/>
        </w:rPr>
        <w:t>способи:</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1) вплив через керівника, якого переконали до дій під девізом: «Це наші спільні ідеї і ми повинні їх реалізовувати»;</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2) підготовка розпоряджень, що віддаються штабом, з огляду на некомпетентність керівників і підлеглих у специфічних, вузькоспе-ціалізованих питаннях (може надати переваги окремим особам);</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3) передача рекомендацій компетентному підлеглому некомпетентного керівництва з використанням «псевдоповноважень»;</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4) застосування санкцій чи наказів у тих сферах діяльності, що непідпорядковані штабу (в порушення ролі штабів як консультаційної ланки взагалі);</w:t>
      </w:r>
      <w:r w:rsidRPr="00396E17">
        <w:rPr>
          <w:rFonts w:ascii="Times New Roman" w:eastAsia="Times New Roman" w:hAnsi="Times New Roman"/>
          <w:bCs/>
          <w:sz w:val="28"/>
          <w:szCs w:val="28"/>
          <w:lang w:val="uk-UA" w:bidi="en-US"/>
        </w:rPr>
        <w:br/>
      </w:r>
      <w:r w:rsidRPr="00396E17">
        <w:rPr>
          <w:rFonts w:ascii="Times New Roman" w:eastAsia="Times New Roman" w:hAnsi="Times New Roman"/>
          <w:bCs/>
          <w:sz w:val="28"/>
          <w:szCs w:val="28"/>
          <w:lang w:val="uk-UA" w:bidi="en-US"/>
        </w:rPr>
        <w:tab/>
        <w:t>5) віддача розпорядження з приводу бездіяльності лінійного керівника (підміна керівника).</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Спостереження за діяльністю штабів допомагає виявити прорахунки</w:t>
      </w:r>
      <w:r w:rsidRPr="00396E17">
        <w:rPr>
          <w:rFonts w:ascii="Times New Roman" w:eastAsia="Times New Roman" w:hAnsi="Times New Roman"/>
          <w:bCs/>
          <w:sz w:val="28"/>
          <w:szCs w:val="28"/>
          <w:lang w:val="uk-UA" w:bidi="en-US"/>
        </w:rPr>
        <w:t xml:space="preserve"> </w:t>
      </w:r>
      <w:r w:rsidRPr="00396E17">
        <w:rPr>
          <w:rFonts w:ascii="Times New Roman" w:eastAsia="Times New Roman" w:hAnsi="Times New Roman"/>
          <w:bCs/>
          <w:sz w:val="28"/>
          <w:szCs w:val="28"/>
          <w:lang w:bidi="en-US"/>
        </w:rPr>
        <w:t>розподілі влади та повноважень в організації.</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Треба розрізняти «штаб» і «штаб-квартиру». В останньому випадку йдеться про централізований апарат управління, де приймаються основні стратегічні рішення.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Ці рішення стосуються:</w:t>
      </w:r>
    </w:p>
    <w:p w:rsidR="00DD2AE3" w:rsidRPr="00396E17" w:rsidRDefault="00DD2AE3" w:rsidP="00DD2AE3">
      <w:pPr>
        <w:widowControl w:val="0"/>
        <w:numPr>
          <w:ilvl w:val="0"/>
          <w:numId w:val="65"/>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управління «стратегічним набором» підприємства;</w:t>
      </w:r>
    </w:p>
    <w:p w:rsidR="00DD2AE3" w:rsidRPr="00396E17" w:rsidRDefault="00DD2AE3" w:rsidP="00DD2AE3">
      <w:pPr>
        <w:widowControl w:val="0"/>
        <w:numPr>
          <w:ilvl w:val="0"/>
          <w:numId w:val="65"/>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системи планування;</w:t>
      </w:r>
    </w:p>
    <w:p w:rsidR="00DD2AE3" w:rsidRPr="00396E17" w:rsidRDefault="00DD2AE3" w:rsidP="00DD2AE3">
      <w:pPr>
        <w:widowControl w:val="0"/>
        <w:numPr>
          <w:ilvl w:val="0"/>
          <w:numId w:val="65"/>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розподілу капітальних вкладень у філії (відділення);</w:t>
      </w:r>
    </w:p>
    <w:p w:rsidR="00DD2AE3" w:rsidRPr="00396E17" w:rsidRDefault="00DD2AE3" w:rsidP="00DD2AE3">
      <w:pPr>
        <w:widowControl w:val="0"/>
        <w:numPr>
          <w:ilvl w:val="0"/>
          <w:numId w:val="65"/>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фінансування із зовнішніх джерел;</w:t>
      </w:r>
    </w:p>
    <w:p w:rsidR="00DD2AE3" w:rsidRPr="00396E17" w:rsidRDefault="00DD2AE3" w:rsidP="00DD2AE3">
      <w:pPr>
        <w:widowControl w:val="0"/>
        <w:numPr>
          <w:ilvl w:val="0"/>
          <w:numId w:val="65"/>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контролю за використанням фінансових ресурсів;</w:t>
      </w:r>
    </w:p>
    <w:p w:rsidR="00DD2AE3" w:rsidRPr="00396E17" w:rsidRDefault="00DD2AE3" w:rsidP="00DD2AE3">
      <w:pPr>
        <w:widowControl w:val="0"/>
        <w:numPr>
          <w:ilvl w:val="0"/>
          <w:numId w:val="65"/>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формування та розвиток потенціалу підприємства (в тому числі виробничого,функціонального, науково-технічного, кадрового тощо);</w:t>
      </w:r>
    </w:p>
    <w:p w:rsidR="00DD2AE3" w:rsidRPr="00396E17" w:rsidRDefault="00DD2AE3" w:rsidP="00DD2AE3">
      <w:pPr>
        <w:widowControl w:val="0"/>
        <w:numPr>
          <w:ilvl w:val="0"/>
          <w:numId w:val="65"/>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визначення технічної політики та розвиток досліджень;</w:t>
      </w:r>
    </w:p>
    <w:p w:rsidR="00DD2AE3" w:rsidRPr="00396E17" w:rsidRDefault="00DD2AE3" w:rsidP="00DD2AE3">
      <w:pPr>
        <w:widowControl w:val="0"/>
        <w:numPr>
          <w:ilvl w:val="0"/>
          <w:numId w:val="65"/>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придбання, злиття, венчурні проекти;</w:t>
      </w:r>
    </w:p>
    <w:p w:rsidR="00DD2AE3" w:rsidRPr="00396E17" w:rsidRDefault="00DD2AE3" w:rsidP="00DD2AE3">
      <w:pPr>
        <w:widowControl w:val="0"/>
        <w:numPr>
          <w:ilvl w:val="0"/>
          <w:numId w:val="65"/>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організаційного аналізу та розвитку;</w:t>
      </w:r>
    </w:p>
    <w:p w:rsidR="00DD2AE3" w:rsidRPr="00396E17" w:rsidRDefault="00DD2AE3" w:rsidP="00DD2AE3">
      <w:pPr>
        <w:widowControl w:val="0"/>
        <w:numPr>
          <w:ilvl w:val="0"/>
          <w:numId w:val="65"/>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оптимізації та контролю прибутків;</w:t>
      </w:r>
    </w:p>
    <w:p w:rsidR="00DD2AE3" w:rsidRPr="00396E17" w:rsidRDefault="00DD2AE3" w:rsidP="00DD2AE3">
      <w:pPr>
        <w:widowControl w:val="0"/>
        <w:numPr>
          <w:ilvl w:val="0"/>
          <w:numId w:val="65"/>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системи обліку і аудиту внутрішньої діяльності;</w:t>
      </w:r>
    </w:p>
    <w:p w:rsidR="00DD2AE3" w:rsidRPr="00396E17" w:rsidRDefault="00DD2AE3" w:rsidP="00DD2AE3">
      <w:pPr>
        <w:widowControl w:val="0"/>
        <w:numPr>
          <w:ilvl w:val="0"/>
          <w:numId w:val="65"/>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визначення кадрової політики;</w:t>
      </w:r>
    </w:p>
    <w:p w:rsidR="00DD2AE3" w:rsidRPr="00396E17" w:rsidRDefault="00DD2AE3" w:rsidP="00DD2AE3">
      <w:pPr>
        <w:widowControl w:val="0"/>
        <w:numPr>
          <w:ilvl w:val="0"/>
          <w:numId w:val="65"/>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формування та підтримки організаційної культури;</w:t>
      </w:r>
    </w:p>
    <w:p w:rsidR="00DD2AE3" w:rsidRPr="00396E17" w:rsidRDefault="00DD2AE3" w:rsidP="00DD2AE3">
      <w:pPr>
        <w:widowControl w:val="0"/>
        <w:numPr>
          <w:ilvl w:val="0"/>
          <w:numId w:val="65"/>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форм та методів реалізації зв’язку з громадськістю і іншими агентами</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зовнішнього середовища.</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p>
    <w:p w:rsidR="00DD2AE3" w:rsidRPr="00396E17" w:rsidRDefault="00DD2AE3" w:rsidP="00DD2AE3">
      <w:pPr>
        <w:widowControl w:val="0"/>
        <w:spacing w:after="0" w:line="240" w:lineRule="auto"/>
        <w:ind w:firstLine="709"/>
        <w:jc w:val="center"/>
        <w:rPr>
          <w:rFonts w:ascii="Times New Roman" w:eastAsia="Times New Roman" w:hAnsi="Times New Roman"/>
          <w:b/>
          <w:bCs/>
          <w:i/>
          <w:sz w:val="28"/>
          <w:szCs w:val="28"/>
          <w:lang w:val="uk-UA" w:bidi="en-US"/>
        </w:rPr>
      </w:pPr>
      <w:r w:rsidRPr="00396E17">
        <w:rPr>
          <w:rFonts w:ascii="Times New Roman" w:eastAsia="Times New Roman" w:hAnsi="Times New Roman"/>
          <w:b/>
          <w:bCs/>
          <w:i/>
          <w:sz w:val="28"/>
          <w:szCs w:val="28"/>
          <w:lang w:val="uk-UA" w:bidi="en-US"/>
        </w:rPr>
        <w:t>Питання для роздуму, самоперевірки, повторення</w:t>
      </w:r>
    </w:p>
    <w:p w:rsidR="00DD2AE3" w:rsidRPr="00396E17" w:rsidRDefault="00DD2AE3" w:rsidP="00DD2AE3">
      <w:pPr>
        <w:widowControl w:val="0"/>
        <w:numPr>
          <w:ilvl w:val="0"/>
          <w:numId w:val="66"/>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У чому сутність взаємодії «стратегія – структура»?</w:t>
      </w:r>
    </w:p>
    <w:p w:rsidR="00DD2AE3" w:rsidRPr="00396E17" w:rsidRDefault="00DD2AE3" w:rsidP="00DD2AE3">
      <w:pPr>
        <w:widowControl w:val="0"/>
        <w:numPr>
          <w:ilvl w:val="0"/>
          <w:numId w:val="66"/>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Що таке організаційна структура управління підприємством?</w:t>
      </w:r>
    </w:p>
    <w:p w:rsidR="00DD2AE3" w:rsidRPr="00396E17" w:rsidRDefault="00DD2AE3" w:rsidP="00DD2AE3">
      <w:pPr>
        <w:widowControl w:val="0"/>
        <w:numPr>
          <w:ilvl w:val="0"/>
          <w:numId w:val="66"/>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Які фактори впливають на вибір ОСУ?</w:t>
      </w:r>
    </w:p>
    <w:p w:rsidR="00DD2AE3" w:rsidRPr="00396E17" w:rsidRDefault="00DD2AE3" w:rsidP="00DD2AE3">
      <w:pPr>
        <w:widowControl w:val="0"/>
        <w:numPr>
          <w:ilvl w:val="0"/>
          <w:numId w:val="66"/>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Що являють собою матричні структури? Основні характеристики    матричних структур?</w:t>
      </w:r>
    </w:p>
    <w:p w:rsidR="00DD2AE3" w:rsidRPr="00396E17" w:rsidRDefault="00DD2AE3" w:rsidP="00DD2AE3">
      <w:pPr>
        <w:widowControl w:val="0"/>
        <w:numPr>
          <w:ilvl w:val="0"/>
          <w:numId w:val="66"/>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Що являють собою проектні структури? Основні принципи створення проектних структур?</w:t>
      </w:r>
    </w:p>
    <w:p w:rsidR="00DD2AE3" w:rsidRPr="00396E17" w:rsidRDefault="00DD2AE3" w:rsidP="00DD2AE3">
      <w:pPr>
        <w:widowControl w:val="0"/>
        <w:numPr>
          <w:ilvl w:val="0"/>
          <w:numId w:val="66"/>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lastRenderedPageBreak/>
        <w:t>Переваги і недоліки дивізіональних структур?</w:t>
      </w:r>
    </w:p>
    <w:p w:rsidR="00DD2AE3" w:rsidRPr="00396E17" w:rsidRDefault="00DD2AE3" w:rsidP="00DD2AE3">
      <w:pPr>
        <w:widowControl w:val="0"/>
        <w:spacing w:after="0" w:line="240" w:lineRule="auto"/>
        <w:ind w:firstLine="709"/>
        <w:jc w:val="both"/>
        <w:rPr>
          <w:rFonts w:ascii="Times New Roman" w:eastAsia="Times New Roman" w:hAnsi="Times New Roman"/>
          <w:b/>
          <w:bCs/>
          <w:sz w:val="28"/>
          <w:szCs w:val="28"/>
          <w:lang w:val="uk-UA" w:bidi="en-US"/>
        </w:rPr>
      </w:pPr>
    </w:p>
    <w:p w:rsidR="00DD2AE3" w:rsidRPr="00396E17" w:rsidRDefault="00DD2AE3" w:rsidP="00DD2AE3">
      <w:pPr>
        <w:widowControl w:val="0"/>
        <w:spacing w:after="0" w:line="240" w:lineRule="auto"/>
        <w:ind w:firstLine="709"/>
        <w:jc w:val="center"/>
        <w:rPr>
          <w:rFonts w:ascii="Times New Roman" w:eastAsia="Times New Roman" w:hAnsi="Times New Roman"/>
          <w:b/>
          <w:bCs/>
          <w:i/>
          <w:sz w:val="28"/>
          <w:szCs w:val="28"/>
          <w:lang w:val="uk-UA" w:bidi="en-US"/>
        </w:rPr>
      </w:pPr>
      <w:r w:rsidRPr="00396E17">
        <w:rPr>
          <w:rFonts w:ascii="Times New Roman" w:eastAsia="Times New Roman" w:hAnsi="Times New Roman"/>
          <w:b/>
          <w:bCs/>
          <w:i/>
          <w:sz w:val="28"/>
          <w:szCs w:val="28"/>
          <w:lang w:val="uk-UA" w:bidi="en-US"/>
        </w:rPr>
        <w:t>Завдання, вправи, тести</w:t>
      </w:r>
    </w:p>
    <w:p w:rsidR="00DD2AE3" w:rsidRPr="00396E17" w:rsidRDefault="00DD2AE3" w:rsidP="00DD2AE3">
      <w:pPr>
        <w:widowControl w:val="0"/>
        <w:spacing w:after="0" w:line="240" w:lineRule="auto"/>
        <w:ind w:firstLine="709"/>
        <w:jc w:val="both"/>
        <w:rPr>
          <w:rFonts w:ascii="Times New Roman" w:eastAsia="Times New Roman" w:hAnsi="Times New Roman"/>
          <w:b/>
          <w:bCs/>
          <w:sz w:val="28"/>
          <w:szCs w:val="28"/>
          <w:lang w:val="uk-UA" w:bidi="en-US"/>
        </w:rPr>
      </w:pPr>
      <w:r w:rsidRPr="00396E17">
        <w:rPr>
          <w:rFonts w:ascii="Times New Roman" w:eastAsia="Times New Roman" w:hAnsi="Times New Roman"/>
          <w:b/>
          <w:bCs/>
          <w:sz w:val="28"/>
          <w:szCs w:val="28"/>
          <w:lang w:val="uk-UA" w:bidi="en-US"/>
        </w:rPr>
        <w:t>Завдання 1:</w:t>
      </w:r>
    </w:p>
    <w:p w:rsidR="00DD2AE3" w:rsidRPr="00396E17" w:rsidRDefault="00DD2AE3" w:rsidP="00DD2AE3">
      <w:pPr>
        <w:widowControl w:val="0"/>
        <w:spacing w:after="0" w:line="240" w:lineRule="auto"/>
        <w:ind w:left="426" w:hanging="426"/>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1.</w:t>
      </w:r>
      <w:r w:rsidRPr="00396E17">
        <w:rPr>
          <w:rFonts w:ascii="Times New Roman" w:eastAsia="Times New Roman" w:hAnsi="Times New Roman"/>
          <w:bCs/>
          <w:sz w:val="28"/>
          <w:szCs w:val="28"/>
          <w:lang w:bidi="en-US"/>
        </w:rPr>
        <w:t xml:space="preserve"> </w:t>
      </w:r>
      <w:r w:rsidRPr="00396E17">
        <w:rPr>
          <w:rFonts w:ascii="Times New Roman" w:eastAsia="Times New Roman" w:hAnsi="Times New Roman"/>
          <w:bCs/>
          <w:sz w:val="28"/>
          <w:szCs w:val="28"/>
          <w:lang w:val="uk-UA" w:bidi="en-US"/>
        </w:rPr>
        <w:t xml:space="preserve">Організаційної структури  управління підприємством має відповідати вимогам: </w:t>
      </w:r>
    </w:p>
    <w:p w:rsidR="00DD2AE3" w:rsidRPr="00396E17" w:rsidRDefault="00DD2AE3" w:rsidP="00DD2AE3">
      <w:pPr>
        <w:widowControl w:val="0"/>
        <w:spacing w:after="0" w:line="240" w:lineRule="auto"/>
        <w:ind w:left="1134" w:hanging="425"/>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а)</w:t>
      </w:r>
      <w:r w:rsidRPr="00396E17">
        <w:rPr>
          <w:rFonts w:ascii="Times New Roman" w:eastAsia="Times New Roman" w:hAnsi="Times New Roman"/>
          <w:bCs/>
          <w:sz w:val="28"/>
          <w:szCs w:val="28"/>
          <w:lang w:val="uk-UA" w:bidi="en-US"/>
        </w:rPr>
        <w:t xml:space="preserve"> забезпечувати певні реакції на зміни, не втрачаючи керованість    підприємством;</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 xml:space="preserve">б)   </w:t>
      </w:r>
      <w:r w:rsidRPr="00396E17">
        <w:rPr>
          <w:rFonts w:ascii="Times New Roman" w:eastAsia="Times New Roman" w:hAnsi="Times New Roman"/>
          <w:bCs/>
          <w:sz w:val="28"/>
          <w:szCs w:val="28"/>
          <w:lang w:val="uk-UA" w:bidi="en-US"/>
        </w:rPr>
        <w:t>зовнішнього середовища;</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Cs/>
          <w:sz w:val="28"/>
          <w:szCs w:val="28"/>
          <w:lang w:bidi="en-US"/>
        </w:rPr>
        <w:t>в)   особливостям функціонування підприємства;</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г)   всі відповіді правильні.</w:t>
      </w:r>
    </w:p>
    <w:p w:rsidR="00DD2AE3" w:rsidRPr="00396E17" w:rsidRDefault="00DD2AE3" w:rsidP="00DD2AE3">
      <w:pPr>
        <w:widowControl w:val="0"/>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2.Системи – це:</w:t>
      </w:r>
    </w:p>
    <w:p w:rsidR="00DD2AE3"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а) діагноз організаційних дефектів у технології управління;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Pr>
          <w:rFonts w:ascii="Times New Roman" w:eastAsia="Times New Roman" w:hAnsi="Times New Roman"/>
          <w:bCs/>
          <w:sz w:val="28"/>
          <w:szCs w:val="28"/>
          <w:lang w:val="uk-UA" w:bidi="en-US"/>
        </w:rPr>
        <w:t>б</w:t>
      </w:r>
      <w:r w:rsidRPr="00396E17">
        <w:rPr>
          <w:rFonts w:ascii="Times New Roman" w:eastAsia="Times New Roman" w:hAnsi="Times New Roman"/>
          <w:bCs/>
          <w:sz w:val="28"/>
          <w:szCs w:val="28"/>
          <w:lang w:val="uk-UA" w:bidi="en-US"/>
        </w:rPr>
        <w:t>) оцінка факторів, що впливають на ефективність роботи ОСУ;</w:t>
      </w:r>
    </w:p>
    <w:p w:rsidR="00DD2AE3" w:rsidRPr="00396E17" w:rsidRDefault="00DD2AE3" w:rsidP="00DD2AE3">
      <w:pPr>
        <w:widowControl w:val="0"/>
        <w:spacing w:after="0" w:line="240" w:lineRule="auto"/>
        <w:ind w:left="993" w:hanging="284"/>
        <w:jc w:val="both"/>
        <w:rPr>
          <w:rFonts w:ascii="Times New Roman" w:eastAsia="Times New Roman" w:hAnsi="Times New Roman"/>
          <w:bCs/>
          <w:sz w:val="28"/>
          <w:szCs w:val="28"/>
          <w:lang w:val="uk-UA" w:bidi="en-US"/>
        </w:rPr>
      </w:pPr>
      <w:r>
        <w:rPr>
          <w:rFonts w:ascii="Times New Roman" w:eastAsia="Times New Roman" w:hAnsi="Times New Roman"/>
          <w:bCs/>
          <w:sz w:val="28"/>
          <w:szCs w:val="28"/>
          <w:lang w:val="uk-UA" w:bidi="en-US"/>
        </w:rPr>
        <w:t>в</w:t>
      </w:r>
      <w:r w:rsidRPr="00396E17">
        <w:rPr>
          <w:rFonts w:ascii="Times New Roman" w:eastAsia="Times New Roman" w:hAnsi="Times New Roman"/>
          <w:bCs/>
          <w:sz w:val="28"/>
          <w:szCs w:val="28"/>
          <w:lang w:val="uk-UA" w:bidi="en-US"/>
        </w:rPr>
        <w:t>) впорядковані процеси управління, що відбуваються на підприємстві з допомогою багатьох спеціалістів, які беруть участь у прийнятті рішень;</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г) всі відповіді правильні.</w:t>
      </w:r>
    </w:p>
    <w:p w:rsidR="00DD2AE3" w:rsidRPr="00396E17" w:rsidRDefault="00DD2AE3" w:rsidP="00DD2AE3">
      <w:pPr>
        <w:widowControl w:val="0"/>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3.</w:t>
      </w:r>
      <w:r w:rsidRPr="00396E17">
        <w:rPr>
          <w:rFonts w:ascii="Times New Roman" w:eastAsia="Times New Roman" w:hAnsi="Times New Roman"/>
          <w:bCs/>
          <w:sz w:val="28"/>
          <w:szCs w:val="28"/>
          <w:lang w:bidi="en-US"/>
        </w:rPr>
        <w:t xml:space="preserve">Система прийняття рішень </w:t>
      </w:r>
      <w:r w:rsidRPr="00396E17">
        <w:rPr>
          <w:rFonts w:ascii="Times New Roman" w:eastAsia="Times New Roman" w:hAnsi="Times New Roman"/>
          <w:bCs/>
          <w:sz w:val="28"/>
          <w:szCs w:val="28"/>
          <w:lang w:val="uk-UA" w:bidi="en-US"/>
        </w:rPr>
        <w:t>– це:</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а) впливовий інструмент розвитку i перебудови;</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б) розробка пропозицій щодо усунення організаційних дефектів;</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в) оцінка факторів, що впливають на ефективність роботи ОСУ;</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г) правильна відповідь відсутня.</w:t>
      </w:r>
    </w:p>
    <w:p w:rsidR="00DD2AE3" w:rsidRPr="00396E17" w:rsidRDefault="00DD2AE3" w:rsidP="00DD2AE3">
      <w:pPr>
        <w:widowControl w:val="0"/>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4.Сутність організаційного аналізу  та проектування ОСУ передбачає:</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а) кількісний та якісний опис функціонування ОСУ, її переваг і недоліків;</w:t>
      </w:r>
    </w:p>
    <w:p w:rsidR="00DD2AE3" w:rsidRPr="00396E17" w:rsidRDefault="00DD2AE3" w:rsidP="00DD2AE3">
      <w:pPr>
        <w:widowControl w:val="0"/>
        <w:spacing w:after="0" w:line="240" w:lineRule="auto"/>
        <w:ind w:left="993" w:hanging="284"/>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б) розподіл робіт в організації між її частинами у такий спосіб, щоб кожна з них набула певної завершеності в межах одного підрозділу;</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в) певний перелік етапів його проведення;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г) правильна відповідь відсутня.</w:t>
      </w:r>
    </w:p>
    <w:p w:rsidR="00DD2AE3" w:rsidRPr="00396E17" w:rsidRDefault="00DD2AE3" w:rsidP="00DD2AE3">
      <w:pPr>
        <w:widowControl w:val="0"/>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5. Розробка плана-графіка передбачає:</w:t>
      </w:r>
    </w:p>
    <w:p w:rsidR="00DD2AE3" w:rsidRPr="00396E17" w:rsidRDefault="00DD2AE3" w:rsidP="00DD2AE3">
      <w:pPr>
        <w:widowControl w:val="0"/>
        <w:spacing w:after="0" w:line="240" w:lineRule="auto"/>
        <w:ind w:left="993" w:hanging="284"/>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а) визначення пріоритетів розвитку підприємства та критеріїв оцінки  рівня управління;</w:t>
      </w:r>
    </w:p>
    <w:p w:rsidR="00DD2AE3" w:rsidRPr="00396E17" w:rsidRDefault="00DD2AE3" w:rsidP="00DD2AE3">
      <w:pPr>
        <w:widowControl w:val="0"/>
        <w:spacing w:after="0" w:line="240" w:lineRule="auto"/>
        <w:ind w:left="993" w:hanging="284"/>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б) визначення складу, структури, критеріїв і якості та відношень в ОСУ, що проектується;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в) узагальнення отриманих даних і визначення рівня управління;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г) всі відповіді правильні.</w:t>
      </w:r>
    </w:p>
    <w:p w:rsidR="00DD2AE3" w:rsidRPr="00396E17" w:rsidRDefault="00DD2AE3" w:rsidP="00DD2AE3">
      <w:pPr>
        <w:widowControl w:val="0"/>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6.Організаційна структура - це :</w:t>
      </w:r>
    </w:p>
    <w:p w:rsidR="00DD2AE3" w:rsidRPr="00396E17" w:rsidRDefault="00DD2AE3" w:rsidP="00DD2AE3">
      <w:pPr>
        <w:widowControl w:val="0"/>
        <w:spacing w:after="0" w:line="240" w:lineRule="auto"/>
        <w:ind w:left="993" w:hanging="284"/>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а) розподіл робіт в організації між її частинами у такий спосіб, щоб кожна з них набула певної завершеності в межах одного підрозділу;</w:t>
      </w:r>
    </w:p>
    <w:p w:rsidR="00DD2AE3" w:rsidRPr="00396E17" w:rsidRDefault="00DD2AE3" w:rsidP="00DD2AE3">
      <w:pPr>
        <w:widowControl w:val="0"/>
        <w:spacing w:after="0" w:line="240" w:lineRule="auto"/>
        <w:ind w:left="1134" w:hanging="425"/>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б) рівень співробітництва, що існує між частинами організації та забезпечує досягнення стратегічних цілей у межах вимог з боку зовнішнього середовища;</w:t>
      </w:r>
    </w:p>
    <w:p w:rsidR="00DD2AE3" w:rsidRPr="00396E17" w:rsidRDefault="00DD2AE3" w:rsidP="00DD2AE3">
      <w:pPr>
        <w:widowControl w:val="0"/>
        <w:spacing w:after="0" w:line="240" w:lineRule="auto"/>
        <w:ind w:left="1134" w:hanging="425"/>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в) система зв’язків і відносин, що виникають (зникають) у процесі діяльності підприємства, між існуючими та створюваними (зникаючими) ланками, підрозділами, ступенями системи управління згідно з обраною стратегією розвитку загального управління;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г)   всі відповіді правильні.</w:t>
      </w:r>
    </w:p>
    <w:p w:rsidR="00DD2AE3" w:rsidRPr="00396E17" w:rsidRDefault="00DD2AE3" w:rsidP="00DD2AE3">
      <w:pPr>
        <w:widowControl w:val="0"/>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7.</w:t>
      </w:r>
      <w:r w:rsidRPr="00396E17">
        <w:rPr>
          <w:rFonts w:ascii="Times New Roman" w:eastAsia="Times New Roman" w:hAnsi="Times New Roman"/>
          <w:bCs/>
          <w:sz w:val="28"/>
          <w:szCs w:val="28"/>
          <w:lang w:bidi="en-US"/>
        </w:rPr>
        <w:t xml:space="preserve"> </w:t>
      </w:r>
      <w:r w:rsidRPr="00396E17">
        <w:rPr>
          <w:rFonts w:ascii="Times New Roman" w:eastAsia="Times New Roman" w:hAnsi="Times New Roman"/>
          <w:bCs/>
          <w:sz w:val="28"/>
          <w:szCs w:val="28"/>
          <w:lang w:val="uk-UA" w:bidi="en-US"/>
        </w:rPr>
        <w:t>Диференціація - це :</w:t>
      </w:r>
    </w:p>
    <w:p w:rsidR="00DD2AE3" w:rsidRPr="00396E17" w:rsidRDefault="00DD2AE3" w:rsidP="00DD2AE3">
      <w:pPr>
        <w:widowControl w:val="0"/>
        <w:spacing w:after="0" w:line="240" w:lineRule="auto"/>
        <w:ind w:left="1134" w:hanging="425"/>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lastRenderedPageBreak/>
        <w:t>а) керівництво прагне реалізувати свої підходи й порозумітися з опонентами змін;</w:t>
      </w:r>
    </w:p>
    <w:p w:rsidR="00DD2AE3" w:rsidRPr="00396E17" w:rsidRDefault="00DD2AE3" w:rsidP="00DD2AE3">
      <w:pPr>
        <w:widowControl w:val="0"/>
        <w:spacing w:after="0" w:line="240" w:lineRule="auto"/>
        <w:ind w:left="1134" w:hanging="425"/>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б)  розподіл робіт в організації між її частинами у такий спосіб, щоб кожна з них набула певної завершеності в межах одного підрозділу;</w:t>
      </w:r>
    </w:p>
    <w:p w:rsidR="00DD2AE3" w:rsidRPr="00396E17" w:rsidRDefault="00DD2AE3" w:rsidP="00DD2AE3">
      <w:pPr>
        <w:widowControl w:val="0"/>
        <w:spacing w:after="0" w:line="240" w:lineRule="auto"/>
        <w:ind w:left="1134" w:hanging="425"/>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в)  досягнення стратегічних цілей у межах зовнішнього середовища;</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г) правильна відповідь відсутня.</w:t>
      </w:r>
    </w:p>
    <w:p w:rsidR="00DD2AE3" w:rsidRPr="00396E17" w:rsidRDefault="00DD2AE3" w:rsidP="00DD2AE3">
      <w:pPr>
        <w:widowControl w:val="0"/>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8.</w:t>
      </w:r>
      <w:r w:rsidRPr="00396E17">
        <w:rPr>
          <w:rFonts w:ascii="Times New Roman" w:eastAsia="Times New Roman" w:hAnsi="Times New Roman"/>
          <w:bCs/>
          <w:sz w:val="28"/>
          <w:szCs w:val="28"/>
          <w:lang w:bidi="en-US"/>
        </w:rPr>
        <w:t xml:space="preserve"> </w:t>
      </w:r>
      <w:r w:rsidRPr="00396E17">
        <w:rPr>
          <w:rFonts w:ascii="Times New Roman" w:eastAsia="Times New Roman" w:hAnsi="Times New Roman"/>
          <w:bCs/>
          <w:sz w:val="28"/>
          <w:szCs w:val="28"/>
          <w:lang w:val="uk-UA" w:bidi="en-US"/>
        </w:rPr>
        <w:t>Інтеграція – це:</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а)  процес поступових, послідовних заходів, незначних реорганізацій;</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б)  силу групи, зумовлену її чисельністю та ступенем влади;</w:t>
      </w:r>
    </w:p>
    <w:p w:rsidR="00DD2AE3" w:rsidRPr="00396E17" w:rsidRDefault="00DD2AE3" w:rsidP="00DD2AE3">
      <w:pPr>
        <w:widowControl w:val="0"/>
        <w:spacing w:after="0" w:line="240" w:lineRule="auto"/>
        <w:ind w:left="1134" w:hanging="425"/>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в) рівень співробітництва, що існує між частинами організації та забезпечує досягнення стратегічних цілей у межах вимог з боку зовнішнього середовища;</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г)   правильна відповідь відсутня.</w:t>
      </w:r>
    </w:p>
    <w:p w:rsidR="00DD2AE3" w:rsidRPr="00396E17" w:rsidRDefault="00DD2AE3" w:rsidP="00DD2AE3">
      <w:pPr>
        <w:widowControl w:val="0"/>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9. Мета введення матричних і проектних структур передбачає: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а) підвищиння гнучкість ОСУ;</w:t>
      </w:r>
    </w:p>
    <w:p w:rsidR="00DD2AE3" w:rsidRPr="00396E17" w:rsidRDefault="00DD2AE3" w:rsidP="00DD2AE3">
      <w:pPr>
        <w:widowControl w:val="0"/>
        <w:spacing w:after="0" w:line="240" w:lineRule="auto"/>
        <w:ind w:left="993" w:hanging="284"/>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б) знайти організаційні форми виконання нових для діючих ОСУ робіт і делегувати повноваження;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в) здійснити децентралізацію прийняття рішень;</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г) всі відповіді правильні.</w:t>
      </w:r>
    </w:p>
    <w:p w:rsidR="00DD2AE3" w:rsidRPr="00396E17" w:rsidRDefault="00DD2AE3" w:rsidP="00DD2AE3">
      <w:pPr>
        <w:widowControl w:val="0"/>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10.Стратегічний господарський центр - це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а) зорієнтована на задоволення певних потреб продукція високої якості;</w:t>
      </w:r>
    </w:p>
    <w:p w:rsidR="00DD2AE3" w:rsidRPr="00396E17" w:rsidRDefault="00DD2AE3" w:rsidP="00DD2AE3">
      <w:pPr>
        <w:widowControl w:val="0"/>
        <w:spacing w:after="0" w:line="240" w:lineRule="auto"/>
        <w:ind w:left="993" w:hanging="284"/>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б) організаційно оформлена найменша виробничо-управлінська одиниця, для якої можна налагодити облік доходів, витрат, інвестицій та розробити самостійну продуктово-товарну стратегію;</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в) зміни, які відбуваються під час виконання функцій;</w:t>
      </w:r>
    </w:p>
    <w:p w:rsidR="00DD2AE3"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г) правильна відповідь відсутня.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p>
    <w:p w:rsidR="00DD2AE3" w:rsidRDefault="00DD2AE3" w:rsidP="00DD2AE3">
      <w:pPr>
        <w:widowControl w:val="0"/>
        <w:spacing w:after="240" w:line="240" w:lineRule="auto"/>
        <w:ind w:firstLine="709"/>
        <w:jc w:val="center"/>
        <w:rPr>
          <w:rFonts w:ascii="Times New Roman" w:eastAsia="Times New Roman" w:hAnsi="Times New Roman"/>
          <w:b/>
          <w:sz w:val="32"/>
          <w:szCs w:val="32"/>
          <w:lang w:val="uk-UA" w:bidi="en-US"/>
        </w:rPr>
      </w:pPr>
      <w:r w:rsidRPr="00396E17">
        <w:rPr>
          <w:rFonts w:ascii="Times New Roman" w:eastAsia="Times New Roman" w:hAnsi="Times New Roman"/>
          <w:b/>
          <w:sz w:val="32"/>
          <w:szCs w:val="32"/>
          <w:lang w:val="uk-UA" w:bidi="en-US"/>
        </w:rPr>
        <w:t>Т</w:t>
      </w:r>
      <w:r>
        <w:rPr>
          <w:rFonts w:ascii="Times New Roman" w:eastAsia="Times New Roman" w:hAnsi="Times New Roman"/>
          <w:b/>
          <w:sz w:val="32"/>
          <w:szCs w:val="32"/>
          <w:lang w:val="uk-UA" w:bidi="en-US"/>
        </w:rPr>
        <w:t>ЕМА 7: ОРГАНІЗАЦІЙНА КУЛЬТУРА Й УПРАВЛІННЯ СТРАТЕГІЧНИМИ ЗМІНАМИ НА ПІДПРИЄМСТВІ</w:t>
      </w:r>
    </w:p>
    <w:p w:rsidR="00DD2AE3" w:rsidRPr="00396E17" w:rsidRDefault="00DD2AE3" w:rsidP="00DD2AE3">
      <w:pPr>
        <w:widowControl w:val="0"/>
        <w:spacing w:after="0" w:line="240" w:lineRule="auto"/>
        <w:ind w:firstLine="709"/>
        <w:jc w:val="center"/>
        <w:rPr>
          <w:rFonts w:ascii="Times New Roman" w:eastAsia="Times New Roman" w:hAnsi="Times New Roman"/>
          <w:b/>
          <w:bCs/>
          <w:i/>
          <w:sz w:val="28"/>
          <w:szCs w:val="28"/>
          <w:lang w:val="uk-UA" w:bidi="en-US"/>
        </w:rPr>
      </w:pPr>
      <w:r w:rsidRPr="00396E17">
        <w:rPr>
          <w:rFonts w:ascii="Times New Roman" w:eastAsia="Times New Roman" w:hAnsi="Times New Roman"/>
          <w:b/>
          <w:bCs/>
          <w:i/>
          <w:sz w:val="28"/>
          <w:szCs w:val="28"/>
          <w:lang w:val="uk-UA" w:bidi="en-US"/>
        </w:rPr>
        <w:t>План викладу і засвоєння матеріалу:</w:t>
      </w:r>
    </w:p>
    <w:p w:rsidR="00DD2AE3" w:rsidRPr="00F1723F" w:rsidRDefault="00DD2AE3" w:rsidP="00DD2AE3">
      <w:pPr>
        <w:pStyle w:val="aa"/>
        <w:widowControl w:val="0"/>
        <w:numPr>
          <w:ilvl w:val="1"/>
          <w:numId w:val="81"/>
        </w:numPr>
        <w:rPr>
          <w:rFonts w:ascii="Times New Roman" w:eastAsia="Times New Roman" w:hAnsi="Times New Roman"/>
          <w:b/>
          <w:bCs/>
          <w:i/>
          <w:sz w:val="28"/>
          <w:szCs w:val="28"/>
          <w:lang w:val="uk-UA"/>
        </w:rPr>
      </w:pPr>
      <w:r w:rsidRPr="00F1723F">
        <w:rPr>
          <w:rFonts w:ascii="Times New Roman" w:eastAsia="Times New Roman" w:hAnsi="Times New Roman"/>
          <w:b/>
          <w:bCs/>
          <w:i/>
          <w:sz w:val="28"/>
          <w:szCs w:val="28"/>
          <w:lang w:val="uk-UA"/>
        </w:rPr>
        <w:t>Поняття організаційної культури.</w:t>
      </w:r>
    </w:p>
    <w:p w:rsidR="00DD2AE3" w:rsidRPr="00396E17" w:rsidRDefault="00DD2AE3" w:rsidP="00DD2AE3">
      <w:pPr>
        <w:widowControl w:val="0"/>
        <w:numPr>
          <w:ilvl w:val="1"/>
          <w:numId w:val="81"/>
        </w:numPr>
        <w:spacing w:after="0" w:line="240" w:lineRule="auto"/>
        <w:contextualSpacing/>
        <w:jc w:val="both"/>
        <w:rPr>
          <w:rFonts w:ascii="Times New Roman" w:eastAsia="Times New Roman" w:hAnsi="Times New Roman"/>
          <w:b/>
          <w:bCs/>
          <w:i/>
          <w:sz w:val="28"/>
          <w:szCs w:val="28"/>
          <w:lang w:bidi="en-US"/>
        </w:rPr>
      </w:pPr>
      <w:r w:rsidRPr="00396E17">
        <w:rPr>
          <w:rFonts w:ascii="Times New Roman" w:eastAsia="Times New Roman" w:hAnsi="Times New Roman"/>
          <w:b/>
          <w:bCs/>
          <w:i/>
          <w:sz w:val="28"/>
          <w:szCs w:val="28"/>
          <w:lang w:val="uk-UA" w:bidi="en-US"/>
        </w:rPr>
        <w:t>Фактори, які впливають на організаційну культуру.</w:t>
      </w:r>
    </w:p>
    <w:p w:rsidR="00DD2AE3" w:rsidRPr="00396E17" w:rsidRDefault="00DD2AE3" w:rsidP="00DD2AE3">
      <w:pPr>
        <w:widowControl w:val="0"/>
        <w:numPr>
          <w:ilvl w:val="1"/>
          <w:numId w:val="81"/>
        </w:numPr>
        <w:spacing w:after="0" w:line="240" w:lineRule="auto"/>
        <w:contextualSpacing/>
        <w:jc w:val="both"/>
        <w:rPr>
          <w:rFonts w:ascii="Times New Roman" w:eastAsia="Times New Roman" w:hAnsi="Times New Roman"/>
          <w:b/>
          <w:bCs/>
          <w:i/>
          <w:sz w:val="28"/>
          <w:szCs w:val="28"/>
          <w:lang w:bidi="en-US"/>
        </w:rPr>
      </w:pPr>
      <w:r w:rsidRPr="00396E17">
        <w:rPr>
          <w:rFonts w:ascii="Times New Roman" w:eastAsia="Times New Roman" w:hAnsi="Times New Roman"/>
          <w:b/>
          <w:bCs/>
          <w:i/>
          <w:sz w:val="28"/>
          <w:szCs w:val="28"/>
          <w:lang w:val="uk-UA" w:bidi="en-US"/>
        </w:rPr>
        <w:t>Культура і персонал підприємства.</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p>
    <w:p w:rsidR="00DD2AE3" w:rsidRPr="00396E17" w:rsidRDefault="00DD2AE3" w:rsidP="00DD2AE3">
      <w:pPr>
        <w:widowControl w:val="0"/>
        <w:spacing w:after="240" w:line="240" w:lineRule="auto"/>
        <w:ind w:firstLine="709"/>
        <w:jc w:val="both"/>
        <w:rPr>
          <w:rFonts w:ascii="Times New Roman" w:eastAsia="Times New Roman" w:hAnsi="Times New Roman"/>
          <w:b/>
          <w:bCs/>
          <w:sz w:val="28"/>
          <w:szCs w:val="28"/>
          <w:lang w:val="uk-UA" w:bidi="en-US"/>
        </w:rPr>
      </w:pPr>
      <w:r w:rsidRPr="00396E17">
        <w:rPr>
          <w:rFonts w:ascii="Times New Roman" w:eastAsia="Times New Roman" w:hAnsi="Times New Roman"/>
          <w:b/>
          <w:bCs/>
          <w:sz w:val="28"/>
          <w:szCs w:val="28"/>
          <w:lang w:val="uk-UA" w:bidi="en-US"/>
        </w:rPr>
        <w:t>7.1. Поняття організаційної культури</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Якщо організаційна структура, яка встановлює кордони організаційно виділених підрозділів і задає формальний зв'язок між ними, виступає «каркасом» організації, то свого роду «душею» організації, яка встановлює невидимі   важелі, є організаційна культура.</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bidi="en-US"/>
        </w:rPr>
      </w:pPr>
      <w:r w:rsidRPr="00396E17">
        <w:rPr>
          <w:rFonts w:ascii="Times New Roman" w:eastAsia="Times New Roman" w:hAnsi="Times New Roman"/>
          <w:b/>
          <w:bCs/>
          <w:i/>
          <w:sz w:val="28"/>
          <w:szCs w:val="28"/>
          <w:lang w:val="uk-UA" w:bidi="en-US"/>
        </w:rPr>
        <w:t>Організаційна культура</w:t>
      </w:r>
      <w:r w:rsidRPr="00396E17">
        <w:rPr>
          <w:rFonts w:ascii="Times New Roman" w:eastAsia="Times New Roman" w:hAnsi="Times New Roman"/>
          <w:bCs/>
          <w:sz w:val="28"/>
          <w:szCs w:val="28"/>
          <w:lang w:val="uk-UA" w:bidi="en-US"/>
        </w:rPr>
        <w:t xml:space="preserve"> – певний набір цінностей та очікувань, які поділяються працівниками компанії та передаються від одного покоління працівників до іншого. Вона створює норми, які визначають правила поведінки персоналу на всіх рівнях управління, і впливає на управлінську структуру і кадрову політику компанії.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p>
    <w:p w:rsidR="00DD2AE3" w:rsidRPr="00396E17" w:rsidRDefault="00DD2AE3" w:rsidP="00DD2AE3">
      <w:pPr>
        <w:widowControl w:val="0"/>
        <w:spacing w:after="24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
          <w:bCs/>
          <w:sz w:val="28"/>
          <w:szCs w:val="28"/>
          <w:lang w:val="uk-UA" w:bidi="en-US"/>
        </w:rPr>
        <w:lastRenderedPageBreak/>
        <w:t>7.2. Фактори, які впливають на організаційну культуру</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Формування і зміни організаційної культури відбуваються під впливом багатьох факторів. Один із спеціалістів у сфері організаційної культури, Едгар Шейн, вважає, що існує п’ять первинних та п’ять вторинних факторів, які визначають формування організаційної культури. Відповідно до його концепції, до </w:t>
      </w:r>
      <w:r w:rsidRPr="00396E17">
        <w:rPr>
          <w:rFonts w:ascii="Times New Roman" w:eastAsia="Times New Roman" w:hAnsi="Times New Roman"/>
          <w:bCs/>
          <w:i/>
          <w:sz w:val="28"/>
          <w:szCs w:val="28"/>
          <w:lang w:val="uk-UA" w:bidi="en-US"/>
        </w:rPr>
        <w:t>первинних факторів</w:t>
      </w:r>
      <w:r w:rsidRPr="00396E17">
        <w:rPr>
          <w:rFonts w:ascii="Times New Roman" w:eastAsia="Times New Roman" w:hAnsi="Times New Roman"/>
          <w:bCs/>
          <w:sz w:val="28"/>
          <w:szCs w:val="28"/>
          <w:lang w:val="uk-UA" w:bidi="en-US"/>
        </w:rPr>
        <w:t xml:space="preserve"> належать наступні:</w:t>
      </w:r>
    </w:p>
    <w:p w:rsidR="00DD2AE3" w:rsidRPr="00396E17" w:rsidRDefault="00DD2AE3" w:rsidP="00DD2AE3">
      <w:pPr>
        <w:widowControl w:val="0"/>
        <w:numPr>
          <w:ilvl w:val="0"/>
          <w:numId w:val="42"/>
        </w:numPr>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Точки концентрації вищого керівництва.</w:t>
      </w:r>
    </w:p>
    <w:p w:rsidR="00DD2AE3" w:rsidRPr="00396E17" w:rsidRDefault="00DD2AE3" w:rsidP="00DD2AE3">
      <w:pPr>
        <w:widowControl w:val="0"/>
        <w:numPr>
          <w:ilvl w:val="0"/>
          <w:numId w:val="42"/>
        </w:numPr>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Реакція керівництва на критичні ситуації, які виникають в організації.</w:t>
      </w:r>
    </w:p>
    <w:p w:rsidR="00DD2AE3" w:rsidRPr="00396E17" w:rsidRDefault="00DD2AE3" w:rsidP="00DD2AE3">
      <w:pPr>
        <w:widowControl w:val="0"/>
        <w:numPr>
          <w:ilvl w:val="0"/>
          <w:numId w:val="42"/>
        </w:numPr>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Ставлення до роботи і стиль поведінки керівництва.</w:t>
      </w:r>
    </w:p>
    <w:p w:rsidR="00DD2AE3" w:rsidRPr="00396E17" w:rsidRDefault="00DD2AE3" w:rsidP="00DD2AE3">
      <w:pPr>
        <w:widowControl w:val="0"/>
        <w:numPr>
          <w:ilvl w:val="0"/>
          <w:numId w:val="42"/>
        </w:numPr>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Критеріальна база заощадження співробітників.</w:t>
      </w:r>
    </w:p>
    <w:p w:rsidR="00DD2AE3" w:rsidRPr="00396E17" w:rsidRDefault="00DD2AE3" w:rsidP="00DD2AE3">
      <w:pPr>
        <w:widowControl w:val="0"/>
        <w:numPr>
          <w:ilvl w:val="0"/>
          <w:numId w:val="42"/>
        </w:numPr>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Критеріальна база   відбору, призначення, звільнення з організації.</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До </w:t>
      </w:r>
      <w:r w:rsidRPr="00396E17">
        <w:rPr>
          <w:rFonts w:ascii="Times New Roman" w:eastAsia="Times New Roman" w:hAnsi="Times New Roman"/>
          <w:bCs/>
          <w:i/>
          <w:sz w:val="28"/>
          <w:szCs w:val="28"/>
          <w:lang w:val="uk-UA" w:bidi="en-US"/>
        </w:rPr>
        <w:t>вторинних факторів</w:t>
      </w:r>
      <w:r w:rsidRPr="00396E17">
        <w:rPr>
          <w:rFonts w:ascii="Times New Roman" w:eastAsia="Times New Roman" w:hAnsi="Times New Roman"/>
          <w:bCs/>
          <w:sz w:val="28"/>
          <w:szCs w:val="28"/>
          <w:lang w:val="uk-UA" w:bidi="en-US"/>
        </w:rPr>
        <w:t>,  відповідно до концепції Шейна, належать:</w:t>
      </w:r>
    </w:p>
    <w:p w:rsidR="00DD2AE3" w:rsidRPr="00396E17" w:rsidRDefault="00DD2AE3" w:rsidP="00DD2AE3">
      <w:pPr>
        <w:widowControl w:val="0"/>
        <w:numPr>
          <w:ilvl w:val="0"/>
          <w:numId w:val="43"/>
        </w:numPr>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структура організації;</w:t>
      </w:r>
    </w:p>
    <w:p w:rsidR="00DD2AE3" w:rsidRPr="00396E17" w:rsidRDefault="00DD2AE3" w:rsidP="00DD2AE3">
      <w:pPr>
        <w:widowControl w:val="0"/>
        <w:numPr>
          <w:ilvl w:val="0"/>
          <w:numId w:val="43"/>
        </w:numPr>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система передачі інформації та організаційні процедури;</w:t>
      </w:r>
    </w:p>
    <w:p w:rsidR="00DD2AE3" w:rsidRPr="00396E17" w:rsidRDefault="00DD2AE3" w:rsidP="00DD2AE3">
      <w:pPr>
        <w:widowControl w:val="0"/>
        <w:numPr>
          <w:ilvl w:val="0"/>
          <w:numId w:val="43"/>
        </w:numPr>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зовнішній і внутрішній дизайн і оформлення приміщення, в якому розташована організація;</w:t>
      </w:r>
    </w:p>
    <w:p w:rsidR="00DD2AE3" w:rsidRPr="00396E17" w:rsidRDefault="00DD2AE3" w:rsidP="00DD2AE3">
      <w:pPr>
        <w:widowControl w:val="0"/>
        <w:numPr>
          <w:ilvl w:val="0"/>
          <w:numId w:val="43"/>
        </w:numPr>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міфи та історії про важливі події та осіб, які відігравали і відіграють ключову роль у житті організації;</w:t>
      </w:r>
    </w:p>
    <w:p w:rsidR="00DD2AE3" w:rsidRPr="00396E17" w:rsidRDefault="00DD2AE3" w:rsidP="00DD2AE3">
      <w:pPr>
        <w:widowControl w:val="0"/>
        <w:numPr>
          <w:ilvl w:val="0"/>
          <w:numId w:val="43"/>
        </w:numPr>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формалізовані положення про філософію і суть існування організації.</w:t>
      </w:r>
    </w:p>
    <w:p w:rsidR="00DD2AE3" w:rsidRPr="00396E17" w:rsidRDefault="00DD2AE3" w:rsidP="00DD2AE3">
      <w:pPr>
        <w:widowControl w:val="0"/>
        <w:spacing w:after="0" w:line="240" w:lineRule="auto"/>
        <w:ind w:firstLine="709"/>
        <w:jc w:val="both"/>
        <w:rPr>
          <w:rFonts w:ascii="Times New Roman" w:eastAsia="Times New Roman" w:hAnsi="Times New Roman"/>
          <w:b/>
          <w:bCs/>
          <w:sz w:val="28"/>
          <w:szCs w:val="28"/>
          <w:lang w:val="uk-UA" w:bidi="en-US"/>
        </w:rPr>
      </w:pPr>
    </w:p>
    <w:p w:rsidR="00DD2AE3" w:rsidRPr="00396E17" w:rsidRDefault="00DD2AE3" w:rsidP="00DD2AE3">
      <w:pPr>
        <w:widowControl w:val="0"/>
        <w:numPr>
          <w:ilvl w:val="1"/>
          <w:numId w:val="72"/>
        </w:numPr>
        <w:spacing w:after="240" w:line="240" w:lineRule="auto"/>
        <w:contextualSpacing/>
        <w:jc w:val="both"/>
        <w:rPr>
          <w:rFonts w:ascii="Times New Roman" w:eastAsia="Times New Roman" w:hAnsi="Times New Roman"/>
          <w:b/>
          <w:bCs/>
          <w:sz w:val="28"/>
          <w:szCs w:val="28"/>
          <w:lang w:val="uk-UA" w:bidi="en-US"/>
        </w:rPr>
      </w:pPr>
      <w:r w:rsidRPr="00396E17">
        <w:rPr>
          <w:rFonts w:ascii="Times New Roman" w:eastAsia="Times New Roman" w:hAnsi="Times New Roman"/>
          <w:b/>
          <w:bCs/>
          <w:sz w:val="28"/>
          <w:szCs w:val="28"/>
          <w:lang w:val="uk-UA" w:bidi="en-US"/>
        </w:rPr>
        <w:t>Культура і персонал підприємства</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Велике значення для розробки та реалізації стратегії має соціально-психологічне забезпечення, що передбачає відповідну організацію системи соціально-психологічного супроводження стратегічного управління.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Важливість цього явища полягає в тому, що воно створює відповідну організаційну культуру, робочий морально-психологічний клімат, який сприяє всім стратегічним процесам на підприємстві або в разі нехтування ним - заважає.</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Стратегічне управління зазнає краху, якщо міцно вкорінені зв’язки та пріоритети управлінських працівників та іншого персоналу підприємства ворожі або суперечать потребам, передбаченим системою стратегічного управління.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Такого балансу можна досягти за умови, якщо враховуються особливості</w:t>
      </w:r>
    </w:p>
    <w:p w:rsidR="00DD2AE3" w:rsidRPr="00396E17" w:rsidRDefault="00DD2AE3" w:rsidP="00DD2AE3">
      <w:pPr>
        <w:widowControl w:val="0"/>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функціонування системи соціально-психологічного супроводження стратегічних цілей, а також той факт, що будь-яке підприємство є не простою сумою особистостей, що до неї входять, а синтезом стосунків між ними, які породжують нову потенційну організаційну силу.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Завдяки соціально</w:t>
      </w:r>
      <w:r w:rsidRPr="00396E17">
        <w:rPr>
          <w:rFonts w:ascii="Times New Roman" w:eastAsia="Times New Roman" w:hAnsi="Times New Roman"/>
          <w:bCs/>
          <w:sz w:val="28"/>
          <w:szCs w:val="28"/>
          <w:lang w:val="uk-UA" w:bidi="en-US"/>
        </w:rPr>
        <w:t>-</w:t>
      </w:r>
      <w:r w:rsidRPr="00396E17">
        <w:rPr>
          <w:rFonts w:ascii="Times New Roman" w:eastAsia="Times New Roman" w:hAnsi="Times New Roman"/>
          <w:bCs/>
          <w:sz w:val="28"/>
          <w:szCs w:val="28"/>
          <w:lang w:bidi="en-US"/>
        </w:rPr>
        <w:t>психологічним чинникам організація як система</w:t>
      </w:r>
      <w:r w:rsidRPr="00396E17">
        <w:rPr>
          <w:rFonts w:ascii="Times New Roman" w:eastAsia="Times New Roman" w:hAnsi="Times New Roman"/>
          <w:bCs/>
          <w:sz w:val="28"/>
          <w:szCs w:val="28"/>
          <w:lang w:val="uk-UA" w:bidi="en-US"/>
        </w:rPr>
        <w:t xml:space="preserve"> </w:t>
      </w:r>
      <w:r w:rsidRPr="00396E17">
        <w:rPr>
          <w:rFonts w:ascii="Times New Roman" w:eastAsia="Times New Roman" w:hAnsi="Times New Roman"/>
          <w:bCs/>
          <w:sz w:val="28"/>
          <w:szCs w:val="28"/>
          <w:lang w:bidi="en-US"/>
        </w:rPr>
        <w:t>набуває як позитивних, так і негативних властивостей з точки зору</w:t>
      </w:r>
      <w:r w:rsidRPr="00396E17">
        <w:rPr>
          <w:rFonts w:ascii="Times New Roman" w:eastAsia="Times New Roman" w:hAnsi="Times New Roman"/>
          <w:bCs/>
          <w:sz w:val="28"/>
          <w:szCs w:val="28"/>
          <w:lang w:val="uk-UA" w:bidi="en-US"/>
        </w:rPr>
        <w:t xml:space="preserve"> </w:t>
      </w:r>
      <w:r w:rsidRPr="00396E17">
        <w:rPr>
          <w:rFonts w:ascii="Times New Roman" w:eastAsia="Times New Roman" w:hAnsi="Times New Roman"/>
          <w:bCs/>
          <w:sz w:val="28"/>
          <w:szCs w:val="28"/>
          <w:lang w:bidi="en-US"/>
        </w:rPr>
        <w:t>стратегічного управління. Вплив цих чинників створює умови для кращого або гіршого пристосування підприємства до змін.</w:t>
      </w:r>
    </w:p>
    <w:p w:rsidR="00DD2AE3" w:rsidRPr="00396E17" w:rsidRDefault="00DD2AE3" w:rsidP="00DD2AE3">
      <w:pPr>
        <w:widowControl w:val="0"/>
        <w:spacing w:after="0" w:line="240" w:lineRule="auto"/>
        <w:ind w:firstLine="709"/>
        <w:jc w:val="both"/>
        <w:rPr>
          <w:rFonts w:ascii="Times New Roman" w:eastAsia="Times New Roman" w:hAnsi="Times New Roman"/>
          <w:b/>
          <w:bCs/>
          <w:i/>
          <w:sz w:val="28"/>
          <w:szCs w:val="28"/>
          <w:lang w:val="uk-UA" w:bidi="en-US"/>
        </w:rPr>
      </w:pPr>
      <w:r w:rsidRPr="00396E17">
        <w:rPr>
          <w:rFonts w:ascii="Times New Roman" w:eastAsia="Times New Roman" w:hAnsi="Times New Roman"/>
          <w:bCs/>
          <w:sz w:val="28"/>
          <w:szCs w:val="28"/>
          <w:lang w:val="uk-UA" w:bidi="en-US"/>
        </w:rPr>
        <w:t xml:space="preserve">Система соціально-психологічної підтримки стратегічного управління має такі </w:t>
      </w:r>
      <w:r w:rsidRPr="00396E17">
        <w:rPr>
          <w:rFonts w:ascii="Times New Roman" w:eastAsia="Times New Roman" w:hAnsi="Times New Roman"/>
          <w:b/>
          <w:bCs/>
          <w:i/>
          <w:sz w:val="28"/>
          <w:szCs w:val="28"/>
          <w:lang w:val="uk-UA" w:bidi="en-US"/>
        </w:rPr>
        <w:t>переваги:</w:t>
      </w:r>
    </w:p>
    <w:p w:rsidR="00DD2AE3" w:rsidRPr="00396E17" w:rsidRDefault="00DD2AE3" w:rsidP="00DD2AE3">
      <w:pPr>
        <w:widowControl w:val="0"/>
        <w:numPr>
          <w:ilvl w:val="0"/>
          <w:numId w:val="67"/>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когнітивні та пізнавальні, які забезпечують «економію пізнання» за рахунок зменшення сфери застосування «методу проб і помилок»;</w:t>
      </w:r>
    </w:p>
    <w:p w:rsidR="00DD2AE3" w:rsidRPr="00396E17" w:rsidRDefault="00DD2AE3" w:rsidP="00DD2AE3">
      <w:pPr>
        <w:widowControl w:val="0"/>
        <w:numPr>
          <w:ilvl w:val="0"/>
          <w:numId w:val="67"/>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розподіл та спеціалізація праці, які створюють основу для ефективної </w:t>
      </w:r>
      <w:r w:rsidRPr="00396E17">
        <w:rPr>
          <w:rFonts w:ascii="Times New Roman" w:eastAsia="Times New Roman" w:hAnsi="Times New Roman"/>
          <w:bCs/>
          <w:sz w:val="28"/>
          <w:szCs w:val="28"/>
          <w:lang w:val="uk-UA" w:bidi="en-US"/>
        </w:rPr>
        <w:lastRenderedPageBreak/>
        <w:t>роботи кожного та функціонування організації загалом;</w:t>
      </w:r>
    </w:p>
    <w:p w:rsidR="00DD2AE3" w:rsidRPr="00396E17" w:rsidRDefault="00DD2AE3" w:rsidP="00DD2AE3">
      <w:pPr>
        <w:widowControl w:val="0"/>
        <w:numPr>
          <w:ilvl w:val="0"/>
          <w:numId w:val="67"/>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взаємозалежність відповідальності та захисту, які допомагають зосередити увагу кожного з членів колективу на виконанні власних обов’язків (щоб не підвести тих, чия праця залежить від результатів діяльності кожного) та забезпечити «відчуття захищеності» в умовах змін, що постійно відбуваються.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Зв’язок контурів наведеної схеми складний та взаємо-залежний. Процеси у внутрішньому контурі формуються та розвиваються опосередковано як результат змін у зовнішньому контурі, а ті, в свою чергу, перебувають під впливом структурних, процесних (динамічних) і соціально-психологічних змін, які є реакцією на вимоги зовнішнього середовища.</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
          <w:bCs/>
          <w:i/>
          <w:sz w:val="28"/>
          <w:szCs w:val="28"/>
          <w:lang w:val="uk-UA" w:bidi="en-US"/>
        </w:rPr>
        <w:t>Організаційна культура (ОК)</w:t>
      </w:r>
      <w:r w:rsidRPr="00396E17">
        <w:rPr>
          <w:rFonts w:ascii="Times New Roman" w:eastAsia="Times New Roman" w:hAnsi="Times New Roman"/>
          <w:bCs/>
          <w:sz w:val="28"/>
          <w:szCs w:val="28"/>
          <w:lang w:val="uk-UA" w:bidi="en-US"/>
        </w:rPr>
        <w:t xml:space="preserve"> - це явище, що існувало завжди, але увагу йому стали приділяти на певному етапі розвитку підприємств і персоналу, який працює у великих організаціях. ОК складається з комплексу взаємопов’язаних факторів (досвід минулий та нинішній, структурні та соціально-психологічні, національнокультурні характеристики, а також погляди, цілі, потреби та цінності людей, що працюють в організації). </w:t>
      </w:r>
      <w:r w:rsidRPr="00396E17">
        <w:rPr>
          <w:rFonts w:ascii="Times New Roman" w:eastAsia="Times New Roman" w:hAnsi="Times New Roman"/>
          <w:bCs/>
          <w:sz w:val="28"/>
          <w:szCs w:val="28"/>
          <w:lang w:val="uk-UA" w:bidi="en-US"/>
        </w:rPr>
        <w:tab/>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Елементи організаційної культури розглядалися в різних розділах. Наприклад, при характеристиці моделей середовища, сутності стратегій, а також ресурсних і функціональних стратегій, організаційних структур тощо. Тепер розглянемо деякі аспекти ОК, що є важливим для реалізації стратегічних планів, проектів і програм.</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 xml:space="preserve">Останніми роками в менеджменті велика увага приділяється категорії «цінностей, що поділяються».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До них відносять основні філософські ідеї та положення, що прийняті в тому чи іншому підприємстві й становлять основу ОК.</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Цінності визначають напрямок та умови (неписані норми, неформальні стандарти поведінки, прийняті всіма) діяльності працівників конкретного підприємства, які дають змогу кожній особі та підприємству загалом досягти успіху. </w:t>
      </w:r>
      <w:r w:rsidRPr="00396E17">
        <w:rPr>
          <w:rFonts w:ascii="Times New Roman" w:eastAsia="Times New Roman" w:hAnsi="Times New Roman"/>
          <w:bCs/>
          <w:sz w:val="28"/>
          <w:szCs w:val="28"/>
          <w:lang w:bidi="en-US"/>
        </w:rPr>
        <w:t xml:space="preserve">Цінності, формуються, як правило, на неформальній основі, а поширюються, наприклад, через усне спілкування </w:t>
      </w:r>
      <w:r w:rsidRPr="00396E17">
        <w:rPr>
          <w:rFonts w:ascii="Times New Roman" w:eastAsia="Times New Roman" w:hAnsi="Times New Roman"/>
          <w:bCs/>
          <w:sz w:val="28"/>
          <w:szCs w:val="28"/>
          <w:lang w:val="uk-UA" w:bidi="en-US"/>
        </w:rPr>
        <w:t>-</w:t>
      </w:r>
      <w:r w:rsidRPr="00396E17">
        <w:rPr>
          <w:rFonts w:ascii="Times New Roman" w:eastAsia="Times New Roman" w:hAnsi="Times New Roman"/>
          <w:bCs/>
          <w:sz w:val="28"/>
          <w:szCs w:val="28"/>
          <w:lang w:bidi="en-US"/>
        </w:rPr>
        <w:t xml:space="preserve"> у формі історій, міфів, легенд і метафор. Цінності, що поділяються, формуються кожним підприємством індивідуально.</w:t>
      </w:r>
      <w:r w:rsidRPr="00396E17">
        <w:rPr>
          <w:rFonts w:ascii="Times New Roman" w:eastAsia="Times New Roman" w:hAnsi="Times New Roman"/>
          <w:bCs/>
          <w:sz w:val="28"/>
          <w:szCs w:val="28"/>
          <w:lang w:val="uk-UA" w:bidi="en-US"/>
        </w:rPr>
        <w:t xml:space="preserve"> </w:t>
      </w:r>
      <w:r w:rsidRPr="00396E17">
        <w:rPr>
          <w:rFonts w:ascii="Times New Roman" w:eastAsia="Times New Roman" w:hAnsi="Times New Roman"/>
          <w:bCs/>
          <w:sz w:val="28"/>
          <w:szCs w:val="28"/>
          <w:lang w:bidi="en-US"/>
        </w:rPr>
        <w:t xml:space="preserve">Значення цінностей в організації важко перебільшити: залежно від системи цінностей розрізняють різні типи ОК.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Ідентифікація типу ОК надає керівникам інформацію про можливості, характер та швидкість здійснення стратегічних змін.</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 xml:space="preserve">Існує досить широкий перелік характеристик організаційної культури та субкультур, що визначають їх зміст. Треба зазначити тільки те, що кожна з них має своє змістовне наповнення та різну швидкість змін; більшість з елементів ОК дуже інертні, що треба враховувати. Внаслідок зміни характеристик відбувається трансформація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Уже йшлося про необхідність встановлення певного порядку дій. Так, у разі «готовності» ОК сприйняти стратегії, можна починати зміни в організації з перебудови ОСУ та організаційного механізму, прийнявши стратегії «підтримки» або «зв’язку» щодо окремих елементів і всієї ОК.</w:t>
      </w:r>
      <w:r w:rsidRPr="00396E17">
        <w:rPr>
          <w:rFonts w:ascii="Times New Roman" w:eastAsia="Times New Roman" w:hAnsi="Times New Roman"/>
          <w:bCs/>
          <w:sz w:val="28"/>
          <w:szCs w:val="28"/>
          <w:lang w:bidi="en-US"/>
        </w:rPr>
        <w:br/>
      </w:r>
      <w:r w:rsidRPr="00396E17">
        <w:rPr>
          <w:rFonts w:ascii="Times New Roman" w:eastAsia="Times New Roman" w:hAnsi="Times New Roman"/>
          <w:bCs/>
          <w:sz w:val="28"/>
          <w:szCs w:val="28"/>
          <w:lang w:val="uk-UA" w:bidi="en-US"/>
        </w:rPr>
        <w:tab/>
      </w:r>
      <w:r w:rsidRPr="00396E17">
        <w:rPr>
          <w:rFonts w:ascii="Times New Roman" w:eastAsia="Times New Roman" w:hAnsi="Times New Roman"/>
          <w:bCs/>
          <w:sz w:val="28"/>
          <w:szCs w:val="28"/>
          <w:lang w:bidi="en-US"/>
        </w:rPr>
        <w:t xml:space="preserve">Ще одна проблема </w:t>
      </w:r>
      <w:r w:rsidRPr="00396E17">
        <w:rPr>
          <w:rFonts w:ascii="Times New Roman" w:eastAsia="Times New Roman" w:hAnsi="Times New Roman"/>
          <w:bCs/>
          <w:sz w:val="28"/>
          <w:szCs w:val="28"/>
          <w:lang w:val="uk-UA" w:bidi="en-US"/>
        </w:rPr>
        <w:t>-</w:t>
      </w:r>
      <w:r w:rsidRPr="00396E17">
        <w:rPr>
          <w:rFonts w:ascii="Times New Roman" w:eastAsia="Times New Roman" w:hAnsi="Times New Roman"/>
          <w:bCs/>
          <w:sz w:val="28"/>
          <w:szCs w:val="28"/>
          <w:lang w:bidi="en-US"/>
        </w:rPr>
        <w:t xml:space="preserve"> наявність так званих «субкультур» у межах великих </w:t>
      </w:r>
      <w:r w:rsidRPr="00396E17">
        <w:rPr>
          <w:rFonts w:ascii="Times New Roman" w:eastAsia="Times New Roman" w:hAnsi="Times New Roman"/>
          <w:bCs/>
          <w:sz w:val="28"/>
          <w:szCs w:val="28"/>
          <w:lang w:bidi="en-US"/>
        </w:rPr>
        <w:lastRenderedPageBreak/>
        <w:t>організацій (наприклад, субкультури у наукових, збутових, виробничих та ін. підрозділах). Окремі групи можуть мати різні культурні орієнтації, тобто готовність відстоювати свої інтереси та переконання перед іншими. «Єдина культура» організації складається під впливом і на основі взаємопроникнення цих субкультур, оскільки завжди існують подібні та різні елементи ОК. Іноді цей процес потребує особливої уваги, спеціальних стратегій, пов’язаних насамперед з реалізацією глобальних стратегій, зорієнтованих на освоєння нових ринків, купівлю, злиття та створення зарубіжних філіалів тощо.</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 xml:space="preserve">Впливаючи на іншу організаційну культуру і відстоюючи свою, ОК використовують владу. Найбільше можливостей для цього мають особи, наділені цією владою формально, тобто ті, хто займає певні посади в ієрархії управління. </w:t>
      </w:r>
      <w:r w:rsidRPr="00396E17">
        <w:rPr>
          <w:rFonts w:ascii="Times New Roman" w:eastAsia="Times New Roman" w:hAnsi="Times New Roman"/>
          <w:bCs/>
          <w:i/>
          <w:sz w:val="28"/>
          <w:szCs w:val="28"/>
          <w:lang w:bidi="en-US"/>
        </w:rPr>
        <w:t>Функції керівника</w:t>
      </w:r>
      <w:r w:rsidRPr="00396E17">
        <w:rPr>
          <w:rFonts w:ascii="Times New Roman" w:eastAsia="Times New Roman" w:hAnsi="Times New Roman"/>
          <w:bCs/>
          <w:sz w:val="28"/>
          <w:szCs w:val="28"/>
          <w:lang w:bidi="en-US"/>
        </w:rPr>
        <w:t xml:space="preserve"> </w:t>
      </w:r>
      <w:r w:rsidRPr="00396E17">
        <w:rPr>
          <w:rFonts w:ascii="Times New Roman" w:eastAsia="Times New Roman" w:hAnsi="Times New Roman"/>
          <w:bCs/>
          <w:sz w:val="28"/>
          <w:szCs w:val="28"/>
          <w:lang w:val="uk-UA" w:bidi="en-US"/>
        </w:rPr>
        <w:t>-</w:t>
      </w:r>
      <w:r w:rsidRPr="00396E17">
        <w:rPr>
          <w:rFonts w:ascii="Times New Roman" w:eastAsia="Times New Roman" w:hAnsi="Times New Roman"/>
          <w:bCs/>
          <w:sz w:val="28"/>
          <w:szCs w:val="28"/>
          <w:lang w:bidi="en-US"/>
        </w:rPr>
        <w:t xml:space="preserve"> розуміння та підтримка позитивно спрямованої ОК.</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У стратегічному управлінні зростають вимоги до менеджерів будь-якого рангу, оскільки «здоров’я» підприємства формується через об’єднання духовних і матеріальних цінностей, причому треба забезпечувати їхню ефективну взаємодію у довгостроковій перспективі.</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Це можливо лише за умови формування керівника-стратега, котрий має стратегічне мислення. Велике значення мають якості керівника-стратега, який здатний зрозуміти проблеми та можливості розвитку, а потім перевести заходи щодо розв’язання проблеми та реалізації можливостей у плани, які можна адресувати іншим фахівцям фірми для виконання. Такий процес (у спрощеному вигляді) й означає стратегічне управління.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Цей підхід потребує від керівника набуття певних знань і навичок.</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Загальні знання, якими повинен володіти стратег-менеджер, можна визначити як опанування теорією та практикою стратегічного управління.</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Керівни - стратег повинен </w:t>
      </w:r>
      <w:r w:rsidRPr="00396E17">
        <w:rPr>
          <w:rFonts w:ascii="Times New Roman" w:eastAsia="Times New Roman" w:hAnsi="Times New Roman"/>
          <w:bCs/>
          <w:i/>
          <w:sz w:val="28"/>
          <w:szCs w:val="28"/>
          <w:lang w:val="uk-UA" w:bidi="en-US"/>
        </w:rPr>
        <w:t>вміти</w:t>
      </w:r>
      <w:r w:rsidRPr="00396E17">
        <w:rPr>
          <w:rFonts w:ascii="Times New Roman" w:eastAsia="Times New Roman" w:hAnsi="Times New Roman"/>
          <w:bCs/>
          <w:sz w:val="28"/>
          <w:szCs w:val="28"/>
          <w:lang w:val="uk-UA" w:bidi="en-US"/>
        </w:rPr>
        <w:t>:</w:t>
      </w:r>
    </w:p>
    <w:p w:rsidR="00DD2AE3" w:rsidRPr="00396E17" w:rsidRDefault="00DD2AE3" w:rsidP="00DD2AE3">
      <w:pPr>
        <w:widowControl w:val="0"/>
        <w:numPr>
          <w:ilvl w:val="0"/>
          <w:numId w:val="77"/>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творчо розв’язувати слабоструктуровані проблеми, тобто володіти ефективними методами прийняття рішень;</w:t>
      </w:r>
    </w:p>
    <w:p w:rsidR="00DD2AE3" w:rsidRPr="00396E17" w:rsidRDefault="00DD2AE3" w:rsidP="00DD2AE3">
      <w:pPr>
        <w:widowControl w:val="0"/>
        <w:numPr>
          <w:ilvl w:val="0"/>
          <w:numId w:val="77"/>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аналізувати зовнішнє та внутрішнє середовище підприємства;</w:t>
      </w:r>
    </w:p>
    <w:p w:rsidR="00DD2AE3" w:rsidRPr="00396E17" w:rsidRDefault="00DD2AE3" w:rsidP="00DD2AE3">
      <w:pPr>
        <w:widowControl w:val="0"/>
        <w:numPr>
          <w:ilvl w:val="0"/>
          <w:numId w:val="77"/>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передбачати можливі варіанти розвитку подій;</w:t>
      </w:r>
    </w:p>
    <w:p w:rsidR="00DD2AE3" w:rsidRPr="00396E17" w:rsidRDefault="00DD2AE3" w:rsidP="00DD2AE3">
      <w:pPr>
        <w:widowControl w:val="0"/>
        <w:numPr>
          <w:ilvl w:val="0"/>
          <w:numId w:val="77"/>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розробляти, аналізувати та забезпечувати здійснення стратегій;</w:t>
      </w:r>
    </w:p>
    <w:p w:rsidR="00DD2AE3" w:rsidRPr="00396E17" w:rsidRDefault="00DD2AE3" w:rsidP="00DD2AE3">
      <w:pPr>
        <w:widowControl w:val="0"/>
        <w:numPr>
          <w:ilvl w:val="0"/>
          <w:numId w:val="77"/>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проектувати та використовувати гнучкі оргструктури, тобто мати організаційні навички;</w:t>
      </w:r>
    </w:p>
    <w:p w:rsidR="00DD2AE3" w:rsidRPr="00396E17" w:rsidRDefault="00DD2AE3" w:rsidP="00DD2AE3">
      <w:pPr>
        <w:widowControl w:val="0"/>
        <w:numPr>
          <w:ilvl w:val="0"/>
          <w:numId w:val="77"/>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уміти адекватно реагувати на обставини та освоюватися в невизначеній ситуації тощо. </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Крім того, він має бути комунікабельним і вміти організувати колективну</w:t>
      </w:r>
      <w:r w:rsidRPr="00396E17">
        <w:rPr>
          <w:rFonts w:ascii="Times New Roman" w:eastAsia="Times New Roman" w:hAnsi="Times New Roman"/>
          <w:bCs/>
          <w:sz w:val="28"/>
          <w:szCs w:val="28"/>
          <w:lang w:val="uk-UA" w:bidi="en-US"/>
        </w:rPr>
        <w:t xml:space="preserve"> </w:t>
      </w:r>
      <w:r w:rsidRPr="00396E17">
        <w:rPr>
          <w:rFonts w:ascii="Times New Roman" w:eastAsia="Times New Roman" w:hAnsi="Times New Roman"/>
          <w:bCs/>
          <w:sz w:val="28"/>
          <w:szCs w:val="28"/>
          <w:lang w:bidi="en-US"/>
        </w:rPr>
        <w:t>працю.</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Варто зазначити, що неабияке значення для забезпечення успіху</w:t>
      </w:r>
      <w:r w:rsidRPr="00396E17">
        <w:rPr>
          <w:rFonts w:ascii="Times New Roman" w:eastAsia="Times New Roman" w:hAnsi="Times New Roman"/>
          <w:bCs/>
          <w:sz w:val="28"/>
          <w:szCs w:val="28"/>
          <w:lang w:val="uk-UA" w:bidi="en-US"/>
        </w:rPr>
        <w:t xml:space="preserve"> </w:t>
      </w:r>
      <w:r w:rsidRPr="00396E17">
        <w:rPr>
          <w:rFonts w:ascii="Times New Roman" w:eastAsia="Times New Roman" w:hAnsi="Times New Roman"/>
          <w:bCs/>
          <w:sz w:val="28"/>
          <w:szCs w:val="28"/>
          <w:lang w:bidi="en-US"/>
        </w:rPr>
        <w:t>підприємства мають особисті якості керівника.</w:t>
      </w:r>
    </w:p>
    <w:p w:rsidR="00DD2AE3" w:rsidRPr="00396E17" w:rsidRDefault="00DD2AE3" w:rsidP="00DD2AE3">
      <w:pPr>
        <w:widowControl w:val="0"/>
        <w:spacing w:after="0" w:line="240" w:lineRule="auto"/>
        <w:ind w:firstLine="709"/>
        <w:jc w:val="center"/>
        <w:rPr>
          <w:rFonts w:ascii="Times New Roman" w:eastAsia="Times New Roman" w:hAnsi="Times New Roman"/>
          <w:bCs/>
          <w:i/>
          <w:sz w:val="28"/>
          <w:szCs w:val="28"/>
          <w:lang w:val="uk-UA" w:bidi="en-US"/>
        </w:rPr>
      </w:pPr>
      <w:r w:rsidRPr="00396E17">
        <w:rPr>
          <w:rFonts w:ascii="Times New Roman" w:eastAsia="Times New Roman" w:hAnsi="Times New Roman"/>
          <w:bCs/>
          <w:i/>
          <w:sz w:val="28"/>
          <w:szCs w:val="28"/>
          <w:lang w:val="uk-UA" w:bidi="en-US"/>
        </w:rPr>
        <w:t>Особисті якості керівника-стратега:</w:t>
      </w:r>
    </w:p>
    <w:p w:rsidR="00DD2AE3" w:rsidRPr="00396E17" w:rsidRDefault="00DD2AE3" w:rsidP="00DD2AE3">
      <w:pPr>
        <w:widowControl w:val="0"/>
        <w:numPr>
          <w:ilvl w:val="0"/>
          <w:numId w:val="68"/>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схильність до ризику, швидка реакція;</w:t>
      </w:r>
    </w:p>
    <w:p w:rsidR="00DD2AE3" w:rsidRPr="00396E17" w:rsidRDefault="00DD2AE3" w:rsidP="00DD2AE3">
      <w:pPr>
        <w:widowControl w:val="0"/>
        <w:numPr>
          <w:ilvl w:val="0"/>
          <w:numId w:val="68"/>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перспективність, свобода мислення, схильність до творчості;</w:t>
      </w:r>
    </w:p>
    <w:p w:rsidR="00DD2AE3" w:rsidRPr="00396E17" w:rsidRDefault="00DD2AE3" w:rsidP="00DD2AE3">
      <w:pPr>
        <w:widowControl w:val="0"/>
        <w:numPr>
          <w:ilvl w:val="0"/>
          <w:numId w:val="68"/>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твердість характеру та вміння доводити діло до кінця, тобто цілеспрямованість;</w:t>
      </w:r>
    </w:p>
    <w:p w:rsidR="00DD2AE3" w:rsidRPr="00396E17" w:rsidRDefault="00DD2AE3" w:rsidP="00DD2AE3">
      <w:pPr>
        <w:widowControl w:val="0"/>
        <w:numPr>
          <w:ilvl w:val="0"/>
          <w:numId w:val="68"/>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уміння знаходити підтримку в людей, формувати власний авторитет;</w:t>
      </w:r>
    </w:p>
    <w:p w:rsidR="00DD2AE3" w:rsidRPr="00396E17" w:rsidRDefault="00DD2AE3" w:rsidP="00DD2AE3">
      <w:pPr>
        <w:widowControl w:val="0"/>
        <w:numPr>
          <w:ilvl w:val="0"/>
          <w:numId w:val="68"/>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lastRenderedPageBreak/>
        <w:t>схильність до навчання;</w:t>
      </w:r>
    </w:p>
    <w:p w:rsidR="00DD2AE3" w:rsidRPr="00396E17" w:rsidRDefault="00DD2AE3" w:rsidP="00DD2AE3">
      <w:pPr>
        <w:widowControl w:val="0"/>
        <w:numPr>
          <w:ilvl w:val="0"/>
          <w:numId w:val="68"/>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лідерські якості, «чарівність» і харизма;</w:t>
      </w:r>
    </w:p>
    <w:p w:rsidR="00DD2AE3" w:rsidRPr="00396E17" w:rsidRDefault="00DD2AE3" w:rsidP="00DD2AE3">
      <w:pPr>
        <w:widowControl w:val="0"/>
        <w:numPr>
          <w:ilvl w:val="0"/>
          <w:numId w:val="68"/>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комунікаційні якості тощо.</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Особисті якості, знання та навички допомагають оцінити здатність тієї чи іншої людини до стратегічної діяльності, розробити спеціальні навчальні заходи та індивідуальні «кар’єрні» стратегії. Кожен фахівець, який прагне набути певних якостей, щоб очолити стратегічно-орієнтоване підприємство, має ретельно досліджувати особисті можливості та обмеження, щоб у повсякденній праці над собою розвивати свої можливості та переборювати свої недоліки.</w:t>
      </w:r>
      <w:r w:rsidRPr="00396E17">
        <w:rPr>
          <w:rFonts w:ascii="Times New Roman" w:eastAsia="Times New Roman" w:hAnsi="Times New Roman"/>
          <w:bCs/>
          <w:sz w:val="28"/>
          <w:szCs w:val="28"/>
          <w:lang w:bidi="en-US"/>
        </w:rPr>
        <w:t> </w:t>
      </w:r>
    </w:p>
    <w:p w:rsidR="00DD2AE3" w:rsidRPr="00396E17" w:rsidRDefault="00DD2AE3" w:rsidP="00DD2AE3">
      <w:pPr>
        <w:widowControl w:val="0"/>
        <w:spacing w:after="0" w:line="240" w:lineRule="auto"/>
        <w:ind w:firstLine="709"/>
        <w:jc w:val="center"/>
        <w:rPr>
          <w:rFonts w:ascii="Times New Roman" w:eastAsia="Times New Roman" w:hAnsi="Times New Roman"/>
          <w:b/>
          <w:bCs/>
          <w:i/>
          <w:sz w:val="28"/>
          <w:szCs w:val="28"/>
          <w:lang w:val="uk-UA" w:bidi="en-US"/>
        </w:rPr>
      </w:pPr>
      <w:r w:rsidRPr="00396E17">
        <w:rPr>
          <w:rFonts w:ascii="Times New Roman" w:eastAsia="Times New Roman" w:hAnsi="Times New Roman"/>
          <w:b/>
          <w:bCs/>
          <w:i/>
          <w:sz w:val="28"/>
          <w:szCs w:val="28"/>
          <w:lang w:val="uk-UA" w:bidi="en-US"/>
        </w:rPr>
        <w:t>Питання для роздуму, самоперевірки, повторення</w:t>
      </w:r>
    </w:p>
    <w:p w:rsidR="00DD2AE3" w:rsidRPr="00396E17" w:rsidRDefault="00DD2AE3" w:rsidP="00DD2AE3">
      <w:pPr>
        <w:widowControl w:val="0"/>
        <w:numPr>
          <w:ilvl w:val="0"/>
          <w:numId w:val="69"/>
        </w:numPr>
        <w:spacing w:after="0" w:line="240" w:lineRule="auto"/>
        <w:contextualSpacing/>
        <w:jc w:val="both"/>
        <w:rPr>
          <w:rFonts w:ascii="Times New Roman" w:eastAsia="Times New Roman" w:hAnsi="Times New Roman"/>
          <w:bCs/>
          <w:sz w:val="28"/>
          <w:szCs w:val="28"/>
          <w:lang w:val="uk-UA" w:bidi="en-US"/>
        </w:rPr>
      </w:pPr>
      <w:bookmarkStart w:id="0" w:name="_GoBack"/>
      <w:r w:rsidRPr="00396E17">
        <w:rPr>
          <w:rFonts w:ascii="Times New Roman" w:eastAsia="Times New Roman" w:hAnsi="Times New Roman"/>
          <w:bCs/>
          <w:sz w:val="28"/>
          <w:szCs w:val="28"/>
          <w:lang w:val="uk-UA" w:bidi="en-US"/>
        </w:rPr>
        <w:t>Що таке організаційна культура? Складові організаційної культури?</w:t>
      </w:r>
    </w:p>
    <w:p w:rsidR="00DD2AE3" w:rsidRPr="00396E17" w:rsidRDefault="00DD2AE3" w:rsidP="00DD2AE3">
      <w:pPr>
        <w:widowControl w:val="0"/>
        <w:numPr>
          <w:ilvl w:val="0"/>
          <w:numId w:val="69"/>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Охарактеризуйте фактори, які впливають на організаційну культуру підприємства?</w:t>
      </w:r>
    </w:p>
    <w:p w:rsidR="00DD2AE3" w:rsidRPr="00396E17" w:rsidRDefault="00DD2AE3" w:rsidP="00DD2AE3">
      <w:pPr>
        <w:widowControl w:val="0"/>
        <w:numPr>
          <w:ilvl w:val="0"/>
          <w:numId w:val="69"/>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Типи організаційної культури залежно від цінностей в організації?</w:t>
      </w:r>
    </w:p>
    <w:p w:rsidR="00DD2AE3" w:rsidRPr="00396E17" w:rsidRDefault="00DD2AE3" w:rsidP="00DD2AE3">
      <w:pPr>
        <w:widowControl w:val="0"/>
        <w:numPr>
          <w:ilvl w:val="0"/>
          <w:numId w:val="69"/>
        </w:numPr>
        <w:spacing w:after="0" w:line="240" w:lineRule="auto"/>
        <w:contextualSpacing/>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Визначення послідовності дій залежно від зміни організаційної культури в процесі впровадження стратегій?</w:t>
      </w:r>
    </w:p>
    <w:bookmarkEnd w:id="0"/>
    <w:p w:rsidR="00DD2AE3" w:rsidRPr="00396E17" w:rsidRDefault="00DD2AE3" w:rsidP="00DD2AE3">
      <w:pPr>
        <w:widowControl w:val="0"/>
        <w:spacing w:after="0" w:line="240" w:lineRule="auto"/>
        <w:ind w:firstLine="709"/>
        <w:jc w:val="center"/>
        <w:rPr>
          <w:rFonts w:ascii="Times New Roman" w:eastAsia="Times New Roman" w:hAnsi="Times New Roman"/>
          <w:b/>
          <w:bCs/>
          <w:i/>
          <w:sz w:val="28"/>
          <w:szCs w:val="28"/>
          <w:lang w:val="uk-UA" w:bidi="en-US"/>
        </w:rPr>
      </w:pPr>
      <w:r w:rsidRPr="00396E17">
        <w:rPr>
          <w:rFonts w:ascii="Times New Roman" w:eastAsia="Times New Roman" w:hAnsi="Times New Roman"/>
          <w:b/>
          <w:bCs/>
          <w:i/>
          <w:sz w:val="28"/>
          <w:szCs w:val="28"/>
          <w:lang w:val="uk-UA" w:bidi="en-US"/>
        </w:rPr>
        <w:t>Завдання, вправи, тести</w:t>
      </w:r>
    </w:p>
    <w:p w:rsidR="00DD2AE3" w:rsidRPr="00396E17" w:rsidRDefault="00DD2AE3" w:rsidP="00DD2AE3">
      <w:pPr>
        <w:widowControl w:val="0"/>
        <w:spacing w:after="0" w:line="240" w:lineRule="auto"/>
        <w:ind w:firstLine="709"/>
        <w:jc w:val="both"/>
        <w:rPr>
          <w:rFonts w:ascii="Times New Roman" w:eastAsia="Times New Roman" w:hAnsi="Times New Roman"/>
          <w:b/>
          <w:bCs/>
          <w:sz w:val="28"/>
          <w:szCs w:val="28"/>
          <w:lang w:val="uk-UA" w:bidi="en-US"/>
        </w:rPr>
      </w:pPr>
      <w:r w:rsidRPr="00396E17">
        <w:rPr>
          <w:rFonts w:ascii="Times New Roman" w:eastAsia="Times New Roman" w:hAnsi="Times New Roman"/>
          <w:b/>
          <w:bCs/>
          <w:sz w:val="28"/>
          <w:szCs w:val="28"/>
          <w:lang w:val="uk-UA" w:bidi="en-US"/>
        </w:rPr>
        <w:t>Завдання 1:</w:t>
      </w:r>
    </w:p>
    <w:p w:rsidR="00DD2AE3" w:rsidRPr="00396E17" w:rsidRDefault="00DD2AE3" w:rsidP="00DD2AE3">
      <w:pPr>
        <w:widowControl w:val="0"/>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1. Організаційна культура – це: </w:t>
      </w:r>
    </w:p>
    <w:p w:rsidR="00DD2AE3" w:rsidRPr="00396E17" w:rsidRDefault="00DD2AE3" w:rsidP="00DD2AE3">
      <w:pPr>
        <w:widowControl w:val="0"/>
        <w:spacing w:after="0" w:line="240" w:lineRule="auto"/>
        <w:ind w:left="1134" w:hanging="425"/>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а) метод, який потребує великих витрат і небажаний з точки зору негативних соціальних наслідків;</w:t>
      </w:r>
    </w:p>
    <w:p w:rsidR="00DD2AE3" w:rsidRPr="00396E17" w:rsidRDefault="00DD2AE3" w:rsidP="00DD2AE3">
      <w:pPr>
        <w:widowControl w:val="0"/>
        <w:spacing w:after="0" w:line="240" w:lineRule="auto"/>
        <w:ind w:left="1134" w:hanging="425"/>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б)  розподіл робіт в організації між її частинами у такий спосіб, щоб кожна з них набула певної завершеності в межах одного підрозділу;</w:t>
      </w:r>
    </w:p>
    <w:p w:rsidR="00DD2AE3" w:rsidRPr="00396E17" w:rsidRDefault="00DD2AE3" w:rsidP="00DD2AE3">
      <w:pPr>
        <w:widowControl w:val="0"/>
        <w:spacing w:after="0" w:line="240" w:lineRule="auto"/>
        <w:ind w:left="1134" w:hanging="425"/>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в)  певний набір цінностей та очікувань, які поділяються працівниками компанії та передаються від одного покоління працівників до іншого;</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г)   правильна відповідь відсутня.</w:t>
      </w:r>
    </w:p>
    <w:p w:rsidR="00DD2AE3" w:rsidRPr="00396E17" w:rsidRDefault="00DD2AE3" w:rsidP="00DD2AE3">
      <w:pPr>
        <w:widowControl w:val="0"/>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2. Які фактори впливають на організаційну культуру:</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а)   критеріальна база   відбору, призначення, звільнення з організації;</w:t>
      </w:r>
    </w:p>
    <w:p w:rsidR="00DD2AE3" w:rsidRPr="00396E17" w:rsidRDefault="00DD2AE3" w:rsidP="00DD2AE3">
      <w:pPr>
        <w:widowControl w:val="0"/>
        <w:spacing w:after="0" w:line="240" w:lineRule="auto"/>
        <w:ind w:left="1134" w:hanging="425"/>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б)   ставлення до роботи і стиль поведінки керівництва, критеріальна база заощадження співробітників;</w:t>
      </w:r>
    </w:p>
    <w:p w:rsidR="00DD2AE3" w:rsidRPr="00396E17" w:rsidRDefault="00DD2AE3" w:rsidP="00DD2AE3">
      <w:pPr>
        <w:widowControl w:val="0"/>
        <w:spacing w:after="0" w:line="240" w:lineRule="auto"/>
        <w:ind w:left="1134" w:hanging="425"/>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в) точки концентрації вищого керівництва, реакція керівництва на  критичні ситуації, які виникають в організації;</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г)   всі відповіді правильні.</w:t>
      </w:r>
    </w:p>
    <w:p w:rsidR="00DD2AE3" w:rsidRPr="00396E17" w:rsidRDefault="00DD2AE3" w:rsidP="00DD2AE3">
      <w:pPr>
        <w:widowControl w:val="0"/>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3.Функції керівника –це: </w:t>
      </w:r>
    </w:p>
    <w:p w:rsidR="00DD2AE3" w:rsidRPr="00396E17" w:rsidRDefault="00DD2AE3" w:rsidP="00DD2AE3">
      <w:pPr>
        <w:widowControl w:val="0"/>
        <w:spacing w:after="0" w:line="240" w:lineRule="auto"/>
        <w:ind w:left="993" w:hanging="284"/>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а) напрямок розвитку, основні параметри, яких має досягти організація для її реалізації;</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б) розуміння, підтримка позитивно спрямованої організаційної культури;</w:t>
      </w:r>
    </w:p>
    <w:p w:rsidR="00DD2AE3" w:rsidRPr="00396E17" w:rsidRDefault="00DD2AE3" w:rsidP="00DD2AE3">
      <w:pPr>
        <w:widowControl w:val="0"/>
        <w:spacing w:after="0" w:line="240" w:lineRule="auto"/>
        <w:ind w:left="993" w:hanging="284"/>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в) регулярна розробка та корекція системи досить формалізованих планів, перегляд змісту заходів щодо їхнього виконання на основі безперервного контролю та оцінки змін, що відбуваються зовні та всередині підприємства;</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в) правильна відповідь відсутня.</w:t>
      </w:r>
    </w:p>
    <w:p w:rsidR="00DD2AE3" w:rsidRPr="00396E17" w:rsidRDefault="00DD2AE3" w:rsidP="00DD2AE3">
      <w:pPr>
        <w:widowControl w:val="0"/>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 xml:space="preserve">4.Система соціально-психологічного супроводження покликана: </w:t>
      </w:r>
    </w:p>
    <w:p w:rsidR="00DD2AE3" w:rsidRPr="00396E17" w:rsidRDefault="00DD2AE3" w:rsidP="00DD2AE3">
      <w:pPr>
        <w:widowControl w:val="0"/>
        <w:spacing w:after="0" w:line="240" w:lineRule="auto"/>
        <w:ind w:left="993" w:hanging="284"/>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а) зосередити увагу кожного з членів колективу на виконанні власних обов’язків;</w:t>
      </w:r>
    </w:p>
    <w:p w:rsidR="00DD2AE3" w:rsidRPr="00396E17" w:rsidRDefault="00DD2AE3" w:rsidP="00DD2AE3">
      <w:pPr>
        <w:widowControl w:val="0"/>
        <w:spacing w:after="0" w:line="240" w:lineRule="auto"/>
        <w:ind w:left="993" w:hanging="284"/>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lastRenderedPageBreak/>
        <w:t>б) сприять балансуванню відносин між організацією, включаючи її окремі частини;</w:t>
      </w:r>
    </w:p>
    <w:p w:rsidR="00DD2AE3" w:rsidRPr="00396E17" w:rsidRDefault="00DD2AE3" w:rsidP="00DD2AE3">
      <w:pPr>
        <w:widowControl w:val="0"/>
        <w:spacing w:after="0" w:line="240" w:lineRule="auto"/>
        <w:ind w:left="993" w:hanging="284"/>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в) сприяти досягненню відповідного балансу між сприйманням стратегії та нових характеристик діяльності підприємства;</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г) всі відповіді правильні.</w:t>
      </w:r>
    </w:p>
    <w:p w:rsidR="00DD2AE3" w:rsidRPr="00396E17" w:rsidRDefault="00DD2AE3" w:rsidP="00DD2AE3">
      <w:pPr>
        <w:widowControl w:val="0"/>
        <w:spacing w:after="0" w:line="240" w:lineRule="auto"/>
        <w:ind w:left="426" w:hanging="426"/>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bidi="en-US"/>
        </w:rPr>
        <w:t xml:space="preserve">5. </w:t>
      </w:r>
      <w:r>
        <w:rPr>
          <w:rFonts w:ascii="Times New Roman" w:eastAsia="Times New Roman" w:hAnsi="Times New Roman"/>
          <w:bCs/>
          <w:sz w:val="28"/>
          <w:szCs w:val="28"/>
          <w:lang w:val="uk-UA" w:bidi="en-US"/>
        </w:rPr>
        <w:t xml:space="preserve"> </w:t>
      </w:r>
      <w:r w:rsidRPr="00396E17">
        <w:rPr>
          <w:rFonts w:ascii="Times New Roman" w:eastAsia="Times New Roman" w:hAnsi="Times New Roman"/>
          <w:bCs/>
          <w:sz w:val="28"/>
          <w:szCs w:val="28"/>
          <w:lang w:val="uk-UA" w:bidi="en-US"/>
        </w:rPr>
        <w:t>Система соціально-психологічної підтримки стратегічного управління має такі переваги:</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а)   можливості застосування колективних знань та досвіду;</w:t>
      </w:r>
    </w:p>
    <w:p w:rsidR="00DD2AE3" w:rsidRPr="00396E17" w:rsidRDefault="00DD2AE3" w:rsidP="00DD2AE3">
      <w:pPr>
        <w:widowControl w:val="0"/>
        <w:spacing w:after="0" w:line="240" w:lineRule="auto"/>
        <w:ind w:left="1134" w:hanging="425"/>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б)   розподіл та спеціалізація праці, які створюють основу для ефективної роботи кожного та функціонування організації загалом;</w:t>
      </w:r>
    </w:p>
    <w:p w:rsidR="00DD2AE3" w:rsidRPr="00396E17" w:rsidRDefault="00DD2AE3" w:rsidP="00DD2AE3">
      <w:pPr>
        <w:widowControl w:val="0"/>
        <w:spacing w:after="0" w:line="240" w:lineRule="auto"/>
        <w:ind w:left="1134" w:hanging="425"/>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в) взаємозалежність відповідальності та захисту, які допомагають зосередити увагу кожного з членів колективу на виконанні власних обов’язків;</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г)   всі відповіді правильні.</w:t>
      </w:r>
    </w:p>
    <w:p w:rsidR="00DD2AE3" w:rsidRPr="00396E17" w:rsidRDefault="00DD2AE3" w:rsidP="00DD2AE3">
      <w:pPr>
        <w:widowControl w:val="0"/>
        <w:spacing w:after="0" w:line="240" w:lineRule="auto"/>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6. Ідентифікація типу ОК надає керівникам інформацію про:</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а) можливості, характер та швидкість здійснення стратегічних змін;</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б) ефективними методами прийняття рішень;</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в) слабоструктуровані проблеми;</w:t>
      </w:r>
    </w:p>
    <w:p w:rsidR="00DD2AE3" w:rsidRPr="00396E17" w:rsidRDefault="00DD2AE3" w:rsidP="00DD2AE3">
      <w:pPr>
        <w:widowControl w:val="0"/>
        <w:spacing w:after="0" w:line="240" w:lineRule="auto"/>
        <w:ind w:firstLine="709"/>
        <w:jc w:val="both"/>
        <w:rPr>
          <w:rFonts w:ascii="Times New Roman" w:eastAsia="Times New Roman" w:hAnsi="Times New Roman"/>
          <w:bCs/>
          <w:sz w:val="28"/>
          <w:szCs w:val="28"/>
          <w:lang w:val="uk-UA" w:bidi="en-US"/>
        </w:rPr>
      </w:pPr>
      <w:r w:rsidRPr="00396E17">
        <w:rPr>
          <w:rFonts w:ascii="Times New Roman" w:eastAsia="Times New Roman" w:hAnsi="Times New Roman"/>
          <w:bCs/>
          <w:sz w:val="28"/>
          <w:szCs w:val="28"/>
          <w:lang w:val="uk-UA" w:bidi="en-US"/>
        </w:rPr>
        <w:t>г) правильна відповідь відсутня.</w:t>
      </w:r>
    </w:p>
    <w:p w:rsidR="00D70E73" w:rsidRDefault="00DD2AE3" w:rsidP="00DD2AE3">
      <w:r>
        <w:rPr>
          <w:rFonts w:ascii="Times New Roman" w:eastAsia="Times New Roman" w:hAnsi="Times New Roman"/>
          <w:b/>
          <w:sz w:val="40"/>
          <w:szCs w:val="40"/>
          <w:lang w:val="uk-UA" w:bidi="en-US"/>
        </w:rPr>
        <w:br w:type="page"/>
      </w:r>
    </w:p>
    <w:sectPr w:rsidR="00D70E7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1D1E"/>
    <w:multiLevelType w:val="multilevel"/>
    <w:tmpl w:val="70781B6A"/>
    <w:lvl w:ilvl="0">
      <w:start w:val="7"/>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4AB4159"/>
    <w:multiLevelType w:val="hybridMultilevel"/>
    <w:tmpl w:val="872AE23C"/>
    <w:lvl w:ilvl="0" w:tplc="C040EB60">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B12F3"/>
    <w:multiLevelType w:val="hybridMultilevel"/>
    <w:tmpl w:val="50B0DEB0"/>
    <w:lvl w:ilvl="0" w:tplc="B122D156">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B4744B"/>
    <w:multiLevelType w:val="hybridMultilevel"/>
    <w:tmpl w:val="DCB22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BD4FAB"/>
    <w:multiLevelType w:val="multilevel"/>
    <w:tmpl w:val="843EB2B2"/>
    <w:lvl w:ilvl="0">
      <w:start w:val="1"/>
      <w:numFmt w:val="decimal"/>
      <w:lvlText w:val="%1."/>
      <w:lvlJc w:val="left"/>
      <w:pPr>
        <w:ind w:left="720"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0A6023D1"/>
    <w:multiLevelType w:val="hybridMultilevel"/>
    <w:tmpl w:val="27567720"/>
    <w:lvl w:ilvl="0" w:tplc="D9924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F92F40"/>
    <w:multiLevelType w:val="hybridMultilevel"/>
    <w:tmpl w:val="5B94B3AE"/>
    <w:lvl w:ilvl="0" w:tplc="D9924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4370D6"/>
    <w:multiLevelType w:val="multilevel"/>
    <w:tmpl w:val="3E4664FA"/>
    <w:lvl w:ilvl="0">
      <w:start w:val="1"/>
      <w:numFmt w:val="decimal"/>
      <w:lvlText w:val="%1."/>
      <w:lvlJc w:val="left"/>
      <w:pPr>
        <w:ind w:left="720"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15:restartNumberingAfterBreak="0">
    <w:nsid w:val="0DE954D8"/>
    <w:multiLevelType w:val="hybridMultilevel"/>
    <w:tmpl w:val="F06CF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1B199B"/>
    <w:multiLevelType w:val="hybridMultilevel"/>
    <w:tmpl w:val="2F960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FF6FA6"/>
    <w:multiLevelType w:val="hybridMultilevel"/>
    <w:tmpl w:val="2C9CC852"/>
    <w:lvl w:ilvl="0" w:tplc="D9924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33518C"/>
    <w:multiLevelType w:val="hybridMultilevel"/>
    <w:tmpl w:val="85882D18"/>
    <w:lvl w:ilvl="0" w:tplc="D9924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0F0447"/>
    <w:multiLevelType w:val="multilevel"/>
    <w:tmpl w:val="885CD20E"/>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1B677CC2"/>
    <w:multiLevelType w:val="multilevel"/>
    <w:tmpl w:val="CD48CB10"/>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1E6671C5"/>
    <w:multiLevelType w:val="hybridMultilevel"/>
    <w:tmpl w:val="6EF04D58"/>
    <w:lvl w:ilvl="0" w:tplc="D9924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F26974"/>
    <w:multiLevelType w:val="hybridMultilevel"/>
    <w:tmpl w:val="2FBE0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893B35"/>
    <w:multiLevelType w:val="hybridMultilevel"/>
    <w:tmpl w:val="78B65EA4"/>
    <w:lvl w:ilvl="0" w:tplc="D9924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2AA134B"/>
    <w:multiLevelType w:val="hybridMultilevel"/>
    <w:tmpl w:val="5E2C3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6517A0"/>
    <w:multiLevelType w:val="multilevel"/>
    <w:tmpl w:val="BA1EA2BC"/>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23D42A09"/>
    <w:multiLevelType w:val="hybridMultilevel"/>
    <w:tmpl w:val="5838D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9A6DA6"/>
    <w:multiLevelType w:val="multilevel"/>
    <w:tmpl w:val="3E6295E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255C05FB"/>
    <w:multiLevelType w:val="hybridMultilevel"/>
    <w:tmpl w:val="3BF0DC80"/>
    <w:lvl w:ilvl="0" w:tplc="D9924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5A44F21"/>
    <w:multiLevelType w:val="hybridMultilevel"/>
    <w:tmpl w:val="ADB6C782"/>
    <w:lvl w:ilvl="0" w:tplc="D9924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A1C28C7"/>
    <w:multiLevelType w:val="hybridMultilevel"/>
    <w:tmpl w:val="06286534"/>
    <w:lvl w:ilvl="0" w:tplc="D9924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A6471FA"/>
    <w:multiLevelType w:val="hybridMultilevel"/>
    <w:tmpl w:val="786C65F6"/>
    <w:lvl w:ilvl="0" w:tplc="D9924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D5C57EF"/>
    <w:multiLevelType w:val="multilevel"/>
    <w:tmpl w:val="5A8C08C8"/>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2F837364"/>
    <w:multiLevelType w:val="hybridMultilevel"/>
    <w:tmpl w:val="1E3C37C2"/>
    <w:lvl w:ilvl="0" w:tplc="D9924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05A27C4"/>
    <w:multiLevelType w:val="hybridMultilevel"/>
    <w:tmpl w:val="216EC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20640C9"/>
    <w:multiLevelType w:val="hybridMultilevel"/>
    <w:tmpl w:val="47A05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2286802"/>
    <w:multiLevelType w:val="hybridMultilevel"/>
    <w:tmpl w:val="179876C4"/>
    <w:lvl w:ilvl="0" w:tplc="D9924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2B6317D"/>
    <w:multiLevelType w:val="hybridMultilevel"/>
    <w:tmpl w:val="8EF6F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33955FB"/>
    <w:multiLevelType w:val="hybridMultilevel"/>
    <w:tmpl w:val="6FF20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4FA2453"/>
    <w:multiLevelType w:val="hybridMultilevel"/>
    <w:tmpl w:val="8C5E8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85C5589"/>
    <w:multiLevelType w:val="hybridMultilevel"/>
    <w:tmpl w:val="988832AE"/>
    <w:lvl w:ilvl="0" w:tplc="D9924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93270BD"/>
    <w:multiLevelType w:val="multilevel"/>
    <w:tmpl w:val="DF601D00"/>
    <w:lvl w:ilvl="0">
      <w:start w:val="1"/>
      <w:numFmt w:val="decimal"/>
      <w:lvlText w:val="%1."/>
      <w:lvlJc w:val="left"/>
      <w:pPr>
        <w:ind w:left="720" w:hanging="360"/>
      </w:pPr>
    </w:lvl>
    <w:lvl w:ilvl="1">
      <w:start w:val="1"/>
      <w:numFmt w:val="decimal"/>
      <w:isLgl/>
      <w:lvlText w:val="%1.%2."/>
      <w:lvlJc w:val="left"/>
      <w:pPr>
        <w:ind w:left="1364" w:hanging="72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3220" w:hanging="1440"/>
      </w:pPr>
      <w:rPr>
        <w:rFonts w:hint="default"/>
      </w:rPr>
    </w:lvl>
    <w:lvl w:ilvl="6">
      <w:start w:val="1"/>
      <w:numFmt w:val="decimal"/>
      <w:isLgl/>
      <w:lvlText w:val="%1.%2.%3.%4.%5.%6.%7."/>
      <w:lvlJc w:val="left"/>
      <w:pPr>
        <w:ind w:left="3864" w:hanging="1800"/>
      </w:pPr>
      <w:rPr>
        <w:rFonts w:hint="default"/>
      </w:rPr>
    </w:lvl>
    <w:lvl w:ilvl="7">
      <w:start w:val="1"/>
      <w:numFmt w:val="decimal"/>
      <w:isLgl/>
      <w:lvlText w:val="%1.%2.%3.%4.%5.%6.%7.%8."/>
      <w:lvlJc w:val="left"/>
      <w:pPr>
        <w:ind w:left="4148" w:hanging="1800"/>
      </w:pPr>
      <w:rPr>
        <w:rFonts w:hint="default"/>
      </w:rPr>
    </w:lvl>
    <w:lvl w:ilvl="8">
      <w:start w:val="1"/>
      <w:numFmt w:val="decimal"/>
      <w:isLgl/>
      <w:lvlText w:val="%1.%2.%3.%4.%5.%6.%7.%8.%9."/>
      <w:lvlJc w:val="left"/>
      <w:pPr>
        <w:ind w:left="4792" w:hanging="2160"/>
      </w:pPr>
      <w:rPr>
        <w:rFonts w:hint="default"/>
      </w:rPr>
    </w:lvl>
  </w:abstractNum>
  <w:abstractNum w:abstractNumId="35" w15:restartNumberingAfterBreak="0">
    <w:nsid w:val="39A654B9"/>
    <w:multiLevelType w:val="hybridMultilevel"/>
    <w:tmpl w:val="D8222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B1C5A83"/>
    <w:multiLevelType w:val="hybridMultilevel"/>
    <w:tmpl w:val="06F43348"/>
    <w:lvl w:ilvl="0" w:tplc="D9924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D9D7F40"/>
    <w:multiLevelType w:val="hybridMultilevel"/>
    <w:tmpl w:val="00CE1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EBE37D5"/>
    <w:multiLevelType w:val="hybridMultilevel"/>
    <w:tmpl w:val="6E8AFECE"/>
    <w:lvl w:ilvl="0" w:tplc="D9924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1093A28"/>
    <w:multiLevelType w:val="hybridMultilevel"/>
    <w:tmpl w:val="7362FABE"/>
    <w:lvl w:ilvl="0" w:tplc="D9924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29D3DD0"/>
    <w:multiLevelType w:val="hybridMultilevel"/>
    <w:tmpl w:val="ADB8E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35A0F42"/>
    <w:multiLevelType w:val="hybridMultilevel"/>
    <w:tmpl w:val="3358263C"/>
    <w:lvl w:ilvl="0" w:tplc="D9924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3C63BD4"/>
    <w:multiLevelType w:val="hybridMultilevel"/>
    <w:tmpl w:val="09BCB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593686D"/>
    <w:multiLevelType w:val="hybridMultilevel"/>
    <w:tmpl w:val="2AD8E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8E54E62"/>
    <w:multiLevelType w:val="hybridMultilevel"/>
    <w:tmpl w:val="CEA29D3C"/>
    <w:lvl w:ilvl="0" w:tplc="D9924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9133138"/>
    <w:multiLevelType w:val="hybridMultilevel"/>
    <w:tmpl w:val="3B162F40"/>
    <w:lvl w:ilvl="0" w:tplc="D9924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A9B5ACA"/>
    <w:multiLevelType w:val="hybridMultilevel"/>
    <w:tmpl w:val="0D04CF74"/>
    <w:lvl w:ilvl="0" w:tplc="D9924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CA93528"/>
    <w:multiLevelType w:val="multilevel"/>
    <w:tmpl w:val="1772AFA8"/>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8" w15:restartNumberingAfterBreak="0">
    <w:nsid w:val="4EE024D0"/>
    <w:multiLevelType w:val="hybridMultilevel"/>
    <w:tmpl w:val="EAEE4000"/>
    <w:lvl w:ilvl="0" w:tplc="D9924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188224D"/>
    <w:multiLevelType w:val="hybridMultilevel"/>
    <w:tmpl w:val="62FAA6D4"/>
    <w:lvl w:ilvl="0" w:tplc="D9924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2FB34E0"/>
    <w:multiLevelType w:val="hybridMultilevel"/>
    <w:tmpl w:val="25FED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59B6646"/>
    <w:multiLevelType w:val="hybridMultilevel"/>
    <w:tmpl w:val="A1BEA0E2"/>
    <w:lvl w:ilvl="0" w:tplc="D9924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65540FC"/>
    <w:multiLevelType w:val="hybridMultilevel"/>
    <w:tmpl w:val="5ADAF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9497DEF"/>
    <w:multiLevelType w:val="hybridMultilevel"/>
    <w:tmpl w:val="1ECA81F2"/>
    <w:lvl w:ilvl="0" w:tplc="D9924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9CD67CD"/>
    <w:multiLevelType w:val="hybridMultilevel"/>
    <w:tmpl w:val="F3861C48"/>
    <w:lvl w:ilvl="0" w:tplc="D9924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B6211B5"/>
    <w:multiLevelType w:val="hybridMultilevel"/>
    <w:tmpl w:val="F05A3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B66330D"/>
    <w:multiLevelType w:val="multilevel"/>
    <w:tmpl w:val="8028F77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7" w15:restartNumberingAfterBreak="0">
    <w:nsid w:val="5C9333F2"/>
    <w:multiLevelType w:val="multilevel"/>
    <w:tmpl w:val="17E89C64"/>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15:restartNumberingAfterBreak="0">
    <w:nsid w:val="5CCE1167"/>
    <w:multiLevelType w:val="hybridMultilevel"/>
    <w:tmpl w:val="4EE2C74C"/>
    <w:lvl w:ilvl="0" w:tplc="D9924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D7942A1"/>
    <w:multiLevelType w:val="hybridMultilevel"/>
    <w:tmpl w:val="F7A65668"/>
    <w:lvl w:ilvl="0" w:tplc="D9924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D8A34AA"/>
    <w:multiLevelType w:val="hybridMultilevel"/>
    <w:tmpl w:val="E3248960"/>
    <w:lvl w:ilvl="0" w:tplc="D9924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E0F3A8A"/>
    <w:multiLevelType w:val="hybridMultilevel"/>
    <w:tmpl w:val="E548B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0840006"/>
    <w:multiLevelType w:val="multilevel"/>
    <w:tmpl w:val="DD9C4A82"/>
    <w:lvl w:ilvl="0">
      <w:start w:val="1"/>
      <w:numFmt w:val="decimal"/>
      <w:lvlText w:val="%1."/>
      <w:lvlJc w:val="left"/>
      <w:pPr>
        <w:ind w:left="720" w:hanging="360"/>
      </w:pPr>
    </w:lvl>
    <w:lvl w:ilvl="1">
      <w:start w:val="1"/>
      <w:numFmt w:val="decimal"/>
      <w:isLgl/>
      <w:lvlText w:val="%1.%2."/>
      <w:lvlJc w:val="left"/>
      <w:pPr>
        <w:ind w:left="1364" w:hanging="72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3220" w:hanging="1440"/>
      </w:pPr>
      <w:rPr>
        <w:rFonts w:hint="default"/>
      </w:rPr>
    </w:lvl>
    <w:lvl w:ilvl="6">
      <w:start w:val="1"/>
      <w:numFmt w:val="decimal"/>
      <w:isLgl/>
      <w:lvlText w:val="%1.%2.%3.%4.%5.%6.%7."/>
      <w:lvlJc w:val="left"/>
      <w:pPr>
        <w:ind w:left="3864" w:hanging="1800"/>
      </w:pPr>
      <w:rPr>
        <w:rFonts w:hint="default"/>
      </w:rPr>
    </w:lvl>
    <w:lvl w:ilvl="7">
      <w:start w:val="1"/>
      <w:numFmt w:val="decimal"/>
      <w:isLgl/>
      <w:lvlText w:val="%1.%2.%3.%4.%5.%6.%7.%8."/>
      <w:lvlJc w:val="left"/>
      <w:pPr>
        <w:ind w:left="4148" w:hanging="1800"/>
      </w:pPr>
      <w:rPr>
        <w:rFonts w:hint="default"/>
      </w:rPr>
    </w:lvl>
    <w:lvl w:ilvl="8">
      <w:start w:val="1"/>
      <w:numFmt w:val="decimal"/>
      <w:isLgl/>
      <w:lvlText w:val="%1.%2.%3.%4.%5.%6.%7.%8.%9."/>
      <w:lvlJc w:val="left"/>
      <w:pPr>
        <w:ind w:left="4792" w:hanging="2160"/>
      </w:pPr>
      <w:rPr>
        <w:rFonts w:hint="default"/>
      </w:rPr>
    </w:lvl>
  </w:abstractNum>
  <w:abstractNum w:abstractNumId="63" w15:restartNumberingAfterBreak="0">
    <w:nsid w:val="63DD7163"/>
    <w:multiLevelType w:val="hybridMultilevel"/>
    <w:tmpl w:val="A6140154"/>
    <w:lvl w:ilvl="0" w:tplc="D9924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8A4282D"/>
    <w:multiLevelType w:val="multilevel"/>
    <w:tmpl w:val="1D6C3EDA"/>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5" w15:restartNumberingAfterBreak="0">
    <w:nsid w:val="692E5ED8"/>
    <w:multiLevelType w:val="hybridMultilevel"/>
    <w:tmpl w:val="A0A45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9B04C76"/>
    <w:multiLevelType w:val="hybridMultilevel"/>
    <w:tmpl w:val="C92C5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B9215E2"/>
    <w:multiLevelType w:val="hybridMultilevel"/>
    <w:tmpl w:val="4CAA6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0682254"/>
    <w:multiLevelType w:val="hybridMultilevel"/>
    <w:tmpl w:val="06985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1440D5A"/>
    <w:multiLevelType w:val="hybridMultilevel"/>
    <w:tmpl w:val="8B220FB8"/>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0" w15:restartNumberingAfterBreak="0">
    <w:nsid w:val="73183096"/>
    <w:multiLevelType w:val="hybridMultilevel"/>
    <w:tmpl w:val="5FB0421A"/>
    <w:lvl w:ilvl="0" w:tplc="D9924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3B40D3F"/>
    <w:multiLevelType w:val="hybridMultilevel"/>
    <w:tmpl w:val="A7060222"/>
    <w:lvl w:ilvl="0" w:tplc="D9924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5E06487"/>
    <w:multiLevelType w:val="multilevel"/>
    <w:tmpl w:val="AA0AAADE"/>
    <w:lvl w:ilvl="0">
      <w:start w:val="5"/>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3" w15:restartNumberingAfterBreak="0">
    <w:nsid w:val="78BE60F1"/>
    <w:multiLevelType w:val="multilevel"/>
    <w:tmpl w:val="763E9D14"/>
    <w:lvl w:ilvl="0">
      <w:start w:val="4"/>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4" w15:restartNumberingAfterBreak="0">
    <w:nsid w:val="79D354F9"/>
    <w:multiLevelType w:val="multilevel"/>
    <w:tmpl w:val="DCBA7D46"/>
    <w:lvl w:ilvl="0">
      <w:start w:val="1"/>
      <w:numFmt w:val="decimal"/>
      <w:lvlText w:val="%1."/>
      <w:lvlJc w:val="left"/>
      <w:pPr>
        <w:ind w:left="720" w:hanging="360"/>
      </w:pPr>
    </w:lvl>
    <w:lvl w:ilvl="1">
      <w:start w:val="1"/>
      <w:numFmt w:val="decimal"/>
      <w:isLgl/>
      <w:lvlText w:val="%1.%2."/>
      <w:lvlJc w:val="left"/>
      <w:pPr>
        <w:ind w:left="1364" w:hanging="72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3220" w:hanging="1440"/>
      </w:pPr>
      <w:rPr>
        <w:rFonts w:hint="default"/>
      </w:rPr>
    </w:lvl>
    <w:lvl w:ilvl="6">
      <w:start w:val="1"/>
      <w:numFmt w:val="decimal"/>
      <w:isLgl/>
      <w:lvlText w:val="%1.%2.%3.%4.%5.%6.%7."/>
      <w:lvlJc w:val="left"/>
      <w:pPr>
        <w:ind w:left="3864" w:hanging="1800"/>
      </w:pPr>
      <w:rPr>
        <w:rFonts w:hint="default"/>
      </w:rPr>
    </w:lvl>
    <w:lvl w:ilvl="7">
      <w:start w:val="1"/>
      <w:numFmt w:val="decimal"/>
      <w:isLgl/>
      <w:lvlText w:val="%1.%2.%3.%4.%5.%6.%7.%8."/>
      <w:lvlJc w:val="left"/>
      <w:pPr>
        <w:ind w:left="4148" w:hanging="1800"/>
      </w:pPr>
      <w:rPr>
        <w:rFonts w:hint="default"/>
      </w:rPr>
    </w:lvl>
    <w:lvl w:ilvl="8">
      <w:start w:val="1"/>
      <w:numFmt w:val="decimal"/>
      <w:isLgl/>
      <w:lvlText w:val="%1.%2.%3.%4.%5.%6.%7.%8.%9."/>
      <w:lvlJc w:val="left"/>
      <w:pPr>
        <w:ind w:left="4792" w:hanging="2160"/>
      </w:pPr>
      <w:rPr>
        <w:rFonts w:hint="default"/>
      </w:rPr>
    </w:lvl>
  </w:abstractNum>
  <w:abstractNum w:abstractNumId="75" w15:restartNumberingAfterBreak="0">
    <w:nsid w:val="7AC473C7"/>
    <w:multiLevelType w:val="hybridMultilevel"/>
    <w:tmpl w:val="9D2AD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B571E09"/>
    <w:multiLevelType w:val="hybridMultilevel"/>
    <w:tmpl w:val="20C454F6"/>
    <w:lvl w:ilvl="0" w:tplc="D9924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BB64BE1"/>
    <w:multiLevelType w:val="hybridMultilevel"/>
    <w:tmpl w:val="BE10E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C2B3E10"/>
    <w:multiLevelType w:val="hybridMultilevel"/>
    <w:tmpl w:val="8EC49A86"/>
    <w:lvl w:ilvl="0" w:tplc="D9924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E060776"/>
    <w:multiLevelType w:val="hybridMultilevel"/>
    <w:tmpl w:val="34228B30"/>
    <w:lvl w:ilvl="0" w:tplc="D9924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EBD5EF8"/>
    <w:multiLevelType w:val="hybridMultilevel"/>
    <w:tmpl w:val="E74255EA"/>
    <w:lvl w:ilvl="0" w:tplc="D9924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ECE7068"/>
    <w:multiLevelType w:val="hybridMultilevel"/>
    <w:tmpl w:val="213A3A84"/>
    <w:lvl w:ilvl="0" w:tplc="D9924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F2B58E8"/>
    <w:multiLevelType w:val="hybridMultilevel"/>
    <w:tmpl w:val="25104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F3A2ADC"/>
    <w:multiLevelType w:val="hybridMultilevel"/>
    <w:tmpl w:val="75C0BFB2"/>
    <w:lvl w:ilvl="0" w:tplc="D9924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F3C07FC"/>
    <w:multiLevelType w:val="hybridMultilevel"/>
    <w:tmpl w:val="3E6662B4"/>
    <w:lvl w:ilvl="0" w:tplc="D9924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FB76CAB"/>
    <w:multiLevelType w:val="hybridMultilevel"/>
    <w:tmpl w:val="3DBA7072"/>
    <w:lvl w:ilvl="0" w:tplc="D9924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6"/>
  </w:num>
  <w:num w:numId="3">
    <w:abstractNumId w:val="29"/>
  </w:num>
  <w:num w:numId="4">
    <w:abstractNumId w:val="44"/>
  </w:num>
  <w:num w:numId="5">
    <w:abstractNumId w:val="37"/>
  </w:num>
  <w:num w:numId="6">
    <w:abstractNumId w:val="16"/>
  </w:num>
  <w:num w:numId="7">
    <w:abstractNumId w:val="66"/>
  </w:num>
  <w:num w:numId="8">
    <w:abstractNumId w:val="52"/>
  </w:num>
  <w:num w:numId="9">
    <w:abstractNumId w:val="7"/>
  </w:num>
  <w:num w:numId="10">
    <w:abstractNumId w:val="65"/>
  </w:num>
  <w:num w:numId="11">
    <w:abstractNumId w:val="68"/>
  </w:num>
  <w:num w:numId="12">
    <w:abstractNumId w:val="79"/>
  </w:num>
  <w:num w:numId="13">
    <w:abstractNumId w:val="85"/>
  </w:num>
  <w:num w:numId="14">
    <w:abstractNumId w:val="53"/>
  </w:num>
  <w:num w:numId="15">
    <w:abstractNumId w:val="11"/>
  </w:num>
  <w:num w:numId="16">
    <w:abstractNumId w:val="2"/>
  </w:num>
  <w:num w:numId="17">
    <w:abstractNumId w:val="60"/>
  </w:num>
  <w:num w:numId="18">
    <w:abstractNumId w:val="40"/>
  </w:num>
  <w:num w:numId="19">
    <w:abstractNumId w:val="77"/>
  </w:num>
  <w:num w:numId="20">
    <w:abstractNumId w:val="70"/>
  </w:num>
  <w:num w:numId="21">
    <w:abstractNumId w:val="39"/>
  </w:num>
  <w:num w:numId="22">
    <w:abstractNumId w:val="1"/>
  </w:num>
  <w:num w:numId="23">
    <w:abstractNumId w:val="58"/>
  </w:num>
  <w:num w:numId="24">
    <w:abstractNumId w:val="9"/>
  </w:num>
  <w:num w:numId="25">
    <w:abstractNumId w:val="19"/>
  </w:num>
  <w:num w:numId="26">
    <w:abstractNumId w:val="80"/>
  </w:num>
  <w:num w:numId="27">
    <w:abstractNumId w:val="22"/>
  </w:num>
  <w:num w:numId="28">
    <w:abstractNumId w:val="26"/>
  </w:num>
  <w:num w:numId="29">
    <w:abstractNumId w:val="75"/>
  </w:num>
  <w:num w:numId="30">
    <w:abstractNumId w:val="45"/>
  </w:num>
  <w:num w:numId="31">
    <w:abstractNumId w:val="82"/>
  </w:num>
  <w:num w:numId="32">
    <w:abstractNumId w:val="14"/>
  </w:num>
  <w:num w:numId="33">
    <w:abstractNumId w:val="33"/>
  </w:num>
  <w:num w:numId="34">
    <w:abstractNumId w:val="10"/>
  </w:num>
  <w:num w:numId="35">
    <w:abstractNumId w:val="83"/>
  </w:num>
  <w:num w:numId="36">
    <w:abstractNumId w:val="54"/>
  </w:num>
  <w:num w:numId="37">
    <w:abstractNumId w:val="84"/>
  </w:num>
  <w:num w:numId="38">
    <w:abstractNumId w:val="74"/>
  </w:num>
  <w:num w:numId="39">
    <w:abstractNumId w:val="48"/>
  </w:num>
  <w:num w:numId="40">
    <w:abstractNumId w:val="78"/>
  </w:num>
  <w:num w:numId="41">
    <w:abstractNumId w:val="62"/>
  </w:num>
  <w:num w:numId="42">
    <w:abstractNumId w:val="18"/>
  </w:num>
  <w:num w:numId="43">
    <w:abstractNumId w:val="69"/>
  </w:num>
  <w:num w:numId="44">
    <w:abstractNumId w:val="49"/>
  </w:num>
  <w:num w:numId="45">
    <w:abstractNumId w:val="67"/>
  </w:num>
  <w:num w:numId="46">
    <w:abstractNumId w:val="6"/>
  </w:num>
  <w:num w:numId="47">
    <w:abstractNumId w:val="41"/>
  </w:num>
  <w:num w:numId="48">
    <w:abstractNumId w:val="32"/>
  </w:num>
  <w:num w:numId="49">
    <w:abstractNumId w:val="8"/>
  </w:num>
  <w:num w:numId="50">
    <w:abstractNumId w:val="59"/>
  </w:num>
  <w:num w:numId="51">
    <w:abstractNumId w:val="21"/>
  </w:num>
  <w:num w:numId="52">
    <w:abstractNumId w:val="5"/>
  </w:num>
  <w:num w:numId="53">
    <w:abstractNumId w:val="46"/>
  </w:num>
  <w:num w:numId="54">
    <w:abstractNumId w:val="31"/>
  </w:num>
  <w:num w:numId="55">
    <w:abstractNumId w:val="24"/>
  </w:num>
  <w:num w:numId="56">
    <w:abstractNumId w:val="38"/>
  </w:num>
  <w:num w:numId="57">
    <w:abstractNumId w:val="63"/>
  </w:num>
  <w:num w:numId="58">
    <w:abstractNumId w:val="3"/>
  </w:num>
  <w:num w:numId="59">
    <w:abstractNumId w:val="42"/>
  </w:num>
  <w:num w:numId="60">
    <w:abstractNumId w:val="50"/>
  </w:num>
  <w:num w:numId="61">
    <w:abstractNumId w:val="55"/>
  </w:num>
  <w:num w:numId="62">
    <w:abstractNumId w:val="35"/>
  </w:num>
  <w:num w:numId="63">
    <w:abstractNumId w:val="43"/>
  </w:num>
  <w:num w:numId="64">
    <w:abstractNumId w:val="76"/>
  </w:num>
  <w:num w:numId="65">
    <w:abstractNumId w:val="51"/>
  </w:num>
  <w:num w:numId="66">
    <w:abstractNumId w:val="4"/>
  </w:num>
  <w:num w:numId="67">
    <w:abstractNumId w:val="17"/>
  </w:num>
  <w:num w:numId="68">
    <w:abstractNumId w:val="15"/>
  </w:num>
  <w:num w:numId="69">
    <w:abstractNumId w:val="34"/>
  </w:num>
  <w:num w:numId="70">
    <w:abstractNumId w:val="64"/>
  </w:num>
  <w:num w:numId="71">
    <w:abstractNumId w:val="56"/>
  </w:num>
  <w:num w:numId="72">
    <w:abstractNumId w:val="0"/>
  </w:num>
  <w:num w:numId="73">
    <w:abstractNumId w:val="27"/>
  </w:num>
  <w:num w:numId="74">
    <w:abstractNumId w:val="23"/>
  </w:num>
  <w:num w:numId="75">
    <w:abstractNumId w:val="30"/>
  </w:num>
  <w:num w:numId="76">
    <w:abstractNumId w:val="71"/>
  </w:num>
  <w:num w:numId="77">
    <w:abstractNumId w:val="81"/>
  </w:num>
  <w:num w:numId="78">
    <w:abstractNumId w:val="13"/>
  </w:num>
  <w:num w:numId="79">
    <w:abstractNumId w:val="61"/>
  </w:num>
  <w:num w:numId="80">
    <w:abstractNumId w:val="28"/>
  </w:num>
  <w:num w:numId="81">
    <w:abstractNumId w:val="25"/>
  </w:num>
  <w:num w:numId="82">
    <w:abstractNumId w:val="47"/>
  </w:num>
  <w:num w:numId="83">
    <w:abstractNumId w:val="57"/>
  </w:num>
  <w:num w:numId="84">
    <w:abstractNumId w:val="73"/>
  </w:num>
  <w:num w:numId="85">
    <w:abstractNumId w:val="72"/>
  </w:num>
  <w:num w:numId="86">
    <w:abstractNumId w:val="1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DD2AE3"/>
    <w:rsid w:val="00000F85"/>
    <w:rsid w:val="00003647"/>
    <w:rsid w:val="00015763"/>
    <w:rsid w:val="00036F3A"/>
    <w:rsid w:val="0004085B"/>
    <w:rsid w:val="00042DD1"/>
    <w:rsid w:val="00045B1A"/>
    <w:rsid w:val="00052BC9"/>
    <w:rsid w:val="00061150"/>
    <w:rsid w:val="00061ADD"/>
    <w:rsid w:val="00091226"/>
    <w:rsid w:val="00092692"/>
    <w:rsid w:val="00093A70"/>
    <w:rsid w:val="000A2891"/>
    <w:rsid w:val="000B3A31"/>
    <w:rsid w:val="000C21EC"/>
    <w:rsid w:val="000C3A29"/>
    <w:rsid w:val="000D4BB3"/>
    <w:rsid w:val="000E10B6"/>
    <w:rsid w:val="00124757"/>
    <w:rsid w:val="001475B3"/>
    <w:rsid w:val="00182FBC"/>
    <w:rsid w:val="001972F3"/>
    <w:rsid w:val="001A4A93"/>
    <w:rsid w:val="001B25B0"/>
    <w:rsid w:val="001B2A6C"/>
    <w:rsid w:val="001B6E53"/>
    <w:rsid w:val="001C047B"/>
    <w:rsid w:val="001C35FF"/>
    <w:rsid w:val="001D7F6D"/>
    <w:rsid w:val="001E1537"/>
    <w:rsid w:val="00205FED"/>
    <w:rsid w:val="00230F87"/>
    <w:rsid w:val="002613FE"/>
    <w:rsid w:val="002636F3"/>
    <w:rsid w:val="00274C15"/>
    <w:rsid w:val="00275ADF"/>
    <w:rsid w:val="002760FF"/>
    <w:rsid w:val="00277E82"/>
    <w:rsid w:val="002813CD"/>
    <w:rsid w:val="002839CF"/>
    <w:rsid w:val="002949D4"/>
    <w:rsid w:val="002B76B8"/>
    <w:rsid w:val="002D6864"/>
    <w:rsid w:val="002E010A"/>
    <w:rsid w:val="002E3D43"/>
    <w:rsid w:val="00310B30"/>
    <w:rsid w:val="00327FBC"/>
    <w:rsid w:val="00350AB9"/>
    <w:rsid w:val="00355437"/>
    <w:rsid w:val="003664F8"/>
    <w:rsid w:val="00375152"/>
    <w:rsid w:val="003E5F84"/>
    <w:rsid w:val="003E6519"/>
    <w:rsid w:val="00421CA5"/>
    <w:rsid w:val="00434DFE"/>
    <w:rsid w:val="0044312F"/>
    <w:rsid w:val="00451588"/>
    <w:rsid w:val="00451D6B"/>
    <w:rsid w:val="00455834"/>
    <w:rsid w:val="00460D86"/>
    <w:rsid w:val="00476589"/>
    <w:rsid w:val="00483EF0"/>
    <w:rsid w:val="00492035"/>
    <w:rsid w:val="004D6587"/>
    <w:rsid w:val="00501440"/>
    <w:rsid w:val="005022E0"/>
    <w:rsid w:val="0051236D"/>
    <w:rsid w:val="00523B89"/>
    <w:rsid w:val="005374CE"/>
    <w:rsid w:val="00550DE6"/>
    <w:rsid w:val="005513FB"/>
    <w:rsid w:val="00576D80"/>
    <w:rsid w:val="0059224B"/>
    <w:rsid w:val="005B4E76"/>
    <w:rsid w:val="005C10F1"/>
    <w:rsid w:val="00604FAF"/>
    <w:rsid w:val="0060739B"/>
    <w:rsid w:val="00616824"/>
    <w:rsid w:val="0066064C"/>
    <w:rsid w:val="006669EA"/>
    <w:rsid w:val="00676AEA"/>
    <w:rsid w:val="006B2938"/>
    <w:rsid w:val="006C0586"/>
    <w:rsid w:val="006C369E"/>
    <w:rsid w:val="006E061E"/>
    <w:rsid w:val="006F11AC"/>
    <w:rsid w:val="00713D4F"/>
    <w:rsid w:val="00714D6F"/>
    <w:rsid w:val="0071607C"/>
    <w:rsid w:val="007216D3"/>
    <w:rsid w:val="007279C2"/>
    <w:rsid w:val="007330BE"/>
    <w:rsid w:val="00742DA3"/>
    <w:rsid w:val="007603B2"/>
    <w:rsid w:val="00763257"/>
    <w:rsid w:val="00764F06"/>
    <w:rsid w:val="00765993"/>
    <w:rsid w:val="00766944"/>
    <w:rsid w:val="00784B20"/>
    <w:rsid w:val="00797270"/>
    <w:rsid w:val="007A0F29"/>
    <w:rsid w:val="007A2D81"/>
    <w:rsid w:val="007A3A8C"/>
    <w:rsid w:val="007B0DF1"/>
    <w:rsid w:val="007B4598"/>
    <w:rsid w:val="007B6006"/>
    <w:rsid w:val="007C0D87"/>
    <w:rsid w:val="007D7DE7"/>
    <w:rsid w:val="007E10AA"/>
    <w:rsid w:val="007E5268"/>
    <w:rsid w:val="007F1172"/>
    <w:rsid w:val="007F51BC"/>
    <w:rsid w:val="00811E52"/>
    <w:rsid w:val="008164C7"/>
    <w:rsid w:val="00816B45"/>
    <w:rsid w:val="0084236D"/>
    <w:rsid w:val="00846408"/>
    <w:rsid w:val="00847752"/>
    <w:rsid w:val="008934CE"/>
    <w:rsid w:val="008C409C"/>
    <w:rsid w:val="008C5AAB"/>
    <w:rsid w:val="008D089D"/>
    <w:rsid w:val="008F31B1"/>
    <w:rsid w:val="0090009D"/>
    <w:rsid w:val="00925A48"/>
    <w:rsid w:val="009515F2"/>
    <w:rsid w:val="00954902"/>
    <w:rsid w:val="009575BF"/>
    <w:rsid w:val="0099517D"/>
    <w:rsid w:val="009A79D5"/>
    <w:rsid w:val="009B6A32"/>
    <w:rsid w:val="009E29D2"/>
    <w:rsid w:val="009F625C"/>
    <w:rsid w:val="00A044E9"/>
    <w:rsid w:val="00A25B14"/>
    <w:rsid w:val="00A37B52"/>
    <w:rsid w:val="00A57F1D"/>
    <w:rsid w:val="00A6629D"/>
    <w:rsid w:val="00A712A1"/>
    <w:rsid w:val="00A7444D"/>
    <w:rsid w:val="00A90FFF"/>
    <w:rsid w:val="00AA0752"/>
    <w:rsid w:val="00AA6F7C"/>
    <w:rsid w:val="00AC3BDD"/>
    <w:rsid w:val="00AD44B7"/>
    <w:rsid w:val="00AD4EB3"/>
    <w:rsid w:val="00AE150B"/>
    <w:rsid w:val="00AE77BC"/>
    <w:rsid w:val="00AF67BD"/>
    <w:rsid w:val="00B04F2F"/>
    <w:rsid w:val="00B12ADA"/>
    <w:rsid w:val="00B310E3"/>
    <w:rsid w:val="00B357DB"/>
    <w:rsid w:val="00B37FCC"/>
    <w:rsid w:val="00B420DB"/>
    <w:rsid w:val="00B5066A"/>
    <w:rsid w:val="00B5080E"/>
    <w:rsid w:val="00B56886"/>
    <w:rsid w:val="00B63D1D"/>
    <w:rsid w:val="00B64E07"/>
    <w:rsid w:val="00B76595"/>
    <w:rsid w:val="00B83253"/>
    <w:rsid w:val="00B87C46"/>
    <w:rsid w:val="00BD67AC"/>
    <w:rsid w:val="00BE14C6"/>
    <w:rsid w:val="00BF102D"/>
    <w:rsid w:val="00BF15B2"/>
    <w:rsid w:val="00BF5C36"/>
    <w:rsid w:val="00C13B0D"/>
    <w:rsid w:val="00C159FD"/>
    <w:rsid w:val="00C36C1A"/>
    <w:rsid w:val="00C42D5D"/>
    <w:rsid w:val="00C66320"/>
    <w:rsid w:val="00C71039"/>
    <w:rsid w:val="00CB175C"/>
    <w:rsid w:val="00CB51E8"/>
    <w:rsid w:val="00CE7690"/>
    <w:rsid w:val="00CF3CAF"/>
    <w:rsid w:val="00CF5984"/>
    <w:rsid w:val="00D24276"/>
    <w:rsid w:val="00D31034"/>
    <w:rsid w:val="00D46B07"/>
    <w:rsid w:val="00D528F7"/>
    <w:rsid w:val="00D70E73"/>
    <w:rsid w:val="00D72CEA"/>
    <w:rsid w:val="00D7478D"/>
    <w:rsid w:val="00D844FE"/>
    <w:rsid w:val="00D91616"/>
    <w:rsid w:val="00DB068E"/>
    <w:rsid w:val="00DC2A60"/>
    <w:rsid w:val="00DC331C"/>
    <w:rsid w:val="00DC68A6"/>
    <w:rsid w:val="00DD09C2"/>
    <w:rsid w:val="00DD2AE3"/>
    <w:rsid w:val="00DD6258"/>
    <w:rsid w:val="00DE3DC9"/>
    <w:rsid w:val="00DF6E70"/>
    <w:rsid w:val="00E1727E"/>
    <w:rsid w:val="00E17971"/>
    <w:rsid w:val="00E27BBE"/>
    <w:rsid w:val="00E66B7D"/>
    <w:rsid w:val="00E7219F"/>
    <w:rsid w:val="00E73E50"/>
    <w:rsid w:val="00E75858"/>
    <w:rsid w:val="00E828B1"/>
    <w:rsid w:val="00E913C0"/>
    <w:rsid w:val="00EB0870"/>
    <w:rsid w:val="00EB20E3"/>
    <w:rsid w:val="00EB3290"/>
    <w:rsid w:val="00EC7740"/>
    <w:rsid w:val="00EE67D9"/>
    <w:rsid w:val="00F03E97"/>
    <w:rsid w:val="00F159CE"/>
    <w:rsid w:val="00F266A9"/>
    <w:rsid w:val="00F310F0"/>
    <w:rsid w:val="00F3164D"/>
    <w:rsid w:val="00F40B64"/>
    <w:rsid w:val="00F420C6"/>
    <w:rsid w:val="00F6169C"/>
    <w:rsid w:val="00F775D8"/>
    <w:rsid w:val="00F80125"/>
    <w:rsid w:val="00F81DEA"/>
    <w:rsid w:val="00F824FC"/>
    <w:rsid w:val="00F933F9"/>
    <w:rsid w:val="00FA0633"/>
    <w:rsid w:val="00FB128C"/>
    <w:rsid w:val="00FB43BE"/>
    <w:rsid w:val="00FF5697"/>
    <w:rsid w:val="00FF7E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6"/>
    <o:shapelayout v:ext="edit">
      <o:idmap v:ext="edit" data="1"/>
      <o:rules v:ext="edit">
        <o:r id="V:Rule1" type="connector" idref="#_x0000_s1058"/>
        <o:r id="V:Rule2" type="connector" idref="#_x0000_s1074"/>
        <o:r id="V:Rule3" type="connector" idref="#_x0000_s1067"/>
        <o:r id="V:Rule4" type="connector" idref="#_x0000_s1053"/>
        <o:r id="V:Rule5" type="connector" idref="#_x0000_s1073"/>
        <o:r id="V:Rule6" type="connector" idref="#_x0000_s1064"/>
        <o:r id="V:Rule7" type="connector" idref="#_x0000_s1029"/>
        <o:r id="V:Rule8" type="connector" idref="#_x0000_s1081"/>
        <o:r id="V:Rule9" type="connector" idref="#_x0000_s1036"/>
        <o:r id="V:Rule10" type="connector" idref="#_x0000_s1030"/>
        <o:r id="V:Rule11" type="connector" idref="#_x0000_s1033"/>
        <o:r id="V:Rule12" type="connector" idref="#_x0000_s1057"/>
        <o:r id="V:Rule13" type="connector" idref="#_x0000_s1072"/>
        <o:r id="V:Rule14" type="connector" idref="#_x0000_s1077"/>
        <o:r id="V:Rule15" type="connector" idref="#_x0000_s1054"/>
        <o:r id="V:Rule16" type="connector" idref="#_x0000_s1071"/>
        <o:r id="V:Rule17" type="connector" idref="#_x0000_s1085"/>
        <o:r id="V:Rule18" type="connector" idref="#_x0000_s1031"/>
        <o:r id="V:Rule19" type="connector" idref="#_x0000_s1037"/>
        <o:r id="V:Rule20" type="connector" idref="#_x0000_s1065"/>
        <o:r id="V:Rule21" type="connector" idref="#_x0000_s1035"/>
        <o:r id="V:Rule22" type="connector" idref="#_x0000_s1051"/>
        <o:r id="V:Rule23" type="connector" idref="#_x0000_s1083"/>
        <o:r id="V:Rule24" type="connector" idref="#_x0000_s1056"/>
        <o:r id="V:Rule25" type="connector" idref="#_x0000_s1059"/>
        <o:r id="V:Rule26" type="connector" idref="#_x0000_s1062"/>
        <o:r id="V:Rule27" type="connector" idref="#_x0000_s1066"/>
        <o:r id="V:Rule28" type="connector" idref="#_x0000_s1034"/>
        <o:r id="V:Rule29" type="connector" idref="#_x0000_s1079"/>
        <o:r id="V:Rule30" type="connector" idref="#_x0000_s1076"/>
        <o:r id="V:Rule31" type="connector" idref="#_x0000_s1061"/>
        <o:r id="V:Rule32" type="connector" idref="#_x0000_s1063"/>
        <o:r id="V:Rule33" type="connector" idref="#_x0000_s1078"/>
        <o:r id="V:Rule34" type="connector" idref="#_x0000_s1070"/>
        <o:r id="V:Rule35" type="connector" idref="#_x0000_s1032"/>
        <o:r id="V:Rule36" type="connector" idref="#_x0000_s1075"/>
        <o:r id="V:Rule37" type="connector" idref="#_x0000_s1080"/>
        <o:r id="V:Rule38" type="connector" idref="#_x0000_s1082"/>
        <o:r id="V:Rule39" type="connector" idref="#_x0000_s1060"/>
        <o:r id="V:Rule40" type="connector" idref="#_x0000_s1068"/>
        <o:r id="V:Rule41" type="connector" idref="#_x0000_s1052"/>
        <o:r id="V:Rule42" type="connector" idref="#_x0000_s1084"/>
        <o:r id="V:Rule43" type="connector" idref="#_x0000_s1069"/>
        <o:r id="V:Rule44" type="connector" idref="#_x0000_s1055"/>
      </o:rules>
    </o:shapelayout>
  </w:shapeDefaults>
  <w:decimalSymbol w:val=","/>
  <w:listSeparator w:val=";"/>
  <w15:docId w15:val="{00A3A19F-C06E-47EB-A266-0087E587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AE3"/>
    <w:pPr>
      <w:spacing w:after="200" w:line="276" w:lineRule="auto"/>
    </w:pPr>
    <w:rPr>
      <w:rFonts w:ascii="Calibri" w:eastAsia="Calibri" w:hAnsi="Calibri"/>
      <w:sz w:val="22"/>
      <w:szCs w:val="22"/>
      <w:lang w:val="ru-RU" w:eastAsia="en-US"/>
    </w:rPr>
  </w:style>
  <w:style w:type="paragraph" w:styleId="1">
    <w:name w:val="heading 1"/>
    <w:basedOn w:val="a"/>
    <w:next w:val="a"/>
    <w:link w:val="11"/>
    <w:qFormat/>
    <w:rsid w:val="00DD2AE3"/>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DD2AE3"/>
    <w:pPr>
      <w:keepNext/>
      <w:keepLines/>
      <w:spacing w:before="200" w:after="0"/>
      <w:outlineLvl w:val="1"/>
    </w:pPr>
    <w:rPr>
      <w:rFonts w:ascii="Arial" w:eastAsia="Times New Roman" w:hAnsi="Arial"/>
      <w:b/>
      <w:bCs/>
      <w:color w:val="4F81BD"/>
      <w:sz w:val="26"/>
      <w:szCs w:val="26"/>
    </w:rPr>
  </w:style>
  <w:style w:type="paragraph" w:styleId="3">
    <w:name w:val="heading 3"/>
    <w:basedOn w:val="a"/>
    <w:next w:val="a"/>
    <w:link w:val="30"/>
    <w:qFormat/>
    <w:rsid w:val="00DD2AE3"/>
    <w:pPr>
      <w:keepNext/>
      <w:keepLines/>
      <w:spacing w:before="200" w:after="0"/>
      <w:outlineLvl w:val="2"/>
    </w:pPr>
    <w:rPr>
      <w:rFonts w:ascii="Arial" w:eastAsia="Times New Roman" w:hAnsi="Arial"/>
      <w:b/>
      <w:bCs/>
      <w:color w:val="4F81BD"/>
    </w:rPr>
  </w:style>
  <w:style w:type="paragraph" w:styleId="4">
    <w:name w:val="heading 4"/>
    <w:basedOn w:val="a"/>
    <w:next w:val="a"/>
    <w:link w:val="40"/>
    <w:qFormat/>
    <w:rsid w:val="00DD2AE3"/>
    <w:pPr>
      <w:keepNext/>
      <w:keepLines/>
      <w:spacing w:before="200" w:after="0"/>
      <w:outlineLvl w:val="3"/>
    </w:pPr>
    <w:rPr>
      <w:rFonts w:ascii="Arial" w:eastAsia="Times New Roman" w:hAnsi="Arial"/>
      <w:b/>
      <w:bCs/>
      <w:i/>
      <w:iCs/>
      <w:color w:val="4F81BD"/>
    </w:rPr>
  </w:style>
  <w:style w:type="paragraph" w:styleId="5">
    <w:name w:val="heading 5"/>
    <w:basedOn w:val="a"/>
    <w:next w:val="a"/>
    <w:link w:val="50"/>
    <w:qFormat/>
    <w:rsid w:val="00DD2AE3"/>
    <w:pPr>
      <w:keepNext/>
      <w:keepLines/>
      <w:spacing w:before="200" w:after="0"/>
      <w:outlineLvl w:val="4"/>
    </w:pPr>
    <w:rPr>
      <w:rFonts w:ascii="Arial" w:eastAsia="Times New Roman" w:hAnsi="Arial"/>
      <w:color w:val="243F60"/>
    </w:rPr>
  </w:style>
  <w:style w:type="paragraph" w:styleId="6">
    <w:name w:val="heading 6"/>
    <w:basedOn w:val="a"/>
    <w:next w:val="a"/>
    <w:link w:val="60"/>
    <w:qFormat/>
    <w:rsid w:val="00DD2AE3"/>
    <w:pPr>
      <w:keepNext/>
      <w:keepLines/>
      <w:spacing w:before="200" w:after="0"/>
      <w:outlineLvl w:val="5"/>
    </w:pPr>
    <w:rPr>
      <w:rFonts w:ascii="Arial" w:eastAsia="Times New Roman" w:hAnsi="Arial"/>
      <w:i/>
      <w:iCs/>
      <w:color w:val="243F60"/>
    </w:rPr>
  </w:style>
  <w:style w:type="paragraph" w:styleId="7">
    <w:name w:val="heading 7"/>
    <w:basedOn w:val="a"/>
    <w:next w:val="a"/>
    <w:link w:val="70"/>
    <w:qFormat/>
    <w:rsid w:val="00DD2AE3"/>
    <w:pPr>
      <w:keepNext/>
      <w:keepLines/>
      <w:spacing w:before="200" w:after="0"/>
      <w:outlineLvl w:val="6"/>
    </w:pPr>
    <w:rPr>
      <w:rFonts w:ascii="Arial" w:eastAsia="Times New Roman" w:hAnsi="Arial"/>
      <w:i/>
      <w:iCs/>
      <w:color w:val="404040"/>
    </w:rPr>
  </w:style>
  <w:style w:type="paragraph" w:styleId="8">
    <w:name w:val="heading 8"/>
    <w:basedOn w:val="a"/>
    <w:next w:val="a"/>
    <w:link w:val="80"/>
    <w:qFormat/>
    <w:rsid w:val="00DD2AE3"/>
    <w:pPr>
      <w:keepNext/>
      <w:keepLines/>
      <w:spacing w:before="200" w:after="0"/>
      <w:outlineLvl w:val="7"/>
    </w:pPr>
    <w:rPr>
      <w:rFonts w:ascii="Arial" w:eastAsia="Times New Roman" w:hAnsi="Arial"/>
      <w:color w:val="4F81BD"/>
      <w:sz w:val="20"/>
      <w:szCs w:val="20"/>
    </w:rPr>
  </w:style>
  <w:style w:type="paragraph" w:styleId="9">
    <w:name w:val="heading 9"/>
    <w:basedOn w:val="a"/>
    <w:next w:val="a"/>
    <w:link w:val="90"/>
    <w:qFormat/>
    <w:rsid w:val="00DD2AE3"/>
    <w:pPr>
      <w:keepNext/>
      <w:keepLines/>
      <w:spacing w:before="200" w:after="0"/>
      <w:outlineLvl w:val="8"/>
    </w:pPr>
    <w:rPr>
      <w:rFonts w:ascii="Arial" w:eastAsia="Times New Roman"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qFormat/>
    <w:rsid w:val="00DD2AE3"/>
    <w:pPr>
      <w:keepNext/>
      <w:keepLines/>
      <w:spacing w:before="480" w:after="0" w:line="240" w:lineRule="auto"/>
      <w:ind w:firstLine="709"/>
      <w:jc w:val="both"/>
      <w:outlineLvl w:val="0"/>
    </w:pPr>
    <w:rPr>
      <w:rFonts w:ascii="Arial" w:eastAsia="Times New Roman" w:hAnsi="Arial"/>
      <w:b/>
      <w:bCs/>
      <w:color w:val="365F91"/>
      <w:sz w:val="28"/>
      <w:szCs w:val="28"/>
    </w:rPr>
  </w:style>
  <w:style w:type="paragraph" w:customStyle="1" w:styleId="21">
    <w:name w:val="Заголовок 21"/>
    <w:basedOn w:val="a"/>
    <w:next w:val="a"/>
    <w:unhideWhenUsed/>
    <w:qFormat/>
    <w:rsid w:val="00DD2AE3"/>
    <w:pPr>
      <w:keepNext/>
      <w:keepLines/>
      <w:spacing w:before="200" w:after="0" w:line="240" w:lineRule="auto"/>
      <w:ind w:firstLine="709"/>
      <w:jc w:val="both"/>
      <w:outlineLvl w:val="1"/>
    </w:pPr>
    <w:rPr>
      <w:rFonts w:ascii="Arial" w:eastAsia="Times New Roman" w:hAnsi="Arial"/>
      <w:b/>
      <w:bCs/>
      <w:color w:val="4F81BD"/>
      <w:sz w:val="26"/>
      <w:szCs w:val="26"/>
      <w:lang w:val="en-US" w:bidi="en-US"/>
    </w:rPr>
  </w:style>
  <w:style w:type="paragraph" w:customStyle="1" w:styleId="31">
    <w:name w:val="Заголовок 31"/>
    <w:basedOn w:val="a"/>
    <w:next w:val="a"/>
    <w:unhideWhenUsed/>
    <w:qFormat/>
    <w:rsid w:val="00DD2AE3"/>
    <w:pPr>
      <w:keepNext/>
      <w:keepLines/>
      <w:spacing w:before="200" w:after="0" w:line="240" w:lineRule="auto"/>
      <w:ind w:firstLine="709"/>
      <w:jc w:val="both"/>
      <w:outlineLvl w:val="2"/>
    </w:pPr>
    <w:rPr>
      <w:rFonts w:ascii="Arial" w:eastAsia="Times New Roman" w:hAnsi="Arial"/>
      <w:b/>
      <w:bCs/>
      <w:color w:val="4F81BD"/>
      <w:lang w:val="en-US" w:bidi="en-US"/>
    </w:rPr>
  </w:style>
  <w:style w:type="paragraph" w:customStyle="1" w:styleId="41">
    <w:name w:val="Заголовок 41"/>
    <w:basedOn w:val="a"/>
    <w:next w:val="a"/>
    <w:semiHidden/>
    <w:unhideWhenUsed/>
    <w:qFormat/>
    <w:rsid w:val="00DD2AE3"/>
    <w:pPr>
      <w:keepNext/>
      <w:keepLines/>
      <w:spacing w:before="200" w:after="0" w:line="240" w:lineRule="auto"/>
      <w:ind w:firstLine="709"/>
      <w:jc w:val="both"/>
      <w:outlineLvl w:val="3"/>
    </w:pPr>
    <w:rPr>
      <w:rFonts w:ascii="Arial" w:eastAsia="Times New Roman" w:hAnsi="Arial"/>
      <w:b/>
      <w:bCs/>
      <w:i/>
      <w:iCs/>
      <w:color w:val="4F81BD"/>
      <w:lang w:val="en-US" w:bidi="en-US"/>
    </w:rPr>
  </w:style>
  <w:style w:type="paragraph" w:customStyle="1" w:styleId="51">
    <w:name w:val="Заголовок 51"/>
    <w:basedOn w:val="a"/>
    <w:next w:val="a"/>
    <w:unhideWhenUsed/>
    <w:qFormat/>
    <w:rsid w:val="00DD2AE3"/>
    <w:pPr>
      <w:keepNext/>
      <w:keepLines/>
      <w:spacing w:before="200" w:after="0" w:line="240" w:lineRule="auto"/>
      <w:ind w:firstLine="709"/>
      <w:jc w:val="both"/>
      <w:outlineLvl w:val="4"/>
    </w:pPr>
    <w:rPr>
      <w:rFonts w:ascii="Arial" w:eastAsia="Times New Roman" w:hAnsi="Arial"/>
      <w:color w:val="243F60"/>
      <w:lang w:val="en-US" w:bidi="en-US"/>
    </w:rPr>
  </w:style>
  <w:style w:type="paragraph" w:customStyle="1" w:styleId="61">
    <w:name w:val="Заголовок 61"/>
    <w:basedOn w:val="a"/>
    <w:next w:val="a"/>
    <w:unhideWhenUsed/>
    <w:qFormat/>
    <w:rsid w:val="00DD2AE3"/>
    <w:pPr>
      <w:keepNext/>
      <w:keepLines/>
      <w:spacing w:before="200" w:after="0" w:line="240" w:lineRule="auto"/>
      <w:ind w:firstLine="709"/>
      <w:jc w:val="both"/>
      <w:outlineLvl w:val="5"/>
    </w:pPr>
    <w:rPr>
      <w:rFonts w:ascii="Arial" w:eastAsia="Times New Roman" w:hAnsi="Arial"/>
      <w:i/>
      <w:iCs/>
      <w:color w:val="243F60"/>
      <w:lang w:val="en-US" w:bidi="en-US"/>
    </w:rPr>
  </w:style>
  <w:style w:type="paragraph" w:customStyle="1" w:styleId="71">
    <w:name w:val="Заголовок 71"/>
    <w:basedOn w:val="a"/>
    <w:next w:val="a"/>
    <w:semiHidden/>
    <w:unhideWhenUsed/>
    <w:qFormat/>
    <w:rsid w:val="00DD2AE3"/>
    <w:pPr>
      <w:keepNext/>
      <w:keepLines/>
      <w:spacing w:before="200" w:after="0" w:line="240" w:lineRule="auto"/>
      <w:ind w:firstLine="709"/>
      <w:jc w:val="both"/>
      <w:outlineLvl w:val="6"/>
    </w:pPr>
    <w:rPr>
      <w:rFonts w:ascii="Arial" w:eastAsia="Times New Roman" w:hAnsi="Arial"/>
      <w:i/>
      <w:iCs/>
      <w:color w:val="404040"/>
      <w:lang w:val="en-US" w:bidi="en-US"/>
    </w:rPr>
  </w:style>
  <w:style w:type="paragraph" w:customStyle="1" w:styleId="81">
    <w:name w:val="Заголовок 81"/>
    <w:basedOn w:val="a"/>
    <w:next w:val="a"/>
    <w:semiHidden/>
    <w:unhideWhenUsed/>
    <w:qFormat/>
    <w:rsid w:val="00DD2AE3"/>
    <w:pPr>
      <w:keepNext/>
      <w:keepLines/>
      <w:spacing w:before="200" w:after="0" w:line="240" w:lineRule="auto"/>
      <w:ind w:firstLine="709"/>
      <w:jc w:val="both"/>
      <w:outlineLvl w:val="7"/>
    </w:pPr>
    <w:rPr>
      <w:rFonts w:ascii="Arial" w:eastAsia="Times New Roman" w:hAnsi="Arial"/>
      <w:color w:val="4F81BD"/>
      <w:sz w:val="20"/>
      <w:szCs w:val="20"/>
      <w:lang w:val="en-US" w:bidi="en-US"/>
    </w:rPr>
  </w:style>
  <w:style w:type="paragraph" w:customStyle="1" w:styleId="91">
    <w:name w:val="Заголовок 91"/>
    <w:basedOn w:val="a"/>
    <w:next w:val="a"/>
    <w:unhideWhenUsed/>
    <w:qFormat/>
    <w:rsid w:val="00DD2AE3"/>
    <w:pPr>
      <w:keepNext/>
      <w:keepLines/>
      <w:spacing w:before="200" w:after="0" w:line="240" w:lineRule="auto"/>
      <w:ind w:firstLine="709"/>
      <w:jc w:val="both"/>
      <w:outlineLvl w:val="8"/>
    </w:pPr>
    <w:rPr>
      <w:rFonts w:ascii="Arial" w:eastAsia="Times New Roman" w:hAnsi="Arial"/>
      <w:i/>
      <w:iCs/>
      <w:color w:val="404040"/>
      <w:sz w:val="20"/>
      <w:szCs w:val="20"/>
      <w:lang w:val="en-US" w:bidi="en-US"/>
    </w:rPr>
  </w:style>
  <w:style w:type="numbering" w:customStyle="1" w:styleId="12">
    <w:name w:val="Нет списка1"/>
    <w:next w:val="a2"/>
    <w:semiHidden/>
    <w:unhideWhenUsed/>
    <w:rsid w:val="00DD2AE3"/>
  </w:style>
  <w:style w:type="character" w:customStyle="1" w:styleId="10">
    <w:name w:val="Заголовок 1 Знак"/>
    <w:basedOn w:val="a0"/>
    <w:link w:val="110"/>
    <w:rsid w:val="00DD2AE3"/>
    <w:rPr>
      <w:rFonts w:ascii="Arial" w:hAnsi="Arial"/>
      <w:b/>
      <w:bCs/>
      <w:color w:val="365F91"/>
      <w:sz w:val="28"/>
      <w:szCs w:val="28"/>
      <w:lang w:val="ru-RU" w:eastAsia="en-US" w:bidi="ar-SA"/>
    </w:rPr>
  </w:style>
  <w:style w:type="character" w:customStyle="1" w:styleId="20">
    <w:name w:val="Заголовок 2 Знак"/>
    <w:basedOn w:val="a0"/>
    <w:link w:val="2"/>
    <w:rsid w:val="00DD2AE3"/>
    <w:rPr>
      <w:rFonts w:ascii="Arial" w:hAnsi="Arial"/>
      <w:b/>
      <w:bCs/>
      <w:color w:val="4F81BD"/>
      <w:sz w:val="26"/>
      <w:szCs w:val="26"/>
      <w:lang w:val="ru-RU" w:eastAsia="en-US" w:bidi="ar-SA"/>
    </w:rPr>
  </w:style>
  <w:style w:type="character" w:customStyle="1" w:styleId="30">
    <w:name w:val="Заголовок 3 Знак"/>
    <w:basedOn w:val="a0"/>
    <w:link w:val="3"/>
    <w:rsid w:val="00DD2AE3"/>
    <w:rPr>
      <w:rFonts w:ascii="Arial" w:hAnsi="Arial"/>
      <w:b/>
      <w:bCs/>
      <w:color w:val="4F81BD"/>
      <w:sz w:val="22"/>
      <w:szCs w:val="22"/>
      <w:lang w:val="ru-RU" w:eastAsia="en-US" w:bidi="ar-SA"/>
    </w:rPr>
  </w:style>
  <w:style w:type="character" w:customStyle="1" w:styleId="40">
    <w:name w:val="Заголовок 4 Знак"/>
    <w:basedOn w:val="a0"/>
    <w:link w:val="4"/>
    <w:rsid w:val="00DD2AE3"/>
    <w:rPr>
      <w:rFonts w:ascii="Arial" w:hAnsi="Arial"/>
      <w:b/>
      <w:bCs/>
      <w:i/>
      <w:iCs/>
      <w:color w:val="4F81BD"/>
      <w:sz w:val="22"/>
      <w:szCs w:val="22"/>
      <w:lang w:val="ru-RU" w:eastAsia="en-US" w:bidi="ar-SA"/>
    </w:rPr>
  </w:style>
  <w:style w:type="character" w:customStyle="1" w:styleId="50">
    <w:name w:val="Заголовок 5 Знак"/>
    <w:basedOn w:val="a0"/>
    <w:link w:val="5"/>
    <w:rsid w:val="00DD2AE3"/>
    <w:rPr>
      <w:rFonts w:ascii="Arial" w:hAnsi="Arial"/>
      <w:color w:val="243F60"/>
      <w:sz w:val="22"/>
      <w:szCs w:val="22"/>
      <w:lang w:val="ru-RU" w:eastAsia="en-US" w:bidi="ar-SA"/>
    </w:rPr>
  </w:style>
  <w:style w:type="character" w:customStyle="1" w:styleId="60">
    <w:name w:val="Заголовок 6 Знак"/>
    <w:basedOn w:val="a0"/>
    <w:link w:val="6"/>
    <w:rsid w:val="00DD2AE3"/>
    <w:rPr>
      <w:rFonts w:ascii="Arial" w:hAnsi="Arial"/>
      <w:i/>
      <w:iCs/>
      <w:color w:val="243F60"/>
      <w:sz w:val="22"/>
      <w:szCs w:val="22"/>
      <w:lang w:val="ru-RU" w:eastAsia="en-US" w:bidi="ar-SA"/>
    </w:rPr>
  </w:style>
  <w:style w:type="character" w:customStyle="1" w:styleId="70">
    <w:name w:val="Заголовок 7 Знак"/>
    <w:basedOn w:val="a0"/>
    <w:link w:val="7"/>
    <w:rsid w:val="00DD2AE3"/>
    <w:rPr>
      <w:rFonts w:ascii="Arial" w:hAnsi="Arial"/>
      <w:i/>
      <w:iCs/>
      <w:color w:val="404040"/>
      <w:sz w:val="22"/>
      <w:szCs w:val="22"/>
      <w:lang w:val="ru-RU" w:eastAsia="en-US" w:bidi="ar-SA"/>
    </w:rPr>
  </w:style>
  <w:style w:type="character" w:customStyle="1" w:styleId="80">
    <w:name w:val="Заголовок 8 Знак"/>
    <w:basedOn w:val="a0"/>
    <w:link w:val="8"/>
    <w:rsid w:val="00DD2AE3"/>
    <w:rPr>
      <w:rFonts w:ascii="Arial" w:hAnsi="Arial"/>
      <w:color w:val="4F81BD"/>
      <w:lang w:val="ru-RU" w:eastAsia="en-US" w:bidi="ar-SA"/>
    </w:rPr>
  </w:style>
  <w:style w:type="character" w:customStyle="1" w:styleId="90">
    <w:name w:val="Заголовок 9 Знак"/>
    <w:basedOn w:val="a0"/>
    <w:link w:val="9"/>
    <w:rsid w:val="00DD2AE3"/>
    <w:rPr>
      <w:rFonts w:ascii="Arial" w:hAnsi="Arial"/>
      <w:i/>
      <w:iCs/>
      <w:color w:val="404040"/>
      <w:lang w:val="ru-RU" w:eastAsia="en-US" w:bidi="ar-SA"/>
    </w:rPr>
  </w:style>
  <w:style w:type="paragraph" w:customStyle="1" w:styleId="13">
    <w:name w:val="Название объекта1"/>
    <w:basedOn w:val="a"/>
    <w:next w:val="a"/>
    <w:unhideWhenUsed/>
    <w:qFormat/>
    <w:rsid w:val="00DD2AE3"/>
    <w:pPr>
      <w:spacing w:after="0" w:line="240" w:lineRule="auto"/>
      <w:ind w:firstLine="709"/>
      <w:jc w:val="both"/>
    </w:pPr>
    <w:rPr>
      <w:b/>
      <w:bCs/>
      <w:color w:val="4F81BD"/>
      <w:sz w:val="18"/>
      <w:szCs w:val="18"/>
      <w:lang w:val="en-US" w:bidi="en-US"/>
    </w:rPr>
  </w:style>
  <w:style w:type="paragraph" w:customStyle="1" w:styleId="14">
    <w:name w:val="Название1"/>
    <w:basedOn w:val="a"/>
    <w:next w:val="a"/>
    <w:qFormat/>
    <w:rsid w:val="00DD2AE3"/>
    <w:pPr>
      <w:pBdr>
        <w:bottom w:val="single" w:sz="8" w:space="4" w:color="4F81BD"/>
      </w:pBdr>
      <w:spacing w:after="300" w:line="240" w:lineRule="auto"/>
      <w:ind w:firstLine="709"/>
      <w:contextualSpacing/>
      <w:jc w:val="both"/>
    </w:pPr>
    <w:rPr>
      <w:rFonts w:ascii="Arial" w:eastAsia="Times New Roman" w:hAnsi="Arial"/>
      <w:color w:val="17365D"/>
      <w:spacing w:val="5"/>
      <w:kern w:val="28"/>
      <w:sz w:val="52"/>
      <w:szCs w:val="52"/>
      <w:lang w:val="en-US" w:bidi="en-US"/>
    </w:rPr>
  </w:style>
  <w:style w:type="character" w:customStyle="1" w:styleId="a3">
    <w:name w:val="Назва Знак"/>
    <w:basedOn w:val="a0"/>
    <w:link w:val="a4"/>
    <w:rsid w:val="00DD2AE3"/>
    <w:rPr>
      <w:rFonts w:ascii="Arial" w:hAnsi="Arial"/>
      <w:color w:val="17365D"/>
      <w:spacing w:val="5"/>
      <w:kern w:val="28"/>
      <w:sz w:val="52"/>
      <w:szCs w:val="52"/>
      <w:lang w:bidi="ar-SA"/>
    </w:rPr>
  </w:style>
  <w:style w:type="paragraph" w:customStyle="1" w:styleId="15">
    <w:name w:val="Подзаголовок1"/>
    <w:basedOn w:val="a"/>
    <w:next w:val="a"/>
    <w:qFormat/>
    <w:rsid w:val="00DD2AE3"/>
    <w:pPr>
      <w:numPr>
        <w:ilvl w:val="1"/>
      </w:numPr>
      <w:spacing w:after="0" w:line="240" w:lineRule="auto"/>
      <w:ind w:firstLine="709"/>
      <w:jc w:val="both"/>
    </w:pPr>
    <w:rPr>
      <w:rFonts w:ascii="Arial" w:eastAsia="Times New Roman" w:hAnsi="Arial"/>
      <w:i/>
      <w:iCs/>
      <w:color w:val="4F81BD"/>
      <w:spacing w:val="15"/>
      <w:sz w:val="24"/>
      <w:szCs w:val="24"/>
      <w:lang w:val="en-US" w:bidi="en-US"/>
    </w:rPr>
  </w:style>
  <w:style w:type="character" w:customStyle="1" w:styleId="a5">
    <w:name w:val="Підзаголовок Знак"/>
    <w:basedOn w:val="a0"/>
    <w:link w:val="a6"/>
    <w:rsid w:val="00DD2AE3"/>
    <w:rPr>
      <w:rFonts w:ascii="Arial" w:hAnsi="Arial"/>
      <w:i/>
      <w:iCs/>
      <w:color w:val="4F81BD"/>
      <w:spacing w:val="15"/>
      <w:sz w:val="24"/>
      <w:szCs w:val="24"/>
      <w:lang w:bidi="ar-SA"/>
    </w:rPr>
  </w:style>
  <w:style w:type="character" w:styleId="a7">
    <w:name w:val="Strong"/>
    <w:basedOn w:val="a0"/>
    <w:qFormat/>
    <w:rsid w:val="00DD2AE3"/>
    <w:rPr>
      <w:b/>
      <w:bCs/>
    </w:rPr>
  </w:style>
  <w:style w:type="character" w:styleId="a8">
    <w:name w:val="Emphasis"/>
    <w:basedOn w:val="a0"/>
    <w:qFormat/>
    <w:rsid w:val="00DD2AE3"/>
    <w:rPr>
      <w:i/>
      <w:iCs/>
    </w:rPr>
  </w:style>
  <w:style w:type="paragraph" w:styleId="a9">
    <w:name w:val="No Spacing"/>
    <w:qFormat/>
    <w:rsid w:val="00DD2AE3"/>
    <w:pPr>
      <w:ind w:firstLine="709"/>
      <w:jc w:val="both"/>
    </w:pPr>
    <w:rPr>
      <w:rFonts w:ascii="Calibri" w:eastAsia="Calibri" w:hAnsi="Calibri"/>
      <w:sz w:val="22"/>
      <w:szCs w:val="22"/>
      <w:lang w:val="en-US" w:eastAsia="en-US" w:bidi="en-US"/>
    </w:rPr>
  </w:style>
  <w:style w:type="paragraph" w:styleId="aa">
    <w:name w:val="List Paragraph"/>
    <w:basedOn w:val="a"/>
    <w:qFormat/>
    <w:rsid w:val="00DD2AE3"/>
    <w:pPr>
      <w:spacing w:after="0" w:line="240" w:lineRule="auto"/>
      <w:ind w:left="720" w:firstLine="709"/>
      <w:contextualSpacing/>
      <w:jc w:val="both"/>
    </w:pPr>
    <w:rPr>
      <w:lang w:val="en-US" w:bidi="en-US"/>
    </w:rPr>
  </w:style>
  <w:style w:type="paragraph" w:customStyle="1" w:styleId="210">
    <w:name w:val="Цитата 21"/>
    <w:basedOn w:val="a"/>
    <w:next w:val="a"/>
    <w:qFormat/>
    <w:rsid w:val="00DD2AE3"/>
    <w:pPr>
      <w:spacing w:after="0" w:line="240" w:lineRule="auto"/>
      <w:ind w:firstLine="709"/>
      <w:jc w:val="both"/>
    </w:pPr>
    <w:rPr>
      <w:i/>
      <w:iCs/>
      <w:color w:val="000000"/>
      <w:lang w:val="en-US" w:bidi="en-US"/>
    </w:rPr>
  </w:style>
  <w:style w:type="character" w:customStyle="1" w:styleId="ab">
    <w:name w:val="Цитата Знак"/>
    <w:basedOn w:val="a0"/>
    <w:link w:val="ac"/>
    <w:rsid w:val="00DD2AE3"/>
    <w:rPr>
      <w:i/>
      <w:iCs/>
      <w:color w:val="000000"/>
      <w:lang w:bidi="ar-SA"/>
    </w:rPr>
  </w:style>
  <w:style w:type="paragraph" w:customStyle="1" w:styleId="16">
    <w:name w:val="Выделенная цитата1"/>
    <w:basedOn w:val="a"/>
    <w:next w:val="a"/>
    <w:qFormat/>
    <w:rsid w:val="00DD2AE3"/>
    <w:pPr>
      <w:pBdr>
        <w:bottom w:val="single" w:sz="4" w:space="4" w:color="4F81BD"/>
      </w:pBdr>
      <w:spacing w:before="200" w:after="280" w:line="240" w:lineRule="auto"/>
      <w:ind w:left="936" w:right="936" w:firstLine="709"/>
      <w:jc w:val="both"/>
    </w:pPr>
    <w:rPr>
      <w:b/>
      <w:bCs/>
      <w:i/>
      <w:iCs/>
      <w:color w:val="4F81BD"/>
      <w:lang w:val="en-US" w:bidi="en-US"/>
    </w:rPr>
  </w:style>
  <w:style w:type="character" w:customStyle="1" w:styleId="ad">
    <w:name w:val="Насичена цитата Знак"/>
    <w:basedOn w:val="a0"/>
    <w:link w:val="ae"/>
    <w:rsid w:val="00DD2AE3"/>
    <w:rPr>
      <w:b/>
      <w:bCs/>
      <w:i/>
      <w:iCs/>
      <w:color w:val="4F81BD"/>
      <w:lang w:bidi="ar-SA"/>
    </w:rPr>
  </w:style>
  <w:style w:type="character" w:customStyle="1" w:styleId="17">
    <w:name w:val="Слабое выделение1"/>
    <w:basedOn w:val="a0"/>
    <w:qFormat/>
    <w:rsid w:val="00DD2AE3"/>
    <w:rPr>
      <w:i/>
      <w:iCs/>
      <w:color w:val="808080"/>
    </w:rPr>
  </w:style>
  <w:style w:type="character" w:customStyle="1" w:styleId="18">
    <w:name w:val="Сильное выделение1"/>
    <w:basedOn w:val="a0"/>
    <w:qFormat/>
    <w:rsid w:val="00DD2AE3"/>
    <w:rPr>
      <w:b/>
      <w:bCs/>
      <w:i/>
      <w:iCs/>
      <w:color w:val="4F81BD"/>
    </w:rPr>
  </w:style>
  <w:style w:type="character" w:customStyle="1" w:styleId="19">
    <w:name w:val="Слабая ссылка1"/>
    <w:basedOn w:val="a0"/>
    <w:qFormat/>
    <w:rsid w:val="00DD2AE3"/>
    <w:rPr>
      <w:smallCaps/>
      <w:color w:val="C0504D"/>
      <w:u w:val="single"/>
    </w:rPr>
  </w:style>
  <w:style w:type="character" w:customStyle="1" w:styleId="1a">
    <w:name w:val="Сильная ссылка1"/>
    <w:basedOn w:val="a0"/>
    <w:qFormat/>
    <w:rsid w:val="00DD2AE3"/>
    <w:rPr>
      <w:b/>
      <w:bCs/>
      <w:smallCaps/>
      <w:color w:val="C0504D"/>
      <w:spacing w:val="5"/>
      <w:u w:val="single"/>
    </w:rPr>
  </w:style>
  <w:style w:type="character" w:styleId="af">
    <w:name w:val="Book Title"/>
    <w:basedOn w:val="a0"/>
    <w:qFormat/>
    <w:rsid w:val="00DD2AE3"/>
    <w:rPr>
      <w:b/>
      <w:bCs/>
      <w:smallCaps/>
      <w:spacing w:val="5"/>
    </w:rPr>
  </w:style>
  <w:style w:type="character" w:customStyle="1" w:styleId="11">
    <w:name w:val="Заголовок 1 Знак1"/>
    <w:basedOn w:val="a0"/>
    <w:link w:val="1"/>
    <w:rsid w:val="00DD2AE3"/>
    <w:rPr>
      <w:rFonts w:ascii="Cambria" w:hAnsi="Cambria"/>
      <w:b/>
      <w:bCs/>
      <w:color w:val="365F91"/>
      <w:sz w:val="28"/>
      <w:szCs w:val="28"/>
      <w:lang w:val="ru-RU" w:eastAsia="en-US" w:bidi="ar-SA"/>
    </w:rPr>
  </w:style>
  <w:style w:type="paragraph" w:styleId="af0">
    <w:name w:val="TOC Heading"/>
    <w:basedOn w:val="1"/>
    <w:next w:val="a"/>
    <w:qFormat/>
    <w:rsid w:val="00DD2AE3"/>
    <w:pPr>
      <w:spacing w:line="240" w:lineRule="auto"/>
      <w:ind w:firstLine="709"/>
      <w:jc w:val="both"/>
      <w:outlineLvl w:val="9"/>
    </w:pPr>
    <w:rPr>
      <w:lang w:val="en-US" w:bidi="en-US"/>
    </w:rPr>
  </w:style>
  <w:style w:type="paragraph" w:styleId="af1">
    <w:name w:val="Normal (Web)"/>
    <w:basedOn w:val="a"/>
    <w:rsid w:val="00DD2AE3"/>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Balloon Text"/>
    <w:basedOn w:val="a"/>
    <w:link w:val="af3"/>
    <w:semiHidden/>
    <w:unhideWhenUsed/>
    <w:rsid w:val="00DD2AE3"/>
    <w:pPr>
      <w:spacing w:after="0" w:line="240" w:lineRule="auto"/>
      <w:ind w:firstLine="709"/>
      <w:jc w:val="both"/>
    </w:pPr>
    <w:rPr>
      <w:rFonts w:ascii="Tahoma" w:hAnsi="Tahoma" w:cs="Tahoma"/>
      <w:sz w:val="16"/>
      <w:szCs w:val="16"/>
      <w:lang w:val="en-US" w:bidi="en-US"/>
    </w:rPr>
  </w:style>
  <w:style w:type="character" w:customStyle="1" w:styleId="af3">
    <w:name w:val="Текст у виносці Знак"/>
    <w:basedOn w:val="a0"/>
    <w:link w:val="af2"/>
    <w:semiHidden/>
    <w:rsid w:val="00DD2AE3"/>
    <w:rPr>
      <w:rFonts w:ascii="Tahoma" w:eastAsia="Calibri" w:hAnsi="Tahoma" w:cs="Tahoma"/>
      <w:sz w:val="16"/>
      <w:szCs w:val="16"/>
      <w:lang w:val="en-US" w:eastAsia="en-US" w:bidi="en-US"/>
    </w:rPr>
  </w:style>
  <w:style w:type="paragraph" w:customStyle="1" w:styleId="1b">
    <w:name w:val="Звичайний1"/>
    <w:basedOn w:val="a"/>
    <w:rsid w:val="00DD2AE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c">
    <w:name w:val="Сетка таблицы1"/>
    <w:basedOn w:val="a1"/>
    <w:next w:val="af4"/>
    <w:rsid w:val="00DD2AE3"/>
    <w:rPr>
      <w:rFonts w:ascii="Calibri" w:eastAsia="Calibri" w:hAnsi="Calibri"/>
    </w:rPr>
    <w:tblPr/>
  </w:style>
  <w:style w:type="paragraph" w:styleId="af5">
    <w:name w:val="Body Text Indent"/>
    <w:basedOn w:val="a"/>
    <w:link w:val="af6"/>
    <w:rsid w:val="00DD2AE3"/>
    <w:pPr>
      <w:widowControl w:val="0"/>
      <w:spacing w:after="0" w:line="240" w:lineRule="auto"/>
      <w:ind w:firstLine="709"/>
      <w:jc w:val="both"/>
    </w:pPr>
    <w:rPr>
      <w:rFonts w:ascii="Arial" w:eastAsia="Times New Roman" w:hAnsi="Arial"/>
      <w:sz w:val="28"/>
      <w:szCs w:val="20"/>
      <w:lang w:val="uk-UA" w:eastAsia="ru-RU"/>
    </w:rPr>
  </w:style>
  <w:style w:type="character" w:customStyle="1" w:styleId="af6">
    <w:name w:val="Основний текст з відступом Знак"/>
    <w:basedOn w:val="a0"/>
    <w:link w:val="af5"/>
    <w:rsid w:val="00DD2AE3"/>
    <w:rPr>
      <w:rFonts w:ascii="Arial" w:hAnsi="Arial"/>
      <w:sz w:val="28"/>
      <w:lang w:val="uk-UA" w:eastAsia="ru-RU" w:bidi="ar-SA"/>
    </w:rPr>
  </w:style>
  <w:style w:type="paragraph" w:styleId="af7">
    <w:name w:val="Body Text"/>
    <w:basedOn w:val="a"/>
    <w:link w:val="af8"/>
    <w:rsid w:val="00DD2AE3"/>
    <w:pPr>
      <w:widowControl w:val="0"/>
      <w:spacing w:after="0" w:line="240" w:lineRule="auto"/>
      <w:jc w:val="both"/>
    </w:pPr>
    <w:rPr>
      <w:rFonts w:ascii="Times New Roman" w:eastAsia="Times New Roman" w:hAnsi="Times New Roman"/>
      <w:sz w:val="24"/>
      <w:szCs w:val="20"/>
      <w:lang w:val="uk-UA" w:eastAsia="ru-RU"/>
    </w:rPr>
  </w:style>
  <w:style w:type="character" w:customStyle="1" w:styleId="af8">
    <w:name w:val="Основний текст Знак"/>
    <w:basedOn w:val="a0"/>
    <w:link w:val="af7"/>
    <w:rsid w:val="00DD2AE3"/>
    <w:rPr>
      <w:sz w:val="24"/>
      <w:lang w:val="uk-UA" w:eastAsia="ru-RU" w:bidi="ar-SA"/>
    </w:rPr>
  </w:style>
  <w:style w:type="paragraph" w:customStyle="1" w:styleId="FR2">
    <w:name w:val="FR2"/>
    <w:rsid w:val="00DD2AE3"/>
    <w:pPr>
      <w:widowControl w:val="0"/>
      <w:autoSpaceDE w:val="0"/>
      <w:autoSpaceDN w:val="0"/>
      <w:adjustRightInd w:val="0"/>
      <w:spacing w:before="240"/>
      <w:jc w:val="center"/>
    </w:pPr>
    <w:rPr>
      <w:rFonts w:ascii="Arial" w:hAnsi="Arial" w:cs="Arial"/>
      <w:b/>
      <w:bCs/>
      <w:sz w:val="22"/>
      <w:szCs w:val="22"/>
      <w:lang w:eastAsia="ru-RU"/>
    </w:rPr>
  </w:style>
  <w:style w:type="character" w:styleId="af9">
    <w:name w:val="Hyperlink"/>
    <w:basedOn w:val="a0"/>
    <w:unhideWhenUsed/>
    <w:rsid w:val="00DD2AE3"/>
    <w:rPr>
      <w:color w:val="0000FF"/>
      <w:u w:val="single"/>
    </w:rPr>
  </w:style>
  <w:style w:type="paragraph" w:customStyle="1" w:styleId="afa">
    <w:name w:val="тхт"/>
    <w:basedOn w:val="a"/>
    <w:rsid w:val="00DD2AE3"/>
    <w:pPr>
      <w:spacing w:after="0" w:line="233" w:lineRule="exact"/>
      <w:ind w:firstLine="301"/>
      <w:jc w:val="both"/>
    </w:pPr>
    <w:rPr>
      <w:rFonts w:ascii="Times New Roman" w:eastAsia="Times New Roman" w:hAnsi="Times New Roman"/>
      <w:kern w:val="28"/>
      <w:sz w:val="23"/>
      <w:szCs w:val="20"/>
      <w:lang w:val="uk-UA" w:eastAsia="ru-RU"/>
    </w:rPr>
  </w:style>
  <w:style w:type="paragraph" w:customStyle="1" w:styleId="afb">
    <w:name w:val="доп"/>
    <w:basedOn w:val="afa"/>
    <w:rsid w:val="00DD2AE3"/>
    <w:pPr>
      <w:spacing w:line="190" w:lineRule="exact"/>
    </w:pPr>
    <w:rPr>
      <w:sz w:val="19"/>
    </w:rPr>
  </w:style>
  <w:style w:type="character" w:customStyle="1" w:styleId="afc">
    <w:name w:val="Текст Знак"/>
    <w:basedOn w:val="a0"/>
    <w:link w:val="afd"/>
    <w:semiHidden/>
    <w:rsid w:val="00DD2AE3"/>
    <w:rPr>
      <w:rFonts w:ascii="Courier New" w:hAnsi="Courier New"/>
      <w:lang w:eastAsia="ru-RU" w:bidi="ar-SA"/>
    </w:rPr>
  </w:style>
  <w:style w:type="paragraph" w:styleId="afd">
    <w:name w:val="Plain Text"/>
    <w:basedOn w:val="a"/>
    <w:link w:val="afc"/>
    <w:semiHidden/>
    <w:rsid w:val="00DD2AE3"/>
    <w:pPr>
      <w:spacing w:after="0" w:line="240" w:lineRule="auto"/>
    </w:pPr>
    <w:rPr>
      <w:rFonts w:ascii="Courier New" w:eastAsia="Times New Roman" w:hAnsi="Courier New"/>
      <w:sz w:val="20"/>
      <w:szCs w:val="20"/>
      <w:lang w:val="uk-UA" w:eastAsia="ru-RU"/>
    </w:rPr>
  </w:style>
  <w:style w:type="character" w:customStyle="1" w:styleId="1d">
    <w:name w:val="Текст Знак1"/>
    <w:basedOn w:val="a0"/>
    <w:semiHidden/>
    <w:rsid w:val="00DD2AE3"/>
    <w:rPr>
      <w:rFonts w:ascii="Consolas" w:hAnsi="Consolas"/>
      <w:sz w:val="21"/>
      <w:szCs w:val="21"/>
    </w:rPr>
  </w:style>
  <w:style w:type="paragraph" w:customStyle="1" w:styleId="t">
    <w:name w:val="t"/>
    <w:basedOn w:val="a"/>
    <w:rsid w:val="00DD2AE3"/>
    <w:pPr>
      <w:spacing w:after="0" w:line="360" w:lineRule="auto"/>
      <w:jc w:val="both"/>
    </w:pPr>
    <w:rPr>
      <w:rFonts w:ascii="Arial" w:eastAsia="Times New Roman" w:hAnsi="Arial" w:cs="Arial"/>
      <w:color w:val="000000"/>
      <w:sz w:val="23"/>
      <w:szCs w:val="23"/>
      <w:lang w:eastAsia="ru-RU"/>
    </w:rPr>
  </w:style>
  <w:style w:type="character" w:customStyle="1" w:styleId="32">
    <w:name w:val="Основний текст 3 Знак"/>
    <w:basedOn w:val="a0"/>
    <w:link w:val="33"/>
    <w:semiHidden/>
    <w:rsid w:val="00DD2AE3"/>
    <w:rPr>
      <w:sz w:val="24"/>
      <w:lang w:val="uk-UA" w:eastAsia="ru-RU" w:bidi="ar-SA"/>
    </w:rPr>
  </w:style>
  <w:style w:type="paragraph" w:styleId="33">
    <w:name w:val="Body Text 3"/>
    <w:basedOn w:val="a"/>
    <w:link w:val="32"/>
    <w:semiHidden/>
    <w:rsid w:val="00DD2AE3"/>
    <w:pPr>
      <w:spacing w:after="0" w:line="240" w:lineRule="auto"/>
      <w:jc w:val="center"/>
    </w:pPr>
    <w:rPr>
      <w:rFonts w:ascii="Times New Roman" w:eastAsia="Times New Roman" w:hAnsi="Times New Roman"/>
      <w:sz w:val="24"/>
      <w:szCs w:val="20"/>
      <w:lang w:val="uk-UA" w:eastAsia="ru-RU"/>
    </w:rPr>
  </w:style>
  <w:style w:type="character" w:customStyle="1" w:styleId="310">
    <w:name w:val="Основной текст 3 Знак1"/>
    <w:basedOn w:val="a0"/>
    <w:semiHidden/>
    <w:rsid w:val="00DD2AE3"/>
    <w:rPr>
      <w:sz w:val="16"/>
      <w:szCs w:val="16"/>
    </w:rPr>
  </w:style>
  <w:style w:type="character" w:customStyle="1" w:styleId="34">
    <w:name w:val="Основний текст з відступом 3 Знак"/>
    <w:basedOn w:val="a0"/>
    <w:link w:val="35"/>
    <w:rsid w:val="00DD2AE3"/>
    <w:rPr>
      <w:rFonts w:ascii="Calibri" w:eastAsia="Calibri" w:hAnsi="Calibri"/>
      <w:sz w:val="16"/>
      <w:szCs w:val="16"/>
      <w:lang w:bidi="ar-SA"/>
    </w:rPr>
  </w:style>
  <w:style w:type="paragraph" w:styleId="35">
    <w:name w:val="Body Text Indent 3"/>
    <w:basedOn w:val="a"/>
    <w:link w:val="34"/>
    <w:unhideWhenUsed/>
    <w:rsid w:val="00DD2AE3"/>
    <w:pPr>
      <w:spacing w:after="120"/>
      <w:ind w:left="283"/>
    </w:pPr>
    <w:rPr>
      <w:sz w:val="16"/>
      <w:szCs w:val="16"/>
      <w:lang w:val="uk-UA" w:eastAsia="uk-UA"/>
    </w:rPr>
  </w:style>
  <w:style w:type="character" w:customStyle="1" w:styleId="311">
    <w:name w:val="Основной текст с отступом 3 Знак1"/>
    <w:basedOn w:val="a0"/>
    <w:semiHidden/>
    <w:rsid w:val="00DD2AE3"/>
    <w:rPr>
      <w:sz w:val="16"/>
      <w:szCs w:val="16"/>
    </w:rPr>
  </w:style>
  <w:style w:type="paragraph" w:styleId="afe">
    <w:name w:val="header"/>
    <w:basedOn w:val="a"/>
    <w:link w:val="aff"/>
    <w:semiHidden/>
    <w:unhideWhenUsed/>
    <w:rsid w:val="00DD2AE3"/>
    <w:pPr>
      <w:tabs>
        <w:tab w:val="center" w:pos="4677"/>
        <w:tab w:val="right" w:pos="9355"/>
      </w:tabs>
    </w:pPr>
  </w:style>
  <w:style w:type="character" w:customStyle="1" w:styleId="aff">
    <w:name w:val="Верхній колонтитул Знак"/>
    <w:basedOn w:val="a0"/>
    <w:link w:val="afe"/>
    <w:semiHidden/>
    <w:rsid w:val="00DD2AE3"/>
    <w:rPr>
      <w:rFonts w:ascii="Calibri" w:eastAsia="Calibri" w:hAnsi="Calibri"/>
      <w:sz w:val="22"/>
      <w:szCs w:val="22"/>
      <w:lang w:val="ru-RU" w:eastAsia="en-US" w:bidi="ar-SA"/>
    </w:rPr>
  </w:style>
  <w:style w:type="character" w:customStyle="1" w:styleId="aff0">
    <w:name w:val="Нижній колонтитул Знак"/>
    <w:basedOn w:val="a0"/>
    <w:link w:val="aff1"/>
    <w:semiHidden/>
    <w:rsid w:val="00DD2AE3"/>
    <w:rPr>
      <w:rFonts w:ascii="Calibri" w:eastAsia="Calibri" w:hAnsi="Calibri"/>
      <w:lang w:bidi="ar-SA"/>
    </w:rPr>
  </w:style>
  <w:style w:type="paragraph" w:styleId="aff1">
    <w:name w:val="footer"/>
    <w:basedOn w:val="a"/>
    <w:link w:val="aff0"/>
    <w:semiHidden/>
    <w:unhideWhenUsed/>
    <w:rsid w:val="00DD2AE3"/>
    <w:pPr>
      <w:tabs>
        <w:tab w:val="center" w:pos="4677"/>
        <w:tab w:val="right" w:pos="9355"/>
      </w:tabs>
    </w:pPr>
    <w:rPr>
      <w:sz w:val="20"/>
      <w:szCs w:val="20"/>
      <w:lang w:val="uk-UA" w:eastAsia="uk-UA"/>
    </w:rPr>
  </w:style>
  <w:style w:type="character" w:customStyle="1" w:styleId="1e">
    <w:name w:val="Нижний колонтитул Знак1"/>
    <w:basedOn w:val="a0"/>
    <w:semiHidden/>
    <w:rsid w:val="00DD2AE3"/>
  </w:style>
  <w:style w:type="character" w:customStyle="1" w:styleId="22">
    <w:name w:val="Основний текст з відступом 2 Знак"/>
    <w:basedOn w:val="a0"/>
    <w:link w:val="23"/>
    <w:rsid w:val="00DD2AE3"/>
    <w:rPr>
      <w:rFonts w:ascii="Calibri" w:eastAsia="Calibri" w:hAnsi="Calibri"/>
      <w:lang w:bidi="ar-SA"/>
    </w:rPr>
  </w:style>
  <w:style w:type="paragraph" w:styleId="23">
    <w:name w:val="Body Text Indent 2"/>
    <w:basedOn w:val="a"/>
    <w:link w:val="22"/>
    <w:unhideWhenUsed/>
    <w:rsid w:val="00DD2AE3"/>
    <w:pPr>
      <w:spacing w:after="120" w:line="480" w:lineRule="auto"/>
      <w:ind w:left="283"/>
    </w:pPr>
    <w:rPr>
      <w:sz w:val="20"/>
      <w:szCs w:val="20"/>
      <w:lang w:val="uk-UA" w:eastAsia="uk-UA"/>
    </w:rPr>
  </w:style>
  <w:style w:type="character" w:customStyle="1" w:styleId="211">
    <w:name w:val="Основной текст с отступом 2 Знак1"/>
    <w:basedOn w:val="a0"/>
    <w:semiHidden/>
    <w:rsid w:val="00DD2AE3"/>
  </w:style>
  <w:style w:type="character" w:customStyle="1" w:styleId="24">
    <w:name w:val="Основний текст 2 Знак"/>
    <w:basedOn w:val="a0"/>
    <w:link w:val="25"/>
    <w:rsid w:val="00DD2AE3"/>
    <w:rPr>
      <w:rFonts w:ascii="Calibri" w:eastAsia="Calibri" w:hAnsi="Calibri"/>
      <w:lang w:bidi="ar-SA"/>
    </w:rPr>
  </w:style>
  <w:style w:type="paragraph" w:styleId="25">
    <w:name w:val="Body Text 2"/>
    <w:basedOn w:val="a"/>
    <w:link w:val="24"/>
    <w:unhideWhenUsed/>
    <w:rsid w:val="00DD2AE3"/>
    <w:pPr>
      <w:spacing w:after="120" w:line="480" w:lineRule="auto"/>
    </w:pPr>
    <w:rPr>
      <w:sz w:val="20"/>
      <w:szCs w:val="20"/>
      <w:lang w:val="uk-UA" w:eastAsia="uk-UA"/>
    </w:rPr>
  </w:style>
  <w:style w:type="character" w:customStyle="1" w:styleId="212">
    <w:name w:val="Основной текст 2 Знак1"/>
    <w:basedOn w:val="a0"/>
    <w:semiHidden/>
    <w:rsid w:val="00DD2AE3"/>
  </w:style>
  <w:style w:type="character" w:styleId="aff2">
    <w:name w:val="Placeholder Text"/>
    <w:basedOn w:val="a0"/>
    <w:semiHidden/>
    <w:rsid w:val="00DD2AE3"/>
    <w:rPr>
      <w:color w:val="808080"/>
    </w:rPr>
  </w:style>
  <w:style w:type="paragraph" w:styleId="aff3">
    <w:name w:val="footnote text"/>
    <w:basedOn w:val="a"/>
    <w:link w:val="aff4"/>
    <w:semiHidden/>
    <w:unhideWhenUsed/>
    <w:rsid w:val="00DD2AE3"/>
    <w:pPr>
      <w:spacing w:after="0" w:line="240" w:lineRule="auto"/>
      <w:ind w:firstLine="709"/>
      <w:jc w:val="both"/>
    </w:pPr>
    <w:rPr>
      <w:sz w:val="20"/>
      <w:szCs w:val="20"/>
      <w:lang w:val="en-US" w:bidi="en-US"/>
    </w:rPr>
  </w:style>
  <w:style w:type="character" w:customStyle="1" w:styleId="aff4">
    <w:name w:val="Текст виноски Знак"/>
    <w:basedOn w:val="a0"/>
    <w:link w:val="aff3"/>
    <w:semiHidden/>
    <w:rsid w:val="00DD2AE3"/>
    <w:rPr>
      <w:rFonts w:ascii="Calibri" w:eastAsia="Calibri" w:hAnsi="Calibri"/>
      <w:lang w:val="en-US" w:eastAsia="en-US" w:bidi="en-US"/>
    </w:rPr>
  </w:style>
  <w:style w:type="character" w:styleId="aff5">
    <w:name w:val="footnote reference"/>
    <w:basedOn w:val="a0"/>
    <w:semiHidden/>
    <w:unhideWhenUsed/>
    <w:rsid w:val="00DD2AE3"/>
    <w:rPr>
      <w:vertAlign w:val="superscript"/>
    </w:rPr>
  </w:style>
  <w:style w:type="paragraph" w:styleId="aff6">
    <w:name w:val="endnote text"/>
    <w:basedOn w:val="a"/>
    <w:link w:val="aff7"/>
    <w:semiHidden/>
    <w:unhideWhenUsed/>
    <w:rsid w:val="00DD2AE3"/>
    <w:pPr>
      <w:spacing w:after="0" w:line="240" w:lineRule="auto"/>
      <w:ind w:firstLine="709"/>
      <w:jc w:val="both"/>
    </w:pPr>
    <w:rPr>
      <w:sz w:val="20"/>
      <w:szCs w:val="20"/>
      <w:lang w:val="en-US" w:bidi="en-US"/>
    </w:rPr>
  </w:style>
  <w:style w:type="character" w:customStyle="1" w:styleId="aff7">
    <w:name w:val="Текст кінцевої виноски Знак"/>
    <w:basedOn w:val="a0"/>
    <w:link w:val="aff6"/>
    <w:semiHidden/>
    <w:rsid w:val="00DD2AE3"/>
    <w:rPr>
      <w:rFonts w:ascii="Calibri" w:eastAsia="Calibri" w:hAnsi="Calibri"/>
      <w:lang w:val="en-US" w:eastAsia="en-US" w:bidi="en-US"/>
    </w:rPr>
  </w:style>
  <w:style w:type="character" w:styleId="aff8">
    <w:name w:val="endnote reference"/>
    <w:basedOn w:val="a0"/>
    <w:semiHidden/>
    <w:unhideWhenUsed/>
    <w:rsid w:val="00DD2AE3"/>
    <w:rPr>
      <w:vertAlign w:val="superscript"/>
    </w:rPr>
  </w:style>
  <w:style w:type="paragraph" w:customStyle="1" w:styleId="1f">
    <w:name w:val="Обычный1"/>
    <w:rsid w:val="00DD2AE3"/>
    <w:pPr>
      <w:widowControl w:val="0"/>
      <w:spacing w:line="260" w:lineRule="auto"/>
      <w:ind w:left="120" w:firstLine="720"/>
      <w:jc w:val="both"/>
    </w:pPr>
    <w:rPr>
      <w:snapToGrid w:val="0"/>
      <w:sz w:val="28"/>
      <w:lang w:eastAsia="ru-RU"/>
    </w:rPr>
  </w:style>
  <w:style w:type="table" w:customStyle="1" w:styleId="111">
    <w:name w:val="Сетка таблицы11"/>
    <w:basedOn w:val="a1"/>
    <w:next w:val="af4"/>
    <w:rsid w:val="00DD2AE3"/>
    <w:rPr>
      <w:rFonts w:ascii="Calibri" w:eastAsia="Calibri" w:hAnsi="Calibri"/>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f4"/>
    <w:rsid w:val="00DD2AE3"/>
    <w:rPr>
      <w:rFonts w:ascii="Calibri" w:eastAsia="Calibri" w:hAnsi="Calibri"/>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3">
    <w:name w:val="Заголовок 2 Знак1"/>
    <w:basedOn w:val="a0"/>
    <w:semiHidden/>
    <w:rsid w:val="00DD2AE3"/>
    <w:rPr>
      <w:rFonts w:ascii="Cambria" w:eastAsia="Times New Roman" w:hAnsi="Cambria" w:cs="Times New Roman"/>
      <w:b/>
      <w:bCs/>
      <w:color w:val="4F81BD"/>
      <w:sz w:val="26"/>
      <w:szCs w:val="26"/>
    </w:rPr>
  </w:style>
  <w:style w:type="character" w:customStyle="1" w:styleId="312">
    <w:name w:val="Заголовок 3 Знак1"/>
    <w:basedOn w:val="a0"/>
    <w:semiHidden/>
    <w:rsid w:val="00DD2AE3"/>
    <w:rPr>
      <w:rFonts w:ascii="Cambria" w:eastAsia="Times New Roman" w:hAnsi="Cambria" w:cs="Times New Roman"/>
      <w:b/>
      <w:bCs/>
      <w:color w:val="4F81BD"/>
    </w:rPr>
  </w:style>
  <w:style w:type="character" w:customStyle="1" w:styleId="410">
    <w:name w:val="Заголовок 4 Знак1"/>
    <w:basedOn w:val="a0"/>
    <w:semiHidden/>
    <w:rsid w:val="00DD2AE3"/>
    <w:rPr>
      <w:rFonts w:ascii="Cambria" w:eastAsia="Times New Roman" w:hAnsi="Cambria" w:cs="Times New Roman"/>
      <w:b/>
      <w:bCs/>
      <w:i/>
      <w:iCs/>
      <w:color w:val="4F81BD"/>
    </w:rPr>
  </w:style>
  <w:style w:type="character" w:customStyle="1" w:styleId="510">
    <w:name w:val="Заголовок 5 Знак1"/>
    <w:basedOn w:val="a0"/>
    <w:semiHidden/>
    <w:rsid w:val="00DD2AE3"/>
    <w:rPr>
      <w:rFonts w:ascii="Cambria" w:eastAsia="Times New Roman" w:hAnsi="Cambria" w:cs="Times New Roman"/>
      <w:color w:val="243F60"/>
    </w:rPr>
  </w:style>
  <w:style w:type="character" w:customStyle="1" w:styleId="610">
    <w:name w:val="Заголовок 6 Знак1"/>
    <w:basedOn w:val="a0"/>
    <w:semiHidden/>
    <w:rsid w:val="00DD2AE3"/>
    <w:rPr>
      <w:rFonts w:ascii="Cambria" w:eastAsia="Times New Roman" w:hAnsi="Cambria" w:cs="Times New Roman"/>
      <w:i/>
      <w:iCs/>
      <w:color w:val="243F60"/>
    </w:rPr>
  </w:style>
  <w:style w:type="character" w:customStyle="1" w:styleId="710">
    <w:name w:val="Заголовок 7 Знак1"/>
    <w:basedOn w:val="a0"/>
    <w:semiHidden/>
    <w:rsid w:val="00DD2AE3"/>
    <w:rPr>
      <w:rFonts w:ascii="Cambria" w:eastAsia="Times New Roman" w:hAnsi="Cambria" w:cs="Times New Roman"/>
      <w:i/>
      <w:iCs/>
      <w:color w:val="404040"/>
    </w:rPr>
  </w:style>
  <w:style w:type="character" w:customStyle="1" w:styleId="810">
    <w:name w:val="Заголовок 8 Знак1"/>
    <w:basedOn w:val="a0"/>
    <w:semiHidden/>
    <w:rsid w:val="00DD2AE3"/>
    <w:rPr>
      <w:rFonts w:ascii="Cambria" w:eastAsia="Times New Roman" w:hAnsi="Cambria" w:cs="Times New Roman"/>
      <w:color w:val="404040"/>
      <w:sz w:val="20"/>
      <w:szCs w:val="20"/>
    </w:rPr>
  </w:style>
  <w:style w:type="character" w:customStyle="1" w:styleId="910">
    <w:name w:val="Заголовок 9 Знак1"/>
    <w:basedOn w:val="a0"/>
    <w:semiHidden/>
    <w:rsid w:val="00DD2AE3"/>
    <w:rPr>
      <w:rFonts w:ascii="Cambria" w:eastAsia="Times New Roman" w:hAnsi="Cambria" w:cs="Times New Roman"/>
      <w:i/>
      <w:iCs/>
      <w:color w:val="404040"/>
      <w:sz w:val="20"/>
      <w:szCs w:val="20"/>
    </w:rPr>
  </w:style>
  <w:style w:type="paragraph" w:styleId="a4">
    <w:name w:val="Title"/>
    <w:basedOn w:val="a"/>
    <w:next w:val="a"/>
    <w:link w:val="a3"/>
    <w:qFormat/>
    <w:rsid w:val="00DD2AE3"/>
    <w:pPr>
      <w:pBdr>
        <w:bottom w:val="single" w:sz="8" w:space="4" w:color="4F81BD"/>
      </w:pBdr>
      <w:spacing w:after="300" w:line="240" w:lineRule="auto"/>
      <w:contextualSpacing/>
    </w:pPr>
    <w:rPr>
      <w:rFonts w:ascii="Arial" w:eastAsia="Times New Roman" w:hAnsi="Arial"/>
      <w:color w:val="17365D"/>
      <w:spacing w:val="5"/>
      <w:kern w:val="28"/>
      <w:sz w:val="52"/>
      <w:szCs w:val="52"/>
      <w:lang w:val="uk-UA" w:eastAsia="uk-UA"/>
    </w:rPr>
  </w:style>
  <w:style w:type="character" w:customStyle="1" w:styleId="1f0">
    <w:name w:val="Название Знак1"/>
    <w:basedOn w:val="a0"/>
    <w:rsid w:val="00DD2AE3"/>
    <w:rPr>
      <w:rFonts w:ascii="Cambria" w:eastAsia="Times New Roman" w:hAnsi="Cambria" w:cs="Times New Roman"/>
      <w:color w:val="17365D"/>
      <w:spacing w:val="5"/>
      <w:kern w:val="28"/>
      <w:sz w:val="52"/>
      <w:szCs w:val="52"/>
    </w:rPr>
  </w:style>
  <w:style w:type="paragraph" w:styleId="a6">
    <w:name w:val="Subtitle"/>
    <w:basedOn w:val="a"/>
    <w:next w:val="a"/>
    <w:link w:val="a5"/>
    <w:qFormat/>
    <w:rsid w:val="00DD2AE3"/>
    <w:pPr>
      <w:numPr>
        <w:ilvl w:val="1"/>
      </w:numPr>
    </w:pPr>
    <w:rPr>
      <w:rFonts w:ascii="Arial" w:eastAsia="Times New Roman" w:hAnsi="Arial"/>
      <w:i/>
      <w:iCs/>
      <w:color w:val="4F81BD"/>
      <w:spacing w:val="15"/>
      <w:sz w:val="24"/>
      <w:szCs w:val="24"/>
      <w:lang w:val="uk-UA" w:eastAsia="uk-UA"/>
    </w:rPr>
  </w:style>
  <w:style w:type="character" w:customStyle="1" w:styleId="1f1">
    <w:name w:val="Подзаголовок Знак1"/>
    <w:basedOn w:val="a0"/>
    <w:rsid w:val="00DD2AE3"/>
    <w:rPr>
      <w:rFonts w:ascii="Cambria" w:eastAsia="Times New Roman" w:hAnsi="Cambria" w:cs="Times New Roman"/>
      <w:i/>
      <w:iCs/>
      <w:color w:val="4F81BD"/>
      <w:spacing w:val="15"/>
      <w:sz w:val="24"/>
      <w:szCs w:val="24"/>
    </w:rPr>
  </w:style>
  <w:style w:type="paragraph" w:styleId="ac">
    <w:name w:val="Quote"/>
    <w:basedOn w:val="a"/>
    <w:next w:val="a"/>
    <w:link w:val="ab"/>
    <w:qFormat/>
    <w:rsid w:val="00DD2AE3"/>
    <w:rPr>
      <w:rFonts w:ascii="Times New Roman" w:eastAsia="Times New Roman" w:hAnsi="Times New Roman"/>
      <w:i/>
      <w:iCs/>
      <w:color w:val="000000"/>
      <w:sz w:val="20"/>
      <w:szCs w:val="20"/>
      <w:lang w:val="uk-UA" w:eastAsia="uk-UA"/>
    </w:rPr>
  </w:style>
  <w:style w:type="character" w:customStyle="1" w:styleId="214">
    <w:name w:val="Цитата 2 Знак1"/>
    <w:basedOn w:val="a0"/>
    <w:rsid w:val="00DD2AE3"/>
    <w:rPr>
      <w:i/>
      <w:iCs/>
      <w:color w:val="000000"/>
    </w:rPr>
  </w:style>
  <w:style w:type="paragraph" w:styleId="ae">
    <w:name w:val="Intense Quote"/>
    <w:basedOn w:val="a"/>
    <w:next w:val="a"/>
    <w:link w:val="ad"/>
    <w:qFormat/>
    <w:rsid w:val="00DD2AE3"/>
    <w:pPr>
      <w:pBdr>
        <w:bottom w:val="single" w:sz="4" w:space="4" w:color="4F81BD"/>
      </w:pBdr>
      <w:spacing w:before="200" w:after="280"/>
      <w:ind w:left="936" w:right="936"/>
    </w:pPr>
    <w:rPr>
      <w:rFonts w:ascii="Times New Roman" w:eastAsia="Times New Roman" w:hAnsi="Times New Roman"/>
      <w:b/>
      <w:bCs/>
      <w:i/>
      <w:iCs/>
      <w:color w:val="4F81BD"/>
      <w:sz w:val="20"/>
      <w:szCs w:val="20"/>
      <w:lang w:val="uk-UA" w:eastAsia="uk-UA"/>
    </w:rPr>
  </w:style>
  <w:style w:type="character" w:customStyle="1" w:styleId="1f2">
    <w:name w:val="Выделенная цитата Знак1"/>
    <w:basedOn w:val="a0"/>
    <w:rsid w:val="00DD2AE3"/>
    <w:rPr>
      <w:b/>
      <w:bCs/>
      <w:i/>
      <w:iCs/>
      <w:color w:val="4F81BD"/>
    </w:rPr>
  </w:style>
  <w:style w:type="character" w:styleId="aff9">
    <w:name w:val="Subtle Emphasis"/>
    <w:basedOn w:val="a0"/>
    <w:qFormat/>
    <w:rsid w:val="00DD2AE3"/>
    <w:rPr>
      <w:i/>
      <w:iCs/>
      <w:color w:val="808080"/>
    </w:rPr>
  </w:style>
  <w:style w:type="character" w:styleId="affa">
    <w:name w:val="Intense Emphasis"/>
    <w:basedOn w:val="a0"/>
    <w:qFormat/>
    <w:rsid w:val="00DD2AE3"/>
    <w:rPr>
      <w:b/>
      <w:bCs/>
      <w:i/>
      <w:iCs/>
      <w:color w:val="4F81BD"/>
    </w:rPr>
  </w:style>
  <w:style w:type="character" w:styleId="affb">
    <w:name w:val="Subtle Reference"/>
    <w:basedOn w:val="a0"/>
    <w:qFormat/>
    <w:rsid w:val="00DD2AE3"/>
    <w:rPr>
      <w:smallCaps/>
      <w:color w:val="C0504D"/>
      <w:u w:val="single"/>
    </w:rPr>
  </w:style>
  <w:style w:type="character" w:styleId="affc">
    <w:name w:val="Intense Reference"/>
    <w:basedOn w:val="a0"/>
    <w:qFormat/>
    <w:rsid w:val="00DD2AE3"/>
    <w:rPr>
      <w:b/>
      <w:bCs/>
      <w:smallCaps/>
      <w:color w:val="C0504D"/>
      <w:spacing w:val="5"/>
      <w:u w:val="single"/>
    </w:rPr>
  </w:style>
  <w:style w:type="table" w:styleId="af4">
    <w:name w:val="Table Grid"/>
    <w:basedOn w:val="a1"/>
    <w:rsid w:val="00DD2AE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
    <w:name w:val="Нет списка2"/>
    <w:next w:val="a2"/>
    <w:semiHidden/>
    <w:unhideWhenUsed/>
    <w:rsid w:val="00DD2AE3"/>
  </w:style>
  <w:style w:type="paragraph" w:customStyle="1" w:styleId="28">
    <w:name w:val="Название объекта2"/>
    <w:basedOn w:val="a"/>
    <w:next w:val="a"/>
    <w:unhideWhenUsed/>
    <w:qFormat/>
    <w:rsid w:val="00DD2AE3"/>
    <w:pPr>
      <w:spacing w:after="0" w:line="240" w:lineRule="auto"/>
      <w:ind w:firstLine="709"/>
      <w:jc w:val="both"/>
    </w:pPr>
    <w:rPr>
      <w:b/>
      <w:bCs/>
      <w:color w:val="4F81BD"/>
      <w:sz w:val="18"/>
      <w:szCs w:val="18"/>
      <w:lang w:val="en-US" w:bidi="en-US"/>
    </w:rPr>
  </w:style>
  <w:style w:type="table" w:customStyle="1" w:styleId="36">
    <w:name w:val="Сетка таблицы3"/>
    <w:basedOn w:val="a1"/>
    <w:next w:val="af4"/>
    <w:rsid w:val="00DD2AE3"/>
    <w:pPr>
      <w:ind w:firstLine="709"/>
      <w:jc w:val="both"/>
    </w:pPr>
    <w:rPr>
      <w:rFonts w:ascii="Calibri" w:eastAsia="Calibri" w:hAnsi="Calibri"/>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4"/>
    <w:rsid w:val="00DD2AE3"/>
    <w:rPr>
      <w:rFonts w:ascii="Calibri" w:eastAsia="Calibri" w:hAnsi="Calibri"/>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
    <w:name w:val="Сетка таблицы21"/>
    <w:basedOn w:val="a1"/>
    <w:next w:val="af4"/>
    <w:rsid w:val="00DD2AE3"/>
    <w:rPr>
      <w:rFonts w:ascii="Calibri" w:eastAsia="Calibri" w:hAnsi="Calibri"/>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
    <w:name w:val="Нет списка3"/>
    <w:next w:val="a2"/>
    <w:semiHidden/>
    <w:unhideWhenUsed/>
    <w:rsid w:val="00DD2AE3"/>
  </w:style>
  <w:style w:type="paragraph" w:customStyle="1" w:styleId="38">
    <w:name w:val="Название объекта3"/>
    <w:basedOn w:val="a"/>
    <w:next w:val="a"/>
    <w:unhideWhenUsed/>
    <w:qFormat/>
    <w:rsid w:val="00DD2AE3"/>
    <w:pPr>
      <w:spacing w:after="0" w:line="240" w:lineRule="auto"/>
      <w:ind w:firstLine="709"/>
      <w:jc w:val="both"/>
    </w:pPr>
    <w:rPr>
      <w:b/>
      <w:bCs/>
      <w:color w:val="4F81BD"/>
      <w:sz w:val="18"/>
      <w:szCs w:val="18"/>
      <w:lang w:val="en-US" w:bidi="en-US"/>
    </w:rPr>
  </w:style>
  <w:style w:type="table" w:customStyle="1" w:styleId="42">
    <w:name w:val="Сетка таблицы4"/>
    <w:basedOn w:val="a1"/>
    <w:next w:val="af4"/>
    <w:rsid w:val="00DD2AE3"/>
    <w:pPr>
      <w:ind w:firstLine="709"/>
      <w:jc w:val="both"/>
    </w:pPr>
    <w:rPr>
      <w:rFonts w:ascii="Calibri" w:eastAsia="Calibri" w:hAnsi="Calibri"/>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4"/>
    <w:rsid w:val="00DD2AE3"/>
    <w:rPr>
      <w:rFonts w:ascii="Calibri" w:eastAsia="Calibri" w:hAnsi="Calibri"/>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next w:val="af4"/>
    <w:rsid w:val="00DD2AE3"/>
    <w:rPr>
      <w:rFonts w:ascii="Calibri" w:eastAsia="Calibri" w:hAnsi="Calibri"/>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
    <w:name w:val="Нет списка4"/>
    <w:next w:val="a2"/>
    <w:semiHidden/>
    <w:unhideWhenUsed/>
    <w:rsid w:val="00DD2AE3"/>
  </w:style>
  <w:style w:type="paragraph" w:customStyle="1" w:styleId="44">
    <w:name w:val="Название объекта4"/>
    <w:basedOn w:val="a"/>
    <w:next w:val="a"/>
    <w:unhideWhenUsed/>
    <w:qFormat/>
    <w:rsid w:val="00DD2AE3"/>
    <w:pPr>
      <w:spacing w:after="0" w:line="240" w:lineRule="auto"/>
      <w:ind w:firstLine="709"/>
      <w:jc w:val="both"/>
    </w:pPr>
    <w:rPr>
      <w:b/>
      <w:bCs/>
      <w:color w:val="4F81BD"/>
      <w:sz w:val="18"/>
      <w:szCs w:val="18"/>
      <w:lang w:val="en-US" w:bidi="en-US"/>
    </w:rPr>
  </w:style>
  <w:style w:type="table" w:customStyle="1" w:styleId="52">
    <w:name w:val="Сетка таблицы5"/>
    <w:basedOn w:val="a1"/>
    <w:next w:val="af4"/>
    <w:rsid w:val="00DD2AE3"/>
    <w:pPr>
      <w:ind w:firstLine="709"/>
      <w:jc w:val="both"/>
    </w:pPr>
    <w:rPr>
      <w:rFonts w:ascii="Calibri" w:eastAsia="Calibri" w:hAnsi="Calibri"/>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4"/>
    <w:rsid w:val="00DD2AE3"/>
    <w:rPr>
      <w:rFonts w:ascii="Calibri" w:eastAsia="Calibri" w:hAnsi="Calibri"/>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next w:val="af4"/>
    <w:rsid w:val="00DD2AE3"/>
    <w:rPr>
      <w:rFonts w:ascii="Calibri" w:eastAsia="Calibri" w:hAnsi="Calibri"/>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3">
    <w:name w:val="Нет списка5"/>
    <w:next w:val="a2"/>
    <w:semiHidden/>
    <w:unhideWhenUsed/>
    <w:rsid w:val="00DD2AE3"/>
  </w:style>
  <w:style w:type="paragraph" w:customStyle="1" w:styleId="54">
    <w:name w:val="Название объекта5"/>
    <w:basedOn w:val="a"/>
    <w:next w:val="a"/>
    <w:unhideWhenUsed/>
    <w:qFormat/>
    <w:rsid w:val="00DD2AE3"/>
    <w:pPr>
      <w:spacing w:after="0" w:line="240" w:lineRule="auto"/>
      <w:ind w:firstLine="709"/>
      <w:jc w:val="both"/>
    </w:pPr>
    <w:rPr>
      <w:b/>
      <w:bCs/>
      <w:color w:val="4F81BD"/>
      <w:sz w:val="18"/>
      <w:szCs w:val="18"/>
      <w:lang w:val="en-US" w:bidi="en-US"/>
    </w:rPr>
  </w:style>
  <w:style w:type="table" w:customStyle="1" w:styleId="62">
    <w:name w:val="Сетка таблицы6"/>
    <w:basedOn w:val="a1"/>
    <w:next w:val="af4"/>
    <w:rsid w:val="00DD2AE3"/>
    <w:pPr>
      <w:ind w:firstLine="709"/>
      <w:jc w:val="both"/>
    </w:pPr>
    <w:rPr>
      <w:rFonts w:ascii="Calibri" w:eastAsia="Calibri" w:hAnsi="Calibri"/>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4"/>
    <w:rsid w:val="00DD2AE3"/>
    <w:rPr>
      <w:rFonts w:ascii="Calibri" w:eastAsia="Calibri" w:hAnsi="Calibri"/>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next w:val="af4"/>
    <w:rsid w:val="00DD2AE3"/>
    <w:rPr>
      <w:rFonts w:ascii="Calibri" w:eastAsia="Calibri" w:hAnsi="Calibri"/>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2"/>
    <w:semiHidden/>
    <w:unhideWhenUsed/>
    <w:rsid w:val="00DD2AE3"/>
  </w:style>
  <w:style w:type="paragraph" w:customStyle="1" w:styleId="64">
    <w:name w:val="Название объекта6"/>
    <w:basedOn w:val="a"/>
    <w:next w:val="a"/>
    <w:unhideWhenUsed/>
    <w:qFormat/>
    <w:rsid w:val="00DD2AE3"/>
    <w:pPr>
      <w:spacing w:after="0" w:line="240" w:lineRule="auto"/>
      <w:ind w:firstLine="709"/>
      <w:jc w:val="both"/>
    </w:pPr>
    <w:rPr>
      <w:b/>
      <w:bCs/>
      <w:color w:val="4F81BD"/>
      <w:sz w:val="18"/>
      <w:szCs w:val="18"/>
      <w:lang w:val="en-US" w:bidi="en-US"/>
    </w:rPr>
  </w:style>
  <w:style w:type="table" w:customStyle="1" w:styleId="72">
    <w:name w:val="Сетка таблицы7"/>
    <w:basedOn w:val="a1"/>
    <w:next w:val="af4"/>
    <w:rsid w:val="00DD2AE3"/>
    <w:pPr>
      <w:ind w:firstLine="709"/>
      <w:jc w:val="both"/>
    </w:pPr>
    <w:rPr>
      <w:rFonts w:ascii="Calibri" w:eastAsia="Calibri" w:hAnsi="Calibri"/>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4"/>
    <w:rsid w:val="00DD2AE3"/>
    <w:rPr>
      <w:rFonts w:ascii="Calibri" w:eastAsia="Calibri" w:hAnsi="Calibri"/>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next w:val="af4"/>
    <w:rsid w:val="00DD2AE3"/>
    <w:rPr>
      <w:rFonts w:ascii="Calibri" w:eastAsia="Calibri" w:hAnsi="Calibri"/>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3">
    <w:name w:val="Стиль1"/>
    <w:basedOn w:val="2"/>
    <w:rsid w:val="00DD2AE3"/>
    <w:pPr>
      <w:keepLines w:val="0"/>
      <w:spacing w:before="240" w:after="60" w:line="240" w:lineRule="auto"/>
      <w:jc w:val="center"/>
      <w:outlineLvl w:val="9"/>
    </w:pPr>
    <w:rPr>
      <w:bCs w:val="0"/>
      <w:i/>
      <w:color w:val="auto"/>
      <w:kern w:val="28"/>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Pages>
  <Words>109356</Words>
  <Characters>62334</Characters>
  <Application>Microsoft Office Word</Application>
  <DocSecurity>0</DocSecurity>
  <Lines>519</Lines>
  <Paragraphs>342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СТРАТЕГІЧНЕ УПРАВЛІННЯ ПІДПРИЄМСТВОМ</vt:lpstr>
      <vt:lpstr>СТРАТЕГІЧНЕ УПРАВЛІННЯ ПІДПРИЄМСТВОМ</vt:lpstr>
    </vt:vector>
  </TitlesOfParts>
  <Company>Home</Company>
  <LinksUpToDate>false</LinksUpToDate>
  <CharactersWithSpaces>171348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СТРАТЕГІЧНЕ УПРАВЛІННЯ ПІДПРИЄМСТВОМ</dc:title>
  <dc:creator>Scandal</dc:creator>
  <cp:lastModifiedBy>Варвара</cp:lastModifiedBy>
  <cp:revision>6</cp:revision>
  <dcterms:created xsi:type="dcterms:W3CDTF">2017-11-27T11:12:00Z</dcterms:created>
  <dcterms:modified xsi:type="dcterms:W3CDTF">2018-10-22T12:28:00Z</dcterms:modified>
</cp:coreProperties>
</file>