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F8D" w:rsidRDefault="00697F8D" w:rsidP="00697F8D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Кейс </w:t>
      </w:r>
      <w:r w:rsidR="00D45B75"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</w:p>
    <w:p w:rsidR="00697F8D" w:rsidRDefault="00697F8D" w:rsidP="00697F8D">
      <w:pPr>
        <w:pStyle w:val="p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7F8D" w:rsidRPr="00697F8D" w:rsidRDefault="00697F8D" w:rsidP="00697F8D">
      <w:pPr>
        <w:pStyle w:val="p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</w:p>
    <w:p w:rsidR="00697F8D" w:rsidRPr="00697F8D" w:rsidRDefault="00697F8D" w:rsidP="00697F8D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F8D">
        <w:rPr>
          <w:rFonts w:ascii="Times New Roman" w:hAnsi="Times New Roman" w:cs="Times New Roman"/>
          <w:sz w:val="28"/>
          <w:szCs w:val="28"/>
        </w:rPr>
        <w:t>Торговельне підприємство "Максі", з метою з’ясування оцінки покупцями якості своїх послуг порівняно з послугами, які надають підприємства-конкуренти (розташовані в тому ж районі), провело опитуванн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697F8D">
        <w:rPr>
          <w:rFonts w:ascii="Times New Roman" w:hAnsi="Times New Roman" w:cs="Times New Roman"/>
          <w:sz w:val="28"/>
          <w:szCs w:val="28"/>
        </w:rPr>
        <w:t>130 жителів району. В ході опитування респондентам пропонувалося оцінити якість послуг торговельних підприємств (за 5-бальною шкалою)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F8D">
        <w:rPr>
          <w:rFonts w:ascii="Times New Roman" w:hAnsi="Times New Roman" w:cs="Times New Roman"/>
          <w:sz w:val="28"/>
          <w:szCs w:val="28"/>
        </w:rPr>
        <w:t>з набором запропонованих критеріїв, а також вказати важливість (за 5-бальною шкалою) кожного з оцінюваних критеріїв. Результати опитування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F8D">
        <w:rPr>
          <w:rFonts w:ascii="Times New Roman" w:hAnsi="Times New Roman" w:cs="Times New Roman"/>
          <w:sz w:val="28"/>
          <w:szCs w:val="28"/>
        </w:rPr>
        <w:t xml:space="preserve">наведені в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97F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126647" w:rsidRDefault="00126647" w:rsidP="00697F8D">
      <w:pPr>
        <w:ind w:firstLine="567"/>
        <w:jc w:val="both"/>
        <w:rPr>
          <w:sz w:val="28"/>
          <w:szCs w:val="28"/>
        </w:rPr>
      </w:pPr>
    </w:p>
    <w:p w:rsidR="00511F10" w:rsidRPr="00511F10" w:rsidRDefault="00511F10" w:rsidP="00511F10">
      <w:pPr>
        <w:pStyle w:val="p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11F10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Pr="00511F10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11F10" w:rsidRPr="00511F10" w:rsidRDefault="00511F10" w:rsidP="00511F10">
      <w:pPr>
        <w:pStyle w:val="p1"/>
        <w:jc w:val="center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Оцінка покупцями якості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11F10">
        <w:rPr>
          <w:rFonts w:ascii="Times New Roman" w:hAnsi="Times New Roman" w:cs="Times New Roman"/>
          <w:sz w:val="28"/>
          <w:szCs w:val="28"/>
        </w:rPr>
        <w:t>що надаються торговельними підприємствами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9"/>
        <w:gridCol w:w="888"/>
        <w:gridCol w:w="1157"/>
        <w:gridCol w:w="1158"/>
        <w:gridCol w:w="1158"/>
        <w:gridCol w:w="1158"/>
        <w:gridCol w:w="1158"/>
      </w:tblGrid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Критерій оцінки якості послуг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"Максі"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Конкурент 1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Конкурент 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Конкурент 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Конкурент 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Конкурент 5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Рівень цін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4,2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2,1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Широта асортименту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3,9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4,5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Додаткові послуги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2,5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Професіоналізм та доброзичливість персоналу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2,6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2,3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Зручність покупок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4,2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2,9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3,1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3,2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Розташування магазину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3,6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Загальна задоволеність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2,7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2,7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</w:t>
            </w:r>
          </w:p>
        </w:tc>
      </w:tr>
    </w:tbl>
    <w:p w:rsidR="00511F10" w:rsidRDefault="00511F10" w:rsidP="00697F8D">
      <w:pPr>
        <w:ind w:firstLine="567"/>
        <w:jc w:val="both"/>
        <w:rPr>
          <w:sz w:val="28"/>
          <w:szCs w:val="28"/>
        </w:rPr>
      </w:pPr>
    </w:p>
    <w:p w:rsidR="00511F10" w:rsidRPr="00511F10" w:rsidRDefault="00511F10" w:rsidP="00511F10">
      <w:pPr>
        <w:jc w:val="right"/>
        <w:rPr>
          <w:sz w:val="28"/>
          <w:szCs w:val="28"/>
        </w:rPr>
      </w:pPr>
      <w:r w:rsidRPr="00511F10">
        <w:rPr>
          <w:sz w:val="28"/>
          <w:szCs w:val="28"/>
        </w:rPr>
        <w:t>Таблиця 2</w:t>
      </w:r>
    </w:p>
    <w:p w:rsidR="00511F10" w:rsidRPr="00511F10" w:rsidRDefault="00511F10" w:rsidP="00511F10">
      <w:pPr>
        <w:jc w:val="center"/>
        <w:rPr>
          <w:sz w:val="28"/>
          <w:szCs w:val="28"/>
        </w:rPr>
      </w:pPr>
      <w:r w:rsidRPr="00511F10">
        <w:rPr>
          <w:sz w:val="28"/>
          <w:szCs w:val="28"/>
        </w:rPr>
        <w:t>Важливість критеріїв оцінки якості послуг для покупців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0"/>
        <w:gridCol w:w="699"/>
        <w:gridCol w:w="1168"/>
        <w:gridCol w:w="974"/>
        <w:gridCol w:w="1461"/>
        <w:gridCol w:w="947"/>
        <w:gridCol w:w="1280"/>
        <w:gridCol w:w="1257"/>
      </w:tblGrid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Варіант оцінки важливості критерію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Рівень цін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Широта асортименту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Додаткові послуги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Професіоналізм і доброзичливість персоналу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Зручність покупок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Розташування магазину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  <w:rPr>
                <w:sz w:val="20"/>
                <w:szCs w:val="20"/>
              </w:rPr>
            </w:pPr>
            <w:r w:rsidRPr="00511F10">
              <w:rPr>
                <w:sz w:val="20"/>
                <w:szCs w:val="20"/>
              </w:rPr>
              <w:t>Загальна задоволеність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Життєво необхідно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68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60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40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Важливо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29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Повинно бути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35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Не важливо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50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9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29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11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Повна байдужість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40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10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11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8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15</w:t>
            </w:r>
          </w:p>
        </w:tc>
      </w:tr>
    </w:tbl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lastRenderedPageBreak/>
        <w:t>Оцінити якість послуг, які надають покупцям торговельні підприємства району, та зробити відповідні висновки.</w:t>
      </w:r>
    </w:p>
    <w:p w:rsid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F10">
        <w:rPr>
          <w:rFonts w:ascii="Times New Roman" w:hAnsi="Times New Roman" w:cs="Times New Roman"/>
          <w:sz w:val="28"/>
          <w:szCs w:val="28"/>
        </w:rPr>
        <w:t xml:space="preserve">Методичні рекомендації до виконання 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Один із найпростіших варіантів оцінки якості послуг торговельних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F10">
        <w:rPr>
          <w:rFonts w:ascii="Times New Roman" w:hAnsi="Times New Roman" w:cs="Times New Roman"/>
          <w:sz w:val="28"/>
          <w:szCs w:val="28"/>
        </w:rPr>
        <w:t>підприємств – вимірювання задоволеності споживача (ЗС):</w:t>
      </w:r>
    </w:p>
    <w:p w:rsid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F10" w:rsidRDefault="00511F10" w:rsidP="00511F10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1F10">
        <w:rPr>
          <w:rFonts w:ascii="Times New Roman" w:hAnsi="Times New Roman" w:cs="Times New Roman"/>
          <w:sz w:val="28"/>
          <w:szCs w:val="28"/>
        </w:rPr>
        <w:t>ЗС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F10">
        <w:rPr>
          <w:rFonts w:ascii="Times New Roman" w:hAnsi="Times New Roman" w:cs="Times New Roman"/>
          <w:sz w:val="28"/>
          <w:szCs w:val="28"/>
        </w:rPr>
        <w:sym w:font="Symbol" w:char="F03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т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і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і</m:t>
                </m:r>
              </m:sub>
            </m:sSub>
          </m:e>
        </m:nary>
      </m:oMath>
    </w:p>
    <w:p w:rsidR="00511F10" w:rsidRPr="00511F10" w:rsidRDefault="00511F10" w:rsidP="00511F10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де Зi – середнє значення виконання i-го критерію задоволеності;</w:t>
      </w: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Вi – середнє значення важливості відповідного критерію для споживача;</w:t>
      </w: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n – кількість критеріїв задоволеності, включених в анкету (опитувальний лист) споживача.</w:t>
      </w:r>
    </w:p>
    <w:p w:rsidR="00511F10" w:rsidRPr="00511F10" w:rsidRDefault="00511F10" w:rsidP="00511F10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F10">
        <w:rPr>
          <w:rFonts w:ascii="Times New Roman" w:hAnsi="Times New Roman" w:cs="Times New Roman"/>
          <w:sz w:val="28"/>
          <w:szCs w:val="28"/>
        </w:rPr>
        <w:t>При цьому оцінка здійснюється в балах за 5-бальною шкалою так,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F10">
        <w:rPr>
          <w:rFonts w:ascii="Times New Roman" w:hAnsi="Times New Roman" w:cs="Times New Roman"/>
          <w:sz w:val="28"/>
          <w:szCs w:val="28"/>
        </w:rPr>
        <w:t xml:space="preserve">як вказано в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511F10" w:rsidRDefault="00511F10" w:rsidP="00511F10">
      <w:pPr>
        <w:pStyle w:val="p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11F10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511F10" w:rsidRPr="00511F10" w:rsidRDefault="00511F10" w:rsidP="00511F10">
      <w:pPr>
        <w:pStyle w:val="p1"/>
        <w:jc w:val="center"/>
        <w:rPr>
          <w:rFonts w:ascii="Times New Roman" w:hAnsi="Times New Roman" w:cs="Times New Roman"/>
          <w:sz w:val="28"/>
          <w:szCs w:val="28"/>
        </w:rPr>
      </w:pPr>
      <w:r w:rsidRPr="00511F10">
        <w:rPr>
          <w:rFonts w:ascii="Times New Roman" w:hAnsi="Times New Roman" w:cs="Times New Roman"/>
          <w:sz w:val="28"/>
          <w:szCs w:val="28"/>
        </w:rPr>
        <w:t>Шкала оцінки виконання та важливості критеріїв задоволеності клієнтів послугами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4645"/>
        <w:gridCol w:w="3144"/>
      </w:tblGrid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Значення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Оцінка виконання критерію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pPr>
              <w:jc w:val="center"/>
            </w:pPr>
            <w:r w:rsidRPr="00511F10">
              <w:t>Оцінка важливості критерію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1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низька задоволеність (повне розчарування)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повна байдужість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2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роздратування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не важливо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3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очікування виправдалися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повинно бути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4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приємно здивований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важливо</w:t>
            </w:r>
          </w:p>
        </w:tc>
      </w:tr>
      <w:tr w:rsidR="00511F10" w:rsidRPr="00511F10" w:rsidTr="00511F10"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5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висока задоволеність (захват)</w:t>
            </w:r>
          </w:p>
        </w:tc>
        <w:tc>
          <w:tcPr>
            <w:tcW w:w="0" w:type="auto"/>
            <w:hideMark/>
          </w:tcPr>
          <w:p w:rsidR="00511F10" w:rsidRPr="00511F10" w:rsidRDefault="00511F10" w:rsidP="00511F10">
            <w:r w:rsidRPr="00511F10">
              <w:t>життєво необхідно</w:t>
            </w:r>
          </w:p>
        </w:tc>
      </w:tr>
    </w:tbl>
    <w:p w:rsidR="00511F10" w:rsidRDefault="00511F10" w:rsidP="00511F10">
      <w:pPr>
        <w:ind w:firstLine="567"/>
        <w:jc w:val="both"/>
        <w:rPr>
          <w:sz w:val="28"/>
          <w:szCs w:val="28"/>
        </w:rPr>
      </w:pPr>
    </w:p>
    <w:p w:rsidR="00511F10" w:rsidRDefault="00511F10" w:rsidP="00511F10">
      <w:pPr>
        <w:ind w:firstLine="567"/>
        <w:jc w:val="both"/>
        <w:rPr>
          <w:sz w:val="28"/>
          <w:szCs w:val="28"/>
        </w:rPr>
      </w:pPr>
    </w:p>
    <w:p w:rsidR="001850F7" w:rsidRPr="001850F7" w:rsidRDefault="001850F7" w:rsidP="001850F7">
      <w:pPr>
        <w:pStyle w:val="p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50F7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0F7">
        <w:rPr>
          <w:rFonts w:ascii="Times New Roman" w:hAnsi="Times New Roman" w:cs="Times New Roman"/>
          <w:sz w:val="28"/>
          <w:szCs w:val="28"/>
        </w:rPr>
        <w:t>Косметологічний салон "Олена" бажає визначити рівень якості і конкурентоспроможності своїх послуг, для чого ним було проведено опитування клієнтів косметологічних салонів, розташованих у районі. У ході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0F7">
        <w:rPr>
          <w:rFonts w:ascii="Times New Roman" w:hAnsi="Times New Roman" w:cs="Times New Roman"/>
          <w:sz w:val="28"/>
          <w:szCs w:val="28"/>
        </w:rPr>
        <w:t xml:space="preserve">опитування клієнтам пропонувалося оцінити задоволеність послугами салонів за 10-бальною шкалою. Результати опитування наведені в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4.</w:t>
      </w:r>
    </w:p>
    <w:p w:rsidR="001850F7" w:rsidRPr="001850F7" w:rsidRDefault="001850F7" w:rsidP="001850F7">
      <w:pPr>
        <w:pStyle w:val="p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850F7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1850F7" w:rsidRPr="001850F7" w:rsidRDefault="001850F7" w:rsidP="001850F7">
      <w:pPr>
        <w:pStyle w:val="p1"/>
        <w:jc w:val="center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Показники задоволеності клієнтів послугами</w:t>
      </w:r>
      <w:r w:rsidRPr="00185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0F7">
        <w:rPr>
          <w:rFonts w:ascii="Times New Roman" w:hAnsi="Times New Roman" w:cs="Times New Roman"/>
          <w:sz w:val="28"/>
          <w:szCs w:val="28"/>
        </w:rPr>
        <w:t>косметологічних салонів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4"/>
        <w:gridCol w:w="1212"/>
        <w:gridCol w:w="971"/>
        <w:gridCol w:w="1190"/>
        <w:gridCol w:w="742"/>
        <w:gridCol w:w="1176"/>
        <w:gridCol w:w="1361"/>
      </w:tblGrid>
      <w:tr w:rsidR="001850F7" w:rsidRPr="001850F7" w:rsidTr="001850F7">
        <w:tc>
          <w:tcPr>
            <w:tcW w:w="2364" w:type="dxa"/>
            <w:vMerge w:val="restart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Показник задоволеності</w:t>
            </w:r>
          </w:p>
        </w:tc>
        <w:tc>
          <w:tcPr>
            <w:tcW w:w="1212" w:type="dxa"/>
            <w:vMerge w:val="restart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Важливість показника для салону</w:t>
            </w:r>
          </w:p>
        </w:tc>
        <w:tc>
          <w:tcPr>
            <w:tcW w:w="0" w:type="auto"/>
            <w:gridSpan w:val="5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Середнє значення показника для косметологічних салонів за результатами опитування покупців, бали:</w:t>
            </w:r>
          </w:p>
        </w:tc>
      </w:tr>
      <w:tr w:rsidR="001850F7" w:rsidRPr="001850F7" w:rsidTr="001850F7">
        <w:tc>
          <w:tcPr>
            <w:tcW w:w="2364" w:type="dxa"/>
            <w:vMerge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hideMark/>
          </w:tcPr>
          <w:p w:rsidR="001850F7" w:rsidRPr="001850F7" w:rsidRDefault="001850F7" w:rsidP="001850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"Олена"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"Харизма"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"Єва"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"Вікторія"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  <w:rPr>
                <w:sz w:val="20"/>
                <w:szCs w:val="20"/>
              </w:rPr>
            </w:pPr>
            <w:r w:rsidRPr="001850F7">
              <w:rPr>
                <w:sz w:val="20"/>
                <w:szCs w:val="20"/>
              </w:rPr>
              <w:t>"Клеопатра"</w:t>
            </w:r>
          </w:p>
        </w:tc>
      </w:tr>
      <w:tr w:rsidR="001850F7" w:rsidRPr="001850F7" w:rsidTr="001850F7">
        <w:tc>
          <w:tcPr>
            <w:tcW w:w="2364" w:type="dxa"/>
            <w:hideMark/>
          </w:tcPr>
          <w:p w:rsidR="001850F7" w:rsidRPr="001850F7" w:rsidRDefault="001850F7" w:rsidP="001850F7">
            <w:r w:rsidRPr="001850F7">
              <w:t>Загальна задоволеність</w:t>
            </w:r>
          </w:p>
        </w:tc>
        <w:tc>
          <w:tcPr>
            <w:tcW w:w="1212" w:type="dxa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0,30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8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7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9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7</w:t>
            </w:r>
          </w:p>
        </w:tc>
      </w:tr>
      <w:tr w:rsidR="001850F7" w:rsidRPr="001850F7" w:rsidTr="001850F7">
        <w:tc>
          <w:tcPr>
            <w:tcW w:w="2364" w:type="dxa"/>
            <w:hideMark/>
          </w:tcPr>
          <w:p w:rsidR="001850F7" w:rsidRPr="001850F7" w:rsidRDefault="001850F7" w:rsidP="001850F7">
            <w:r w:rsidRPr="001850F7">
              <w:t>Бажання користуватися послугами цього салону в майбутньому</w:t>
            </w:r>
          </w:p>
        </w:tc>
        <w:tc>
          <w:tcPr>
            <w:tcW w:w="1212" w:type="dxa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0,35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8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7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8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4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6</w:t>
            </w:r>
          </w:p>
        </w:tc>
      </w:tr>
      <w:tr w:rsidR="001850F7" w:rsidRPr="001850F7" w:rsidTr="001850F7">
        <w:tc>
          <w:tcPr>
            <w:tcW w:w="2364" w:type="dxa"/>
            <w:hideMark/>
          </w:tcPr>
          <w:p w:rsidR="001850F7" w:rsidRPr="001850F7" w:rsidRDefault="001850F7" w:rsidP="001850F7">
            <w:r w:rsidRPr="001850F7">
              <w:lastRenderedPageBreak/>
              <w:t>Рівень диференціації послуг порівняно з конкурентами</w:t>
            </w:r>
          </w:p>
        </w:tc>
        <w:tc>
          <w:tcPr>
            <w:tcW w:w="1212" w:type="dxa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0,15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7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6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4</w:t>
            </w:r>
          </w:p>
        </w:tc>
      </w:tr>
      <w:tr w:rsidR="001850F7" w:rsidRPr="001850F7" w:rsidTr="001850F7">
        <w:tc>
          <w:tcPr>
            <w:tcW w:w="2364" w:type="dxa"/>
            <w:hideMark/>
          </w:tcPr>
          <w:p w:rsidR="001850F7" w:rsidRPr="001850F7" w:rsidRDefault="001850F7" w:rsidP="001850F7">
            <w:r w:rsidRPr="001850F7">
              <w:t>Бажання рекомендувати послуги салону</w:t>
            </w:r>
          </w:p>
        </w:tc>
        <w:tc>
          <w:tcPr>
            <w:tcW w:w="1212" w:type="dxa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0,20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6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5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4</w:t>
            </w:r>
          </w:p>
        </w:tc>
        <w:tc>
          <w:tcPr>
            <w:tcW w:w="0" w:type="auto"/>
            <w:hideMark/>
          </w:tcPr>
          <w:p w:rsidR="001850F7" w:rsidRPr="001850F7" w:rsidRDefault="001850F7" w:rsidP="001850F7">
            <w:pPr>
              <w:jc w:val="center"/>
            </w:pPr>
            <w:r w:rsidRPr="001850F7">
              <w:t>6</w:t>
            </w:r>
          </w:p>
        </w:tc>
      </w:tr>
    </w:tbl>
    <w:p w:rsidR="00511F10" w:rsidRDefault="00511F10" w:rsidP="001850F7">
      <w:pPr>
        <w:ind w:firstLine="567"/>
        <w:jc w:val="center"/>
        <w:rPr>
          <w:sz w:val="28"/>
          <w:szCs w:val="28"/>
        </w:rPr>
      </w:pP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Необхідно: оцінити якість послуг косметологічних салонів, зробити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0F7">
        <w:rPr>
          <w:rFonts w:ascii="Times New Roman" w:hAnsi="Times New Roman" w:cs="Times New Roman"/>
          <w:sz w:val="28"/>
          <w:szCs w:val="28"/>
        </w:rPr>
        <w:t>відповідні висновки.</w:t>
      </w:r>
    </w:p>
    <w:p w:rsid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0F7" w:rsidRPr="001850F7" w:rsidRDefault="001850F7" w:rsidP="001850F7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50F7">
        <w:rPr>
          <w:rFonts w:ascii="Times New Roman" w:hAnsi="Times New Roman" w:cs="Times New Roman"/>
          <w:sz w:val="28"/>
          <w:szCs w:val="28"/>
        </w:rPr>
        <w:t xml:space="preserve">Методичні рекомендації до виконання 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Оцінити рівень якості послуг можна за допомогою розрахунку індексу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0F7">
        <w:rPr>
          <w:rFonts w:ascii="Times New Roman" w:hAnsi="Times New Roman" w:cs="Times New Roman"/>
          <w:sz w:val="28"/>
          <w:szCs w:val="28"/>
        </w:rPr>
        <w:t>задоволеності споживачів (Customer Satisfaction Index, CSI):</w:t>
      </w:r>
    </w:p>
    <w:p w:rsid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0F7" w:rsidRPr="001850F7" w:rsidRDefault="001850F7" w:rsidP="001850F7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50F7">
        <w:rPr>
          <w:rFonts w:ascii="Times New Roman" w:hAnsi="Times New Roman" w:cs="Times New Roman"/>
          <w:sz w:val="28"/>
          <w:szCs w:val="28"/>
        </w:rPr>
        <w:t>CSI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m-1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×100</m:t>
        </m:r>
      </m:oMath>
    </w:p>
    <w:p w:rsid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де xi – середній бал задоволеності споживачів за i -м критерієм;</w:t>
      </w: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 xml:space="preserve">wi – вагомість i-го критерію для підприємства в частках одиниці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=1</m:t>
            </m:r>
          </m:e>
        </m:nary>
      </m:oMath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n – кількість критеріїв задоволеності, які включені в анкету споживача;</w:t>
      </w:r>
    </w:p>
    <w:p w:rsidR="001850F7" w:rsidRP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F7">
        <w:rPr>
          <w:rFonts w:ascii="Times New Roman" w:hAnsi="Times New Roman" w:cs="Times New Roman"/>
          <w:sz w:val="28"/>
          <w:szCs w:val="28"/>
        </w:rPr>
        <w:t>m – кількість балів у шкалі оцінювання задоволеності (однакова для усіх</w:t>
      </w:r>
      <w:r w:rsidRPr="001850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50F7">
        <w:rPr>
          <w:rFonts w:ascii="Times New Roman" w:hAnsi="Times New Roman" w:cs="Times New Roman"/>
          <w:sz w:val="28"/>
          <w:szCs w:val="28"/>
        </w:rPr>
        <w:t>критеріїв).</w:t>
      </w:r>
    </w:p>
    <w:p w:rsidR="001850F7" w:rsidRDefault="001850F7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EDE" w:rsidRDefault="00A74EDE" w:rsidP="001850F7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EDE" w:rsidRP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4ED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</w:t>
      </w:r>
    </w:p>
    <w:p w:rsid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Фірма "А" планує вийти на ринок із послугою, яка вже пропонується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двома потенційними конкурентами "В" і "С".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 xml:space="preserve">У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74EDE">
        <w:rPr>
          <w:rFonts w:ascii="Times New Roman" w:hAnsi="Times New Roman" w:cs="Times New Roman"/>
          <w:sz w:val="28"/>
          <w:szCs w:val="28"/>
        </w:rPr>
        <w:t xml:space="preserve"> наведені дані щодо маркетингового потенціалу фірм.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Оцініть рівень маркетингового потенціалу фірми "А" зі збуту послуги,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якщо максимально можливий маркетинговий потенціал складає 5 балів. Дайте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характеристику конкурентної позиції фірми "А" на ринку відносно фірм "В" і "С"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EDE" w:rsidRPr="00A74EDE" w:rsidRDefault="00A74EDE" w:rsidP="00A74EDE">
      <w:pPr>
        <w:pStyle w:val="p1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74EDE"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A74EDE" w:rsidRP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Дані про складові маркетингового потенціалу порівнюваних фірм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3402"/>
        <w:gridCol w:w="2314"/>
        <w:gridCol w:w="953"/>
        <w:gridCol w:w="951"/>
        <w:gridCol w:w="951"/>
      </w:tblGrid>
      <w:tr w:rsidR="00A74EDE" w:rsidRPr="00A74EDE" w:rsidTr="000671C1">
        <w:tc>
          <w:tcPr>
            <w:tcW w:w="0" w:type="auto"/>
            <w:vMerge w:val="restart"/>
            <w:hideMark/>
          </w:tcPr>
          <w:p w:rsidR="00A74EDE" w:rsidRPr="00A74EDE" w:rsidRDefault="00A74EDE">
            <w:pPr>
              <w:jc w:val="center"/>
            </w:pPr>
            <w:r w:rsidRPr="00A74EDE">
              <w:t>№</w:t>
            </w:r>
          </w:p>
        </w:tc>
        <w:tc>
          <w:tcPr>
            <w:tcW w:w="0" w:type="auto"/>
            <w:vMerge w:val="restart"/>
            <w:hideMark/>
          </w:tcPr>
          <w:p w:rsidR="00A74EDE" w:rsidRPr="00A74EDE" w:rsidRDefault="00A74EDE">
            <w:pPr>
              <w:jc w:val="center"/>
            </w:pPr>
            <w:r w:rsidRPr="00A74EDE">
              <w:t>Складові маркетингового потенціалу (складові конкурентоспроможності)</w:t>
            </w:r>
          </w:p>
        </w:tc>
        <w:tc>
          <w:tcPr>
            <w:tcW w:w="0" w:type="auto"/>
            <w:vMerge w:val="restart"/>
            <w:hideMark/>
          </w:tcPr>
          <w:p w:rsidR="00A74EDE" w:rsidRPr="00A74EDE" w:rsidRDefault="00A74EDE">
            <w:pPr>
              <w:jc w:val="center"/>
            </w:pPr>
            <w:r w:rsidRPr="00A74EDE">
              <w:t>Коефіцієнт значущості складової маркетингового потенціалу</w:t>
            </w:r>
          </w:p>
        </w:tc>
        <w:tc>
          <w:tcPr>
            <w:tcW w:w="0" w:type="auto"/>
            <w:gridSpan w:val="3"/>
            <w:hideMark/>
          </w:tcPr>
          <w:p w:rsidR="00A74EDE" w:rsidRPr="00A74EDE" w:rsidRDefault="00A74EDE">
            <w:pPr>
              <w:jc w:val="center"/>
              <w:rPr>
                <w:sz w:val="20"/>
                <w:szCs w:val="20"/>
              </w:rPr>
            </w:pPr>
            <w:r w:rsidRPr="00A74EDE">
              <w:rPr>
                <w:rStyle w:val="a4"/>
                <w:b w:val="0"/>
                <w:bCs w:val="0"/>
              </w:rPr>
              <w:t>Рейтинг складової маркетингового потенціалу, бали</w:t>
            </w:r>
          </w:p>
        </w:tc>
      </w:tr>
      <w:tr w:rsidR="00A74EDE" w:rsidRPr="00A74EDE" w:rsidTr="00A74EDE">
        <w:tc>
          <w:tcPr>
            <w:tcW w:w="0" w:type="auto"/>
            <w:vMerge/>
            <w:hideMark/>
          </w:tcPr>
          <w:p w:rsidR="00A74EDE" w:rsidRPr="00A74EDE" w:rsidRDefault="00A74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4EDE" w:rsidRPr="00A74EDE" w:rsidRDefault="00A74E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4EDE" w:rsidRPr="00A74EDE" w:rsidRDefault="00A74E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rPr>
                <w:rStyle w:val="a4"/>
                <w:b w:val="0"/>
                <w:bCs w:val="0"/>
              </w:rPr>
              <w:t>Фірма "A"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rPr>
                <w:rStyle w:val="a4"/>
                <w:b w:val="0"/>
                <w:bCs w:val="0"/>
              </w:rPr>
              <w:t>Фірма "B"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rPr>
                <w:rStyle w:val="a4"/>
                <w:b w:val="0"/>
                <w:bCs w:val="0"/>
              </w:rPr>
              <w:t>Фірма "C"</w:t>
            </w:r>
          </w:p>
        </w:tc>
      </w:tr>
      <w:tr w:rsidR="00A74EDE" w:rsidRPr="00A74EDE" w:rsidTr="00A74EDE">
        <w:tc>
          <w:tcPr>
            <w:tcW w:w="0" w:type="auto"/>
            <w:hideMark/>
          </w:tcPr>
          <w:p w:rsidR="00A74EDE" w:rsidRPr="00A74EDE" w:rsidRDefault="00A74EDE">
            <w:r w:rsidRPr="00A74EDE">
              <w:t>1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t>Якість послуги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0,20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</w:tr>
      <w:tr w:rsidR="00A74EDE" w:rsidRPr="00A74EDE" w:rsidTr="00A74EDE">
        <w:tc>
          <w:tcPr>
            <w:tcW w:w="0" w:type="auto"/>
            <w:hideMark/>
          </w:tcPr>
          <w:p w:rsidR="00A74EDE" w:rsidRPr="00A74EDE" w:rsidRDefault="00A74EDE">
            <w:r w:rsidRPr="00A74EDE">
              <w:t>2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t>Ціна одиниці послуги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0,40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3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</w:tr>
      <w:tr w:rsidR="00A74EDE" w:rsidRPr="00A74EDE" w:rsidTr="00A74EDE">
        <w:tc>
          <w:tcPr>
            <w:tcW w:w="0" w:type="auto"/>
            <w:hideMark/>
          </w:tcPr>
          <w:p w:rsidR="00A74EDE" w:rsidRPr="00A74EDE" w:rsidRDefault="00A74EDE">
            <w:r w:rsidRPr="00A74EDE">
              <w:lastRenderedPageBreak/>
              <w:t>3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t>Рекламні заходи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0,15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3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</w:tr>
      <w:tr w:rsidR="00A74EDE" w:rsidRPr="00A74EDE" w:rsidTr="00A74EDE">
        <w:tc>
          <w:tcPr>
            <w:tcW w:w="0" w:type="auto"/>
            <w:hideMark/>
          </w:tcPr>
          <w:p w:rsidR="00A74EDE" w:rsidRPr="00A74EDE" w:rsidRDefault="00A74EDE">
            <w:r w:rsidRPr="00A74EDE">
              <w:t>4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t>Рівень якості фізичного оточення послуги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0,20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3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</w:tr>
      <w:tr w:rsidR="00A74EDE" w:rsidRPr="00A74EDE" w:rsidTr="00A74EDE">
        <w:tc>
          <w:tcPr>
            <w:tcW w:w="0" w:type="auto"/>
            <w:hideMark/>
          </w:tcPr>
          <w:p w:rsidR="00A74EDE" w:rsidRPr="00A74EDE" w:rsidRDefault="00A74EDE"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>
            <w:r w:rsidRPr="00A74EDE">
              <w:t>Витрати часу споживачів на придбання послуги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0,05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5</w:t>
            </w:r>
          </w:p>
        </w:tc>
        <w:tc>
          <w:tcPr>
            <w:tcW w:w="0" w:type="auto"/>
            <w:hideMark/>
          </w:tcPr>
          <w:p w:rsidR="00A74EDE" w:rsidRPr="00A74EDE" w:rsidRDefault="00A74EDE" w:rsidP="00A74EDE">
            <w:pPr>
              <w:jc w:val="center"/>
            </w:pPr>
            <w:r w:rsidRPr="00A74EDE">
              <w:t>4</w:t>
            </w:r>
          </w:p>
        </w:tc>
      </w:tr>
    </w:tbl>
    <w:p w:rsid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4EDE" w:rsidRP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EDE">
        <w:rPr>
          <w:rFonts w:ascii="Times New Roman" w:hAnsi="Times New Roman" w:cs="Times New Roman"/>
          <w:sz w:val="28"/>
          <w:szCs w:val="28"/>
        </w:rPr>
        <w:t xml:space="preserve">Методичні рекомендації до виконання 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Маркетинговий потенціал фірми (П) можна визначити як суму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рейтингів кожної із складових маркетингового потенціалу з урахуванням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їх значущості:</w:t>
      </w:r>
    </w:p>
    <w:p w:rsid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EDE" w:rsidRPr="00A74EDE" w:rsidRDefault="00A74EDE" w:rsidP="00A74EDE">
      <w:pPr>
        <w:pStyle w:val="p1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 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i</m:t>
                </m:r>
              </m:sub>
            </m:sSub>
          </m:e>
        </m:nary>
      </m:oMath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де ai – коефіцієнт значущості i-тої складової маркетингового потенціалу;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рi – рейтинг i-тої складової маркетингового потенціалу;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n – кількість складових маркетингового потенціалу.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DE">
        <w:rPr>
          <w:rFonts w:ascii="Times New Roman" w:hAnsi="Times New Roman" w:cs="Times New Roman"/>
          <w:sz w:val="28"/>
          <w:szCs w:val="28"/>
        </w:rPr>
        <w:t>Рівень маркетингового потенціалу фірми показує, скільки відсотків</w:t>
      </w:r>
      <w:r w:rsidRPr="00A74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складає маркетинговий потенціал цієї фірми від максимально можливого</w:t>
      </w:r>
      <w:r w:rsidRPr="00A74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4EDE">
        <w:rPr>
          <w:rFonts w:ascii="Times New Roman" w:hAnsi="Times New Roman" w:cs="Times New Roman"/>
          <w:sz w:val="28"/>
          <w:szCs w:val="28"/>
        </w:rPr>
        <w:t>маркетингового потенціалу.</w:t>
      </w:r>
    </w:p>
    <w:p w:rsidR="00A74EDE" w:rsidRPr="00A74EDE" w:rsidRDefault="00A74EDE" w:rsidP="00A74ED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4EDE" w:rsidRPr="00A74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D"/>
    <w:rsid w:val="00126647"/>
    <w:rsid w:val="001850F7"/>
    <w:rsid w:val="001B7410"/>
    <w:rsid w:val="003A3A82"/>
    <w:rsid w:val="00511F10"/>
    <w:rsid w:val="00697F8D"/>
    <w:rsid w:val="00963B25"/>
    <w:rsid w:val="009F4A59"/>
    <w:rsid w:val="00A74EDE"/>
    <w:rsid w:val="00AE26FB"/>
    <w:rsid w:val="00CB1212"/>
    <w:rsid w:val="00D45B75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85C7"/>
  <w15:chartTrackingRefBased/>
  <w15:docId w15:val="{07EC37A6-E6FC-C94B-82DB-D4CA3584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ED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97F8D"/>
    <w:rPr>
      <w:rFonts w:ascii="Arial" w:hAnsi="Arial" w:cs="Arial"/>
      <w:color w:val="000000"/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511F1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11F10"/>
    <w:rPr>
      <w:b/>
      <w:bCs/>
    </w:rPr>
  </w:style>
  <w:style w:type="table" w:styleId="a5">
    <w:name w:val="Table Grid"/>
    <w:basedOn w:val="a1"/>
    <w:uiPriority w:val="39"/>
    <w:rsid w:val="0051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511F10"/>
    <w:rPr>
      <w:rFonts w:ascii="Arial" w:hAnsi="Arial" w:cs="Arial"/>
      <w:color w:val="000000"/>
      <w:sz w:val="22"/>
      <w:szCs w:val="22"/>
    </w:rPr>
  </w:style>
  <w:style w:type="paragraph" w:customStyle="1" w:styleId="p3">
    <w:name w:val="p3"/>
    <w:basedOn w:val="a"/>
    <w:rsid w:val="00511F10"/>
    <w:rPr>
      <w:rFonts w:ascii="Helvetica" w:hAnsi="Helvetica"/>
      <w:color w:val="000000"/>
      <w:sz w:val="22"/>
      <w:szCs w:val="22"/>
    </w:rPr>
  </w:style>
  <w:style w:type="paragraph" w:customStyle="1" w:styleId="p4">
    <w:name w:val="p4"/>
    <w:basedOn w:val="a"/>
    <w:rsid w:val="00511F10"/>
    <w:rPr>
      <w:rFonts w:ascii="Arial" w:hAnsi="Arial" w:cs="Arial"/>
      <w:color w:val="000000"/>
      <w:sz w:val="16"/>
      <w:szCs w:val="16"/>
    </w:rPr>
  </w:style>
  <w:style w:type="paragraph" w:customStyle="1" w:styleId="p5">
    <w:name w:val="p5"/>
    <w:basedOn w:val="a"/>
    <w:rsid w:val="00511F10"/>
    <w:rPr>
      <w:rFonts w:ascii="Helvetica" w:hAnsi="Helvetica"/>
      <w:color w:val="000000"/>
      <w:sz w:val="16"/>
      <w:szCs w:val="16"/>
    </w:rPr>
  </w:style>
  <w:style w:type="character" w:customStyle="1" w:styleId="s1">
    <w:name w:val="s1"/>
    <w:basedOn w:val="a0"/>
    <w:rsid w:val="00511F10"/>
    <w:rPr>
      <w:rFonts w:ascii="Arial" w:hAnsi="Arial" w:cs="Arial" w:hint="default"/>
      <w:sz w:val="14"/>
      <w:szCs w:val="14"/>
    </w:rPr>
  </w:style>
  <w:style w:type="character" w:styleId="a6">
    <w:name w:val="Placeholder Text"/>
    <w:basedOn w:val="a0"/>
    <w:uiPriority w:val="99"/>
    <w:semiHidden/>
    <w:rsid w:val="00511F10"/>
    <w:rPr>
      <w:color w:val="666666"/>
    </w:rPr>
  </w:style>
  <w:style w:type="paragraph" w:customStyle="1" w:styleId="p6">
    <w:name w:val="p6"/>
    <w:basedOn w:val="a"/>
    <w:rsid w:val="001850F7"/>
    <w:rPr>
      <w:rFonts w:ascii="Arial" w:hAnsi="Arial" w:cs="Arial"/>
      <w:color w:val="000000"/>
      <w:sz w:val="15"/>
      <w:szCs w:val="15"/>
    </w:rPr>
  </w:style>
  <w:style w:type="paragraph" w:customStyle="1" w:styleId="p7">
    <w:name w:val="p7"/>
    <w:basedOn w:val="a"/>
    <w:rsid w:val="001850F7"/>
    <w:rPr>
      <w:rFonts w:ascii="Helvetica" w:hAnsi="Helvetica"/>
      <w:color w:val="000000"/>
      <w:sz w:val="15"/>
      <w:szCs w:val="15"/>
    </w:rPr>
  </w:style>
  <w:style w:type="character" w:customStyle="1" w:styleId="s2">
    <w:name w:val="s2"/>
    <w:basedOn w:val="a0"/>
    <w:rsid w:val="001850F7"/>
    <w:rPr>
      <w:rFonts w:ascii="Arial" w:hAnsi="Arial" w:cs="Arial" w:hint="default"/>
      <w:sz w:val="14"/>
      <w:szCs w:val="14"/>
    </w:rPr>
  </w:style>
  <w:style w:type="character" w:customStyle="1" w:styleId="s3">
    <w:name w:val="s3"/>
    <w:basedOn w:val="a0"/>
    <w:rsid w:val="001850F7"/>
    <w:rPr>
      <w:rFonts w:ascii="Helvetica" w:hAnsi="Helvetica" w:hint="default"/>
      <w:sz w:val="21"/>
      <w:szCs w:val="21"/>
    </w:rPr>
  </w:style>
  <w:style w:type="character" w:customStyle="1" w:styleId="s4">
    <w:name w:val="s4"/>
    <w:basedOn w:val="a0"/>
    <w:rsid w:val="001850F7"/>
    <w:rPr>
      <w:rFonts w:ascii="Arial" w:hAnsi="Arial" w:cs="Arial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3</cp:revision>
  <dcterms:created xsi:type="dcterms:W3CDTF">2026-01-20T12:35:00Z</dcterms:created>
  <dcterms:modified xsi:type="dcterms:W3CDTF">2026-01-20T12:35:00Z</dcterms:modified>
</cp:coreProperties>
</file>