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4A12" w:rsidRPr="00124A12" w:rsidRDefault="00124A12" w:rsidP="00124A12">
      <w:pPr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Тема: </w:t>
      </w:r>
      <w:r w:rsidRPr="00124A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«Формування цінової політики виробничого підприємства ТОВ “ПромТехСервіс”»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124A12" w:rsidRPr="00124A12" w:rsidRDefault="00124A12" w:rsidP="00124A12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1. Вихідна ситуація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ТОВ «ПромТехСервіс» — українське виробниче підприємство, що спеціалізується на виготовленні та реалізації промислового обладнання і комплектуючих для машинобудівних та агропромислових підприємств. Основну частину асортименту становлять стандартні серійні вироби, а також обладнання, що модифікується під технічні вимоги замовника.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Останніми роками підприємство функціонує в умовах:</w:t>
      </w:r>
    </w:p>
    <w:p w:rsidR="00124A12" w:rsidRPr="00124A12" w:rsidRDefault="00124A12" w:rsidP="00124A12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зростання виробничих витрат (енергоносії, логістика, матеріали);</w:t>
      </w:r>
    </w:p>
    <w:p w:rsidR="00124A12" w:rsidRPr="00124A12" w:rsidRDefault="00124A12" w:rsidP="00124A12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посилення цінової конкуренції з боку вітчизняних і закордонних виробників;</w:t>
      </w:r>
    </w:p>
    <w:p w:rsidR="00124A12" w:rsidRPr="00124A12" w:rsidRDefault="00124A12" w:rsidP="00124A12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зниження платоспроможності частини організацій-споживачів;</w:t>
      </w:r>
    </w:p>
    <w:p w:rsidR="00124A12" w:rsidRPr="00124A12" w:rsidRDefault="00124A12" w:rsidP="00124A12">
      <w:pPr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активізації переговорних процесів щодо ціни з боку клієнтів.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Керівництво підприємства усвідомлює, що ціна на ринку товарів промислового призначення є не лише фінансовим показником, а й інструментом конкурентної боротьби та стимулювання попиту, тому виникла потреба переглянути існуючу цінову політику.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124A12" w:rsidRPr="00124A12" w:rsidRDefault="00124A12" w:rsidP="00124A12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2. Особливості ринку та споживачів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Основними споживачами продукції ТОВ «ПромТехСервіс» є:</w:t>
      </w:r>
    </w:p>
    <w:p w:rsidR="00124A12" w:rsidRPr="00124A12" w:rsidRDefault="00124A12" w:rsidP="00124A12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малі та середні виробничі підприємства;</w:t>
      </w:r>
    </w:p>
    <w:p w:rsidR="00124A12" w:rsidRPr="00124A12" w:rsidRDefault="00124A12" w:rsidP="00124A12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великі промислові компанії;</w:t>
      </w:r>
    </w:p>
    <w:p w:rsidR="00124A12" w:rsidRPr="00124A12" w:rsidRDefault="00124A12" w:rsidP="00124A12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державні та комунальні організації;</w:t>
      </w:r>
    </w:p>
    <w:p w:rsidR="00124A12" w:rsidRPr="00124A12" w:rsidRDefault="00124A12" w:rsidP="00124A12">
      <w:pPr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торговельні посередники.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Процес закупівлі має складний характер і включає участь кількох осіб (керівник, інженер, фінансовий менеджер, відділ постачання). Для різних груп споживачів роль цінового фактору є неоднаковою:</w:t>
      </w:r>
    </w:p>
    <w:p w:rsidR="00124A12" w:rsidRPr="00124A12" w:rsidRDefault="00124A12" w:rsidP="00124A12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для малих підприємств і посередників ціна має вирішальне значення;</w:t>
      </w:r>
    </w:p>
    <w:p w:rsidR="00124A12" w:rsidRPr="00124A12" w:rsidRDefault="00124A12" w:rsidP="00124A12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для великих компаній важливішими є стабільність постачання, сервіс і репутація виробника;</w:t>
      </w:r>
    </w:p>
    <w:p w:rsidR="00124A12" w:rsidRPr="00124A12" w:rsidRDefault="00124A12" w:rsidP="00124A12">
      <w:pPr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для державних організацій ключовим чинником виступають бюджетні обмеження.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124A12" w:rsidRPr="00124A12" w:rsidRDefault="00124A12" w:rsidP="00124A12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3. Проблема для вирішення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 підприємстві тривалий час застосовується метод ціноутворення «витрати плюс», який забезпечує покриття собівартості та стандартний рівень прибутку. Водночас цей підхід:</w:t>
      </w:r>
    </w:p>
    <w:p w:rsidR="00124A12" w:rsidRPr="00124A12" w:rsidRDefault="00124A12" w:rsidP="00124A12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слабо враховує ринкову кон’юнктуру;</w:t>
      </w:r>
    </w:p>
    <w:p w:rsidR="00124A12" w:rsidRPr="00124A12" w:rsidRDefault="00124A12" w:rsidP="00124A12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 дозволяє гнучко реагувати на дії конкурентів;</w:t>
      </w:r>
    </w:p>
    <w:p w:rsidR="00124A12" w:rsidRPr="00124A12" w:rsidRDefault="00124A12" w:rsidP="00124A12">
      <w:pPr>
        <w:numPr>
          <w:ilvl w:val="0"/>
          <w:numId w:val="4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не відображає реальної споживчої цінності продукції для клієнтів.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lastRenderedPageBreak/>
        <w:t>У зв’язку з цим керівництво розглядає можливість переходу до більш ринково орієнтованої цінової політики, поєднуючи різні моделі ціноутворення.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124A12" w:rsidRPr="00124A12" w:rsidRDefault="00124A12" w:rsidP="00124A12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4. Завдання для студентів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Використовуючи матеріали лекції 6, студентам необхідно:</w:t>
      </w:r>
    </w:p>
    <w:p w:rsidR="00124A12" w:rsidRPr="00124A12" w:rsidRDefault="00124A12" w:rsidP="00124A12">
      <w:pPr>
        <w:numPr>
          <w:ilvl w:val="0"/>
          <w:numId w:val="5"/>
        </w:numPr>
        <w:tabs>
          <w:tab w:val="clear" w:pos="720"/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Пояснити роль ціни у системі маркетингу промислового підприємства та її взаємозв’язок із товарною політикою і стратегією розвитку підприємства.</w:t>
      </w:r>
    </w:p>
    <w:p w:rsidR="00124A12" w:rsidRPr="00124A12" w:rsidRDefault="00124A12" w:rsidP="00124A12">
      <w:pPr>
        <w:numPr>
          <w:ilvl w:val="0"/>
          <w:numId w:val="5"/>
        </w:numPr>
        <w:tabs>
          <w:tab w:val="clear" w:pos="720"/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Проаналізувати фактори, що впливають на формування ціни на продукцію ТОВ «ПромТехСервіс» (витрати, конкуренція, споживачі, життєвий цикл товару, ринкова частка).</w:t>
      </w:r>
    </w:p>
    <w:p w:rsidR="00124A12" w:rsidRPr="00124A12" w:rsidRDefault="00124A12" w:rsidP="00124A12">
      <w:pPr>
        <w:numPr>
          <w:ilvl w:val="0"/>
          <w:numId w:val="5"/>
        </w:numPr>
        <w:tabs>
          <w:tab w:val="clear" w:pos="720"/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Оцінити доцільність застосування різних моделей ціноутворення:</w:t>
      </w:r>
    </w:p>
    <w:p w:rsidR="00124A12" w:rsidRPr="00124A12" w:rsidRDefault="00124A12" w:rsidP="00124A12">
      <w:pPr>
        <w:numPr>
          <w:ilvl w:val="1"/>
          <w:numId w:val="5"/>
        </w:numPr>
        <w:tabs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витратного («витрати плюс»);</w:t>
      </w:r>
    </w:p>
    <w:p w:rsidR="00124A12" w:rsidRPr="00124A12" w:rsidRDefault="00124A12" w:rsidP="00124A12">
      <w:pPr>
        <w:numPr>
          <w:ilvl w:val="1"/>
          <w:numId w:val="5"/>
        </w:numPr>
        <w:tabs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орієнтованого на ціни конкурентів;</w:t>
      </w:r>
    </w:p>
    <w:p w:rsidR="00124A12" w:rsidRPr="00124A12" w:rsidRDefault="00124A12" w:rsidP="00124A12">
      <w:pPr>
        <w:numPr>
          <w:ilvl w:val="1"/>
          <w:numId w:val="5"/>
        </w:numPr>
        <w:tabs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вартісного ціноутворення, орієнтованого на споживача.</w:t>
      </w:r>
    </w:p>
    <w:p w:rsidR="00124A12" w:rsidRPr="00124A12" w:rsidRDefault="00124A12" w:rsidP="00124A12">
      <w:pPr>
        <w:numPr>
          <w:ilvl w:val="0"/>
          <w:numId w:val="5"/>
        </w:numPr>
        <w:tabs>
          <w:tab w:val="clear" w:pos="720"/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Визначити можливі цілі ціноутворення підприємства (максимізація прибутку, зростання збуту, утримання ринкової позиції, вихід на нові сегменти).</w:t>
      </w:r>
    </w:p>
    <w:p w:rsidR="00124A12" w:rsidRPr="00124A12" w:rsidRDefault="00124A12" w:rsidP="00124A12">
      <w:pPr>
        <w:numPr>
          <w:ilvl w:val="0"/>
          <w:numId w:val="5"/>
        </w:numPr>
        <w:tabs>
          <w:tab w:val="clear" w:pos="720"/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Запропонувати рекомендації щодо вдосконалення цінової політики, зокрема:</w:t>
      </w:r>
    </w:p>
    <w:p w:rsidR="00124A12" w:rsidRPr="00124A12" w:rsidRDefault="00124A12" w:rsidP="00124A12">
      <w:pPr>
        <w:numPr>
          <w:ilvl w:val="1"/>
          <w:numId w:val="5"/>
        </w:numPr>
        <w:tabs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диференціації цін для різних сегментів організацій-споживачів;</w:t>
      </w:r>
    </w:p>
    <w:p w:rsidR="00124A12" w:rsidRPr="00124A12" w:rsidRDefault="00124A12" w:rsidP="00124A12">
      <w:pPr>
        <w:numPr>
          <w:ilvl w:val="1"/>
          <w:numId w:val="5"/>
        </w:numPr>
        <w:tabs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використання системи знижок і переговорних механізмів;</w:t>
      </w:r>
    </w:p>
    <w:p w:rsidR="00124A12" w:rsidRPr="00124A12" w:rsidRDefault="00124A12" w:rsidP="00124A12">
      <w:pPr>
        <w:numPr>
          <w:ilvl w:val="1"/>
          <w:numId w:val="5"/>
        </w:numPr>
        <w:tabs>
          <w:tab w:val="left" w:pos="567"/>
          <w:tab w:val="num" w:pos="709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узгодження ціни з рівнем сервісу та корисністю продукції.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</w:p>
    <w:p w:rsidR="00124A12" w:rsidRPr="00124A12" w:rsidRDefault="00124A12" w:rsidP="00124A12">
      <w:pPr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UA" w:eastAsia="ru-RU"/>
          <w14:ligatures w14:val="none"/>
        </w:rPr>
        <w:t>5. Очікувані результати виконання кейсу</w:t>
      </w:r>
    </w:p>
    <w:p w:rsidR="00124A12" w:rsidRPr="00124A12" w:rsidRDefault="00124A12" w:rsidP="00124A12">
      <w:pPr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 результаті опрацювання кейсу студенти повинні:</w:t>
      </w:r>
    </w:p>
    <w:p w:rsidR="00124A12" w:rsidRPr="00124A12" w:rsidRDefault="00124A12" w:rsidP="00124A12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зрозуміти специфіку ціноутворення на ринку товарів промислового призначення;</w:t>
      </w:r>
    </w:p>
    <w:p w:rsidR="00124A12" w:rsidRPr="00124A12" w:rsidRDefault="00124A12" w:rsidP="00124A12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навчитися обґрунтовувати цінові рішення з урахуванням різних ринкових факторів;</w:t>
      </w:r>
    </w:p>
    <w:p w:rsidR="00124A12" w:rsidRPr="00124A12" w:rsidRDefault="00124A12" w:rsidP="00124A12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усвідомити, що ціна для організацій-споживачів є частиною загальної споживчої вартості;</w:t>
      </w:r>
    </w:p>
    <w:p w:rsidR="00124A12" w:rsidRPr="00124A12" w:rsidRDefault="00124A12" w:rsidP="00124A12">
      <w:pPr>
        <w:numPr>
          <w:ilvl w:val="0"/>
          <w:numId w:val="6"/>
        </w:numPr>
        <w:ind w:left="0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</w:pPr>
      <w:r w:rsidRPr="00124A12">
        <w:rPr>
          <w:rFonts w:ascii="Times New Roman" w:eastAsia="Times New Roman" w:hAnsi="Times New Roman" w:cs="Times New Roman"/>
          <w:kern w:val="0"/>
          <w:sz w:val="28"/>
          <w:szCs w:val="28"/>
          <w:lang w:val="ru-UA" w:eastAsia="ru-RU"/>
          <w14:ligatures w14:val="none"/>
        </w:rPr>
        <w:t>сформувати практичні навички розроблення цінової політики виробничого підприємства.</w:t>
      </w:r>
    </w:p>
    <w:p w:rsidR="00000000" w:rsidRPr="00124A12" w:rsidRDefault="00000000" w:rsidP="00124A12">
      <w:pPr>
        <w:ind w:firstLine="567"/>
        <w:jc w:val="both"/>
        <w:rPr>
          <w:sz w:val="28"/>
          <w:szCs w:val="28"/>
          <w:lang w:val="ru-UA"/>
        </w:rPr>
      </w:pPr>
    </w:p>
    <w:sectPr w:rsidR="00AE7657" w:rsidRPr="00124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0451"/>
    <w:multiLevelType w:val="multilevel"/>
    <w:tmpl w:val="042A0F74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F5E7C"/>
    <w:multiLevelType w:val="multilevel"/>
    <w:tmpl w:val="7BCA88F0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1715E"/>
    <w:multiLevelType w:val="multilevel"/>
    <w:tmpl w:val="67E65C60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40040"/>
    <w:multiLevelType w:val="multilevel"/>
    <w:tmpl w:val="DE7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0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6A04C5"/>
    <w:multiLevelType w:val="multilevel"/>
    <w:tmpl w:val="699E6A18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632B00"/>
    <w:multiLevelType w:val="multilevel"/>
    <w:tmpl w:val="C3D679F6"/>
    <w:lvl w:ilvl="0">
      <w:start w:val="18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5299684">
    <w:abstractNumId w:val="1"/>
  </w:num>
  <w:num w:numId="2" w16cid:durableId="531966054">
    <w:abstractNumId w:val="4"/>
  </w:num>
  <w:num w:numId="3" w16cid:durableId="1454402341">
    <w:abstractNumId w:val="0"/>
  </w:num>
  <w:num w:numId="4" w16cid:durableId="2089645852">
    <w:abstractNumId w:val="2"/>
  </w:num>
  <w:num w:numId="5" w16cid:durableId="1990480279">
    <w:abstractNumId w:val="3"/>
  </w:num>
  <w:num w:numId="6" w16cid:durableId="2041275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12"/>
    <w:rsid w:val="00124A12"/>
    <w:rsid w:val="003A3A82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FD1A2"/>
  <w15:chartTrackingRefBased/>
  <w15:docId w15:val="{A8588E24-AAB1-D44B-B6E6-1DEEE58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2">
    <w:name w:val="heading 2"/>
    <w:basedOn w:val="a"/>
    <w:link w:val="20"/>
    <w:uiPriority w:val="9"/>
    <w:qFormat/>
    <w:rsid w:val="00124A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UA"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124A1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4A12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124A12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124A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124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2984</Characters>
  <Application>Microsoft Office Word</Application>
  <DocSecurity>0</DocSecurity>
  <Lines>24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2026-01-20T11:54:00Z</dcterms:created>
  <dcterms:modified xsi:type="dcterms:W3CDTF">2026-01-20T11:57:00Z</dcterms:modified>
</cp:coreProperties>
</file>