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F10" w:rsidRPr="00A30174" w:rsidRDefault="001C0F10" w:rsidP="00A30174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Кейс 3</w:t>
      </w:r>
    </w:p>
    <w:p w:rsidR="00A30174" w:rsidRPr="00A30174" w:rsidRDefault="001C0F10" w:rsidP="00A30174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C0F10">
        <w:rPr>
          <w:sz w:val="28"/>
          <w:szCs w:val="28"/>
        </w:rPr>
        <w:t xml:space="preserve">Тема: </w:t>
      </w:r>
      <w:r w:rsidR="00A30174" w:rsidRPr="00A30174">
        <w:rPr>
          <w:sz w:val="28"/>
          <w:szCs w:val="28"/>
        </w:rPr>
        <w:t>Тема лекції: Маркетингові дослідження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A30174" w:rsidRPr="00A30174" w:rsidRDefault="00A30174" w:rsidP="00A30174">
      <w:pPr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1. Опис ситуації (кейс)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Підприємство ТОВ «ПромТехСервіс» здійснює виробництво та сервісне обслуговування промислового обладнання для підприємств машинобудівної та харчової галузей. Основними споживачами є B2B-клієнти </w:t>
      </w: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 xml:space="preserve"> середні та великі виробничі компанії.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Останніми роками підприємство зіткнулося з такими проблемами:</w:t>
      </w:r>
    </w:p>
    <w:p w:rsidR="00A30174" w:rsidRPr="00A30174" w:rsidRDefault="00A30174" w:rsidP="00A30174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зниженням обсягів замовлень від постійних клієнтів;</w:t>
      </w:r>
    </w:p>
    <w:p w:rsidR="00A30174" w:rsidRPr="00A30174" w:rsidRDefault="00A30174" w:rsidP="00A30174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зростанням цінової конкуренції;</w:t>
      </w:r>
    </w:p>
    <w:p w:rsidR="00A30174" w:rsidRPr="00A30174" w:rsidRDefault="00A30174" w:rsidP="00A30174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слабким попитом на нову лінійку обладнання;</w:t>
      </w:r>
    </w:p>
    <w:p w:rsidR="00A30174" w:rsidRPr="00A30174" w:rsidRDefault="00A30174" w:rsidP="00A30174">
      <w:pPr>
        <w:numPr>
          <w:ilvl w:val="0"/>
          <w:numId w:val="10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відсутністю системної інформації про потреби та очікування споживачів.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Керівництво підприємства усвідомлює необхідність проведення маркетингового дослідження з метою:</w:t>
      </w:r>
    </w:p>
    <w:p w:rsidR="00A30174" w:rsidRPr="00A30174" w:rsidRDefault="00A30174" w:rsidP="00A30174">
      <w:pPr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виявлення факторів зниження попиту;</w:t>
      </w:r>
    </w:p>
    <w:p w:rsidR="00A30174" w:rsidRPr="00A30174" w:rsidRDefault="00A30174" w:rsidP="00A30174">
      <w:pPr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оцінки рівня задоволеності клієнтів;</w:t>
      </w:r>
    </w:p>
    <w:p w:rsidR="00A30174" w:rsidRPr="00A30174" w:rsidRDefault="00A30174" w:rsidP="00A30174">
      <w:pPr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аналізу конкурентного середовища;</w:t>
      </w:r>
    </w:p>
    <w:p w:rsidR="00A30174" w:rsidRPr="00A30174" w:rsidRDefault="00A30174" w:rsidP="00A30174">
      <w:pPr>
        <w:numPr>
          <w:ilvl w:val="0"/>
          <w:numId w:val="1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обґрунтування управлінських рішень щодо подальшого розвитку підприємства.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A30174" w:rsidRPr="00A30174" w:rsidRDefault="00A30174" w:rsidP="00A30174">
      <w:pPr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2. Завдання для здобувачів</w:t>
      </w:r>
    </w:p>
    <w:p w:rsidR="00A30174" w:rsidRPr="00A30174" w:rsidRDefault="00A30174" w:rsidP="00A301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1. Визначення проблеми та цілей дослідження</w:t>
      </w:r>
    </w:p>
    <w:p w:rsidR="00A30174" w:rsidRPr="00A30174" w:rsidRDefault="00A30174" w:rsidP="00A30174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Сформулюйте маркетингову проблему підприємства.</w:t>
      </w:r>
    </w:p>
    <w:p w:rsidR="00A30174" w:rsidRPr="00A30174" w:rsidRDefault="00A30174" w:rsidP="00A30174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Визначте основну мету маркетингового дослідження.</w:t>
      </w:r>
    </w:p>
    <w:p w:rsidR="00A30174" w:rsidRPr="00A30174" w:rsidRDefault="00A30174" w:rsidP="00A30174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Запропонуйте 3–4 конкретні завдання дослідження.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A30174" w:rsidRPr="00A30174" w:rsidRDefault="00A30174" w:rsidP="00A301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2. Вибір виду маркетингового дослідження</w:t>
      </w:r>
    </w:p>
    <w:p w:rsidR="00A30174" w:rsidRPr="00A30174" w:rsidRDefault="00A30174" w:rsidP="00A30174">
      <w:pPr>
        <w:numPr>
          <w:ilvl w:val="0"/>
          <w:numId w:val="13"/>
        </w:numPr>
        <w:tabs>
          <w:tab w:val="clear" w:pos="720"/>
          <w:tab w:val="num" w:pos="709"/>
          <w:tab w:val="left" w:pos="993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Визначте, яке дослідження доцільно провести:</w:t>
      </w:r>
    </w:p>
    <w:p w:rsidR="00A30174" w:rsidRPr="00A30174" w:rsidRDefault="00A30174" w:rsidP="00A30174">
      <w:pPr>
        <w:numPr>
          <w:ilvl w:val="1"/>
          <w:numId w:val="13"/>
        </w:numPr>
        <w:tabs>
          <w:tab w:val="num" w:pos="709"/>
          <w:tab w:val="left" w:pos="993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пошукове;</w:t>
      </w:r>
    </w:p>
    <w:p w:rsidR="00A30174" w:rsidRPr="00A30174" w:rsidRDefault="00A30174" w:rsidP="00A30174">
      <w:pPr>
        <w:numPr>
          <w:ilvl w:val="1"/>
          <w:numId w:val="13"/>
        </w:numPr>
        <w:tabs>
          <w:tab w:val="num" w:pos="709"/>
          <w:tab w:val="left" w:pos="993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описове;</w:t>
      </w:r>
    </w:p>
    <w:p w:rsidR="00A30174" w:rsidRPr="00A30174" w:rsidRDefault="00A30174" w:rsidP="00A30174">
      <w:pPr>
        <w:numPr>
          <w:ilvl w:val="1"/>
          <w:numId w:val="13"/>
        </w:numPr>
        <w:tabs>
          <w:tab w:val="num" w:pos="709"/>
          <w:tab w:val="left" w:pos="993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причинно-наслідкове.</w:t>
      </w:r>
    </w:p>
    <w:p w:rsidR="00A30174" w:rsidRPr="00A30174" w:rsidRDefault="00A30174" w:rsidP="00A30174">
      <w:pPr>
        <w:numPr>
          <w:ilvl w:val="0"/>
          <w:numId w:val="13"/>
        </w:numPr>
        <w:tabs>
          <w:tab w:val="clear" w:pos="720"/>
          <w:tab w:val="num" w:pos="709"/>
          <w:tab w:val="left" w:pos="993"/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Обґрунтуйте свій вибір з урахуванням специфіки промислового ринку.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A30174" w:rsidRPr="00A30174" w:rsidRDefault="00A30174" w:rsidP="00A301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3. Розробка плану маркетингового дослідження</w:t>
      </w:r>
    </w:p>
    <w:p w:rsidR="00A30174" w:rsidRPr="00A30174" w:rsidRDefault="00A30174" w:rsidP="00A30174">
      <w:pPr>
        <w:numPr>
          <w:ilvl w:val="0"/>
          <w:numId w:val="14"/>
        </w:numPr>
        <w:tabs>
          <w:tab w:val="clear" w:pos="720"/>
          <w:tab w:val="num" w:pos="709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Запропонуйте етапи проведення маркетингового дослідження.</w:t>
      </w:r>
    </w:p>
    <w:p w:rsidR="00A30174" w:rsidRPr="00A30174" w:rsidRDefault="00A30174" w:rsidP="00A30174">
      <w:pPr>
        <w:numPr>
          <w:ilvl w:val="0"/>
          <w:numId w:val="14"/>
        </w:numPr>
        <w:tabs>
          <w:tab w:val="clear" w:pos="720"/>
          <w:tab w:val="num" w:pos="709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Визначте джерела:</w:t>
      </w:r>
    </w:p>
    <w:p w:rsidR="00A30174" w:rsidRPr="00A30174" w:rsidRDefault="00A30174" w:rsidP="00A30174">
      <w:pPr>
        <w:numPr>
          <w:ilvl w:val="1"/>
          <w:numId w:val="14"/>
        </w:numPr>
        <w:tabs>
          <w:tab w:val="num" w:pos="709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вторинної інформації;</w:t>
      </w:r>
    </w:p>
    <w:p w:rsidR="00A30174" w:rsidRPr="00A30174" w:rsidRDefault="00A30174" w:rsidP="00A30174">
      <w:pPr>
        <w:numPr>
          <w:ilvl w:val="1"/>
          <w:numId w:val="14"/>
        </w:numPr>
        <w:tabs>
          <w:tab w:val="num" w:pos="709"/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первинної інформації.</w:t>
      </w:r>
    </w:p>
    <w:p w:rsidR="00A30174" w:rsidRPr="00A30174" w:rsidRDefault="00A30174" w:rsidP="00A30174">
      <w:pPr>
        <w:numPr>
          <w:ilvl w:val="0"/>
          <w:numId w:val="14"/>
        </w:numPr>
        <w:tabs>
          <w:tab w:val="clear" w:pos="720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lastRenderedPageBreak/>
        <w:t>Оберіть методи збору даних (опитування, інтерв’ю, спостереження, аналіз документів тощо).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A30174" w:rsidRPr="00A30174" w:rsidRDefault="00A30174" w:rsidP="00A301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4. Формування вибірки</w:t>
      </w:r>
    </w:p>
    <w:p w:rsidR="00A30174" w:rsidRPr="00A30174" w:rsidRDefault="00A30174" w:rsidP="00A30174">
      <w:pPr>
        <w:numPr>
          <w:ilvl w:val="0"/>
          <w:numId w:val="15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Визначте генеральну сукупність респондентів.</w:t>
      </w:r>
    </w:p>
    <w:p w:rsidR="00A30174" w:rsidRPr="00A30174" w:rsidRDefault="00A30174" w:rsidP="00A30174">
      <w:pPr>
        <w:numPr>
          <w:ilvl w:val="0"/>
          <w:numId w:val="15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Запропонуйте тип вибірки (ймовірнісна / не-ймовірнісна).</w:t>
      </w:r>
    </w:p>
    <w:p w:rsidR="00A30174" w:rsidRPr="00A30174" w:rsidRDefault="00A30174" w:rsidP="00A30174">
      <w:pPr>
        <w:numPr>
          <w:ilvl w:val="0"/>
          <w:numId w:val="15"/>
        </w:numPr>
        <w:tabs>
          <w:tab w:val="clear" w:pos="720"/>
          <w:tab w:val="left" w:pos="709"/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Обґрунтуйте розмір вибірки для B2B-дослідження.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A30174" w:rsidRPr="00A30174" w:rsidRDefault="00A30174" w:rsidP="00A301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5. Інструментарій дослідження</w:t>
      </w:r>
    </w:p>
    <w:p w:rsidR="00A30174" w:rsidRPr="00A30174" w:rsidRDefault="00A30174" w:rsidP="00A30174">
      <w:pPr>
        <w:numPr>
          <w:ilvl w:val="0"/>
          <w:numId w:val="16"/>
        </w:numPr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Розробіть приклад анкети (5–7 запитань) для промислових споживачів.</w:t>
      </w:r>
    </w:p>
    <w:p w:rsidR="00A30174" w:rsidRPr="00A30174" w:rsidRDefault="00A30174" w:rsidP="00A30174">
      <w:pPr>
        <w:numPr>
          <w:ilvl w:val="0"/>
          <w:numId w:val="16"/>
        </w:numPr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Запропонуйте шкали вимірювання (номінальні, порядкові, інтервальні).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A30174" w:rsidRPr="00A30174" w:rsidRDefault="00A30174" w:rsidP="00A30174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Завдання 6. Аналіз і використання результатів</w:t>
      </w:r>
    </w:p>
    <w:p w:rsidR="00A30174" w:rsidRPr="00A30174" w:rsidRDefault="00A30174" w:rsidP="00A30174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Визначте показники, які доцільно проаналізувати (рівень задоволеності, лояльність, критерії вибору постачальника).</w:t>
      </w:r>
    </w:p>
    <w:p w:rsidR="00A30174" w:rsidRPr="00A30174" w:rsidRDefault="00A30174" w:rsidP="00A30174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Запропонуйте управлінські рішення за результатами дослідження.</w:t>
      </w:r>
    </w:p>
    <w:p w:rsidR="00A30174" w:rsidRPr="00A30174" w:rsidRDefault="00A30174" w:rsidP="00A30174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Оцініть ризики прийняття рішень без проведення маркетингових досліджень.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A30174" w:rsidRPr="00A30174" w:rsidRDefault="00A30174" w:rsidP="00A30174">
      <w:pPr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3. Очікувані результати виконання кейсу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 результаті виконання кейсу здобувачі повинні:</w:t>
      </w:r>
    </w:p>
    <w:p w:rsidR="00A30174" w:rsidRPr="00A30174" w:rsidRDefault="00A30174" w:rsidP="00A30174">
      <w:pPr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засвоїти сутність та етапи маркетингових досліджень;</w:t>
      </w:r>
    </w:p>
    <w:p w:rsidR="00A30174" w:rsidRPr="00A30174" w:rsidRDefault="00A30174" w:rsidP="00A30174">
      <w:pPr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навчитися формулювати цілі й завдання дослідження;</w:t>
      </w:r>
    </w:p>
    <w:p w:rsidR="00A30174" w:rsidRPr="00A30174" w:rsidRDefault="00A30174" w:rsidP="00A30174">
      <w:pPr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отримати навички вибору методів збору маркетингової інформації;</w:t>
      </w:r>
    </w:p>
    <w:p w:rsidR="00A30174" w:rsidRPr="00A30174" w:rsidRDefault="00A30174" w:rsidP="00A30174">
      <w:pPr>
        <w:numPr>
          <w:ilvl w:val="0"/>
          <w:numId w:val="18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розуміти специфіку маркетингових досліджень на промисловому ринку.</w:t>
      </w:r>
    </w:p>
    <w:p w:rsidR="00A30174" w:rsidRPr="00A30174" w:rsidRDefault="00A30174" w:rsidP="00A30174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A30174" w:rsidRPr="00A30174" w:rsidRDefault="00A30174" w:rsidP="00A30174">
      <w:pPr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4. Форма виконання</w:t>
      </w:r>
    </w:p>
    <w:p w:rsidR="00A30174" w:rsidRPr="00A30174" w:rsidRDefault="00A30174" w:rsidP="00A30174">
      <w:pPr>
        <w:numPr>
          <w:ilvl w:val="0"/>
          <w:numId w:val="1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письмова робота;</w:t>
      </w:r>
    </w:p>
    <w:p w:rsidR="00A30174" w:rsidRPr="00A30174" w:rsidRDefault="00A30174" w:rsidP="00A30174">
      <w:pPr>
        <w:numPr>
          <w:ilvl w:val="0"/>
          <w:numId w:val="1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робота в малих групах;</w:t>
      </w:r>
    </w:p>
    <w:p w:rsidR="00A30174" w:rsidRPr="00A30174" w:rsidRDefault="00A30174" w:rsidP="00A30174">
      <w:pPr>
        <w:numPr>
          <w:ilvl w:val="0"/>
          <w:numId w:val="19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A30174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презентація результатів дослідження.</w:t>
      </w:r>
    </w:p>
    <w:p w:rsidR="00000000" w:rsidRPr="00A30174" w:rsidRDefault="00000000" w:rsidP="00A30174">
      <w:pPr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AE7657" w:rsidRPr="00A30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384"/>
    <w:multiLevelType w:val="multilevel"/>
    <w:tmpl w:val="52A0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A077F"/>
    <w:multiLevelType w:val="multilevel"/>
    <w:tmpl w:val="5DE0CE10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64978"/>
    <w:multiLevelType w:val="multilevel"/>
    <w:tmpl w:val="6E9A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91530"/>
    <w:multiLevelType w:val="multilevel"/>
    <w:tmpl w:val="277C2B3C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C7D80"/>
    <w:multiLevelType w:val="multilevel"/>
    <w:tmpl w:val="F84C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532D7"/>
    <w:multiLevelType w:val="multilevel"/>
    <w:tmpl w:val="9D64A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12A5C"/>
    <w:multiLevelType w:val="multilevel"/>
    <w:tmpl w:val="A1E0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552B0"/>
    <w:multiLevelType w:val="multilevel"/>
    <w:tmpl w:val="D78C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E91EA2"/>
    <w:multiLevelType w:val="multilevel"/>
    <w:tmpl w:val="EA14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57EA3"/>
    <w:multiLevelType w:val="multilevel"/>
    <w:tmpl w:val="2CBC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BB6AE5"/>
    <w:multiLevelType w:val="multilevel"/>
    <w:tmpl w:val="527A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94C12"/>
    <w:multiLevelType w:val="multilevel"/>
    <w:tmpl w:val="215E8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910224"/>
    <w:multiLevelType w:val="multilevel"/>
    <w:tmpl w:val="BC4C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7C37CB"/>
    <w:multiLevelType w:val="multilevel"/>
    <w:tmpl w:val="37C85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C2DC9"/>
    <w:multiLevelType w:val="multilevel"/>
    <w:tmpl w:val="87845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412680"/>
    <w:multiLevelType w:val="multilevel"/>
    <w:tmpl w:val="8D00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3E5A7A"/>
    <w:multiLevelType w:val="multilevel"/>
    <w:tmpl w:val="AA12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2345D9"/>
    <w:multiLevelType w:val="multilevel"/>
    <w:tmpl w:val="21DA1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CC5729"/>
    <w:multiLevelType w:val="multilevel"/>
    <w:tmpl w:val="1D28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106694">
    <w:abstractNumId w:val="9"/>
  </w:num>
  <w:num w:numId="2" w16cid:durableId="834036428">
    <w:abstractNumId w:val="2"/>
  </w:num>
  <w:num w:numId="3" w16cid:durableId="1913391143">
    <w:abstractNumId w:val="0"/>
  </w:num>
  <w:num w:numId="4" w16cid:durableId="1238251225">
    <w:abstractNumId w:val="18"/>
  </w:num>
  <w:num w:numId="5" w16cid:durableId="801120489">
    <w:abstractNumId w:val="14"/>
  </w:num>
  <w:num w:numId="6" w16cid:durableId="2023776764">
    <w:abstractNumId w:val="6"/>
  </w:num>
  <w:num w:numId="7" w16cid:durableId="802119017">
    <w:abstractNumId w:val="4"/>
  </w:num>
  <w:num w:numId="8" w16cid:durableId="2079207789">
    <w:abstractNumId w:val="7"/>
  </w:num>
  <w:num w:numId="9" w16cid:durableId="1831604585">
    <w:abstractNumId w:val="13"/>
  </w:num>
  <w:num w:numId="10" w16cid:durableId="456220997">
    <w:abstractNumId w:val="8"/>
  </w:num>
  <w:num w:numId="11" w16cid:durableId="2100707658">
    <w:abstractNumId w:val="10"/>
  </w:num>
  <w:num w:numId="12" w16cid:durableId="1352996115">
    <w:abstractNumId w:val="16"/>
  </w:num>
  <w:num w:numId="13" w16cid:durableId="1297294377">
    <w:abstractNumId w:val="5"/>
  </w:num>
  <w:num w:numId="14" w16cid:durableId="1990209618">
    <w:abstractNumId w:val="17"/>
  </w:num>
  <w:num w:numId="15" w16cid:durableId="213735161">
    <w:abstractNumId w:val="15"/>
  </w:num>
  <w:num w:numId="16" w16cid:durableId="818613106">
    <w:abstractNumId w:val="12"/>
  </w:num>
  <w:num w:numId="17" w16cid:durableId="1487936437">
    <w:abstractNumId w:val="11"/>
  </w:num>
  <w:num w:numId="18" w16cid:durableId="223027852">
    <w:abstractNumId w:val="3"/>
  </w:num>
  <w:num w:numId="19" w16cid:durableId="274562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10"/>
    <w:rsid w:val="001C0F10"/>
    <w:rsid w:val="003A3A82"/>
    <w:rsid w:val="00963B25"/>
    <w:rsid w:val="009F4A59"/>
    <w:rsid w:val="00A30174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C3CF"/>
  <w15:chartTrackingRefBased/>
  <w15:docId w15:val="{13763C97-C44F-4E44-8B02-FD6E541E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1C0F1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UA"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1C0F1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F1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C0F1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C0F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1C0F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2</cp:revision>
  <dcterms:created xsi:type="dcterms:W3CDTF">2026-01-20T10:42:00Z</dcterms:created>
  <dcterms:modified xsi:type="dcterms:W3CDTF">2026-01-20T10:50:00Z</dcterms:modified>
</cp:coreProperties>
</file>