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71580" w14:textId="77777777" w:rsidR="009F0200" w:rsidRPr="009F0200" w:rsidRDefault="009F0200" w:rsidP="009F0200">
      <w:pPr>
        <w:autoSpaceDE w:val="0"/>
        <w:autoSpaceDN w:val="0"/>
        <w:adjustRightInd w:val="0"/>
        <w:spacing w:after="0"/>
        <w:contextualSpacing/>
        <w:jc w:val="center"/>
        <w:rPr>
          <w:rFonts w:eastAsia="Times New Roman" w:cs="Times New Roman"/>
          <w:b/>
          <w:color w:val="000000"/>
          <w:kern w:val="0"/>
          <w:szCs w:val="28"/>
          <w:lang w:val="uk-UA" w:eastAsia="uk-UA"/>
          <w14:ligatures w14:val="none"/>
        </w:rPr>
      </w:pPr>
      <w:r w:rsidRPr="009F0200">
        <w:rPr>
          <w:rFonts w:eastAsia="Times New Roman" w:cs="Times New Roman"/>
          <w:b/>
          <w:color w:val="000000"/>
          <w:kern w:val="0"/>
          <w:szCs w:val="28"/>
          <w:lang w:val="uk-UA" w:eastAsia="uk-UA"/>
          <w14:ligatures w14:val="none"/>
        </w:rPr>
        <w:t>Завдання для самостійної роботи</w:t>
      </w:r>
    </w:p>
    <w:p w14:paraId="67F0A37E" w14:textId="77777777" w:rsidR="009F0200" w:rsidRPr="009F0200" w:rsidRDefault="009F0200" w:rsidP="009F0200">
      <w:pPr>
        <w:autoSpaceDE w:val="0"/>
        <w:autoSpaceDN w:val="0"/>
        <w:adjustRightInd w:val="0"/>
        <w:spacing w:after="0"/>
        <w:contextualSpacing/>
        <w:jc w:val="center"/>
        <w:rPr>
          <w:rFonts w:eastAsia="Times New Roman" w:cs="Times New Roman"/>
          <w:b/>
          <w:color w:val="000000"/>
          <w:kern w:val="0"/>
          <w:szCs w:val="28"/>
          <w:lang w:val="uk-UA" w:eastAsia="uk-UA"/>
          <w14:ligatures w14:val="none"/>
        </w:rPr>
      </w:pPr>
    </w:p>
    <w:tbl>
      <w:tblPr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8483"/>
        <w:gridCol w:w="525"/>
      </w:tblGrid>
      <w:tr w:rsidR="009F0200" w:rsidRPr="009F0200" w14:paraId="494EF0F1" w14:textId="77777777" w:rsidTr="009F0200">
        <w:trPr>
          <w:trHeight w:val="335"/>
        </w:trPr>
        <w:tc>
          <w:tcPr>
            <w:tcW w:w="868" w:type="dxa"/>
            <w:vAlign w:val="center"/>
          </w:tcPr>
          <w:p w14:paraId="15BD0A5E" w14:textId="77777777" w:rsidR="009F0200" w:rsidRPr="009F0200" w:rsidRDefault="009F0200" w:rsidP="009F0200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9F0200">
              <w:rPr>
                <w:rFonts w:eastAsia="Calibri" w:cs="Times New Roman"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>№ з/п</w:t>
            </w:r>
          </w:p>
        </w:tc>
        <w:tc>
          <w:tcPr>
            <w:tcW w:w="8483" w:type="dxa"/>
          </w:tcPr>
          <w:p w14:paraId="104379B7" w14:textId="77777777" w:rsidR="009F0200" w:rsidRPr="009F0200" w:rsidRDefault="009F0200" w:rsidP="009F0200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9F0200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>Назва теми</w:t>
            </w:r>
          </w:p>
        </w:tc>
        <w:tc>
          <w:tcPr>
            <w:tcW w:w="525" w:type="dxa"/>
          </w:tcPr>
          <w:p w14:paraId="07A1127D" w14:textId="4548E3C1" w:rsidR="009F0200" w:rsidRPr="009F0200" w:rsidRDefault="009F0200" w:rsidP="009F0200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9F0200" w:rsidRPr="009F0200" w14:paraId="608EEF85" w14:textId="77777777" w:rsidTr="009F0200">
        <w:trPr>
          <w:trHeight w:val="334"/>
        </w:trPr>
        <w:tc>
          <w:tcPr>
            <w:tcW w:w="868" w:type="dxa"/>
          </w:tcPr>
          <w:p w14:paraId="747E3BD8" w14:textId="77777777" w:rsidR="009F0200" w:rsidRPr="009F0200" w:rsidRDefault="009F0200" w:rsidP="009F020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tLeast"/>
              <w:contextualSpacing/>
              <w:jc w:val="center"/>
              <w:textAlignment w:val="baseline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8483" w:type="dxa"/>
          </w:tcPr>
          <w:p w14:paraId="29CAB5B2" w14:textId="77777777" w:rsidR="009F0200" w:rsidRPr="009F0200" w:rsidRDefault="009F0200" w:rsidP="009F0200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9F0200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>Фундаментальні основи екологічної свідомості</w:t>
            </w:r>
          </w:p>
          <w:p w14:paraId="60A93A9D" w14:textId="77777777" w:rsidR="009F0200" w:rsidRPr="009F0200" w:rsidRDefault="009F0200" w:rsidP="009F020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tLeast"/>
              <w:contextualSpacing/>
              <w:jc w:val="both"/>
              <w:textAlignment w:val="baseline"/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9F0200"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Еволюція ставлення людини до природи (від антропоцентризму (людина — господар) до </w:t>
            </w:r>
            <w:proofErr w:type="spellStart"/>
            <w:r w:rsidRPr="009F0200"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>екоцентризму</w:t>
            </w:r>
            <w:proofErr w:type="spellEnd"/>
            <w:r w:rsidRPr="009F0200"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 (людина — частина системи).</w:t>
            </w:r>
          </w:p>
          <w:p w14:paraId="573A87C7" w14:textId="77777777" w:rsidR="009F0200" w:rsidRPr="009F0200" w:rsidRDefault="009F0200" w:rsidP="009F020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tLeast"/>
              <w:contextualSpacing/>
              <w:jc w:val="both"/>
              <w:textAlignment w:val="baseline"/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9F0200"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Психологія екологічної поведінки. </w:t>
            </w:r>
          </w:p>
          <w:p w14:paraId="7B77C8F6" w14:textId="77777777" w:rsidR="009F0200" w:rsidRPr="009F0200" w:rsidRDefault="009F0200" w:rsidP="009F020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tLeast"/>
              <w:contextualSpacing/>
              <w:jc w:val="both"/>
              <w:textAlignment w:val="baseline"/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9F0200"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>Роль етичних норм у вирішенні глобальних екологічних проблем.</w:t>
            </w:r>
          </w:p>
          <w:p w14:paraId="3D65863F" w14:textId="77777777" w:rsidR="009F0200" w:rsidRPr="009F0200" w:rsidRDefault="009F0200" w:rsidP="009F020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tLeast"/>
              <w:contextualSpacing/>
              <w:jc w:val="both"/>
              <w:textAlignment w:val="baseline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9F0200"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>Екологічні цінності в різних світових культурах та релігіях.</w:t>
            </w:r>
          </w:p>
        </w:tc>
        <w:tc>
          <w:tcPr>
            <w:tcW w:w="525" w:type="dxa"/>
          </w:tcPr>
          <w:p w14:paraId="7ADBE28B" w14:textId="185649B1" w:rsidR="009F0200" w:rsidRPr="009F0200" w:rsidRDefault="009F0200" w:rsidP="009F0200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9F0200" w:rsidRPr="009F0200" w14:paraId="134EFBFE" w14:textId="77777777" w:rsidTr="009F0200">
        <w:trPr>
          <w:trHeight w:val="334"/>
        </w:trPr>
        <w:tc>
          <w:tcPr>
            <w:tcW w:w="868" w:type="dxa"/>
          </w:tcPr>
          <w:p w14:paraId="6687B96D" w14:textId="77777777" w:rsidR="009F0200" w:rsidRPr="009F0200" w:rsidRDefault="009F0200" w:rsidP="009F0200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9F0200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>2.</w:t>
            </w:r>
          </w:p>
        </w:tc>
        <w:tc>
          <w:tcPr>
            <w:tcW w:w="8483" w:type="dxa"/>
          </w:tcPr>
          <w:p w14:paraId="7FE16AF4" w14:textId="77777777" w:rsidR="009F0200" w:rsidRPr="009F0200" w:rsidRDefault="009F0200" w:rsidP="009F0200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9F0200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>Формування екологічної культури</w:t>
            </w:r>
          </w:p>
          <w:p w14:paraId="05D1031D" w14:textId="77777777" w:rsidR="009F0200" w:rsidRPr="009F0200" w:rsidRDefault="009F0200" w:rsidP="009F020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tLeast"/>
              <w:contextualSpacing/>
              <w:jc w:val="both"/>
              <w:textAlignment w:val="baseline"/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9F0200"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>Екологічна освіта як безперервний процес: від дитячого садка до корпоративного навчання.</w:t>
            </w:r>
          </w:p>
          <w:p w14:paraId="3E711560" w14:textId="77777777" w:rsidR="009F0200" w:rsidRPr="009F0200" w:rsidRDefault="009F0200" w:rsidP="009F020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tLeast"/>
              <w:contextualSpacing/>
              <w:jc w:val="both"/>
              <w:textAlignment w:val="baseline"/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9F0200"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>Вплив мас-медіа та соціальних мереж на формування еко-свідомості.</w:t>
            </w:r>
          </w:p>
          <w:p w14:paraId="134DD34D" w14:textId="77777777" w:rsidR="009F0200" w:rsidRPr="009F0200" w:rsidRDefault="009F0200" w:rsidP="009F020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tLeast"/>
              <w:contextualSpacing/>
              <w:jc w:val="both"/>
              <w:textAlignment w:val="baseline"/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9F0200"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>Екологічне мистецтво (</w:t>
            </w:r>
            <w:proofErr w:type="spellStart"/>
            <w:r w:rsidRPr="009F0200"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>Eco-art</w:t>
            </w:r>
            <w:proofErr w:type="spellEnd"/>
            <w:r w:rsidRPr="009F0200"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>): як художники привертають увагу до проблем довкілля.</w:t>
            </w:r>
          </w:p>
          <w:p w14:paraId="2BAFF921" w14:textId="77777777" w:rsidR="009F0200" w:rsidRPr="009F0200" w:rsidRDefault="009F0200" w:rsidP="009F020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tLeast"/>
              <w:contextualSpacing/>
              <w:jc w:val="both"/>
              <w:textAlignment w:val="baseline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9F0200"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>Роль громадських організацій та еко-</w:t>
            </w:r>
            <w:proofErr w:type="spellStart"/>
            <w:r w:rsidRPr="009F0200"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>активізму</w:t>
            </w:r>
            <w:proofErr w:type="spellEnd"/>
            <w:r w:rsidRPr="009F0200"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 у зміні суспільної думки.</w:t>
            </w:r>
          </w:p>
        </w:tc>
        <w:tc>
          <w:tcPr>
            <w:tcW w:w="525" w:type="dxa"/>
          </w:tcPr>
          <w:p w14:paraId="18F53DC2" w14:textId="4155D854" w:rsidR="009F0200" w:rsidRPr="009F0200" w:rsidRDefault="009F0200" w:rsidP="009F0200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9F0200" w:rsidRPr="009F0200" w14:paraId="18B61936" w14:textId="77777777" w:rsidTr="009F0200">
        <w:trPr>
          <w:trHeight w:val="334"/>
        </w:trPr>
        <w:tc>
          <w:tcPr>
            <w:tcW w:w="868" w:type="dxa"/>
          </w:tcPr>
          <w:p w14:paraId="582601CF" w14:textId="77777777" w:rsidR="009F0200" w:rsidRPr="009F0200" w:rsidRDefault="009F0200" w:rsidP="009F0200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9F0200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>3.</w:t>
            </w:r>
          </w:p>
        </w:tc>
        <w:tc>
          <w:tcPr>
            <w:tcW w:w="8483" w:type="dxa"/>
          </w:tcPr>
          <w:p w14:paraId="4520476D" w14:textId="77777777" w:rsidR="009F0200" w:rsidRPr="009F0200" w:rsidRDefault="009F0200" w:rsidP="009F0200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9F0200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>Практичні аспекти та сучасні тренди</w:t>
            </w:r>
          </w:p>
          <w:p w14:paraId="026109A7" w14:textId="77777777" w:rsidR="009F0200" w:rsidRPr="009F0200" w:rsidRDefault="009F0200" w:rsidP="009F020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tLeast"/>
              <w:contextualSpacing/>
              <w:jc w:val="both"/>
              <w:textAlignment w:val="baseline"/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9F0200"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>Феномен «</w:t>
            </w:r>
            <w:proofErr w:type="spellStart"/>
            <w:r w:rsidRPr="009F0200"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>грінвошингу</w:t>
            </w:r>
            <w:proofErr w:type="spellEnd"/>
            <w:r w:rsidRPr="009F0200"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>» (</w:t>
            </w:r>
            <w:proofErr w:type="spellStart"/>
            <w:r w:rsidRPr="009F0200"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>Greenwashing</w:t>
            </w:r>
            <w:proofErr w:type="spellEnd"/>
            <w:r w:rsidRPr="009F0200"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) </w:t>
            </w:r>
          </w:p>
          <w:p w14:paraId="5FBBF21B" w14:textId="77777777" w:rsidR="009F0200" w:rsidRPr="009F0200" w:rsidRDefault="009F0200" w:rsidP="009F020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tLeast"/>
              <w:contextualSpacing/>
              <w:jc w:val="both"/>
              <w:textAlignment w:val="baseline"/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9F0200"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Екологічна культура споживання, філософія </w:t>
            </w:r>
            <w:proofErr w:type="spellStart"/>
            <w:r w:rsidRPr="009F0200"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>Zero</w:t>
            </w:r>
            <w:proofErr w:type="spellEnd"/>
            <w:r w:rsidRPr="009F0200"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9F0200"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>Waste</w:t>
            </w:r>
            <w:proofErr w:type="spellEnd"/>
            <w:r w:rsidRPr="009F0200"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 (нуль відходів) у повсякденному житті.</w:t>
            </w:r>
          </w:p>
          <w:p w14:paraId="4843D69E" w14:textId="77777777" w:rsidR="009F0200" w:rsidRPr="009F0200" w:rsidRDefault="009F0200" w:rsidP="009F020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tLeast"/>
              <w:contextualSpacing/>
              <w:jc w:val="both"/>
              <w:textAlignment w:val="baseline"/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9F0200"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>Етична мода (</w:t>
            </w:r>
            <w:proofErr w:type="spellStart"/>
            <w:r w:rsidRPr="009F0200"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>Sustainable</w:t>
            </w:r>
            <w:proofErr w:type="spellEnd"/>
            <w:r w:rsidRPr="009F0200"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proofErr w:type="spellStart"/>
            <w:r w:rsidRPr="009F0200"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>Fashion</w:t>
            </w:r>
            <w:proofErr w:type="spellEnd"/>
            <w:r w:rsidRPr="009F0200"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>) або вплив текстильної промисловості на свідомість споживача.</w:t>
            </w:r>
          </w:p>
          <w:p w14:paraId="6D8D4FF3" w14:textId="77777777" w:rsidR="009F0200" w:rsidRPr="009F0200" w:rsidRDefault="009F0200" w:rsidP="009F020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tLeast"/>
              <w:contextualSpacing/>
              <w:jc w:val="both"/>
              <w:textAlignment w:val="baseline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9F0200"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>Екологізація міського простору</w:t>
            </w:r>
            <w:r w:rsidRPr="009F0200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</w:p>
        </w:tc>
        <w:tc>
          <w:tcPr>
            <w:tcW w:w="525" w:type="dxa"/>
          </w:tcPr>
          <w:p w14:paraId="61411456" w14:textId="1558DDDE" w:rsidR="009F0200" w:rsidRPr="009F0200" w:rsidRDefault="009F0200" w:rsidP="009F0200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9F0200" w:rsidRPr="009F0200" w14:paraId="5C6B575C" w14:textId="77777777" w:rsidTr="009F0200">
        <w:trPr>
          <w:trHeight w:val="334"/>
        </w:trPr>
        <w:tc>
          <w:tcPr>
            <w:tcW w:w="868" w:type="dxa"/>
          </w:tcPr>
          <w:p w14:paraId="1CF1EAA9" w14:textId="77777777" w:rsidR="009F0200" w:rsidRPr="009F0200" w:rsidRDefault="009F0200" w:rsidP="009F0200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9F0200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>4.</w:t>
            </w:r>
          </w:p>
        </w:tc>
        <w:tc>
          <w:tcPr>
            <w:tcW w:w="8483" w:type="dxa"/>
          </w:tcPr>
          <w:p w14:paraId="07C41829" w14:textId="77777777" w:rsidR="009F0200" w:rsidRPr="009F0200" w:rsidRDefault="009F0200" w:rsidP="009F0200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9F0200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>Екологічна свідомість в умовах криз</w:t>
            </w:r>
          </w:p>
          <w:p w14:paraId="08DF8A4E" w14:textId="77777777" w:rsidR="009F0200" w:rsidRPr="009F0200" w:rsidRDefault="009F0200" w:rsidP="009F020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tLeast"/>
              <w:contextualSpacing/>
              <w:jc w:val="both"/>
              <w:textAlignment w:val="baseline"/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9F0200"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>Екологічні наслідки військових дій: трансформація свідомості та пріоритетів суспільства.</w:t>
            </w:r>
          </w:p>
          <w:p w14:paraId="02C988AA" w14:textId="77777777" w:rsidR="009F0200" w:rsidRPr="009F0200" w:rsidRDefault="009F0200" w:rsidP="009F020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tLeast"/>
              <w:contextualSpacing/>
              <w:jc w:val="both"/>
              <w:textAlignment w:val="baseline"/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9F0200"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>Еко-тривожність: як страх перед кліматичними змінами впливає на ментальне здоров'я молоді.</w:t>
            </w:r>
          </w:p>
          <w:p w14:paraId="088C8953" w14:textId="77777777" w:rsidR="009F0200" w:rsidRPr="009F0200" w:rsidRDefault="009F0200" w:rsidP="009F020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tLeast"/>
              <w:contextualSpacing/>
              <w:jc w:val="both"/>
              <w:textAlignment w:val="baseline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9F0200"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>Відповідальність за екоцид: формування правової екологічної культури.</w:t>
            </w:r>
          </w:p>
        </w:tc>
        <w:tc>
          <w:tcPr>
            <w:tcW w:w="525" w:type="dxa"/>
          </w:tcPr>
          <w:p w14:paraId="127CE509" w14:textId="0D444ED7" w:rsidR="009F0200" w:rsidRPr="009F0200" w:rsidRDefault="009F0200" w:rsidP="009F0200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</w:tbl>
    <w:p w14:paraId="3CA17BAF" w14:textId="39326652" w:rsidR="00F12C76" w:rsidRDefault="009F0200" w:rsidP="009F0200">
      <w:pPr>
        <w:spacing w:after="0"/>
        <w:ind w:firstLine="709"/>
        <w:jc w:val="center"/>
        <w:rPr>
          <w:lang w:val="uk-UA"/>
        </w:rPr>
      </w:pPr>
      <w:r>
        <w:rPr>
          <w:lang w:val="uk-UA"/>
        </w:rPr>
        <w:t>Самостійна робота</w:t>
      </w:r>
    </w:p>
    <w:p w14:paraId="51CAC0A8" w14:textId="2470FB47" w:rsidR="009F0200" w:rsidRPr="009F0200" w:rsidRDefault="009F0200" w:rsidP="006C0B77">
      <w:pPr>
        <w:spacing w:after="0"/>
        <w:ind w:firstLine="709"/>
        <w:jc w:val="both"/>
        <w:rPr>
          <w:lang w:val="uk-UA"/>
        </w:rPr>
      </w:pPr>
      <w:r w:rsidRPr="009F0200">
        <w:drawing>
          <wp:inline distT="0" distB="0" distL="0" distR="0" wp14:anchorId="7CAEEAF9" wp14:editId="58EFA73A">
            <wp:extent cx="4008609" cy="2575126"/>
            <wp:effectExtent l="0" t="0" r="0" b="0"/>
            <wp:docPr id="6305201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136" cy="2582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0200" w:rsidRPr="009F0200" w:rsidSect="009F0200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86186"/>
    <w:multiLevelType w:val="hybridMultilevel"/>
    <w:tmpl w:val="3D08C3BA"/>
    <w:lvl w:ilvl="0" w:tplc="FC087C4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9F35A17"/>
    <w:multiLevelType w:val="hybridMultilevel"/>
    <w:tmpl w:val="1D12B3EC"/>
    <w:lvl w:ilvl="0" w:tplc="DD76A2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526084">
    <w:abstractNumId w:val="1"/>
  </w:num>
  <w:num w:numId="2" w16cid:durableId="143858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00"/>
    <w:rsid w:val="001D3B03"/>
    <w:rsid w:val="006C0B77"/>
    <w:rsid w:val="008242FF"/>
    <w:rsid w:val="00870751"/>
    <w:rsid w:val="00922C48"/>
    <w:rsid w:val="009F0200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B5539"/>
  <w15:chartTrackingRefBased/>
  <w15:docId w15:val="{3BCC1B4D-5BBF-4726-9C50-8B8210D1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F0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2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2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02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020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020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020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020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020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02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020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020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020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F020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F020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F020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F020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F02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F0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020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F0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0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F0200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9F02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020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020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F020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9F020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</cp:revision>
  <dcterms:created xsi:type="dcterms:W3CDTF">2026-01-10T06:28:00Z</dcterms:created>
  <dcterms:modified xsi:type="dcterms:W3CDTF">2026-01-10T06:30:00Z</dcterms:modified>
</cp:coreProperties>
</file>