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ED91" w14:textId="77777777" w:rsidR="00C447B7" w:rsidRPr="00355405" w:rsidRDefault="00C447B7" w:rsidP="003164E9">
      <w:pPr>
        <w:widowControl/>
        <w:autoSpaceDE w:val="0"/>
        <w:autoSpaceDN w:val="0"/>
        <w:spacing w:line="360" w:lineRule="auto"/>
        <w:ind w:firstLine="567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 xml:space="preserve">Індивідуальні 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14:paraId="57689B9B" w14:textId="3FCADAA8" w:rsidR="00C447B7" w:rsidRDefault="00C447B7" w:rsidP="003164E9">
      <w:pPr>
        <w:widowControl/>
        <w:autoSpaceDE w:val="0"/>
        <w:autoSpaceDN w:val="0"/>
        <w:spacing w:line="360" w:lineRule="auto"/>
        <w:ind w:firstLine="567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6433290F" w14:textId="77777777" w:rsidR="003164E9" w:rsidRPr="00355405" w:rsidRDefault="003164E9" w:rsidP="003164E9">
      <w:pPr>
        <w:widowControl/>
        <w:autoSpaceDE w:val="0"/>
        <w:autoSpaceDN w:val="0"/>
        <w:spacing w:line="360" w:lineRule="auto"/>
        <w:ind w:firstLine="567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63267188" w14:textId="2BD151AF" w:rsidR="00C447B7" w:rsidRPr="003164E9" w:rsidRDefault="00C447B7" w:rsidP="003164E9">
      <w:pPr>
        <w:pStyle w:val="a6"/>
        <w:widowControl/>
        <w:numPr>
          <w:ilvl w:val="0"/>
          <w:numId w:val="2"/>
        </w:numPr>
        <w:autoSpaceDE w:val="0"/>
        <w:autoSpaceDN w:val="0"/>
        <w:spacing w:line="360" w:lineRule="auto"/>
        <w:textAlignment w:val="auto"/>
        <w:rPr>
          <w:b/>
          <w:bCs/>
          <w:sz w:val="28"/>
          <w:szCs w:val="28"/>
          <w:u w:val="single"/>
          <w:lang w:val="uk-UA" w:eastAsia="uk-UA"/>
        </w:rPr>
      </w:pPr>
      <w:r w:rsidRPr="003164E9">
        <w:rPr>
          <w:b/>
          <w:bCs/>
          <w:sz w:val="28"/>
          <w:szCs w:val="28"/>
          <w:u w:val="single"/>
          <w:lang w:val="uk-UA" w:eastAsia="uk-UA"/>
        </w:rPr>
        <w:t xml:space="preserve">Кожен студент має написати ЕСЕ за рекомендованою тематикою:  </w:t>
      </w:r>
    </w:p>
    <w:p w14:paraId="38609009" w14:textId="77777777" w:rsidR="003164E9" w:rsidRDefault="003164E9" w:rsidP="003164E9">
      <w:pPr>
        <w:widowControl/>
        <w:autoSpaceDE w:val="0"/>
        <w:autoSpaceDN w:val="0"/>
        <w:spacing w:line="360" w:lineRule="auto"/>
        <w:ind w:firstLine="567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54DE61A5" w14:textId="19BB0FF9" w:rsidR="00C447B7" w:rsidRDefault="00C447B7" w:rsidP="003164E9">
      <w:pPr>
        <w:widowControl/>
        <w:autoSpaceDE w:val="0"/>
        <w:autoSpaceDN w:val="0"/>
        <w:spacing w:line="360" w:lineRule="auto"/>
        <w:ind w:firstLine="567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Т</w:t>
      </w:r>
      <w:r w:rsidRPr="009F56CB">
        <w:rPr>
          <w:b/>
          <w:sz w:val="28"/>
          <w:szCs w:val="28"/>
          <w:lang w:val="uk-UA" w:eastAsia="uk-UA"/>
        </w:rPr>
        <w:t>еми Есе:</w:t>
      </w:r>
    </w:p>
    <w:p w14:paraId="7254DEB7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Вплив глобального потепління на структуру природних ландшафтів.</w:t>
      </w:r>
    </w:p>
    <w:p w14:paraId="3CF10246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Зміни біорізноманіття під впливом кліматичних факторів.</w:t>
      </w:r>
    </w:p>
    <w:p w14:paraId="04F11193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Порушення сезонності в екосистемах: причини та наслідки.</w:t>
      </w:r>
    </w:p>
    <w:p w14:paraId="2F3BD539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Трансформація водних екосистем в умовах зміни клімату.</w:t>
      </w:r>
    </w:p>
    <w:p w14:paraId="256FB49D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Роль лісів у пом’якшенні кліматичних змін.</w:t>
      </w:r>
    </w:p>
    <w:p w14:paraId="4970BAC2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proofErr w:type="spellStart"/>
      <w:r w:rsidRPr="00E32286">
        <w:rPr>
          <w:bCs/>
          <w:sz w:val="28"/>
          <w:szCs w:val="28"/>
          <w:lang w:val="uk-UA" w:eastAsia="uk-UA"/>
        </w:rPr>
        <w:t>Опустелювання</w:t>
      </w:r>
      <w:proofErr w:type="spellEnd"/>
      <w:r w:rsidRPr="00E32286">
        <w:rPr>
          <w:bCs/>
          <w:sz w:val="28"/>
          <w:szCs w:val="28"/>
          <w:lang w:val="uk-UA" w:eastAsia="uk-UA"/>
        </w:rPr>
        <w:t xml:space="preserve"> як глобальна екологічна проблема.</w:t>
      </w:r>
    </w:p>
    <w:p w14:paraId="04B98883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Вплив зміни температури океану на морські екосистеми.</w:t>
      </w:r>
    </w:p>
    <w:p w14:paraId="5CB6A982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proofErr w:type="spellStart"/>
      <w:r w:rsidRPr="00E32286">
        <w:rPr>
          <w:bCs/>
          <w:sz w:val="28"/>
          <w:szCs w:val="28"/>
          <w:lang w:val="uk-UA" w:eastAsia="uk-UA"/>
        </w:rPr>
        <w:t>Таяня</w:t>
      </w:r>
      <w:proofErr w:type="spellEnd"/>
      <w:r w:rsidRPr="00E32286">
        <w:rPr>
          <w:bCs/>
          <w:sz w:val="28"/>
          <w:szCs w:val="28"/>
          <w:lang w:val="uk-UA" w:eastAsia="uk-UA"/>
        </w:rPr>
        <w:t xml:space="preserve"> льодовиків та його вплив на гідрологічний режим територій.</w:t>
      </w:r>
    </w:p>
    <w:p w14:paraId="6691C89A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Порушення міграційних шляхів тварин унаслідок зміни клімату.</w:t>
      </w:r>
    </w:p>
    <w:p w14:paraId="01C996C3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Урбанізація та зміни клімату: проблеми міських екосистем.</w:t>
      </w:r>
    </w:p>
    <w:p w14:paraId="2DA97003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Роль ґрунтів у глобальному вуглецевому циклі.</w:t>
      </w:r>
    </w:p>
    <w:p w14:paraId="583AED45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Підвищення частоти екстремальних погодних явищ і стійкість екосистем.</w:t>
      </w:r>
    </w:p>
    <w:p w14:paraId="67AD5A2A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 xml:space="preserve">Наслідки зміни клімату для </w:t>
      </w:r>
      <w:proofErr w:type="spellStart"/>
      <w:r w:rsidRPr="00E32286">
        <w:rPr>
          <w:bCs/>
          <w:sz w:val="28"/>
          <w:szCs w:val="28"/>
          <w:lang w:val="uk-UA" w:eastAsia="uk-UA"/>
        </w:rPr>
        <w:t>агроекосистем</w:t>
      </w:r>
      <w:proofErr w:type="spellEnd"/>
      <w:r w:rsidRPr="00E32286">
        <w:rPr>
          <w:bCs/>
          <w:sz w:val="28"/>
          <w:szCs w:val="28"/>
          <w:lang w:val="uk-UA" w:eastAsia="uk-UA"/>
        </w:rPr>
        <w:t>.</w:t>
      </w:r>
    </w:p>
    <w:p w14:paraId="0068DEE5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Модифікація видового складу екосистем під впливом інвазійних видів.</w:t>
      </w:r>
    </w:p>
    <w:p w14:paraId="523B9E4E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proofErr w:type="spellStart"/>
      <w:r w:rsidRPr="00E32286">
        <w:rPr>
          <w:bCs/>
          <w:sz w:val="28"/>
          <w:szCs w:val="28"/>
          <w:lang w:val="uk-UA" w:eastAsia="uk-UA"/>
        </w:rPr>
        <w:t>Екосистемні</w:t>
      </w:r>
      <w:proofErr w:type="spellEnd"/>
      <w:r w:rsidRPr="00E32286">
        <w:rPr>
          <w:bCs/>
          <w:sz w:val="28"/>
          <w:szCs w:val="28"/>
          <w:lang w:val="uk-UA" w:eastAsia="uk-UA"/>
        </w:rPr>
        <w:t xml:space="preserve"> послуги в умовах кліматичних змін.</w:t>
      </w:r>
    </w:p>
    <w:p w14:paraId="5434E922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Вплив підвищення рівня моря на прибережні екосистеми.</w:t>
      </w:r>
    </w:p>
    <w:p w14:paraId="0CE09A91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Адаптація рослин до зміни температурного режиму.</w:t>
      </w:r>
    </w:p>
    <w:p w14:paraId="1F965EA8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Роль болотних екосистем у регулюванні клімату.</w:t>
      </w:r>
    </w:p>
    <w:p w14:paraId="66BA0C6D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Моніторинг кліматичних змін: сучасні методи та підходи.</w:t>
      </w:r>
    </w:p>
    <w:p w14:paraId="0A7B90AF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Вразливість екосистем Арктики до глобального потепління.</w:t>
      </w:r>
    </w:p>
    <w:p w14:paraId="416A504F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Соціально-екологічні наслідки зміни клімату.</w:t>
      </w:r>
    </w:p>
    <w:p w14:paraId="2697AC29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Екологічна політика та міжнародні угоди щодо боротьби зі зміною клімату.</w:t>
      </w:r>
    </w:p>
    <w:p w14:paraId="23B462FC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lastRenderedPageBreak/>
        <w:t>Вплив кліматичних змін на функціонування річкових басейнів.</w:t>
      </w:r>
    </w:p>
    <w:p w14:paraId="5A4618F7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Відновлення деградованих екосистем як спосіб адаптації до зміни клімату.</w:t>
      </w:r>
    </w:p>
    <w:p w14:paraId="4E389724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Теплові хвилі та їх вплив на здоров’я екосистем та людини.</w:t>
      </w:r>
    </w:p>
    <w:p w14:paraId="6C0B30FE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Кліматичні зміни як драйвер еволюції видів.</w:t>
      </w:r>
    </w:p>
    <w:p w14:paraId="04637637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Роль природно-заповідних територій у збереженні стійкості екосистем.</w:t>
      </w:r>
    </w:p>
    <w:p w14:paraId="76BACBDB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Адаптаційні стратегії для сільського господарства в умовах зміни клімату.</w:t>
      </w:r>
    </w:p>
    <w:p w14:paraId="772B9361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Вплив антропогенних парникових газів на глобальні екологічні процеси.</w:t>
      </w:r>
    </w:p>
    <w:p w14:paraId="5DC1F622" w14:textId="77777777" w:rsidR="00C447B7" w:rsidRPr="00E32286" w:rsidRDefault="00C447B7" w:rsidP="003164E9">
      <w:pPr>
        <w:widowControl/>
        <w:numPr>
          <w:ilvl w:val="0"/>
          <w:numId w:val="1"/>
        </w:numPr>
        <w:autoSpaceDE w:val="0"/>
        <w:autoSpaceDN w:val="0"/>
        <w:spacing w:line="360" w:lineRule="auto"/>
        <w:contextualSpacing/>
        <w:textAlignment w:val="auto"/>
        <w:rPr>
          <w:bCs/>
          <w:sz w:val="28"/>
          <w:szCs w:val="28"/>
          <w:lang w:val="uk-UA" w:eastAsia="uk-UA"/>
        </w:rPr>
      </w:pPr>
      <w:r w:rsidRPr="00E32286">
        <w:rPr>
          <w:bCs/>
          <w:sz w:val="28"/>
          <w:szCs w:val="28"/>
          <w:lang w:val="uk-UA" w:eastAsia="uk-UA"/>
        </w:rPr>
        <w:t>Кліматичні моделі: можливості та обмеження у прогнозуванні змін екосистем.</w:t>
      </w:r>
    </w:p>
    <w:p w14:paraId="68BB0FBA" w14:textId="5D49D9A8" w:rsidR="00C06C2A" w:rsidRDefault="00C06C2A" w:rsidP="003164E9">
      <w:pPr>
        <w:spacing w:line="360" w:lineRule="auto"/>
        <w:contextualSpacing/>
        <w:rPr>
          <w:lang w:val="uk-UA"/>
        </w:rPr>
      </w:pPr>
    </w:p>
    <w:p w14:paraId="5087CD60" w14:textId="77777777" w:rsidR="00C447B7" w:rsidRDefault="00C447B7" w:rsidP="003164E9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proofErr w:type="spellStart"/>
      <w:r w:rsidRPr="008B4606">
        <w:rPr>
          <w:b/>
          <w:bCs/>
          <w:sz w:val="28"/>
          <w:szCs w:val="28"/>
        </w:rPr>
        <w:t>Особливості</w:t>
      </w:r>
      <w:proofErr w:type="spellEnd"/>
      <w:r w:rsidRPr="008B4606">
        <w:rPr>
          <w:b/>
          <w:bCs/>
          <w:sz w:val="28"/>
          <w:szCs w:val="28"/>
        </w:rPr>
        <w:t xml:space="preserve"> </w:t>
      </w:r>
      <w:proofErr w:type="spellStart"/>
      <w:r w:rsidRPr="008B4606">
        <w:rPr>
          <w:b/>
          <w:bCs/>
          <w:sz w:val="28"/>
          <w:szCs w:val="28"/>
        </w:rPr>
        <w:t>складання</w:t>
      </w:r>
      <w:proofErr w:type="spellEnd"/>
      <w:r w:rsidRPr="008B4606">
        <w:rPr>
          <w:b/>
          <w:bCs/>
          <w:sz w:val="28"/>
          <w:szCs w:val="28"/>
        </w:rPr>
        <w:t xml:space="preserve"> </w:t>
      </w:r>
      <w:proofErr w:type="spellStart"/>
      <w:r w:rsidRPr="008B4606">
        <w:rPr>
          <w:b/>
          <w:bCs/>
          <w:sz w:val="28"/>
          <w:szCs w:val="28"/>
        </w:rPr>
        <w:t>есе</w:t>
      </w:r>
      <w:proofErr w:type="spellEnd"/>
    </w:p>
    <w:p w14:paraId="04DEC2D5" w14:textId="77777777" w:rsidR="00C447B7" w:rsidRPr="008B4606" w:rsidRDefault="00C447B7" w:rsidP="003164E9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14:paraId="70E50885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proofErr w:type="spellStart"/>
      <w:r w:rsidRPr="008B4606">
        <w:rPr>
          <w:b/>
          <w:bCs/>
          <w:sz w:val="28"/>
          <w:szCs w:val="28"/>
        </w:rPr>
        <w:t>Есе</w:t>
      </w:r>
      <w:proofErr w:type="spellEnd"/>
      <w:r w:rsidRPr="008B4606">
        <w:rPr>
          <w:sz w:val="28"/>
          <w:szCs w:val="28"/>
        </w:rPr>
        <w:t xml:space="preserve"> — </w:t>
      </w:r>
      <w:proofErr w:type="spellStart"/>
      <w:r w:rsidRPr="008B4606">
        <w:rPr>
          <w:sz w:val="28"/>
          <w:szCs w:val="28"/>
        </w:rPr>
        <w:t>це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прозовий</w:t>
      </w:r>
      <w:proofErr w:type="spellEnd"/>
      <w:r w:rsidRPr="008B4606">
        <w:rPr>
          <w:sz w:val="28"/>
          <w:szCs w:val="28"/>
        </w:rPr>
        <w:t xml:space="preserve"> текст невеликого </w:t>
      </w:r>
      <w:proofErr w:type="spellStart"/>
      <w:r w:rsidRPr="008B4606">
        <w:rPr>
          <w:sz w:val="28"/>
          <w:szCs w:val="28"/>
        </w:rPr>
        <w:t>обсягу</w:t>
      </w:r>
      <w:proofErr w:type="spellEnd"/>
      <w:r w:rsidRPr="008B4606">
        <w:rPr>
          <w:sz w:val="28"/>
          <w:szCs w:val="28"/>
        </w:rPr>
        <w:t xml:space="preserve">, у </w:t>
      </w:r>
      <w:proofErr w:type="spellStart"/>
      <w:r w:rsidRPr="008B4606">
        <w:rPr>
          <w:sz w:val="28"/>
          <w:szCs w:val="28"/>
        </w:rPr>
        <w:t>якому</w:t>
      </w:r>
      <w:proofErr w:type="spellEnd"/>
      <w:r w:rsidRPr="008B4606">
        <w:rPr>
          <w:sz w:val="28"/>
          <w:szCs w:val="28"/>
        </w:rPr>
        <w:t xml:space="preserve"> автор </w:t>
      </w:r>
      <w:proofErr w:type="spellStart"/>
      <w:r w:rsidRPr="008B4606">
        <w:rPr>
          <w:sz w:val="28"/>
          <w:szCs w:val="28"/>
        </w:rPr>
        <w:t>чи</w:t>
      </w:r>
      <w:proofErr w:type="spellEnd"/>
      <w:r w:rsidRPr="008B4606">
        <w:rPr>
          <w:sz w:val="28"/>
          <w:szCs w:val="28"/>
        </w:rPr>
        <w:t xml:space="preserve"> авторка </w:t>
      </w:r>
      <w:proofErr w:type="spellStart"/>
      <w:r w:rsidRPr="008B4606">
        <w:rPr>
          <w:sz w:val="28"/>
          <w:szCs w:val="28"/>
        </w:rPr>
        <w:t>виражає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особисті</w:t>
      </w:r>
      <w:proofErr w:type="spellEnd"/>
      <w:r w:rsidRPr="008B4606">
        <w:rPr>
          <w:sz w:val="28"/>
          <w:szCs w:val="28"/>
        </w:rPr>
        <w:t xml:space="preserve"> думки, погляди, </w:t>
      </w:r>
      <w:proofErr w:type="spellStart"/>
      <w:r w:rsidRPr="008B4606">
        <w:rPr>
          <w:sz w:val="28"/>
          <w:szCs w:val="28"/>
        </w:rPr>
        <w:t>враження</w:t>
      </w:r>
      <w:proofErr w:type="spellEnd"/>
      <w:r w:rsidRPr="008B4606">
        <w:rPr>
          <w:sz w:val="28"/>
          <w:szCs w:val="28"/>
        </w:rPr>
        <w:t xml:space="preserve"> та </w:t>
      </w:r>
      <w:proofErr w:type="spellStart"/>
      <w:r w:rsidRPr="008B4606">
        <w:rPr>
          <w:sz w:val="28"/>
          <w:szCs w:val="28"/>
        </w:rPr>
        <w:t>міркування</w:t>
      </w:r>
      <w:proofErr w:type="spellEnd"/>
      <w:r w:rsidRPr="008B4606">
        <w:rPr>
          <w:sz w:val="28"/>
          <w:szCs w:val="28"/>
        </w:rPr>
        <w:t xml:space="preserve"> з проблемного </w:t>
      </w:r>
      <w:proofErr w:type="spellStart"/>
      <w:r w:rsidRPr="008B4606">
        <w:rPr>
          <w:sz w:val="28"/>
          <w:szCs w:val="28"/>
        </w:rPr>
        <w:t>питання</w:t>
      </w:r>
      <w:proofErr w:type="spellEnd"/>
      <w:r w:rsidRPr="008B4606">
        <w:rPr>
          <w:sz w:val="28"/>
          <w:szCs w:val="28"/>
        </w:rPr>
        <w:t xml:space="preserve">. </w:t>
      </w:r>
    </w:p>
    <w:p w14:paraId="1D84B76D" w14:textId="77777777" w:rsidR="00C447B7" w:rsidRPr="008B4606" w:rsidRDefault="00C447B7" w:rsidP="003164E9">
      <w:pPr>
        <w:spacing w:line="360" w:lineRule="auto"/>
        <w:ind w:firstLine="709"/>
        <w:contextualSpacing/>
        <w:rPr>
          <w:i/>
          <w:iCs/>
          <w:sz w:val="28"/>
          <w:szCs w:val="28"/>
        </w:rPr>
      </w:pPr>
      <w:proofErr w:type="spellStart"/>
      <w:r w:rsidRPr="008B4606">
        <w:rPr>
          <w:i/>
          <w:iCs/>
          <w:sz w:val="28"/>
          <w:szCs w:val="28"/>
        </w:rPr>
        <w:t>Вимоги</w:t>
      </w:r>
      <w:proofErr w:type="spellEnd"/>
      <w:r w:rsidRPr="008B4606">
        <w:rPr>
          <w:i/>
          <w:iCs/>
          <w:sz w:val="28"/>
          <w:szCs w:val="28"/>
        </w:rPr>
        <w:t xml:space="preserve"> до </w:t>
      </w:r>
      <w:proofErr w:type="spellStart"/>
      <w:r w:rsidRPr="008B4606">
        <w:rPr>
          <w:i/>
          <w:iCs/>
          <w:sz w:val="28"/>
          <w:szCs w:val="28"/>
        </w:rPr>
        <w:t>есе</w:t>
      </w:r>
      <w:proofErr w:type="spellEnd"/>
      <w:r w:rsidRPr="008B4606">
        <w:rPr>
          <w:i/>
          <w:iCs/>
          <w:sz w:val="28"/>
          <w:szCs w:val="28"/>
        </w:rPr>
        <w:t xml:space="preserve">: </w:t>
      </w:r>
    </w:p>
    <w:p w14:paraId="077D93AA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обсяг</w:t>
      </w:r>
      <w:proofErr w:type="spellEnd"/>
      <w:r w:rsidRPr="008B4606">
        <w:rPr>
          <w:sz w:val="28"/>
          <w:szCs w:val="28"/>
        </w:rPr>
        <w:t xml:space="preserve"> — </w:t>
      </w:r>
      <w:r w:rsidRPr="008B4606">
        <w:rPr>
          <w:sz w:val="28"/>
          <w:szCs w:val="28"/>
          <w:lang w:val="uk-UA"/>
        </w:rPr>
        <w:t>2</w:t>
      </w:r>
      <w:r w:rsidRPr="008B4606">
        <w:rPr>
          <w:sz w:val="28"/>
          <w:szCs w:val="28"/>
        </w:rPr>
        <w:t>–</w:t>
      </w:r>
      <w:r w:rsidRPr="008B4606">
        <w:rPr>
          <w:sz w:val="28"/>
          <w:szCs w:val="28"/>
          <w:lang w:val="uk-UA"/>
        </w:rPr>
        <w:t>3</w:t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сторінки</w:t>
      </w:r>
      <w:proofErr w:type="spellEnd"/>
      <w:r w:rsidRPr="008B4606">
        <w:rPr>
          <w:sz w:val="28"/>
          <w:szCs w:val="28"/>
        </w:rPr>
        <w:t xml:space="preserve"> тексту; </w:t>
      </w:r>
    </w:p>
    <w:p w14:paraId="779683AC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кожен</w:t>
      </w:r>
      <w:proofErr w:type="spellEnd"/>
      <w:r w:rsidRPr="008B4606">
        <w:rPr>
          <w:sz w:val="28"/>
          <w:szCs w:val="28"/>
        </w:rPr>
        <w:t xml:space="preserve"> абзац </w:t>
      </w:r>
      <w:proofErr w:type="spellStart"/>
      <w:r w:rsidRPr="008B4606">
        <w:rPr>
          <w:sz w:val="28"/>
          <w:szCs w:val="28"/>
        </w:rPr>
        <w:t>есе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розкриває</w:t>
      </w:r>
      <w:proofErr w:type="spellEnd"/>
      <w:r w:rsidRPr="008B4606">
        <w:rPr>
          <w:sz w:val="28"/>
          <w:szCs w:val="28"/>
        </w:rPr>
        <w:t xml:space="preserve"> одну думку; </w:t>
      </w:r>
    </w:p>
    <w:p w14:paraId="6446500C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есе</w:t>
      </w:r>
      <w:proofErr w:type="spellEnd"/>
      <w:r w:rsidRPr="008B4606">
        <w:rPr>
          <w:sz w:val="28"/>
          <w:szCs w:val="28"/>
        </w:rPr>
        <w:t xml:space="preserve"> не </w:t>
      </w:r>
      <w:proofErr w:type="spellStart"/>
      <w:r w:rsidRPr="008B4606">
        <w:rPr>
          <w:sz w:val="28"/>
          <w:szCs w:val="28"/>
        </w:rPr>
        <w:t>має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містити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нічого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зайвого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має</w:t>
      </w:r>
      <w:proofErr w:type="spellEnd"/>
      <w:r w:rsidRPr="008B4606">
        <w:rPr>
          <w:sz w:val="28"/>
          <w:szCs w:val="28"/>
        </w:rPr>
        <w:t xml:space="preserve"> нести </w:t>
      </w:r>
      <w:proofErr w:type="spellStart"/>
      <w:r w:rsidRPr="008B4606">
        <w:rPr>
          <w:sz w:val="28"/>
          <w:szCs w:val="28"/>
        </w:rPr>
        <w:t>лише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інформацію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необхідну</w:t>
      </w:r>
      <w:proofErr w:type="spellEnd"/>
      <w:r w:rsidRPr="008B4606">
        <w:rPr>
          <w:sz w:val="28"/>
          <w:szCs w:val="28"/>
        </w:rPr>
        <w:t xml:space="preserve"> для </w:t>
      </w:r>
      <w:proofErr w:type="spellStart"/>
      <w:r w:rsidRPr="008B4606">
        <w:rPr>
          <w:sz w:val="28"/>
          <w:szCs w:val="28"/>
        </w:rPr>
        <w:t>розкриття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власної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позиції</w:t>
      </w:r>
      <w:proofErr w:type="spellEnd"/>
      <w:r w:rsidRPr="008B4606">
        <w:rPr>
          <w:sz w:val="28"/>
          <w:szCs w:val="28"/>
        </w:rPr>
        <w:t xml:space="preserve"> автора; </w:t>
      </w:r>
    </w:p>
    <w:p w14:paraId="7879D238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есе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відрізняється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чіткою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композиційною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побудовою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має</w:t>
      </w:r>
      <w:proofErr w:type="spellEnd"/>
      <w:r w:rsidRPr="008B4606">
        <w:rPr>
          <w:sz w:val="28"/>
          <w:szCs w:val="28"/>
        </w:rPr>
        <w:t xml:space="preserve"> бути </w:t>
      </w:r>
      <w:proofErr w:type="spellStart"/>
      <w:r w:rsidRPr="008B4606">
        <w:rPr>
          <w:sz w:val="28"/>
          <w:szCs w:val="28"/>
        </w:rPr>
        <w:t>логічним</w:t>
      </w:r>
      <w:proofErr w:type="spellEnd"/>
      <w:r w:rsidRPr="008B4606">
        <w:rPr>
          <w:sz w:val="28"/>
          <w:szCs w:val="28"/>
        </w:rPr>
        <w:t xml:space="preserve"> за структурою. </w:t>
      </w:r>
    </w:p>
    <w:p w14:paraId="7482A3D4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текст </w:t>
      </w:r>
      <w:proofErr w:type="spellStart"/>
      <w:r w:rsidRPr="008B4606">
        <w:rPr>
          <w:sz w:val="28"/>
          <w:szCs w:val="28"/>
        </w:rPr>
        <w:t>має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містити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переконливе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аргументування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порушеної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проблеми</w:t>
      </w:r>
      <w:proofErr w:type="spellEnd"/>
      <w:r w:rsidRPr="008B4606">
        <w:rPr>
          <w:sz w:val="28"/>
          <w:szCs w:val="28"/>
        </w:rPr>
        <w:t xml:space="preserve">. </w:t>
      </w:r>
    </w:p>
    <w:p w14:paraId="52D3F506" w14:textId="77777777" w:rsidR="00C447B7" w:rsidRPr="008B4606" w:rsidRDefault="00C447B7" w:rsidP="003164E9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8B4606">
        <w:rPr>
          <w:b/>
          <w:bCs/>
          <w:sz w:val="28"/>
          <w:szCs w:val="28"/>
          <w:lang w:val="uk-UA"/>
        </w:rPr>
        <w:t xml:space="preserve">Зміст </w:t>
      </w:r>
      <w:proofErr w:type="spellStart"/>
      <w:r w:rsidRPr="008B4606">
        <w:rPr>
          <w:b/>
          <w:bCs/>
          <w:sz w:val="28"/>
          <w:szCs w:val="28"/>
        </w:rPr>
        <w:t>есе</w:t>
      </w:r>
      <w:proofErr w:type="spellEnd"/>
    </w:p>
    <w:p w14:paraId="286BCE82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  <w:u w:val="single"/>
        </w:rPr>
        <w:t>Тема</w:t>
      </w:r>
      <w:r w:rsidRPr="008B4606">
        <w:rPr>
          <w:sz w:val="28"/>
          <w:szCs w:val="28"/>
        </w:rPr>
        <w:t xml:space="preserve"> — </w:t>
      </w:r>
      <w:proofErr w:type="spellStart"/>
      <w:r w:rsidRPr="008B4606">
        <w:rPr>
          <w:sz w:val="28"/>
          <w:szCs w:val="28"/>
        </w:rPr>
        <w:t>проблемне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питання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відповідь</w:t>
      </w:r>
      <w:proofErr w:type="spellEnd"/>
      <w:r w:rsidRPr="008B4606">
        <w:rPr>
          <w:sz w:val="28"/>
          <w:szCs w:val="28"/>
        </w:rPr>
        <w:t xml:space="preserve"> на яке автор </w:t>
      </w:r>
      <w:proofErr w:type="spellStart"/>
      <w:r w:rsidRPr="008B4606">
        <w:rPr>
          <w:sz w:val="28"/>
          <w:szCs w:val="28"/>
        </w:rPr>
        <w:t>чи</w:t>
      </w:r>
      <w:proofErr w:type="spellEnd"/>
      <w:r w:rsidRPr="008B4606">
        <w:rPr>
          <w:sz w:val="28"/>
          <w:szCs w:val="28"/>
        </w:rPr>
        <w:t xml:space="preserve"> авторка </w:t>
      </w:r>
      <w:proofErr w:type="spellStart"/>
      <w:r w:rsidRPr="008B4606">
        <w:rPr>
          <w:sz w:val="28"/>
          <w:szCs w:val="28"/>
        </w:rPr>
        <w:t>дає</w:t>
      </w:r>
      <w:proofErr w:type="spellEnd"/>
      <w:r w:rsidRPr="008B4606">
        <w:rPr>
          <w:sz w:val="28"/>
          <w:szCs w:val="28"/>
        </w:rPr>
        <w:t xml:space="preserve"> у </w:t>
      </w:r>
      <w:proofErr w:type="spellStart"/>
      <w:r w:rsidRPr="008B4606">
        <w:rPr>
          <w:sz w:val="28"/>
          <w:szCs w:val="28"/>
        </w:rPr>
        <w:t>тексті</w:t>
      </w:r>
      <w:proofErr w:type="spellEnd"/>
      <w:r w:rsidRPr="008B4606">
        <w:rPr>
          <w:sz w:val="28"/>
          <w:szCs w:val="28"/>
        </w:rPr>
        <w:t xml:space="preserve">. </w:t>
      </w:r>
    </w:p>
    <w:p w14:paraId="4ADE1736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  <w:u w:val="single"/>
        </w:rPr>
        <w:t>Теза</w:t>
      </w:r>
      <w:r w:rsidRPr="008B4606">
        <w:rPr>
          <w:sz w:val="28"/>
          <w:szCs w:val="28"/>
        </w:rPr>
        <w:t xml:space="preserve"> — коротко й </w:t>
      </w:r>
      <w:proofErr w:type="spellStart"/>
      <w:r w:rsidRPr="008B4606">
        <w:rPr>
          <w:sz w:val="28"/>
          <w:szCs w:val="28"/>
        </w:rPr>
        <w:t>чітко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сформульована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основна</w:t>
      </w:r>
      <w:proofErr w:type="spellEnd"/>
      <w:r w:rsidRPr="008B4606">
        <w:rPr>
          <w:sz w:val="28"/>
          <w:szCs w:val="28"/>
        </w:rPr>
        <w:t xml:space="preserve"> думка </w:t>
      </w:r>
      <w:proofErr w:type="spellStart"/>
      <w:r w:rsidRPr="008B4606">
        <w:rPr>
          <w:sz w:val="28"/>
          <w:szCs w:val="28"/>
        </w:rPr>
        <w:t>есе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позиція</w:t>
      </w:r>
      <w:proofErr w:type="spellEnd"/>
      <w:r w:rsidRPr="008B4606">
        <w:rPr>
          <w:sz w:val="28"/>
          <w:szCs w:val="28"/>
        </w:rPr>
        <w:t xml:space="preserve"> автора </w:t>
      </w:r>
      <w:proofErr w:type="spellStart"/>
      <w:r w:rsidRPr="008B4606">
        <w:rPr>
          <w:sz w:val="28"/>
          <w:szCs w:val="28"/>
        </w:rPr>
        <w:t>чи</w:t>
      </w:r>
      <w:proofErr w:type="spellEnd"/>
      <w:r w:rsidRPr="008B4606">
        <w:rPr>
          <w:sz w:val="28"/>
          <w:szCs w:val="28"/>
        </w:rPr>
        <w:t xml:space="preserve"> авторки в проблемному </w:t>
      </w:r>
      <w:proofErr w:type="spellStart"/>
      <w:r w:rsidRPr="008B4606">
        <w:rPr>
          <w:sz w:val="28"/>
          <w:szCs w:val="28"/>
        </w:rPr>
        <w:t>питанні</w:t>
      </w:r>
      <w:proofErr w:type="spellEnd"/>
      <w:r w:rsidRPr="008B4606">
        <w:rPr>
          <w:sz w:val="28"/>
          <w:szCs w:val="28"/>
        </w:rPr>
        <w:t xml:space="preserve">. </w:t>
      </w:r>
    </w:p>
    <w:p w14:paraId="452D3F1E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  <w:lang w:val="uk-UA"/>
        </w:rPr>
        <w:lastRenderedPageBreak/>
        <w:t>П</w:t>
      </w:r>
      <w:proofErr w:type="spellStart"/>
      <w:r w:rsidRPr="008B4606">
        <w:rPr>
          <w:sz w:val="28"/>
          <w:szCs w:val="28"/>
        </w:rPr>
        <w:t>очати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формулювати</w:t>
      </w:r>
      <w:proofErr w:type="spellEnd"/>
      <w:r w:rsidRPr="008B4606">
        <w:rPr>
          <w:sz w:val="28"/>
          <w:szCs w:val="28"/>
        </w:rPr>
        <w:t xml:space="preserve"> тезу</w:t>
      </w:r>
      <w:r w:rsidRPr="008B4606">
        <w:rPr>
          <w:sz w:val="28"/>
          <w:szCs w:val="28"/>
          <w:lang w:val="uk-UA"/>
        </w:rPr>
        <w:t xml:space="preserve"> можна зі слів:</w:t>
      </w:r>
      <w:r w:rsidRPr="008B4606">
        <w:rPr>
          <w:sz w:val="28"/>
          <w:szCs w:val="28"/>
        </w:rPr>
        <w:t xml:space="preserve"> </w:t>
      </w:r>
    </w:p>
    <w:p w14:paraId="73DB4D31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Я думаю, … </w:t>
      </w:r>
    </w:p>
    <w:p w14:paraId="3F2D5533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Я </w:t>
      </w:r>
      <w:proofErr w:type="spellStart"/>
      <w:r w:rsidRPr="008B4606">
        <w:rPr>
          <w:sz w:val="28"/>
          <w:szCs w:val="28"/>
        </w:rPr>
        <w:t>вважаю</w:t>
      </w:r>
      <w:proofErr w:type="spellEnd"/>
      <w:r w:rsidRPr="008B4606">
        <w:rPr>
          <w:sz w:val="28"/>
          <w:szCs w:val="28"/>
        </w:rPr>
        <w:t xml:space="preserve">, … </w:t>
      </w:r>
    </w:p>
    <w:p w14:paraId="492A5DDE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На </w:t>
      </w:r>
      <w:proofErr w:type="spellStart"/>
      <w:r w:rsidRPr="008B4606">
        <w:rPr>
          <w:sz w:val="28"/>
          <w:szCs w:val="28"/>
        </w:rPr>
        <w:t>моє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переконання</w:t>
      </w:r>
      <w:proofErr w:type="spellEnd"/>
      <w:r w:rsidRPr="008B4606">
        <w:rPr>
          <w:sz w:val="28"/>
          <w:szCs w:val="28"/>
        </w:rPr>
        <w:t xml:space="preserve">, … </w:t>
      </w:r>
    </w:p>
    <w:p w14:paraId="795FED67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На мою думку, … </w:t>
      </w:r>
    </w:p>
    <w:p w14:paraId="70238DDD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Мій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погляд</w:t>
      </w:r>
      <w:proofErr w:type="spellEnd"/>
      <w:r w:rsidRPr="008B4606">
        <w:rPr>
          <w:sz w:val="28"/>
          <w:szCs w:val="28"/>
        </w:rPr>
        <w:t xml:space="preserve"> на </w:t>
      </w:r>
      <w:proofErr w:type="spellStart"/>
      <w:r w:rsidRPr="008B4606">
        <w:rPr>
          <w:sz w:val="28"/>
          <w:szCs w:val="28"/>
        </w:rPr>
        <w:t>цю</w:t>
      </w:r>
      <w:proofErr w:type="spellEnd"/>
      <w:r w:rsidRPr="008B4606">
        <w:rPr>
          <w:sz w:val="28"/>
          <w:szCs w:val="28"/>
        </w:rPr>
        <w:t xml:space="preserve"> проблему (на </w:t>
      </w:r>
      <w:proofErr w:type="spellStart"/>
      <w:r w:rsidRPr="008B4606">
        <w:rPr>
          <w:sz w:val="28"/>
          <w:szCs w:val="28"/>
        </w:rPr>
        <w:t>це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питання</w:t>
      </w:r>
      <w:proofErr w:type="spellEnd"/>
      <w:r w:rsidRPr="008B4606">
        <w:rPr>
          <w:sz w:val="28"/>
          <w:szCs w:val="28"/>
        </w:rPr>
        <w:t xml:space="preserve">) </w:t>
      </w:r>
      <w:proofErr w:type="spellStart"/>
      <w:r w:rsidRPr="008B4606">
        <w:rPr>
          <w:sz w:val="28"/>
          <w:szCs w:val="28"/>
        </w:rPr>
        <w:t>такий</w:t>
      </w:r>
      <w:proofErr w:type="spellEnd"/>
      <w:r w:rsidRPr="008B4606">
        <w:rPr>
          <w:sz w:val="28"/>
          <w:szCs w:val="28"/>
        </w:rPr>
        <w:t xml:space="preserve">: … </w:t>
      </w:r>
    </w:p>
    <w:p w14:paraId="1F064475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proofErr w:type="spellStart"/>
      <w:r w:rsidRPr="008B4606">
        <w:rPr>
          <w:sz w:val="28"/>
          <w:szCs w:val="28"/>
          <w:u w:val="single"/>
        </w:rPr>
        <w:t>Аргументи</w:t>
      </w:r>
      <w:proofErr w:type="spellEnd"/>
      <w:r w:rsidRPr="008B4606">
        <w:rPr>
          <w:sz w:val="28"/>
          <w:szCs w:val="28"/>
        </w:rPr>
        <w:t xml:space="preserve"> — </w:t>
      </w:r>
      <w:proofErr w:type="spellStart"/>
      <w:r w:rsidRPr="008B4606">
        <w:rPr>
          <w:sz w:val="28"/>
          <w:szCs w:val="28"/>
        </w:rPr>
        <w:t>докази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підтвердження</w:t>
      </w:r>
      <w:proofErr w:type="spellEnd"/>
      <w:r w:rsidRPr="008B4606">
        <w:rPr>
          <w:sz w:val="28"/>
          <w:szCs w:val="28"/>
        </w:rPr>
        <w:t xml:space="preserve"> та </w:t>
      </w:r>
      <w:proofErr w:type="spellStart"/>
      <w:r w:rsidRPr="008B4606">
        <w:rPr>
          <w:sz w:val="28"/>
          <w:szCs w:val="28"/>
        </w:rPr>
        <w:t>переконання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щодо</w:t>
      </w:r>
      <w:proofErr w:type="spellEnd"/>
      <w:r w:rsidRPr="008B4606">
        <w:rPr>
          <w:sz w:val="28"/>
          <w:szCs w:val="28"/>
        </w:rPr>
        <w:t xml:space="preserve"> проблемного </w:t>
      </w:r>
      <w:proofErr w:type="spellStart"/>
      <w:r w:rsidRPr="008B4606">
        <w:rPr>
          <w:sz w:val="28"/>
          <w:szCs w:val="28"/>
        </w:rPr>
        <w:t>питання</w:t>
      </w:r>
      <w:proofErr w:type="spellEnd"/>
      <w:r w:rsidRPr="008B4606">
        <w:rPr>
          <w:sz w:val="28"/>
          <w:szCs w:val="28"/>
        </w:rPr>
        <w:t xml:space="preserve">. </w:t>
      </w:r>
      <w:proofErr w:type="spellStart"/>
      <w:r w:rsidRPr="008B4606">
        <w:rPr>
          <w:sz w:val="28"/>
          <w:szCs w:val="28"/>
        </w:rPr>
        <w:t>Аргументів</w:t>
      </w:r>
      <w:proofErr w:type="spellEnd"/>
      <w:r w:rsidRPr="008B4606">
        <w:rPr>
          <w:sz w:val="28"/>
          <w:szCs w:val="28"/>
        </w:rPr>
        <w:t xml:space="preserve"> в </w:t>
      </w:r>
      <w:proofErr w:type="spellStart"/>
      <w:r w:rsidRPr="008B4606">
        <w:rPr>
          <w:sz w:val="28"/>
          <w:szCs w:val="28"/>
        </w:rPr>
        <w:t>есе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має</w:t>
      </w:r>
      <w:proofErr w:type="spellEnd"/>
      <w:r w:rsidRPr="008B4606">
        <w:rPr>
          <w:sz w:val="28"/>
          <w:szCs w:val="28"/>
        </w:rPr>
        <w:t xml:space="preserve"> бути як </w:t>
      </w:r>
      <w:proofErr w:type="spellStart"/>
      <w:r w:rsidRPr="008B4606">
        <w:rPr>
          <w:sz w:val="28"/>
          <w:szCs w:val="28"/>
        </w:rPr>
        <w:t>мінімум</w:t>
      </w:r>
      <w:proofErr w:type="spellEnd"/>
      <w:r w:rsidRPr="008B4606">
        <w:rPr>
          <w:sz w:val="28"/>
          <w:szCs w:val="28"/>
        </w:rPr>
        <w:t xml:space="preserve"> два.</w:t>
      </w:r>
    </w:p>
    <w:p w14:paraId="4E7D0901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  <w:lang w:val="uk-UA"/>
        </w:rPr>
      </w:pPr>
      <w:proofErr w:type="spellStart"/>
      <w:r w:rsidRPr="008B4606">
        <w:rPr>
          <w:sz w:val="28"/>
          <w:szCs w:val="28"/>
        </w:rPr>
        <w:t>Їх</w:t>
      </w:r>
      <w:proofErr w:type="spellEnd"/>
      <w:r w:rsidRPr="008B4606">
        <w:rPr>
          <w:sz w:val="28"/>
          <w:szCs w:val="28"/>
        </w:rPr>
        <w:t xml:space="preserve"> </w:t>
      </w:r>
      <w:r w:rsidRPr="008B4606">
        <w:rPr>
          <w:sz w:val="28"/>
          <w:szCs w:val="28"/>
          <w:lang w:val="uk-UA"/>
        </w:rPr>
        <w:t>необхідно</w:t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оформлювати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чітко</w:t>
      </w:r>
      <w:proofErr w:type="spellEnd"/>
      <w:r w:rsidRPr="008B4606">
        <w:rPr>
          <w:sz w:val="28"/>
          <w:szCs w:val="28"/>
          <w:lang w:val="uk-UA"/>
        </w:rPr>
        <w:t>, наприклад:</w:t>
      </w:r>
    </w:p>
    <w:p w14:paraId="2DCF56A9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На </w:t>
      </w:r>
      <w:proofErr w:type="spellStart"/>
      <w:r w:rsidRPr="008B4606">
        <w:rPr>
          <w:sz w:val="28"/>
          <w:szCs w:val="28"/>
        </w:rPr>
        <w:t>користь</w:t>
      </w:r>
      <w:proofErr w:type="spellEnd"/>
      <w:r w:rsidRPr="008B4606">
        <w:rPr>
          <w:sz w:val="28"/>
          <w:szCs w:val="28"/>
        </w:rPr>
        <w:t xml:space="preserve"> (для </w:t>
      </w:r>
      <w:proofErr w:type="spellStart"/>
      <w:r w:rsidRPr="008B4606">
        <w:rPr>
          <w:sz w:val="28"/>
          <w:szCs w:val="28"/>
        </w:rPr>
        <w:t>підтвердження</w:t>
      </w:r>
      <w:proofErr w:type="spellEnd"/>
      <w:r w:rsidRPr="008B4606">
        <w:rPr>
          <w:sz w:val="28"/>
          <w:szCs w:val="28"/>
        </w:rPr>
        <w:t xml:space="preserve">) </w:t>
      </w:r>
      <w:proofErr w:type="spellStart"/>
      <w:r w:rsidRPr="008B4606">
        <w:rPr>
          <w:sz w:val="28"/>
          <w:szCs w:val="28"/>
        </w:rPr>
        <w:t>моєї</w:t>
      </w:r>
      <w:proofErr w:type="spellEnd"/>
      <w:r w:rsidRPr="008B4606">
        <w:rPr>
          <w:sz w:val="28"/>
          <w:szCs w:val="28"/>
        </w:rPr>
        <w:t xml:space="preserve"> думки </w:t>
      </w:r>
      <w:proofErr w:type="spellStart"/>
      <w:r w:rsidRPr="008B4606">
        <w:rPr>
          <w:sz w:val="28"/>
          <w:szCs w:val="28"/>
        </w:rPr>
        <w:t>можу</w:t>
      </w:r>
      <w:proofErr w:type="spellEnd"/>
      <w:r w:rsidRPr="008B4606">
        <w:rPr>
          <w:sz w:val="28"/>
          <w:szCs w:val="28"/>
        </w:rPr>
        <w:t xml:space="preserve"> навести </w:t>
      </w:r>
      <w:proofErr w:type="spellStart"/>
      <w:r w:rsidRPr="008B4606">
        <w:rPr>
          <w:sz w:val="28"/>
          <w:szCs w:val="28"/>
        </w:rPr>
        <w:t>такі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аргументи</w:t>
      </w:r>
      <w:proofErr w:type="spellEnd"/>
      <w:r w:rsidRPr="008B4606">
        <w:rPr>
          <w:sz w:val="28"/>
          <w:szCs w:val="28"/>
        </w:rPr>
        <w:t xml:space="preserve">: … </w:t>
      </w:r>
    </w:p>
    <w:p w14:paraId="063C6F6F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Довести </w:t>
      </w:r>
      <w:proofErr w:type="spellStart"/>
      <w:r w:rsidRPr="008B4606">
        <w:rPr>
          <w:sz w:val="28"/>
          <w:szCs w:val="28"/>
        </w:rPr>
        <w:t>своє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твердження</w:t>
      </w:r>
      <w:proofErr w:type="spellEnd"/>
      <w:r w:rsidRPr="008B4606">
        <w:rPr>
          <w:sz w:val="28"/>
          <w:szCs w:val="28"/>
        </w:rPr>
        <w:t xml:space="preserve"> я </w:t>
      </w:r>
      <w:proofErr w:type="spellStart"/>
      <w:r w:rsidRPr="008B4606">
        <w:rPr>
          <w:sz w:val="28"/>
          <w:szCs w:val="28"/>
        </w:rPr>
        <w:t>можу</w:t>
      </w:r>
      <w:proofErr w:type="spellEnd"/>
      <w:r w:rsidRPr="008B4606">
        <w:rPr>
          <w:sz w:val="28"/>
          <w:szCs w:val="28"/>
        </w:rPr>
        <w:t xml:space="preserve"> такими аргументами: … </w:t>
      </w:r>
    </w:p>
    <w:p w14:paraId="578BA73A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Я так уважаю, тому </w:t>
      </w:r>
      <w:proofErr w:type="spellStart"/>
      <w:r w:rsidRPr="008B4606">
        <w:rPr>
          <w:sz w:val="28"/>
          <w:szCs w:val="28"/>
        </w:rPr>
        <w:t>що</w:t>
      </w:r>
      <w:proofErr w:type="spellEnd"/>
      <w:r w:rsidRPr="008B4606">
        <w:rPr>
          <w:sz w:val="28"/>
          <w:szCs w:val="28"/>
        </w:rPr>
        <w:t xml:space="preserve"> … </w:t>
      </w:r>
    </w:p>
    <w:p w14:paraId="239B34DD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По-перше</w:t>
      </w:r>
      <w:proofErr w:type="spellEnd"/>
      <w:r w:rsidRPr="008B4606">
        <w:rPr>
          <w:sz w:val="28"/>
          <w:szCs w:val="28"/>
        </w:rPr>
        <w:t xml:space="preserve">, … </w:t>
      </w:r>
    </w:p>
    <w:p w14:paraId="1447BF21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proofErr w:type="gramStart"/>
      <w:r w:rsidRPr="008B4606">
        <w:rPr>
          <w:sz w:val="28"/>
          <w:szCs w:val="28"/>
        </w:rPr>
        <w:t>По-друге</w:t>
      </w:r>
      <w:proofErr w:type="spellEnd"/>
      <w:proofErr w:type="gramEnd"/>
      <w:r w:rsidRPr="008B4606">
        <w:rPr>
          <w:sz w:val="28"/>
          <w:szCs w:val="28"/>
        </w:rPr>
        <w:t xml:space="preserve">, … </w:t>
      </w:r>
    </w:p>
    <w:p w14:paraId="1F7C1B59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  <w:lang w:val="uk-UA"/>
        </w:rPr>
      </w:pPr>
      <w:proofErr w:type="spellStart"/>
      <w:r w:rsidRPr="008B4606">
        <w:rPr>
          <w:sz w:val="28"/>
          <w:szCs w:val="28"/>
          <w:u w:val="single"/>
        </w:rPr>
        <w:t>Приклади</w:t>
      </w:r>
      <w:proofErr w:type="spellEnd"/>
      <w:r w:rsidRPr="008B4606">
        <w:rPr>
          <w:sz w:val="28"/>
          <w:szCs w:val="28"/>
        </w:rPr>
        <w:t xml:space="preserve"> — </w:t>
      </w:r>
      <w:proofErr w:type="spellStart"/>
      <w:r w:rsidRPr="008B4606">
        <w:rPr>
          <w:sz w:val="28"/>
          <w:szCs w:val="28"/>
        </w:rPr>
        <w:t>факти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події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що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ілюструють</w:t>
      </w:r>
      <w:proofErr w:type="spellEnd"/>
      <w:r w:rsidRPr="008B4606">
        <w:rPr>
          <w:sz w:val="28"/>
          <w:szCs w:val="28"/>
        </w:rPr>
        <w:t xml:space="preserve"> та </w:t>
      </w:r>
      <w:proofErr w:type="spellStart"/>
      <w:r w:rsidRPr="008B4606">
        <w:rPr>
          <w:sz w:val="28"/>
          <w:szCs w:val="28"/>
        </w:rPr>
        <w:t>підтверджують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аргументи</w:t>
      </w:r>
      <w:proofErr w:type="spellEnd"/>
      <w:r w:rsidRPr="008B4606">
        <w:rPr>
          <w:sz w:val="28"/>
          <w:szCs w:val="28"/>
          <w:lang w:val="uk-UA"/>
        </w:rPr>
        <w:t>, наприклад:</w:t>
      </w:r>
    </w:p>
    <w:p w14:paraId="7731EE4F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Для </w:t>
      </w:r>
      <w:proofErr w:type="spellStart"/>
      <w:r w:rsidRPr="008B4606">
        <w:rPr>
          <w:sz w:val="28"/>
          <w:szCs w:val="28"/>
        </w:rPr>
        <w:t>підтвердження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своєї</w:t>
      </w:r>
      <w:proofErr w:type="spellEnd"/>
      <w:r w:rsidRPr="008B4606">
        <w:rPr>
          <w:sz w:val="28"/>
          <w:szCs w:val="28"/>
        </w:rPr>
        <w:t xml:space="preserve"> думки </w:t>
      </w:r>
      <w:proofErr w:type="spellStart"/>
      <w:r w:rsidRPr="008B4606">
        <w:rPr>
          <w:sz w:val="28"/>
          <w:szCs w:val="28"/>
        </w:rPr>
        <w:t>можу</w:t>
      </w:r>
      <w:proofErr w:type="spellEnd"/>
      <w:r w:rsidRPr="008B4606">
        <w:rPr>
          <w:sz w:val="28"/>
          <w:szCs w:val="28"/>
        </w:rPr>
        <w:t xml:space="preserve"> навести приклад… </w:t>
      </w:r>
    </w:p>
    <w:p w14:paraId="519049C1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Яскравим</w:t>
      </w:r>
      <w:proofErr w:type="spellEnd"/>
      <w:r w:rsidRPr="008B4606">
        <w:rPr>
          <w:sz w:val="28"/>
          <w:szCs w:val="28"/>
        </w:rPr>
        <w:t xml:space="preserve"> прикладом </w:t>
      </w:r>
      <w:proofErr w:type="spellStart"/>
      <w:r w:rsidRPr="008B4606">
        <w:rPr>
          <w:sz w:val="28"/>
          <w:szCs w:val="28"/>
        </w:rPr>
        <w:t>саме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такої</w:t>
      </w:r>
      <w:proofErr w:type="spellEnd"/>
      <w:r w:rsidRPr="008B4606">
        <w:rPr>
          <w:sz w:val="28"/>
          <w:szCs w:val="28"/>
        </w:rPr>
        <w:t xml:space="preserve"> точки </w:t>
      </w:r>
      <w:proofErr w:type="spellStart"/>
      <w:r w:rsidRPr="008B4606">
        <w:rPr>
          <w:sz w:val="28"/>
          <w:szCs w:val="28"/>
        </w:rPr>
        <w:t>зору</w:t>
      </w:r>
      <w:proofErr w:type="spellEnd"/>
      <w:r w:rsidRPr="008B4606">
        <w:rPr>
          <w:sz w:val="28"/>
          <w:szCs w:val="28"/>
        </w:rPr>
        <w:t xml:space="preserve"> є… </w:t>
      </w: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Наприклад</w:t>
      </w:r>
      <w:proofErr w:type="spellEnd"/>
      <w:r w:rsidRPr="008B4606">
        <w:rPr>
          <w:sz w:val="28"/>
          <w:szCs w:val="28"/>
        </w:rPr>
        <w:t xml:space="preserve">, … </w:t>
      </w: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Наведу приклад з (</w:t>
      </w:r>
      <w:proofErr w:type="spellStart"/>
      <w:r w:rsidRPr="008B4606">
        <w:rPr>
          <w:sz w:val="28"/>
          <w:szCs w:val="28"/>
        </w:rPr>
        <w:t>історії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літератури</w:t>
      </w:r>
      <w:proofErr w:type="spellEnd"/>
      <w:r w:rsidRPr="008B4606">
        <w:rPr>
          <w:sz w:val="28"/>
          <w:szCs w:val="28"/>
        </w:rPr>
        <w:t xml:space="preserve">) … </w:t>
      </w:r>
    </w:p>
    <w:p w14:paraId="276A5119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gramStart"/>
      <w:r w:rsidRPr="008B4606">
        <w:rPr>
          <w:sz w:val="28"/>
          <w:szCs w:val="28"/>
        </w:rPr>
        <w:t>Для прикладу</w:t>
      </w:r>
      <w:proofErr w:type="gram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згадаймо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постать</w:t>
      </w:r>
      <w:proofErr w:type="spellEnd"/>
      <w:r w:rsidRPr="008B4606">
        <w:rPr>
          <w:sz w:val="28"/>
          <w:szCs w:val="28"/>
        </w:rPr>
        <w:t xml:space="preserve"> (</w:t>
      </w:r>
      <w:proofErr w:type="spellStart"/>
      <w:r w:rsidRPr="008B4606">
        <w:rPr>
          <w:sz w:val="28"/>
          <w:szCs w:val="28"/>
        </w:rPr>
        <w:t>подію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випадок</w:t>
      </w:r>
      <w:proofErr w:type="spellEnd"/>
      <w:r w:rsidRPr="008B4606">
        <w:rPr>
          <w:sz w:val="28"/>
          <w:szCs w:val="28"/>
        </w:rPr>
        <w:t xml:space="preserve">) … </w:t>
      </w:r>
    </w:p>
    <w:p w14:paraId="34B5F9B5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  <w:lang w:val="uk-UA"/>
        </w:rPr>
      </w:pPr>
      <w:proofErr w:type="spellStart"/>
      <w:r w:rsidRPr="008B4606">
        <w:rPr>
          <w:sz w:val="28"/>
          <w:szCs w:val="28"/>
          <w:u w:val="single"/>
        </w:rPr>
        <w:t>Висновок</w:t>
      </w:r>
      <w:proofErr w:type="spellEnd"/>
      <w:r w:rsidRPr="008B4606">
        <w:rPr>
          <w:sz w:val="28"/>
          <w:szCs w:val="28"/>
          <w:u w:val="single"/>
        </w:rPr>
        <w:t xml:space="preserve"> в </w:t>
      </w:r>
      <w:proofErr w:type="spellStart"/>
      <w:r w:rsidRPr="008B4606">
        <w:rPr>
          <w:sz w:val="28"/>
          <w:szCs w:val="28"/>
          <w:u w:val="single"/>
        </w:rPr>
        <w:t>есе</w:t>
      </w:r>
      <w:proofErr w:type="spellEnd"/>
      <w:r w:rsidRPr="008B4606">
        <w:rPr>
          <w:sz w:val="28"/>
          <w:szCs w:val="28"/>
        </w:rPr>
        <w:t xml:space="preserve"> — </w:t>
      </w:r>
      <w:proofErr w:type="spellStart"/>
      <w:r w:rsidRPr="008B4606">
        <w:rPr>
          <w:sz w:val="28"/>
          <w:szCs w:val="28"/>
        </w:rPr>
        <w:t>це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підсумок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сказаного</w:t>
      </w:r>
      <w:proofErr w:type="spellEnd"/>
      <w:r w:rsidRPr="008B4606">
        <w:rPr>
          <w:sz w:val="28"/>
          <w:szCs w:val="28"/>
        </w:rPr>
        <w:t xml:space="preserve">, коротко </w:t>
      </w:r>
      <w:proofErr w:type="spellStart"/>
      <w:r w:rsidRPr="008B4606">
        <w:rPr>
          <w:sz w:val="28"/>
          <w:szCs w:val="28"/>
        </w:rPr>
        <w:t>зібрані</w:t>
      </w:r>
      <w:proofErr w:type="spellEnd"/>
      <w:r w:rsidRPr="008B4606">
        <w:rPr>
          <w:sz w:val="28"/>
          <w:szCs w:val="28"/>
        </w:rPr>
        <w:t xml:space="preserve"> разом теза та </w:t>
      </w:r>
      <w:proofErr w:type="spellStart"/>
      <w:r w:rsidRPr="008B4606">
        <w:rPr>
          <w:sz w:val="28"/>
          <w:szCs w:val="28"/>
        </w:rPr>
        <w:t>аргументи</w:t>
      </w:r>
      <w:proofErr w:type="spellEnd"/>
      <w:r w:rsidRPr="008B4606">
        <w:rPr>
          <w:sz w:val="28"/>
          <w:szCs w:val="28"/>
          <w:lang w:val="uk-UA"/>
        </w:rPr>
        <w:t>, наприклад:</w:t>
      </w:r>
    </w:p>
    <w:p w14:paraId="4439757D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Отже</w:t>
      </w:r>
      <w:proofErr w:type="spellEnd"/>
      <w:r w:rsidRPr="008B4606">
        <w:rPr>
          <w:sz w:val="28"/>
          <w:szCs w:val="28"/>
        </w:rPr>
        <w:t xml:space="preserve">, … </w:t>
      </w:r>
    </w:p>
    <w:p w14:paraId="6B5D02FE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Підсумовуючи</w:t>
      </w:r>
      <w:proofErr w:type="spellEnd"/>
      <w:r w:rsidRPr="008B4606">
        <w:rPr>
          <w:sz w:val="28"/>
          <w:szCs w:val="28"/>
        </w:rPr>
        <w:t>, скажу (</w:t>
      </w:r>
      <w:proofErr w:type="spellStart"/>
      <w:r w:rsidRPr="008B4606">
        <w:rPr>
          <w:sz w:val="28"/>
          <w:szCs w:val="28"/>
        </w:rPr>
        <w:t>зазначу</w:t>
      </w:r>
      <w:proofErr w:type="spellEnd"/>
      <w:r w:rsidRPr="008B4606">
        <w:rPr>
          <w:sz w:val="28"/>
          <w:szCs w:val="28"/>
        </w:rPr>
        <w:t xml:space="preserve">) … </w:t>
      </w:r>
    </w:p>
    <w:p w14:paraId="6A48A828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Таким чином, ... </w:t>
      </w:r>
    </w:p>
    <w:p w14:paraId="0067F74D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Можна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зробити</w:t>
      </w:r>
      <w:proofErr w:type="spellEnd"/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висновок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що</w:t>
      </w:r>
      <w:proofErr w:type="spellEnd"/>
      <w:r w:rsidRPr="008B4606">
        <w:rPr>
          <w:sz w:val="28"/>
          <w:szCs w:val="28"/>
        </w:rPr>
        <w:t xml:space="preserve"> … </w:t>
      </w:r>
    </w:p>
    <w:p w14:paraId="2F87069C" w14:textId="77777777" w:rsidR="00C447B7" w:rsidRPr="008B4606" w:rsidRDefault="00C447B7" w:rsidP="003164E9">
      <w:pPr>
        <w:spacing w:line="360" w:lineRule="auto"/>
        <w:ind w:firstLine="709"/>
        <w:contextualSpacing/>
        <w:rPr>
          <w:sz w:val="28"/>
          <w:szCs w:val="28"/>
        </w:rPr>
      </w:pPr>
      <w:r w:rsidRPr="008B4606">
        <w:rPr>
          <w:sz w:val="28"/>
          <w:szCs w:val="28"/>
        </w:rPr>
        <w:sym w:font="Symbol" w:char="F0B7"/>
      </w:r>
      <w:r w:rsidRPr="008B4606">
        <w:rPr>
          <w:sz w:val="28"/>
          <w:szCs w:val="28"/>
        </w:rPr>
        <w:t xml:space="preserve"> </w:t>
      </w:r>
      <w:proofErr w:type="spellStart"/>
      <w:r w:rsidRPr="008B4606">
        <w:rPr>
          <w:sz w:val="28"/>
          <w:szCs w:val="28"/>
        </w:rPr>
        <w:t>Отже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бачимо</w:t>
      </w:r>
      <w:proofErr w:type="spellEnd"/>
      <w:r w:rsidRPr="008B4606">
        <w:rPr>
          <w:sz w:val="28"/>
          <w:szCs w:val="28"/>
        </w:rPr>
        <w:t xml:space="preserve">, </w:t>
      </w:r>
      <w:proofErr w:type="spellStart"/>
      <w:r w:rsidRPr="008B4606">
        <w:rPr>
          <w:sz w:val="28"/>
          <w:szCs w:val="28"/>
        </w:rPr>
        <w:t>що</w:t>
      </w:r>
      <w:proofErr w:type="spellEnd"/>
      <w:r w:rsidRPr="008B4606">
        <w:rPr>
          <w:sz w:val="28"/>
          <w:szCs w:val="28"/>
        </w:rPr>
        <w:t xml:space="preserve"> … </w:t>
      </w:r>
    </w:p>
    <w:p w14:paraId="752FF50B" w14:textId="79A9F7B7" w:rsidR="00C447B7" w:rsidRDefault="00C447B7" w:rsidP="003164E9">
      <w:pPr>
        <w:spacing w:line="360" w:lineRule="auto"/>
        <w:contextualSpacing/>
      </w:pPr>
    </w:p>
    <w:p w14:paraId="6F3B3943" w14:textId="288635CE" w:rsidR="003164E9" w:rsidRPr="003164E9" w:rsidRDefault="003164E9" w:rsidP="003164E9">
      <w:pPr>
        <w:widowControl/>
        <w:adjustRightInd/>
        <w:spacing w:beforeAutospacing="1" w:afterAutospacing="1" w:line="360" w:lineRule="auto"/>
        <w:contextualSpacing/>
        <w:jc w:val="left"/>
        <w:textAlignment w:val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З</w:t>
      </w:r>
      <w:r w:rsidRPr="003164E9">
        <w:rPr>
          <w:b/>
          <w:bCs/>
          <w:sz w:val="28"/>
          <w:szCs w:val="28"/>
          <w:u w:val="single"/>
        </w:rPr>
        <w:t xml:space="preserve">а темою </w:t>
      </w:r>
      <w:r w:rsidRPr="003164E9">
        <w:rPr>
          <w:b/>
          <w:bCs/>
          <w:sz w:val="28"/>
          <w:szCs w:val="28"/>
          <w:u w:val="single"/>
        </w:rPr>
        <w:t>ЕСЕ</w:t>
      </w:r>
      <w:r w:rsidRPr="003164E9">
        <w:rPr>
          <w:b/>
          <w:bCs/>
          <w:sz w:val="28"/>
          <w:szCs w:val="28"/>
          <w:u w:val="single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 xml:space="preserve">має бути створена </w:t>
      </w:r>
      <w:proofErr w:type="spellStart"/>
      <w:r w:rsidRPr="003164E9">
        <w:rPr>
          <w:b/>
          <w:bCs/>
          <w:sz w:val="28"/>
          <w:szCs w:val="28"/>
          <w:u w:val="single"/>
        </w:rPr>
        <w:t>коротк</w:t>
      </w:r>
      <w:proofErr w:type="spellEnd"/>
      <w:r>
        <w:rPr>
          <w:b/>
          <w:bCs/>
          <w:sz w:val="28"/>
          <w:szCs w:val="28"/>
          <w:u w:val="single"/>
          <w:lang w:val="uk-UA"/>
        </w:rPr>
        <w:t>а</w:t>
      </w:r>
      <w:r w:rsidRPr="003164E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164E9">
        <w:rPr>
          <w:b/>
          <w:bCs/>
          <w:sz w:val="28"/>
          <w:szCs w:val="28"/>
          <w:u w:val="single"/>
        </w:rPr>
        <w:t>презентаці</w:t>
      </w:r>
      <w:proofErr w:type="spellEnd"/>
      <w:r>
        <w:rPr>
          <w:b/>
          <w:bCs/>
          <w:sz w:val="28"/>
          <w:szCs w:val="28"/>
          <w:u w:val="single"/>
          <w:lang w:val="uk-UA"/>
        </w:rPr>
        <w:t>я</w:t>
      </w:r>
      <w:r w:rsidRPr="003164E9">
        <w:rPr>
          <w:b/>
          <w:bCs/>
          <w:sz w:val="28"/>
          <w:szCs w:val="28"/>
          <w:u w:val="single"/>
          <w:lang w:val="uk-UA"/>
        </w:rPr>
        <w:t xml:space="preserve"> </w:t>
      </w:r>
      <w:r w:rsidRPr="003164E9">
        <w:rPr>
          <w:b/>
          <w:bCs/>
          <w:sz w:val="28"/>
          <w:szCs w:val="28"/>
          <w:u w:val="single"/>
        </w:rPr>
        <w:t xml:space="preserve">(8–10 </w:t>
      </w:r>
      <w:proofErr w:type="spellStart"/>
      <w:r w:rsidRPr="003164E9">
        <w:rPr>
          <w:b/>
          <w:bCs/>
          <w:sz w:val="28"/>
          <w:szCs w:val="28"/>
          <w:u w:val="single"/>
        </w:rPr>
        <w:t>слайдів</w:t>
      </w:r>
      <w:proofErr w:type="spellEnd"/>
      <w:r w:rsidRPr="003164E9"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  <w:u w:val="single"/>
          <w:lang w:val="uk-UA"/>
        </w:rPr>
        <w:t xml:space="preserve"> яка має містити</w:t>
      </w:r>
      <w:r w:rsidRPr="003164E9">
        <w:rPr>
          <w:b/>
          <w:bCs/>
          <w:sz w:val="28"/>
          <w:szCs w:val="28"/>
          <w:u w:val="single"/>
        </w:rPr>
        <w:t xml:space="preserve">: </w:t>
      </w:r>
      <w:proofErr w:type="spellStart"/>
      <w:r w:rsidRPr="003164E9">
        <w:rPr>
          <w:b/>
          <w:bCs/>
          <w:sz w:val="28"/>
          <w:szCs w:val="28"/>
          <w:u w:val="single"/>
        </w:rPr>
        <w:t>вступ</w:t>
      </w:r>
      <w:proofErr w:type="spellEnd"/>
      <w:r w:rsidRPr="003164E9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3164E9">
        <w:rPr>
          <w:b/>
          <w:bCs/>
          <w:sz w:val="28"/>
          <w:szCs w:val="28"/>
          <w:u w:val="single"/>
        </w:rPr>
        <w:t>ключові</w:t>
      </w:r>
      <w:proofErr w:type="spellEnd"/>
      <w:r w:rsidRPr="003164E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164E9">
        <w:rPr>
          <w:b/>
          <w:bCs/>
          <w:sz w:val="28"/>
          <w:szCs w:val="28"/>
          <w:u w:val="single"/>
        </w:rPr>
        <w:t>тези</w:t>
      </w:r>
      <w:proofErr w:type="spellEnd"/>
      <w:r w:rsidRPr="003164E9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3164E9">
        <w:rPr>
          <w:b/>
          <w:bCs/>
          <w:sz w:val="28"/>
          <w:szCs w:val="28"/>
          <w:u w:val="single"/>
        </w:rPr>
        <w:t>аргументи</w:t>
      </w:r>
      <w:proofErr w:type="spellEnd"/>
      <w:r w:rsidRPr="003164E9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3164E9">
        <w:rPr>
          <w:b/>
          <w:bCs/>
          <w:sz w:val="28"/>
          <w:szCs w:val="28"/>
          <w:u w:val="single"/>
        </w:rPr>
        <w:t>висновки</w:t>
      </w:r>
      <w:proofErr w:type="spellEnd"/>
      <w:r w:rsidRPr="003164E9">
        <w:rPr>
          <w:b/>
          <w:bCs/>
          <w:sz w:val="28"/>
          <w:szCs w:val="28"/>
          <w:u w:val="single"/>
        </w:rPr>
        <w:t>.</w:t>
      </w:r>
    </w:p>
    <w:p w14:paraId="4E226B91" w14:textId="77777777" w:rsidR="003164E9" w:rsidRPr="003164E9" w:rsidRDefault="003164E9" w:rsidP="003164E9">
      <w:pPr>
        <w:widowControl/>
        <w:adjustRightInd/>
        <w:spacing w:beforeAutospacing="1" w:afterAutospacing="1" w:line="360" w:lineRule="auto"/>
        <w:contextualSpacing/>
        <w:jc w:val="left"/>
        <w:textAlignment w:val="auto"/>
        <w:rPr>
          <w:i/>
          <w:iCs/>
          <w:sz w:val="28"/>
          <w:szCs w:val="28"/>
          <w:lang w:val="uk-UA"/>
        </w:rPr>
      </w:pPr>
    </w:p>
    <w:p w14:paraId="65B82ADF" w14:textId="64BD52E8" w:rsidR="003164E9" w:rsidRPr="003164E9" w:rsidRDefault="003164E9" w:rsidP="003164E9">
      <w:pPr>
        <w:widowControl/>
        <w:adjustRightInd/>
        <w:spacing w:beforeAutospacing="1" w:afterAutospacing="1" w:line="360" w:lineRule="auto"/>
        <w:contextualSpacing/>
        <w:jc w:val="left"/>
        <w:textAlignment w:val="auto"/>
        <w:rPr>
          <w:i/>
          <w:iCs/>
          <w:sz w:val="28"/>
          <w:szCs w:val="28"/>
          <w:lang w:val="uk-UA"/>
        </w:rPr>
      </w:pPr>
      <w:r w:rsidRPr="003164E9">
        <w:rPr>
          <w:i/>
          <w:iCs/>
          <w:sz w:val="28"/>
          <w:szCs w:val="28"/>
          <w:lang w:val="uk-UA"/>
        </w:rPr>
        <w:t xml:space="preserve">Оцінювання: </w:t>
      </w:r>
    </w:p>
    <w:p w14:paraId="50E7BB02" w14:textId="20AE4944" w:rsidR="003164E9" w:rsidRPr="003164E9" w:rsidRDefault="003164E9" w:rsidP="003164E9">
      <w:pPr>
        <w:widowControl/>
        <w:adjustRightInd/>
        <w:spacing w:beforeAutospacing="1" w:afterAutospacing="1" w:line="360" w:lineRule="auto"/>
        <w:contextualSpacing/>
        <w:jc w:val="left"/>
        <w:textAlignment w:val="auto"/>
        <w:rPr>
          <w:i/>
          <w:iCs/>
          <w:sz w:val="28"/>
          <w:szCs w:val="28"/>
          <w:lang w:val="uk-UA"/>
        </w:rPr>
      </w:pPr>
      <w:r w:rsidRPr="003164E9">
        <w:rPr>
          <w:i/>
          <w:iCs/>
          <w:sz w:val="28"/>
          <w:szCs w:val="28"/>
          <w:lang w:val="uk-UA"/>
        </w:rPr>
        <w:t>Есе – 10 балів</w:t>
      </w:r>
    </w:p>
    <w:p w14:paraId="593D6C8D" w14:textId="70937A07" w:rsidR="003164E9" w:rsidRPr="003164E9" w:rsidRDefault="003164E9" w:rsidP="003164E9">
      <w:pPr>
        <w:widowControl/>
        <w:adjustRightInd/>
        <w:spacing w:beforeAutospacing="1" w:afterAutospacing="1" w:line="360" w:lineRule="auto"/>
        <w:contextualSpacing/>
        <w:jc w:val="left"/>
        <w:textAlignment w:val="auto"/>
        <w:rPr>
          <w:i/>
          <w:iCs/>
          <w:sz w:val="28"/>
          <w:szCs w:val="28"/>
          <w:lang w:val="uk-UA"/>
        </w:rPr>
      </w:pPr>
      <w:r w:rsidRPr="003164E9">
        <w:rPr>
          <w:i/>
          <w:iCs/>
          <w:sz w:val="28"/>
          <w:szCs w:val="28"/>
          <w:lang w:val="uk-UA"/>
        </w:rPr>
        <w:t>Презентація – 10 балів</w:t>
      </w:r>
    </w:p>
    <w:p w14:paraId="08911F85" w14:textId="77777777" w:rsidR="003164E9" w:rsidRPr="00C447B7" w:rsidRDefault="003164E9"/>
    <w:sectPr w:rsidR="003164E9" w:rsidRPr="00C4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210A"/>
    <w:multiLevelType w:val="hybridMultilevel"/>
    <w:tmpl w:val="B29A6902"/>
    <w:lvl w:ilvl="0" w:tplc="EF369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BE4C2F"/>
    <w:multiLevelType w:val="hybridMultilevel"/>
    <w:tmpl w:val="1B44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7"/>
    <w:rsid w:val="003164E9"/>
    <w:rsid w:val="00C06C2A"/>
    <w:rsid w:val="00C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11B1"/>
  <w15:chartTrackingRefBased/>
  <w15:docId w15:val="{FDEB72D8-B21A-4354-BCD2-99D221A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7B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164E9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164E9"/>
    <w:rPr>
      <w:b/>
      <w:bCs/>
    </w:rPr>
  </w:style>
  <w:style w:type="paragraph" w:styleId="a4">
    <w:name w:val="Normal (Web)"/>
    <w:basedOn w:val="a"/>
    <w:uiPriority w:val="99"/>
    <w:semiHidden/>
    <w:unhideWhenUsed/>
    <w:rsid w:val="003164E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164E9"/>
    <w:rPr>
      <w:i/>
      <w:iCs/>
    </w:rPr>
  </w:style>
  <w:style w:type="paragraph" w:styleId="a6">
    <w:name w:val="List Paragraph"/>
    <w:basedOn w:val="a"/>
    <w:uiPriority w:val="34"/>
    <w:qFormat/>
    <w:rsid w:val="0031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5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2025-12-06T08:02:00Z</dcterms:created>
  <dcterms:modified xsi:type="dcterms:W3CDTF">2025-12-06T08:14:00Z</dcterms:modified>
</cp:coreProperties>
</file>