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59A8" w14:textId="77777777" w:rsidR="006437B3" w:rsidRPr="003C30CD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 w:rsidRPr="003C30CD">
        <w:rPr>
          <w:b/>
          <w:bCs/>
          <w:sz w:val="28"/>
          <w:szCs w:val="28"/>
        </w:rPr>
        <w:t>Практична робота №1</w:t>
      </w:r>
      <w:r>
        <w:rPr>
          <w:b/>
          <w:bCs/>
          <w:sz w:val="28"/>
          <w:szCs w:val="28"/>
          <w:lang w:val="uk-UA"/>
        </w:rPr>
        <w:t>1</w:t>
      </w:r>
    </w:p>
    <w:p w14:paraId="21242ED7" w14:textId="77777777" w:rsidR="006437B3" w:rsidRPr="003C30CD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b/>
          <w:bCs/>
          <w:sz w:val="28"/>
          <w:szCs w:val="28"/>
          <w:lang w:val="uk-UA"/>
        </w:rPr>
      </w:pPr>
      <w:r w:rsidRPr="003E345C">
        <w:rPr>
          <w:b/>
          <w:bCs/>
          <w:sz w:val="28"/>
          <w:szCs w:val="28"/>
          <w:lang w:val="uk-UA"/>
        </w:rPr>
        <w:t>ТЕМА: «</w:t>
      </w:r>
      <w:r w:rsidRPr="003E345C">
        <w:rPr>
          <w:b/>
          <w:bCs/>
          <w:sz w:val="28"/>
          <w:szCs w:val="28"/>
        </w:rPr>
        <w:t>АНАЛІЗ ЗАХОДІВ АДАПТАЦІЇ ТРАНСПОРТНОЇ СИСТЕМИ ДО КЛІМАТИЧНИХ ЗМІН</w:t>
      </w:r>
      <w:r w:rsidRPr="003E345C">
        <w:rPr>
          <w:b/>
          <w:bCs/>
          <w:sz w:val="28"/>
          <w:szCs w:val="28"/>
          <w:lang w:val="uk-UA"/>
        </w:rPr>
        <w:t>»</w:t>
      </w:r>
    </w:p>
    <w:p w14:paraId="0425B96A" w14:textId="77777777" w:rsidR="006437B3" w:rsidRPr="003C30CD" w:rsidRDefault="006437B3" w:rsidP="006437B3">
      <w:pPr>
        <w:spacing w:before="100" w:beforeAutospacing="1" w:after="100" w:afterAutospacing="1" w:line="240" w:lineRule="auto"/>
        <w:ind w:firstLine="709"/>
        <w:contextualSpacing/>
        <w:rPr>
          <w:sz w:val="28"/>
          <w:szCs w:val="28"/>
        </w:rPr>
      </w:pPr>
      <w:r w:rsidRPr="003C30CD">
        <w:rPr>
          <w:i/>
          <w:iCs/>
          <w:sz w:val="28"/>
          <w:szCs w:val="28"/>
        </w:rPr>
        <w:t>Мета:</w:t>
      </w:r>
      <w:r>
        <w:rPr>
          <w:sz w:val="28"/>
          <w:szCs w:val="28"/>
          <w:lang w:val="uk-UA"/>
        </w:rPr>
        <w:t xml:space="preserve"> о</w:t>
      </w:r>
      <w:proofErr w:type="spellStart"/>
      <w:r w:rsidRPr="003C30CD">
        <w:rPr>
          <w:sz w:val="28"/>
          <w:szCs w:val="28"/>
        </w:rPr>
        <w:t>цінити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ефективність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запропонованих</w:t>
      </w:r>
      <w:proofErr w:type="spellEnd"/>
      <w:r w:rsidRPr="003C30CD">
        <w:rPr>
          <w:sz w:val="28"/>
          <w:szCs w:val="28"/>
        </w:rPr>
        <w:t xml:space="preserve"> у </w:t>
      </w:r>
      <w:proofErr w:type="spellStart"/>
      <w:r w:rsidRPr="003C30CD">
        <w:rPr>
          <w:sz w:val="28"/>
          <w:szCs w:val="28"/>
        </w:rPr>
        <w:t>лекції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заходів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щодо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адаптації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транспортної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системи</w:t>
      </w:r>
      <w:proofErr w:type="spellEnd"/>
      <w:r w:rsidRPr="003C30CD">
        <w:rPr>
          <w:sz w:val="28"/>
          <w:szCs w:val="28"/>
        </w:rPr>
        <w:t xml:space="preserve"> до </w:t>
      </w:r>
      <w:proofErr w:type="spellStart"/>
      <w:r w:rsidRPr="003C30CD">
        <w:rPr>
          <w:sz w:val="28"/>
          <w:szCs w:val="28"/>
        </w:rPr>
        <w:t>кліматичних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змін</w:t>
      </w:r>
      <w:proofErr w:type="spellEnd"/>
      <w:r w:rsidRPr="003C30CD">
        <w:rPr>
          <w:sz w:val="28"/>
          <w:szCs w:val="28"/>
        </w:rPr>
        <w:t xml:space="preserve"> і </w:t>
      </w:r>
      <w:proofErr w:type="spellStart"/>
      <w:r w:rsidRPr="003C30CD">
        <w:rPr>
          <w:sz w:val="28"/>
          <w:szCs w:val="28"/>
        </w:rPr>
        <w:t>розробити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власні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пропозиції</w:t>
      </w:r>
      <w:proofErr w:type="spellEnd"/>
      <w:r w:rsidRPr="003C30CD">
        <w:rPr>
          <w:sz w:val="28"/>
          <w:szCs w:val="28"/>
        </w:rPr>
        <w:t xml:space="preserve"> для умов конкретного </w:t>
      </w:r>
      <w:proofErr w:type="spellStart"/>
      <w:r w:rsidRPr="003C30CD">
        <w:rPr>
          <w:sz w:val="28"/>
          <w:szCs w:val="28"/>
        </w:rPr>
        <w:t>міста</w:t>
      </w:r>
      <w:proofErr w:type="spellEnd"/>
      <w:r w:rsidRPr="003C30CD">
        <w:rPr>
          <w:sz w:val="28"/>
          <w:szCs w:val="28"/>
        </w:rPr>
        <w:t xml:space="preserve"> (на </w:t>
      </w:r>
      <w:proofErr w:type="spellStart"/>
      <w:r w:rsidRPr="003C30CD">
        <w:rPr>
          <w:sz w:val="28"/>
          <w:szCs w:val="28"/>
        </w:rPr>
        <w:t>вибір</w:t>
      </w:r>
      <w:proofErr w:type="spellEnd"/>
      <w:r w:rsidRPr="003C30CD">
        <w:rPr>
          <w:sz w:val="28"/>
          <w:szCs w:val="28"/>
        </w:rPr>
        <w:t xml:space="preserve"> студента).</w:t>
      </w:r>
    </w:p>
    <w:p w14:paraId="3646C52D" w14:textId="77777777" w:rsidR="006437B3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rPr>
          <w:sz w:val="28"/>
          <w:szCs w:val="28"/>
          <w:lang w:val="uk-UA"/>
        </w:rPr>
      </w:pPr>
    </w:p>
    <w:p w14:paraId="5407313E" w14:textId="77777777" w:rsidR="006437B3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 w:rsidRPr="003E345C">
        <w:rPr>
          <w:b/>
          <w:bCs/>
          <w:sz w:val="28"/>
          <w:szCs w:val="28"/>
          <w:lang w:val="uk-UA"/>
        </w:rPr>
        <w:t>Теоретичний матеріал</w:t>
      </w:r>
    </w:p>
    <w:p w14:paraId="32F8EA3F" w14:textId="77777777" w:rsidR="006437B3" w:rsidRPr="003E345C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3E345C">
        <w:rPr>
          <w:bCs/>
          <w:sz w:val="28"/>
          <w:szCs w:val="28"/>
        </w:rPr>
        <w:t xml:space="preserve">Кліматичні зміни суттєво впливають на </w:t>
      </w:r>
      <w:r w:rsidRPr="003E345C">
        <w:rPr>
          <w:rStyle w:val="a4"/>
          <w:b w:val="0"/>
          <w:sz w:val="28"/>
          <w:szCs w:val="28"/>
        </w:rPr>
        <w:t>надійність, безпеку й ефективність транспортної інфраструктури</w:t>
      </w:r>
      <w:r w:rsidRPr="003E345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E345C">
        <w:rPr>
          <w:bCs/>
          <w:sz w:val="28"/>
          <w:szCs w:val="28"/>
        </w:rPr>
        <w:t>Підвищення температур, збільшення кількості екстремальних погодних явищ, злив і повеней створюють серйозні ризики для міського транспорту.</w:t>
      </w:r>
    </w:p>
    <w:p w14:paraId="123F3ABF" w14:textId="77777777" w:rsidR="006437B3" w:rsidRPr="003E345C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3E345C">
        <w:rPr>
          <w:bCs/>
          <w:sz w:val="28"/>
          <w:szCs w:val="28"/>
        </w:rPr>
        <w:t>Основн</w:t>
      </w:r>
      <w:r>
        <w:rPr>
          <w:bCs/>
          <w:sz w:val="28"/>
          <w:szCs w:val="28"/>
        </w:rPr>
        <w:t>ими</w:t>
      </w:r>
      <w:r w:rsidRPr="003E345C">
        <w:rPr>
          <w:bCs/>
          <w:sz w:val="28"/>
          <w:szCs w:val="28"/>
        </w:rPr>
        <w:t xml:space="preserve"> проблем</w:t>
      </w:r>
      <w:r>
        <w:rPr>
          <w:bCs/>
          <w:sz w:val="28"/>
          <w:szCs w:val="28"/>
        </w:rPr>
        <w:t xml:space="preserve">ами є </w:t>
      </w:r>
      <w:r w:rsidRPr="003E345C">
        <w:rPr>
          <w:bCs/>
          <w:sz w:val="28"/>
          <w:szCs w:val="28"/>
        </w:rPr>
        <w:t>руйнування дорожнього покриття від перегріву або розмивання</w:t>
      </w:r>
      <w:r>
        <w:rPr>
          <w:bCs/>
          <w:sz w:val="28"/>
          <w:szCs w:val="28"/>
        </w:rPr>
        <w:t xml:space="preserve">, </w:t>
      </w:r>
      <w:r w:rsidRPr="003E345C">
        <w:rPr>
          <w:bCs/>
          <w:sz w:val="28"/>
          <w:szCs w:val="28"/>
        </w:rPr>
        <w:t>пошкодження залізничних колій через температурні деформації</w:t>
      </w:r>
      <w:r>
        <w:rPr>
          <w:bCs/>
          <w:sz w:val="28"/>
          <w:szCs w:val="28"/>
        </w:rPr>
        <w:t xml:space="preserve">, </w:t>
      </w:r>
      <w:proofErr w:type="spellStart"/>
      <w:r w:rsidRPr="003E345C">
        <w:rPr>
          <w:bCs/>
          <w:sz w:val="28"/>
          <w:szCs w:val="28"/>
        </w:rPr>
        <w:t>збої</w:t>
      </w:r>
      <w:proofErr w:type="spellEnd"/>
      <w:r w:rsidRPr="003E345C">
        <w:rPr>
          <w:bCs/>
          <w:sz w:val="28"/>
          <w:szCs w:val="28"/>
        </w:rPr>
        <w:t xml:space="preserve"> у роботі громадського транспорту через повені або снігові бурі</w:t>
      </w:r>
      <w:r>
        <w:rPr>
          <w:bCs/>
          <w:sz w:val="28"/>
          <w:szCs w:val="28"/>
        </w:rPr>
        <w:t xml:space="preserve">, </w:t>
      </w:r>
      <w:r w:rsidRPr="003E345C">
        <w:rPr>
          <w:bCs/>
          <w:sz w:val="28"/>
          <w:szCs w:val="28"/>
        </w:rPr>
        <w:t>порушення логістики та затримки перевезень</w:t>
      </w:r>
      <w:r>
        <w:rPr>
          <w:bCs/>
          <w:sz w:val="28"/>
          <w:szCs w:val="28"/>
        </w:rPr>
        <w:t xml:space="preserve">, </w:t>
      </w:r>
      <w:r w:rsidRPr="003E345C">
        <w:rPr>
          <w:bCs/>
          <w:sz w:val="28"/>
          <w:szCs w:val="28"/>
        </w:rPr>
        <w:t>зростання викидів CO₂ через затори й неефективну роботу транспорту.</w:t>
      </w:r>
    </w:p>
    <w:p w14:paraId="1EBD6C48" w14:textId="77777777" w:rsidR="006437B3" w:rsidRPr="003E345C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3E345C">
        <w:rPr>
          <w:rStyle w:val="a4"/>
          <w:b w:val="0"/>
          <w:sz w:val="28"/>
          <w:szCs w:val="28"/>
        </w:rPr>
        <w:t>Адаптація транспортної системи до кліматичних змін</w:t>
      </w:r>
      <w:r w:rsidRPr="003E345C">
        <w:rPr>
          <w:bCs/>
          <w:sz w:val="28"/>
          <w:szCs w:val="28"/>
        </w:rPr>
        <w:t xml:space="preserve"> — це комплекс технічних, організаційних та управлінських заходів, спрямованих на </w:t>
      </w:r>
      <w:r w:rsidRPr="003E345C">
        <w:rPr>
          <w:rStyle w:val="a4"/>
          <w:b w:val="0"/>
          <w:sz w:val="28"/>
          <w:szCs w:val="28"/>
        </w:rPr>
        <w:t>підвищення стійкості транспортної інфраструктури</w:t>
      </w:r>
      <w:r w:rsidRPr="003E345C">
        <w:rPr>
          <w:bCs/>
          <w:sz w:val="28"/>
          <w:szCs w:val="28"/>
        </w:rPr>
        <w:t xml:space="preserve"> та </w:t>
      </w:r>
      <w:r w:rsidRPr="003E345C">
        <w:rPr>
          <w:rStyle w:val="a4"/>
          <w:b w:val="0"/>
          <w:sz w:val="28"/>
          <w:szCs w:val="28"/>
        </w:rPr>
        <w:t>зменшення негативних наслідків кліматичних ризиків</w:t>
      </w:r>
      <w:r w:rsidRPr="003E345C">
        <w:rPr>
          <w:bCs/>
          <w:sz w:val="28"/>
          <w:szCs w:val="28"/>
        </w:rPr>
        <w:t>.</w:t>
      </w:r>
    </w:p>
    <w:p w14:paraId="63EFD727" w14:textId="77777777" w:rsidR="006437B3" w:rsidRPr="003E345C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3E345C">
        <w:rPr>
          <w:bCs/>
          <w:sz w:val="28"/>
          <w:szCs w:val="28"/>
        </w:rPr>
        <w:t>Мета адаптації</w:t>
      </w:r>
      <w:r>
        <w:rPr>
          <w:bCs/>
          <w:sz w:val="28"/>
          <w:szCs w:val="28"/>
        </w:rPr>
        <w:t xml:space="preserve"> полягає у </w:t>
      </w:r>
      <w:r w:rsidRPr="003E345C">
        <w:rPr>
          <w:bCs/>
          <w:sz w:val="28"/>
          <w:szCs w:val="28"/>
        </w:rPr>
        <w:t>забезпеч</w:t>
      </w:r>
      <w:r>
        <w:rPr>
          <w:bCs/>
          <w:sz w:val="28"/>
          <w:szCs w:val="28"/>
        </w:rPr>
        <w:t>енні</w:t>
      </w:r>
      <w:r w:rsidRPr="003E345C">
        <w:rPr>
          <w:bCs/>
          <w:sz w:val="28"/>
          <w:szCs w:val="28"/>
        </w:rPr>
        <w:t xml:space="preserve"> </w:t>
      </w:r>
      <w:r w:rsidRPr="003E345C">
        <w:rPr>
          <w:rStyle w:val="a4"/>
          <w:b w:val="0"/>
          <w:sz w:val="28"/>
          <w:szCs w:val="28"/>
        </w:rPr>
        <w:t>безперервн</w:t>
      </w:r>
      <w:r>
        <w:rPr>
          <w:rStyle w:val="a4"/>
          <w:b w:val="0"/>
          <w:sz w:val="28"/>
          <w:szCs w:val="28"/>
        </w:rPr>
        <w:t>о</w:t>
      </w:r>
      <w:r w:rsidRPr="003E345C">
        <w:rPr>
          <w:rStyle w:val="a4"/>
          <w:b w:val="0"/>
          <w:sz w:val="28"/>
          <w:szCs w:val="28"/>
        </w:rPr>
        <w:t>ст</w:t>
      </w:r>
      <w:r>
        <w:rPr>
          <w:rStyle w:val="a4"/>
          <w:b w:val="0"/>
          <w:sz w:val="28"/>
          <w:szCs w:val="28"/>
        </w:rPr>
        <w:t>і</w:t>
      </w:r>
      <w:r w:rsidRPr="003E345C">
        <w:rPr>
          <w:rStyle w:val="a4"/>
          <w:b w:val="0"/>
          <w:sz w:val="28"/>
          <w:szCs w:val="28"/>
        </w:rPr>
        <w:t xml:space="preserve"> транспортного руху</w:t>
      </w:r>
      <w:r w:rsidRPr="003E345C">
        <w:rPr>
          <w:bCs/>
          <w:sz w:val="28"/>
          <w:szCs w:val="28"/>
        </w:rPr>
        <w:t xml:space="preserve"> за будь-яких погодних умов</w:t>
      </w:r>
      <w:r>
        <w:rPr>
          <w:bCs/>
          <w:sz w:val="28"/>
          <w:szCs w:val="28"/>
        </w:rPr>
        <w:t xml:space="preserve">, </w:t>
      </w:r>
      <w:r w:rsidRPr="003E345C">
        <w:rPr>
          <w:bCs/>
          <w:sz w:val="28"/>
          <w:szCs w:val="28"/>
        </w:rPr>
        <w:t>зменш</w:t>
      </w:r>
      <w:r>
        <w:rPr>
          <w:bCs/>
          <w:sz w:val="28"/>
          <w:szCs w:val="28"/>
        </w:rPr>
        <w:t xml:space="preserve">енні </w:t>
      </w:r>
      <w:r w:rsidRPr="003E345C">
        <w:rPr>
          <w:rStyle w:val="a4"/>
          <w:b w:val="0"/>
          <w:sz w:val="28"/>
          <w:szCs w:val="28"/>
        </w:rPr>
        <w:t>енергоспоживанн</w:t>
      </w:r>
      <w:r>
        <w:rPr>
          <w:rStyle w:val="a4"/>
          <w:b w:val="0"/>
          <w:sz w:val="28"/>
          <w:szCs w:val="28"/>
        </w:rPr>
        <w:t xml:space="preserve">я, </w:t>
      </w:r>
      <w:r w:rsidRPr="003E345C">
        <w:rPr>
          <w:bCs/>
          <w:sz w:val="28"/>
          <w:szCs w:val="28"/>
        </w:rPr>
        <w:t>інтегрува</w:t>
      </w:r>
      <w:r>
        <w:rPr>
          <w:bCs/>
          <w:sz w:val="28"/>
          <w:szCs w:val="28"/>
        </w:rPr>
        <w:t>нні</w:t>
      </w:r>
      <w:r w:rsidRPr="003E345C">
        <w:rPr>
          <w:bCs/>
          <w:sz w:val="28"/>
          <w:szCs w:val="28"/>
        </w:rPr>
        <w:t xml:space="preserve"> </w:t>
      </w:r>
      <w:r w:rsidRPr="003E345C">
        <w:rPr>
          <w:rStyle w:val="a4"/>
          <w:b w:val="0"/>
          <w:sz w:val="28"/>
          <w:szCs w:val="28"/>
        </w:rPr>
        <w:t>екологічно чист</w:t>
      </w:r>
      <w:r>
        <w:rPr>
          <w:rStyle w:val="a4"/>
          <w:b w:val="0"/>
          <w:sz w:val="28"/>
          <w:szCs w:val="28"/>
        </w:rPr>
        <w:t>их</w:t>
      </w:r>
      <w:r w:rsidRPr="003E345C">
        <w:rPr>
          <w:rStyle w:val="a4"/>
          <w:b w:val="0"/>
          <w:sz w:val="28"/>
          <w:szCs w:val="28"/>
        </w:rPr>
        <w:t xml:space="preserve"> вид</w:t>
      </w:r>
      <w:r>
        <w:rPr>
          <w:rStyle w:val="a4"/>
          <w:b w:val="0"/>
          <w:sz w:val="28"/>
          <w:szCs w:val="28"/>
        </w:rPr>
        <w:t>ів</w:t>
      </w:r>
      <w:r w:rsidRPr="003E345C">
        <w:rPr>
          <w:rStyle w:val="a4"/>
          <w:b w:val="0"/>
          <w:sz w:val="28"/>
          <w:szCs w:val="28"/>
        </w:rPr>
        <w:t xml:space="preserve"> транспорту</w:t>
      </w:r>
      <w:r>
        <w:rPr>
          <w:bCs/>
          <w:sz w:val="28"/>
          <w:szCs w:val="28"/>
        </w:rPr>
        <w:t xml:space="preserve">, </w:t>
      </w:r>
      <w:r w:rsidRPr="003E345C">
        <w:rPr>
          <w:bCs/>
          <w:sz w:val="28"/>
          <w:szCs w:val="28"/>
        </w:rPr>
        <w:t>підвищ</w:t>
      </w:r>
      <w:r>
        <w:rPr>
          <w:bCs/>
          <w:sz w:val="28"/>
          <w:szCs w:val="28"/>
        </w:rPr>
        <w:t>енні</w:t>
      </w:r>
      <w:r w:rsidRPr="003E345C">
        <w:rPr>
          <w:bCs/>
          <w:sz w:val="28"/>
          <w:szCs w:val="28"/>
        </w:rPr>
        <w:t xml:space="preserve"> </w:t>
      </w:r>
      <w:r w:rsidRPr="003E345C">
        <w:rPr>
          <w:rStyle w:val="a4"/>
          <w:b w:val="0"/>
          <w:sz w:val="28"/>
          <w:szCs w:val="28"/>
        </w:rPr>
        <w:t>комфорт</w:t>
      </w:r>
      <w:r>
        <w:rPr>
          <w:rStyle w:val="a4"/>
          <w:b w:val="0"/>
          <w:sz w:val="28"/>
          <w:szCs w:val="28"/>
        </w:rPr>
        <w:t>у</w:t>
      </w:r>
      <w:r w:rsidRPr="003E345C">
        <w:rPr>
          <w:rStyle w:val="a4"/>
          <w:b w:val="0"/>
          <w:sz w:val="28"/>
          <w:szCs w:val="28"/>
        </w:rPr>
        <w:t xml:space="preserve"> і безпек</w:t>
      </w:r>
      <w:r>
        <w:rPr>
          <w:rStyle w:val="a4"/>
          <w:b w:val="0"/>
          <w:sz w:val="28"/>
          <w:szCs w:val="28"/>
        </w:rPr>
        <w:t>и</w:t>
      </w:r>
      <w:r w:rsidRPr="003E345C">
        <w:rPr>
          <w:rStyle w:val="a4"/>
          <w:b w:val="0"/>
          <w:sz w:val="28"/>
          <w:szCs w:val="28"/>
        </w:rPr>
        <w:t xml:space="preserve"> пасажирів</w:t>
      </w:r>
      <w:r w:rsidRPr="003E345C">
        <w:rPr>
          <w:bCs/>
          <w:sz w:val="28"/>
          <w:szCs w:val="28"/>
        </w:rPr>
        <w:t>.</w:t>
      </w:r>
    </w:p>
    <w:p w14:paraId="031DDA93" w14:textId="77777777" w:rsidR="006437B3" w:rsidRPr="003E345C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14:paraId="2B56DFFE" w14:textId="77777777" w:rsidR="006437B3" w:rsidRDefault="006437B3" w:rsidP="006437B3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3E345C">
        <w:rPr>
          <w:b/>
          <w:bCs/>
          <w:sz w:val="28"/>
          <w:szCs w:val="28"/>
          <w:lang w:val="uk-UA"/>
        </w:rPr>
        <w:t>Практичні з</w:t>
      </w:r>
      <w:proofErr w:type="spellStart"/>
      <w:r w:rsidRPr="003C30CD">
        <w:rPr>
          <w:b/>
          <w:bCs/>
          <w:sz w:val="28"/>
          <w:szCs w:val="28"/>
        </w:rPr>
        <w:t>авдання</w:t>
      </w:r>
      <w:proofErr w:type="spellEnd"/>
    </w:p>
    <w:p w14:paraId="3EDBDBA8" w14:textId="77777777" w:rsidR="006437B3" w:rsidRPr="003E345C" w:rsidRDefault="006437B3" w:rsidP="006437B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proofErr w:type="spellStart"/>
      <w:r w:rsidRPr="003C30CD">
        <w:rPr>
          <w:sz w:val="28"/>
          <w:szCs w:val="28"/>
        </w:rPr>
        <w:t>Визначити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основні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кліматичні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ризики</w:t>
      </w:r>
      <w:proofErr w:type="spellEnd"/>
      <w:r w:rsidRPr="003C30CD">
        <w:rPr>
          <w:sz w:val="28"/>
          <w:szCs w:val="28"/>
        </w:rPr>
        <w:t xml:space="preserve"> для </w:t>
      </w:r>
      <w:proofErr w:type="spellStart"/>
      <w:r w:rsidRPr="003C30CD">
        <w:rPr>
          <w:sz w:val="28"/>
          <w:szCs w:val="28"/>
        </w:rPr>
        <w:t>транспортної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інфраструктури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вашого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міста</w:t>
      </w:r>
      <w:proofErr w:type="spellEnd"/>
      <w:r w:rsidRPr="003C30CD">
        <w:rPr>
          <w:sz w:val="28"/>
          <w:szCs w:val="28"/>
        </w:rPr>
        <w:t xml:space="preserve"> (</w:t>
      </w:r>
      <w:proofErr w:type="spellStart"/>
      <w:r w:rsidRPr="003C30CD">
        <w:rPr>
          <w:sz w:val="28"/>
          <w:szCs w:val="28"/>
        </w:rPr>
        <w:t>спека</w:t>
      </w:r>
      <w:proofErr w:type="spellEnd"/>
      <w:r w:rsidRPr="003C30CD">
        <w:rPr>
          <w:sz w:val="28"/>
          <w:szCs w:val="28"/>
        </w:rPr>
        <w:t xml:space="preserve">, </w:t>
      </w:r>
      <w:proofErr w:type="spellStart"/>
      <w:r w:rsidRPr="003C30CD">
        <w:rPr>
          <w:sz w:val="28"/>
          <w:szCs w:val="28"/>
        </w:rPr>
        <w:t>сильний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вітер</w:t>
      </w:r>
      <w:proofErr w:type="spellEnd"/>
      <w:r w:rsidRPr="003C30CD">
        <w:rPr>
          <w:sz w:val="28"/>
          <w:szCs w:val="28"/>
        </w:rPr>
        <w:t xml:space="preserve">, </w:t>
      </w:r>
      <w:proofErr w:type="spellStart"/>
      <w:r w:rsidRPr="003C30CD">
        <w:rPr>
          <w:sz w:val="28"/>
          <w:szCs w:val="28"/>
        </w:rPr>
        <w:t>зливи</w:t>
      </w:r>
      <w:proofErr w:type="spellEnd"/>
      <w:r w:rsidRPr="003C30CD">
        <w:rPr>
          <w:sz w:val="28"/>
          <w:szCs w:val="28"/>
        </w:rPr>
        <w:t xml:space="preserve">, ожеледь </w:t>
      </w:r>
      <w:proofErr w:type="spellStart"/>
      <w:r w:rsidRPr="003C30CD">
        <w:rPr>
          <w:sz w:val="28"/>
          <w:szCs w:val="28"/>
        </w:rPr>
        <w:t>тощо</w:t>
      </w:r>
      <w:proofErr w:type="spellEnd"/>
      <w:r w:rsidRPr="003C30CD">
        <w:rPr>
          <w:sz w:val="28"/>
          <w:szCs w:val="28"/>
        </w:rPr>
        <w:t>).</w:t>
      </w:r>
    </w:p>
    <w:p w14:paraId="13869859" w14:textId="77777777" w:rsidR="006437B3" w:rsidRPr="003C30CD" w:rsidRDefault="006437B3" w:rsidP="006437B3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contextualSpacing/>
        <w:textAlignment w:val="auto"/>
        <w:rPr>
          <w:sz w:val="28"/>
          <w:szCs w:val="28"/>
        </w:rPr>
      </w:pPr>
      <w:proofErr w:type="spellStart"/>
      <w:r w:rsidRPr="003C30CD">
        <w:rPr>
          <w:sz w:val="28"/>
          <w:szCs w:val="28"/>
        </w:rPr>
        <w:t>Заповнити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таблицю</w:t>
      </w:r>
      <w:proofErr w:type="spellEnd"/>
      <w:r w:rsidRPr="003C30CD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614"/>
        <w:gridCol w:w="2751"/>
        <w:gridCol w:w="1908"/>
      </w:tblGrid>
      <w:tr w:rsidR="006437B3" w:rsidRPr="00E86BD9" w14:paraId="18C5185E" w14:textId="77777777" w:rsidTr="009562B6">
        <w:tc>
          <w:tcPr>
            <w:tcW w:w="0" w:type="auto"/>
            <w:shd w:val="clear" w:color="auto" w:fill="auto"/>
            <w:hideMark/>
          </w:tcPr>
          <w:p w14:paraId="2D8F396B" w14:textId="77777777" w:rsidR="006437B3" w:rsidRPr="003C30CD" w:rsidRDefault="006437B3" w:rsidP="009562B6">
            <w:pPr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3C30CD">
              <w:rPr>
                <w:sz w:val="28"/>
                <w:szCs w:val="28"/>
              </w:rPr>
              <w:t>Кліматичний</w:t>
            </w:r>
            <w:proofErr w:type="spellEnd"/>
            <w:r w:rsidRPr="003C30CD">
              <w:rPr>
                <w:sz w:val="28"/>
                <w:szCs w:val="28"/>
              </w:rPr>
              <w:t xml:space="preserve"> </w:t>
            </w:r>
            <w:proofErr w:type="spellStart"/>
            <w:r w:rsidRPr="003C30CD">
              <w:rPr>
                <w:sz w:val="28"/>
                <w:szCs w:val="28"/>
              </w:rPr>
              <w:t>ризик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A9A825A" w14:textId="77777777" w:rsidR="006437B3" w:rsidRPr="003C30CD" w:rsidRDefault="006437B3" w:rsidP="009562B6">
            <w:pPr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3C30CD">
              <w:rPr>
                <w:sz w:val="28"/>
                <w:szCs w:val="28"/>
              </w:rPr>
              <w:t>Можливі</w:t>
            </w:r>
            <w:proofErr w:type="spellEnd"/>
            <w:r w:rsidRPr="003C30CD">
              <w:rPr>
                <w:sz w:val="28"/>
                <w:szCs w:val="28"/>
              </w:rPr>
              <w:t xml:space="preserve"> </w:t>
            </w:r>
            <w:proofErr w:type="spellStart"/>
            <w:r w:rsidRPr="003C30CD">
              <w:rPr>
                <w:sz w:val="28"/>
                <w:szCs w:val="28"/>
              </w:rPr>
              <w:t>наслідки</w:t>
            </w:r>
            <w:proofErr w:type="spellEnd"/>
            <w:r w:rsidRPr="003C30CD">
              <w:rPr>
                <w:sz w:val="28"/>
                <w:szCs w:val="28"/>
              </w:rPr>
              <w:t xml:space="preserve"> </w:t>
            </w:r>
            <w:proofErr w:type="gramStart"/>
            <w:r w:rsidRPr="003C30CD">
              <w:rPr>
                <w:sz w:val="28"/>
                <w:szCs w:val="28"/>
              </w:rPr>
              <w:t>для транспорту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14:paraId="4487B7A6" w14:textId="77777777" w:rsidR="006437B3" w:rsidRPr="003C30CD" w:rsidRDefault="006437B3" w:rsidP="009562B6">
            <w:pPr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3C30CD">
              <w:rPr>
                <w:sz w:val="28"/>
                <w:szCs w:val="28"/>
              </w:rPr>
              <w:t>Запропоновані</w:t>
            </w:r>
            <w:proofErr w:type="spellEnd"/>
            <w:r w:rsidRPr="003C30CD">
              <w:rPr>
                <w:sz w:val="28"/>
                <w:szCs w:val="28"/>
              </w:rPr>
              <w:t xml:space="preserve"> заходи </w:t>
            </w:r>
            <w:proofErr w:type="spellStart"/>
            <w:r w:rsidRPr="003C30CD">
              <w:rPr>
                <w:sz w:val="28"/>
                <w:szCs w:val="28"/>
              </w:rPr>
              <w:t>адаптації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59D25EF" w14:textId="77777777" w:rsidR="006437B3" w:rsidRPr="003C30CD" w:rsidRDefault="006437B3" w:rsidP="009562B6">
            <w:pPr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3C30CD">
              <w:rPr>
                <w:sz w:val="28"/>
                <w:szCs w:val="28"/>
              </w:rPr>
              <w:t>Очікуваний</w:t>
            </w:r>
            <w:proofErr w:type="spellEnd"/>
            <w:r w:rsidRPr="003C30CD">
              <w:rPr>
                <w:sz w:val="28"/>
                <w:szCs w:val="28"/>
              </w:rPr>
              <w:t xml:space="preserve"> </w:t>
            </w:r>
            <w:proofErr w:type="spellStart"/>
            <w:r w:rsidRPr="003C30CD">
              <w:rPr>
                <w:sz w:val="28"/>
                <w:szCs w:val="28"/>
              </w:rPr>
              <w:t>ефект</w:t>
            </w:r>
            <w:proofErr w:type="spellEnd"/>
          </w:p>
        </w:tc>
      </w:tr>
      <w:tr w:rsidR="006437B3" w:rsidRPr="00E86BD9" w14:paraId="121FE982" w14:textId="77777777" w:rsidTr="009562B6">
        <w:tc>
          <w:tcPr>
            <w:tcW w:w="0" w:type="auto"/>
            <w:shd w:val="clear" w:color="auto" w:fill="auto"/>
            <w:hideMark/>
          </w:tcPr>
          <w:p w14:paraId="5C44A01E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BF9429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A3CD01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FC4640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6437B3" w:rsidRPr="00E86BD9" w14:paraId="54DAB54B" w14:textId="77777777" w:rsidTr="009562B6">
        <w:tc>
          <w:tcPr>
            <w:tcW w:w="0" w:type="auto"/>
            <w:shd w:val="clear" w:color="auto" w:fill="auto"/>
            <w:hideMark/>
          </w:tcPr>
          <w:p w14:paraId="6D4DD50C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F32FBC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57B1B3C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D0A1C3" w14:textId="77777777" w:rsidR="006437B3" w:rsidRPr="003C30CD" w:rsidRDefault="006437B3" w:rsidP="009562B6">
            <w:pPr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14:paraId="6569D709" w14:textId="77777777" w:rsidR="006437B3" w:rsidRDefault="006437B3" w:rsidP="006437B3">
      <w:pPr>
        <w:widowControl/>
        <w:adjustRightInd/>
        <w:spacing w:before="100" w:beforeAutospacing="1" w:after="100" w:afterAutospacing="1" w:line="240" w:lineRule="auto"/>
        <w:ind w:left="720"/>
        <w:contextualSpacing/>
        <w:textAlignment w:val="auto"/>
        <w:rPr>
          <w:sz w:val="28"/>
          <w:szCs w:val="28"/>
        </w:rPr>
      </w:pPr>
    </w:p>
    <w:p w14:paraId="286B577A" w14:textId="77777777" w:rsidR="006437B3" w:rsidRDefault="006437B3" w:rsidP="006437B3">
      <w:pPr>
        <w:widowControl/>
        <w:numPr>
          <w:ilvl w:val="0"/>
          <w:numId w:val="2"/>
        </w:numPr>
        <w:adjustRightInd/>
        <w:spacing w:before="100" w:beforeAutospacing="1" w:after="100" w:afterAutospacing="1" w:line="240" w:lineRule="auto"/>
        <w:contextualSpacing/>
        <w:textAlignment w:val="auto"/>
        <w:rPr>
          <w:sz w:val="28"/>
          <w:szCs w:val="28"/>
        </w:rPr>
      </w:pPr>
      <w:proofErr w:type="spellStart"/>
      <w:r w:rsidRPr="003C30CD">
        <w:rPr>
          <w:sz w:val="28"/>
          <w:szCs w:val="28"/>
        </w:rPr>
        <w:t>Запропонувати</w:t>
      </w:r>
      <w:proofErr w:type="spellEnd"/>
      <w:r w:rsidRPr="003C30CD">
        <w:rPr>
          <w:sz w:val="28"/>
          <w:szCs w:val="28"/>
        </w:rPr>
        <w:t xml:space="preserve"> 2–3 </w:t>
      </w:r>
      <w:proofErr w:type="spellStart"/>
      <w:r w:rsidRPr="003C30CD">
        <w:rPr>
          <w:sz w:val="28"/>
          <w:szCs w:val="28"/>
        </w:rPr>
        <w:t>додаткові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інноваційні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рішення</w:t>
      </w:r>
      <w:proofErr w:type="spellEnd"/>
      <w:r w:rsidRPr="003C30CD">
        <w:rPr>
          <w:sz w:val="28"/>
          <w:szCs w:val="28"/>
        </w:rPr>
        <w:t xml:space="preserve"> з </w:t>
      </w:r>
      <w:proofErr w:type="spellStart"/>
      <w:r w:rsidRPr="003C30CD">
        <w:rPr>
          <w:sz w:val="28"/>
          <w:szCs w:val="28"/>
        </w:rPr>
        <w:t>адаптації</w:t>
      </w:r>
      <w:proofErr w:type="spellEnd"/>
      <w:r w:rsidRPr="003C30CD">
        <w:rPr>
          <w:sz w:val="28"/>
          <w:szCs w:val="28"/>
        </w:rPr>
        <w:t xml:space="preserve"> транспорту (</w:t>
      </w:r>
      <w:proofErr w:type="spellStart"/>
      <w:r w:rsidRPr="003C30CD">
        <w:rPr>
          <w:sz w:val="28"/>
          <w:szCs w:val="28"/>
        </w:rPr>
        <w:t>наприклад</w:t>
      </w:r>
      <w:proofErr w:type="spellEnd"/>
      <w:r w:rsidRPr="003C30CD">
        <w:rPr>
          <w:sz w:val="28"/>
          <w:szCs w:val="28"/>
        </w:rPr>
        <w:t>, «</w:t>
      </w:r>
      <w:proofErr w:type="spellStart"/>
      <w:r w:rsidRPr="003C30CD">
        <w:rPr>
          <w:sz w:val="28"/>
          <w:szCs w:val="28"/>
        </w:rPr>
        <w:t>розумні</w:t>
      </w:r>
      <w:proofErr w:type="spellEnd"/>
      <w:r w:rsidRPr="003C30CD">
        <w:rPr>
          <w:sz w:val="28"/>
          <w:szCs w:val="28"/>
        </w:rPr>
        <w:t xml:space="preserve">» </w:t>
      </w:r>
      <w:proofErr w:type="spellStart"/>
      <w:r w:rsidRPr="003C30CD">
        <w:rPr>
          <w:sz w:val="28"/>
          <w:szCs w:val="28"/>
        </w:rPr>
        <w:t>системи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моніторингу</w:t>
      </w:r>
      <w:proofErr w:type="spellEnd"/>
      <w:r w:rsidRPr="003C30CD">
        <w:rPr>
          <w:sz w:val="28"/>
          <w:szCs w:val="28"/>
        </w:rPr>
        <w:t xml:space="preserve"> погоди, </w:t>
      </w:r>
      <w:proofErr w:type="spellStart"/>
      <w:r w:rsidRPr="003C30CD">
        <w:rPr>
          <w:sz w:val="28"/>
          <w:szCs w:val="28"/>
        </w:rPr>
        <w:t>зелені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навіси</w:t>
      </w:r>
      <w:proofErr w:type="spellEnd"/>
      <w:r w:rsidRPr="003C30CD">
        <w:rPr>
          <w:sz w:val="28"/>
          <w:szCs w:val="28"/>
        </w:rPr>
        <w:t xml:space="preserve"> для </w:t>
      </w:r>
      <w:proofErr w:type="spellStart"/>
      <w:r w:rsidRPr="003C30CD">
        <w:rPr>
          <w:sz w:val="28"/>
          <w:szCs w:val="28"/>
        </w:rPr>
        <w:t>пішохідних</w:t>
      </w:r>
      <w:proofErr w:type="spellEnd"/>
      <w:r w:rsidRPr="003C30CD">
        <w:rPr>
          <w:sz w:val="28"/>
          <w:szCs w:val="28"/>
        </w:rPr>
        <w:t xml:space="preserve"> зон </w:t>
      </w:r>
      <w:proofErr w:type="spellStart"/>
      <w:r w:rsidRPr="003C30CD">
        <w:rPr>
          <w:sz w:val="28"/>
          <w:szCs w:val="28"/>
        </w:rPr>
        <w:t>тощо</w:t>
      </w:r>
      <w:proofErr w:type="spellEnd"/>
      <w:r w:rsidRPr="003C30CD">
        <w:rPr>
          <w:sz w:val="28"/>
          <w:szCs w:val="28"/>
        </w:rPr>
        <w:t>).</w:t>
      </w:r>
    </w:p>
    <w:p w14:paraId="3907A9AE" w14:textId="77777777" w:rsidR="006437B3" w:rsidRPr="003C30CD" w:rsidRDefault="006437B3" w:rsidP="006437B3">
      <w:pPr>
        <w:widowControl/>
        <w:numPr>
          <w:ilvl w:val="0"/>
          <w:numId w:val="2"/>
        </w:numPr>
        <w:adjustRightInd/>
        <w:spacing w:before="100" w:beforeAutospacing="1" w:after="100" w:afterAutospacing="1" w:line="240" w:lineRule="auto"/>
        <w:contextualSpacing/>
        <w:textAlignment w:val="auto"/>
        <w:rPr>
          <w:sz w:val="28"/>
          <w:szCs w:val="28"/>
        </w:rPr>
      </w:pPr>
      <w:proofErr w:type="spellStart"/>
      <w:r w:rsidRPr="003C30CD">
        <w:rPr>
          <w:sz w:val="28"/>
          <w:szCs w:val="28"/>
        </w:rPr>
        <w:t>Зробити</w:t>
      </w:r>
      <w:proofErr w:type="spellEnd"/>
      <w:r w:rsidRPr="003C30CD">
        <w:rPr>
          <w:sz w:val="28"/>
          <w:szCs w:val="28"/>
        </w:rPr>
        <w:t xml:space="preserve"> короткий </w:t>
      </w:r>
      <w:proofErr w:type="spellStart"/>
      <w:r w:rsidRPr="003C30CD">
        <w:rPr>
          <w:sz w:val="28"/>
          <w:szCs w:val="28"/>
        </w:rPr>
        <w:t>висновок</w:t>
      </w:r>
      <w:proofErr w:type="spellEnd"/>
      <w:r w:rsidRPr="003C30CD">
        <w:rPr>
          <w:sz w:val="28"/>
          <w:szCs w:val="28"/>
        </w:rPr>
        <w:t xml:space="preserve"> (5–7 </w:t>
      </w:r>
      <w:proofErr w:type="spellStart"/>
      <w:r w:rsidRPr="003C30CD">
        <w:rPr>
          <w:sz w:val="28"/>
          <w:szCs w:val="28"/>
        </w:rPr>
        <w:t>речень</w:t>
      </w:r>
      <w:proofErr w:type="spellEnd"/>
      <w:r w:rsidRPr="003C30CD">
        <w:rPr>
          <w:sz w:val="28"/>
          <w:szCs w:val="28"/>
        </w:rPr>
        <w:t xml:space="preserve">) про </w:t>
      </w:r>
      <w:proofErr w:type="spellStart"/>
      <w:r w:rsidRPr="003C30CD">
        <w:rPr>
          <w:sz w:val="28"/>
          <w:szCs w:val="28"/>
        </w:rPr>
        <w:t>доцільність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впровадження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заходів</w:t>
      </w:r>
      <w:proofErr w:type="spellEnd"/>
      <w:r w:rsidRPr="003C30CD">
        <w:rPr>
          <w:sz w:val="28"/>
          <w:szCs w:val="28"/>
        </w:rPr>
        <w:t xml:space="preserve"> у </w:t>
      </w:r>
      <w:proofErr w:type="spellStart"/>
      <w:r w:rsidRPr="003C30CD">
        <w:rPr>
          <w:sz w:val="28"/>
          <w:szCs w:val="28"/>
        </w:rPr>
        <w:t>вашому</w:t>
      </w:r>
      <w:proofErr w:type="spellEnd"/>
      <w:r w:rsidRPr="003C30CD">
        <w:rPr>
          <w:sz w:val="28"/>
          <w:szCs w:val="28"/>
        </w:rPr>
        <w:t xml:space="preserve"> </w:t>
      </w:r>
      <w:proofErr w:type="spellStart"/>
      <w:r w:rsidRPr="003C30CD">
        <w:rPr>
          <w:sz w:val="28"/>
          <w:szCs w:val="28"/>
        </w:rPr>
        <w:t>місті</w:t>
      </w:r>
      <w:proofErr w:type="spellEnd"/>
      <w:r w:rsidRPr="003C30CD">
        <w:rPr>
          <w:sz w:val="28"/>
          <w:szCs w:val="28"/>
        </w:rPr>
        <w:t>.</w:t>
      </w:r>
    </w:p>
    <w:p w14:paraId="76054130" w14:textId="77777777" w:rsidR="006437B3" w:rsidRDefault="006437B3" w:rsidP="006437B3">
      <w:pPr>
        <w:spacing w:line="240" w:lineRule="auto"/>
        <w:ind w:firstLine="709"/>
        <w:contextualSpacing/>
      </w:pPr>
    </w:p>
    <w:p w14:paraId="42A2CB7E" w14:textId="77777777" w:rsidR="006437B3" w:rsidRDefault="006437B3" w:rsidP="006437B3">
      <w:pPr>
        <w:pStyle w:val="2"/>
        <w:spacing w:line="240" w:lineRule="auto"/>
        <w:contextualSpacing/>
      </w:pPr>
      <w:r>
        <w:rPr>
          <w:rStyle w:val="a4"/>
          <w:b/>
          <w:bCs w:val="0"/>
          <w:lang w:val="uk-UA"/>
        </w:rPr>
        <w:lastRenderedPageBreak/>
        <w:t>К</w:t>
      </w:r>
      <w:proofErr w:type="spellStart"/>
      <w:r>
        <w:rPr>
          <w:rStyle w:val="a4"/>
          <w:b/>
          <w:bCs w:val="0"/>
        </w:rPr>
        <w:t>онтрольні</w:t>
      </w:r>
      <w:proofErr w:type="spellEnd"/>
      <w:r>
        <w:rPr>
          <w:rStyle w:val="a4"/>
          <w:b/>
          <w:bCs w:val="0"/>
        </w:rPr>
        <w:t xml:space="preserve"> </w:t>
      </w:r>
      <w:proofErr w:type="spellStart"/>
      <w:r>
        <w:rPr>
          <w:rStyle w:val="a4"/>
          <w:b/>
          <w:bCs w:val="0"/>
        </w:rPr>
        <w:t>питання</w:t>
      </w:r>
      <w:proofErr w:type="spellEnd"/>
    </w:p>
    <w:p w14:paraId="7A6580C1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 зміна клімату впливає на транспортну систему міста?</w:t>
      </w:r>
    </w:p>
    <w:p w14:paraId="2309601B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Що означає поняття «адаптація транспортної системи»?</w:t>
      </w:r>
    </w:p>
    <w:p w14:paraId="39B8A62E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Які головні напрями адаптації транспорту до кліматичних змін?</w:t>
      </w:r>
    </w:p>
    <w:p w14:paraId="7BCBF94A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 інфраструктурна модернізація сприяє стійкості транспорту?</w:t>
      </w:r>
    </w:p>
    <w:p w14:paraId="5B279021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Які переваги має перехід на електричний транспорт?</w:t>
      </w:r>
    </w:p>
    <w:p w14:paraId="17D132C2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Яку роль відіграють «розумні» транспортні системи?</w:t>
      </w:r>
    </w:p>
    <w:p w14:paraId="4F94FE1D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Які міста Європи є прикладами ефективної транспортної адаптації?</w:t>
      </w:r>
    </w:p>
    <w:p w14:paraId="21E57CDF" w14:textId="77777777" w:rsidR="006437B3" w:rsidRPr="001E5431" w:rsidRDefault="006437B3" w:rsidP="006437B3">
      <w:pPr>
        <w:pStyle w:val="a3"/>
        <w:numPr>
          <w:ilvl w:val="0"/>
          <w:numId w:val="3"/>
        </w:numPr>
        <w:contextualSpacing/>
        <w:rPr>
          <w:sz w:val="28"/>
          <w:szCs w:val="28"/>
        </w:rPr>
      </w:pPr>
      <w:r w:rsidRPr="001E5431">
        <w:rPr>
          <w:sz w:val="28"/>
          <w:szCs w:val="28"/>
        </w:rPr>
        <w:t>Як зменшення вуглецевого сліду транспорту впливає на клімат міста?</w:t>
      </w:r>
    </w:p>
    <w:p w14:paraId="7BF444C9" w14:textId="77777777" w:rsidR="006437B3" w:rsidRPr="001E5431" w:rsidRDefault="006437B3" w:rsidP="006437B3">
      <w:pPr>
        <w:spacing w:line="240" w:lineRule="auto"/>
        <w:ind w:firstLine="709"/>
        <w:contextualSpacing/>
        <w:rPr>
          <w:lang w:val="uk-UA"/>
        </w:rPr>
      </w:pPr>
    </w:p>
    <w:p w14:paraId="64FFC1B0" w14:textId="77777777" w:rsidR="006437B3" w:rsidRDefault="006437B3" w:rsidP="006437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B661B7" w14:textId="77777777" w:rsidR="006437B3" w:rsidRPr="001E5431" w:rsidRDefault="006437B3" w:rsidP="006437B3">
      <w:pPr>
        <w:pStyle w:val="3"/>
        <w:spacing w:line="240" w:lineRule="auto"/>
        <w:contextualSpacing/>
        <w:rPr>
          <w:rStyle w:val="a4"/>
          <w:b/>
          <w:bCs w:val="0"/>
          <w:szCs w:val="28"/>
        </w:rPr>
      </w:pPr>
      <w:r w:rsidRPr="001E5431">
        <w:rPr>
          <w:rStyle w:val="a4"/>
          <w:b/>
          <w:bCs w:val="0"/>
          <w:szCs w:val="28"/>
        </w:rPr>
        <w:lastRenderedPageBreak/>
        <w:t>Практична робота №</w:t>
      </w:r>
      <w:r>
        <w:rPr>
          <w:rStyle w:val="a4"/>
          <w:b/>
          <w:bCs w:val="0"/>
          <w:szCs w:val="28"/>
        </w:rPr>
        <w:t>1</w:t>
      </w:r>
      <w:r w:rsidRPr="001E5431">
        <w:rPr>
          <w:rStyle w:val="a4"/>
          <w:b/>
          <w:bCs w:val="0"/>
          <w:szCs w:val="28"/>
        </w:rPr>
        <w:t>2</w:t>
      </w:r>
    </w:p>
    <w:p w14:paraId="69CF8F15" w14:textId="77777777" w:rsidR="006437B3" w:rsidRPr="001E5431" w:rsidRDefault="006437B3" w:rsidP="006437B3">
      <w:pPr>
        <w:pStyle w:val="3"/>
        <w:spacing w:line="240" w:lineRule="auto"/>
        <w:ind w:left="0" w:firstLine="720"/>
        <w:contextualSpacing/>
        <w:rPr>
          <w:szCs w:val="28"/>
        </w:rPr>
      </w:pPr>
      <w:r w:rsidRPr="001E5431">
        <w:rPr>
          <w:rStyle w:val="a4"/>
          <w:b/>
          <w:bCs w:val="0"/>
          <w:szCs w:val="28"/>
        </w:rPr>
        <w:t>ТЕМА: «АДАПТАЦІЯ ЕНЕРГЕТИЧНОЇ ТА ВОДНОЇ СФЕР МІСТА ДО ЗМІНИ КЛІМАТУ»</w:t>
      </w:r>
    </w:p>
    <w:p w14:paraId="5AB0FE28" w14:textId="77777777" w:rsidR="006437B3" w:rsidRDefault="006437B3" w:rsidP="006437B3">
      <w:pPr>
        <w:pStyle w:val="a3"/>
        <w:ind w:firstLine="720"/>
        <w:contextualSpacing/>
        <w:jc w:val="both"/>
        <w:rPr>
          <w:sz w:val="28"/>
          <w:szCs w:val="28"/>
        </w:rPr>
      </w:pPr>
      <w:r w:rsidRPr="001E5431">
        <w:rPr>
          <w:rStyle w:val="a4"/>
          <w:b w:val="0"/>
          <w:bCs w:val="0"/>
          <w:i/>
          <w:iCs/>
          <w:sz w:val="28"/>
          <w:szCs w:val="28"/>
        </w:rPr>
        <w:t>Мета</w:t>
      </w:r>
      <w:r w:rsidRPr="001E5431">
        <w:rPr>
          <w:rStyle w:val="a4"/>
          <w:sz w:val="28"/>
          <w:szCs w:val="28"/>
        </w:rPr>
        <w:t>:</w:t>
      </w:r>
      <w:r>
        <w:rPr>
          <w:sz w:val="28"/>
          <w:szCs w:val="28"/>
        </w:rPr>
        <w:t xml:space="preserve"> п</w:t>
      </w:r>
      <w:r w:rsidRPr="001E5431">
        <w:rPr>
          <w:sz w:val="28"/>
          <w:szCs w:val="28"/>
        </w:rPr>
        <w:t>роаналізувати особливості адаптації енергетичної та водної систем до кліматичних викликів і визначити можливості впровадження відповідних технологій в Україні.</w:t>
      </w:r>
    </w:p>
    <w:p w14:paraId="53132317" w14:textId="77777777" w:rsidR="006437B3" w:rsidRDefault="006437B3" w:rsidP="006437B3">
      <w:pPr>
        <w:pStyle w:val="a3"/>
        <w:ind w:firstLine="720"/>
        <w:contextualSpacing/>
        <w:jc w:val="center"/>
        <w:rPr>
          <w:b/>
          <w:bCs/>
          <w:sz w:val="28"/>
          <w:szCs w:val="28"/>
        </w:rPr>
      </w:pPr>
    </w:p>
    <w:p w14:paraId="20360C0A" w14:textId="77777777" w:rsidR="006437B3" w:rsidRPr="001E5431" w:rsidRDefault="006437B3" w:rsidP="006437B3">
      <w:pPr>
        <w:pStyle w:val="a3"/>
        <w:ind w:firstLine="720"/>
        <w:contextualSpacing/>
        <w:jc w:val="center"/>
        <w:rPr>
          <w:b/>
          <w:bCs/>
          <w:sz w:val="28"/>
          <w:szCs w:val="28"/>
        </w:rPr>
      </w:pPr>
      <w:r w:rsidRPr="001E5431">
        <w:rPr>
          <w:b/>
          <w:bCs/>
          <w:sz w:val="28"/>
          <w:szCs w:val="28"/>
        </w:rPr>
        <w:t>Теоретичний матеріал</w:t>
      </w:r>
    </w:p>
    <w:p w14:paraId="54789793" w14:textId="77777777" w:rsidR="006437B3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1E5431">
        <w:rPr>
          <w:bCs/>
          <w:sz w:val="28"/>
          <w:szCs w:val="28"/>
        </w:rPr>
        <w:t xml:space="preserve">Зміна клімату безпосередньо впливає на </w:t>
      </w:r>
      <w:r w:rsidRPr="001E5431">
        <w:rPr>
          <w:rStyle w:val="a4"/>
          <w:b w:val="0"/>
          <w:sz w:val="28"/>
          <w:szCs w:val="28"/>
        </w:rPr>
        <w:t>енергетичну та водну інфраструктуру міст</w:t>
      </w:r>
      <w:r w:rsidRPr="001E5431">
        <w:rPr>
          <w:bCs/>
          <w:sz w:val="28"/>
          <w:szCs w:val="28"/>
        </w:rPr>
        <w:t>, викликаючи нові виклики у забезпеченні стабільності, безпеки та ефективності цих систем.</w:t>
      </w:r>
      <w:r w:rsidRPr="001E5431">
        <w:rPr>
          <w:bCs/>
          <w:sz w:val="28"/>
          <w:szCs w:val="28"/>
        </w:rPr>
        <w:br/>
        <w:t xml:space="preserve">Підвищення температур, екстремальні опади, посухи та паводки змінюють </w:t>
      </w:r>
      <w:r w:rsidRPr="001E5431">
        <w:rPr>
          <w:rStyle w:val="a4"/>
          <w:b w:val="0"/>
          <w:sz w:val="28"/>
          <w:szCs w:val="28"/>
        </w:rPr>
        <w:t>режим споживання енергії та води</w:t>
      </w:r>
      <w:r w:rsidRPr="001E5431">
        <w:rPr>
          <w:bCs/>
          <w:sz w:val="28"/>
          <w:szCs w:val="28"/>
        </w:rPr>
        <w:t xml:space="preserve">, створюючи потребу в </w:t>
      </w:r>
      <w:r w:rsidRPr="001E5431">
        <w:rPr>
          <w:rStyle w:val="a4"/>
          <w:b w:val="0"/>
          <w:sz w:val="28"/>
          <w:szCs w:val="28"/>
        </w:rPr>
        <w:t>адаптаційних заходах</w:t>
      </w:r>
    </w:p>
    <w:p w14:paraId="315BC83B" w14:textId="77777777" w:rsidR="006437B3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0F3CA7">
        <w:rPr>
          <w:bCs/>
          <w:sz w:val="28"/>
          <w:szCs w:val="28"/>
        </w:rPr>
        <w:t>Вплив зміни клімату на енергетичну сферу</w:t>
      </w:r>
      <w:r>
        <w:rPr>
          <w:bCs/>
          <w:sz w:val="28"/>
          <w:szCs w:val="28"/>
        </w:rPr>
        <w:t xml:space="preserve">: </w:t>
      </w:r>
      <w:r w:rsidRPr="000F3CA7">
        <w:rPr>
          <w:bCs/>
          <w:sz w:val="28"/>
          <w:szCs w:val="28"/>
        </w:rPr>
        <w:t>з</w:t>
      </w:r>
      <w:r w:rsidRPr="000F3CA7">
        <w:rPr>
          <w:rStyle w:val="a4"/>
          <w:b w:val="0"/>
          <w:sz w:val="28"/>
          <w:szCs w:val="28"/>
        </w:rPr>
        <w:t>ростання п</w:t>
      </w:r>
      <w:r w:rsidRPr="001E5431">
        <w:rPr>
          <w:rStyle w:val="a4"/>
          <w:b w:val="0"/>
          <w:sz w:val="28"/>
          <w:szCs w:val="28"/>
        </w:rPr>
        <w:t>опиту на електроенергію</w:t>
      </w:r>
      <w:r w:rsidRPr="001E5431">
        <w:rPr>
          <w:bCs/>
          <w:sz w:val="28"/>
          <w:szCs w:val="28"/>
        </w:rPr>
        <w:t xml:space="preserve"> через збільшення використання кондиціонерів улітку</w:t>
      </w:r>
      <w:r>
        <w:rPr>
          <w:b/>
          <w:bCs/>
          <w:szCs w:val="28"/>
        </w:rPr>
        <w:t xml:space="preserve">, </w:t>
      </w:r>
      <w:r w:rsidRPr="001E5431">
        <w:rPr>
          <w:rStyle w:val="a4"/>
          <w:bCs w:val="0"/>
          <w:sz w:val="28"/>
          <w:szCs w:val="28"/>
        </w:rPr>
        <w:t>п</w:t>
      </w:r>
      <w:r w:rsidRPr="001E5431">
        <w:rPr>
          <w:rStyle w:val="a4"/>
          <w:b w:val="0"/>
          <w:sz w:val="28"/>
          <w:szCs w:val="28"/>
        </w:rPr>
        <w:t>ідвищення ризику пошкодження енергомереж</w:t>
      </w:r>
      <w:r w:rsidRPr="001E5431">
        <w:rPr>
          <w:bCs/>
          <w:sz w:val="28"/>
          <w:szCs w:val="28"/>
        </w:rPr>
        <w:t xml:space="preserve"> через бурі, зливи, перегрів</w:t>
      </w:r>
      <w:r>
        <w:rPr>
          <w:b/>
          <w:bCs/>
          <w:szCs w:val="28"/>
        </w:rPr>
        <w:t>, з</w:t>
      </w:r>
      <w:r w:rsidRPr="001E5431">
        <w:rPr>
          <w:rStyle w:val="a4"/>
          <w:b w:val="0"/>
          <w:sz w:val="28"/>
          <w:szCs w:val="28"/>
        </w:rPr>
        <w:t>ниження ефективності теплових електростанцій</w:t>
      </w:r>
      <w:r w:rsidRPr="001E5431">
        <w:rPr>
          <w:bCs/>
          <w:sz w:val="28"/>
          <w:szCs w:val="28"/>
        </w:rPr>
        <w:t xml:space="preserve"> при нестачі охолоджувальної води</w:t>
      </w:r>
      <w:r>
        <w:rPr>
          <w:b/>
          <w:bCs/>
          <w:szCs w:val="28"/>
        </w:rPr>
        <w:t>, п</w:t>
      </w:r>
      <w:r w:rsidRPr="001E5431">
        <w:rPr>
          <w:rStyle w:val="a4"/>
          <w:b w:val="0"/>
          <w:sz w:val="28"/>
          <w:szCs w:val="28"/>
        </w:rPr>
        <w:t>орушення роботи відновлюваних джерел</w:t>
      </w:r>
      <w:r w:rsidRPr="001E5431">
        <w:rPr>
          <w:bCs/>
          <w:sz w:val="28"/>
          <w:szCs w:val="28"/>
        </w:rPr>
        <w:t xml:space="preserve"> (вітрових і сонячних станцій) через нестабільні погодні умови.</w:t>
      </w:r>
    </w:p>
    <w:p w14:paraId="291D5381" w14:textId="77777777" w:rsidR="006437B3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1E5431">
        <w:rPr>
          <w:bCs/>
          <w:sz w:val="28"/>
          <w:szCs w:val="28"/>
        </w:rPr>
        <w:t>Вплив зміни клімату на водну сферу</w:t>
      </w:r>
      <w:r>
        <w:rPr>
          <w:b/>
          <w:bCs/>
          <w:szCs w:val="28"/>
        </w:rPr>
        <w:t xml:space="preserve">: </w:t>
      </w:r>
      <w:r>
        <w:rPr>
          <w:bCs/>
          <w:sz w:val="28"/>
          <w:szCs w:val="28"/>
        </w:rPr>
        <w:t>п</w:t>
      </w:r>
      <w:r w:rsidRPr="001E5431">
        <w:rPr>
          <w:rStyle w:val="a4"/>
          <w:b w:val="0"/>
          <w:sz w:val="28"/>
          <w:szCs w:val="28"/>
        </w:rPr>
        <w:t>осухи та дефіцит водних ресурсів</w:t>
      </w:r>
      <w:r w:rsidRPr="001E5431">
        <w:rPr>
          <w:bCs/>
          <w:sz w:val="28"/>
          <w:szCs w:val="28"/>
        </w:rPr>
        <w:t xml:space="preserve"> у літній період</w:t>
      </w:r>
      <w:r>
        <w:rPr>
          <w:bCs/>
          <w:sz w:val="28"/>
          <w:szCs w:val="28"/>
        </w:rPr>
        <w:t>, п</w:t>
      </w:r>
      <w:r w:rsidRPr="001E5431">
        <w:rPr>
          <w:rStyle w:val="a4"/>
          <w:b w:val="0"/>
          <w:sz w:val="28"/>
          <w:szCs w:val="28"/>
        </w:rPr>
        <w:t>аводки та підтоплення</w:t>
      </w:r>
      <w:r w:rsidRPr="001E5431">
        <w:rPr>
          <w:bCs/>
          <w:sz w:val="28"/>
          <w:szCs w:val="28"/>
        </w:rPr>
        <w:t xml:space="preserve"> унаслідок інтенсивних опадів</w:t>
      </w:r>
      <w:r>
        <w:rPr>
          <w:bCs/>
          <w:sz w:val="28"/>
          <w:szCs w:val="28"/>
        </w:rPr>
        <w:t>, п</w:t>
      </w:r>
      <w:r w:rsidRPr="001E5431">
        <w:rPr>
          <w:rStyle w:val="a4"/>
          <w:b w:val="0"/>
          <w:sz w:val="28"/>
          <w:szCs w:val="28"/>
        </w:rPr>
        <w:t>огіршення якості питної води</w:t>
      </w:r>
      <w:r w:rsidRPr="001E5431">
        <w:rPr>
          <w:bCs/>
          <w:sz w:val="28"/>
          <w:szCs w:val="28"/>
        </w:rPr>
        <w:t xml:space="preserve"> через підвищення температури та забруднення</w:t>
      </w:r>
      <w:r>
        <w:rPr>
          <w:bCs/>
          <w:sz w:val="28"/>
          <w:szCs w:val="28"/>
        </w:rPr>
        <w:t>, п</w:t>
      </w:r>
      <w:r w:rsidRPr="001E5431">
        <w:rPr>
          <w:rStyle w:val="a4"/>
          <w:b w:val="0"/>
          <w:sz w:val="28"/>
          <w:szCs w:val="28"/>
        </w:rPr>
        <w:t>ідвищення навантаження на системи водопостачання й каналізації</w:t>
      </w:r>
      <w:r w:rsidRPr="001E5431">
        <w:rPr>
          <w:bCs/>
          <w:sz w:val="28"/>
          <w:szCs w:val="28"/>
        </w:rPr>
        <w:t>.</w:t>
      </w:r>
    </w:p>
    <w:p w14:paraId="65194E0F" w14:textId="77777777" w:rsidR="006437B3" w:rsidRDefault="006437B3" w:rsidP="006437B3">
      <w:pPr>
        <w:pStyle w:val="a3"/>
        <w:ind w:firstLine="720"/>
        <w:contextualSpacing/>
        <w:jc w:val="both"/>
        <w:rPr>
          <w:rStyle w:val="a4"/>
          <w:b w:val="0"/>
          <w:sz w:val="28"/>
          <w:szCs w:val="28"/>
        </w:rPr>
      </w:pPr>
      <w:r w:rsidRPr="001E5431">
        <w:rPr>
          <w:bCs/>
          <w:sz w:val="28"/>
          <w:szCs w:val="28"/>
        </w:rPr>
        <w:t>Напрями адаптації енергетичної сфери міста</w:t>
      </w:r>
      <w:r>
        <w:rPr>
          <w:bCs/>
          <w:sz w:val="28"/>
          <w:szCs w:val="28"/>
        </w:rPr>
        <w:t xml:space="preserve">: </w:t>
      </w:r>
      <w:r>
        <w:rPr>
          <w:rStyle w:val="a4"/>
          <w:b w:val="0"/>
          <w:sz w:val="28"/>
          <w:szCs w:val="28"/>
        </w:rPr>
        <w:t>д</w:t>
      </w:r>
      <w:r w:rsidRPr="001E5431">
        <w:rPr>
          <w:rStyle w:val="a4"/>
          <w:b w:val="0"/>
          <w:sz w:val="28"/>
          <w:szCs w:val="28"/>
        </w:rPr>
        <w:t>иверсифікація джерел енергії</w:t>
      </w:r>
      <w:r>
        <w:rPr>
          <w:rStyle w:val="a4"/>
          <w:b w:val="0"/>
          <w:sz w:val="28"/>
          <w:szCs w:val="28"/>
        </w:rPr>
        <w:t>, п</w:t>
      </w:r>
      <w:r w:rsidRPr="001E5431">
        <w:rPr>
          <w:rStyle w:val="a4"/>
          <w:b w:val="0"/>
          <w:sz w:val="28"/>
          <w:szCs w:val="28"/>
        </w:rPr>
        <w:t>ідвищення стійкості енергомереж</w:t>
      </w:r>
      <w:r>
        <w:rPr>
          <w:rStyle w:val="a4"/>
          <w:b w:val="0"/>
          <w:sz w:val="28"/>
          <w:szCs w:val="28"/>
        </w:rPr>
        <w:t>, о</w:t>
      </w:r>
      <w:r w:rsidRPr="001E5431">
        <w:rPr>
          <w:rStyle w:val="a4"/>
          <w:b w:val="0"/>
          <w:sz w:val="28"/>
          <w:szCs w:val="28"/>
        </w:rPr>
        <w:t>птимізація споживання енергії</w:t>
      </w:r>
      <w:r>
        <w:rPr>
          <w:rStyle w:val="a4"/>
          <w:b w:val="0"/>
          <w:sz w:val="28"/>
          <w:szCs w:val="28"/>
        </w:rPr>
        <w:t>.</w:t>
      </w:r>
    </w:p>
    <w:p w14:paraId="16D47942" w14:textId="77777777" w:rsidR="006437B3" w:rsidRPr="001E5431" w:rsidRDefault="006437B3" w:rsidP="006437B3">
      <w:pPr>
        <w:pStyle w:val="a3"/>
        <w:ind w:firstLine="720"/>
        <w:contextualSpacing/>
        <w:jc w:val="both"/>
        <w:rPr>
          <w:bCs/>
          <w:sz w:val="28"/>
          <w:szCs w:val="28"/>
        </w:rPr>
      </w:pPr>
      <w:r w:rsidRPr="001E5431">
        <w:rPr>
          <w:bCs/>
          <w:sz w:val="28"/>
          <w:szCs w:val="28"/>
        </w:rPr>
        <w:t>Напрями адаптації водної сфери міста</w:t>
      </w:r>
      <w:r>
        <w:rPr>
          <w:bCs/>
          <w:sz w:val="28"/>
          <w:szCs w:val="28"/>
        </w:rPr>
        <w:t>: р</w:t>
      </w:r>
      <w:r w:rsidRPr="001E5431">
        <w:rPr>
          <w:rStyle w:val="a4"/>
          <w:b w:val="0"/>
          <w:sz w:val="28"/>
          <w:szCs w:val="28"/>
        </w:rPr>
        <w:t>аціональне управління водними ресурсами</w:t>
      </w:r>
      <w:r>
        <w:rPr>
          <w:rStyle w:val="a4"/>
          <w:b w:val="0"/>
          <w:sz w:val="28"/>
          <w:szCs w:val="28"/>
        </w:rPr>
        <w:t xml:space="preserve">, </w:t>
      </w:r>
      <w:r w:rsidRPr="000F3CA7">
        <w:rPr>
          <w:bCs/>
          <w:sz w:val="28"/>
          <w:szCs w:val="28"/>
        </w:rPr>
        <w:t>з</w:t>
      </w:r>
      <w:r w:rsidRPr="001E5431">
        <w:rPr>
          <w:rStyle w:val="a4"/>
          <w:b w:val="0"/>
          <w:sz w:val="28"/>
          <w:szCs w:val="28"/>
        </w:rPr>
        <w:t>ахист від повеней і підтоплень</w:t>
      </w:r>
      <w:r>
        <w:rPr>
          <w:rStyle w:val="a4"/>
          <w:b w:val="0"/>
          <w:sz w:val="28"/>
          <w:szCs w:val="28"/>
        </w:rPr>
        <w:t>,</w:t>
      </w:r>
      <w:r w:rsidRPr="000F3CA7">
        <w:rPr>
          <w:rStyle w:val="a4"/>
          <w:b w:val="0"/>
          <w:sz w:val="28"/>
          <w:szCs w:val="28"/>
        </w:rPr>
        <w:t xml:space="preserve"> покращення</w:t>
      </w:r>
      <w:r w:rsidRPr="001E5431">
        <w:rPr>
          <w:rStyle w:val="a4"/>
          <w:b w:val="0"/>
          <w:sz w:val="28"/>
          <w:szCs w:val="28"/>
        </w:rPr>
        <w:t xml:space="preserve"> якості води</w:t>
      </w:r>
      <w:r>
        <w:rPr>
          <w:rStyle w:val="a4"/>
          <w:b w:val="0"/>
          <w:sz w:val="28"/>
          <w:szCs w:val="28"/>
        </w:rPr>
        <w:t>.</w:t>
      </w:r>
    </w:p>
    <w:p w14:paraId="703C8A5A" w14:textId="77777777" w:rsidR="006437B3" w:rsidRPr="001E5431" w:rsidRDefault="006437B3" w:rsidP="006437B3">
      <w:pPr>
        <w:pStyle w:val="a3"/>
        <w:ind w:firstLine="720"/>
        <w:contextualSpacing/>
        <w:jc w:val="both"/>
        <w:rPr>
          <w:sz w:val="28"/>
          <w:szCs w:val="28"/>
        </w:rPr>
      </w:pPr>
    </w:p>
    <w:p w14:paraId="5D94936F" w14:textId="77777777" w:rsidR="006437B3" w:rsidRPr="001E5431" w:rsidRDefault="006437B3" w:rsidP="006437B3">
      <w:pPr>
        <w:pStyle w:val="a3"/>
        <w:ind w:firstLine="720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Практичні з</w:t>
      </w:r>
      <w:r w:rsidRPr="001E5431">
        <w:rPr>
          <w:rStyle w:val="a4"/>
          <w:sz w:val="28"/>
          <w:szCs w:val="28"/>
        </w:rPr>
        <w:t>авдання</w:t>
      </w:r>
    </w:p>
    <w:p w14:paraId="27E8E32A" w14:textId="77777777" w:rsidR="006437B3" w:rsidRDefault="006437B3" w:rsidP="006437B3">
      <w:pPr>
        <w:pStyle w:val="a3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На основі лекційного матеріалу визначити основні проблеми енергетичної сфери, пов’язані з підвищенням температури.</w:t>
      </w:r>
    </w:p>
    <w:p w14:paraId="2C5F93EE" w14:textId="77777777" w:rsidR="006437B3" w:rsidRPr="001E5431" w:rsidRDefault="006437B3" w:rsidP="006437B3">
      <w:pPr>
        <w:pStyle w:val="a3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Запропонувати заходи для:</w:t>
      </w:r>
    </w:p>
    <w:p w14:paraId="69BAEAD9" w14:textId="77777777" w:rsidR="006437B3" w:rsidRPr="001E5431" w:rsidRDefault="006437B3" w:rsidP="006437B3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підвищення ефективності енергетичних систем (3–4 приклади),</w:t>
      </w:r>
    </w:p>
    <w:p w14:paraId="42D07B6C" w14:textId="77777777" w:rsidR="006437B3" w:rsidRDefault="006437B3" w:rsidP="006437B3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охорони та раціонального використання водних ресурсів (3–4 приклади).</w:t>
      </w:r>
    </w:p>
    <w:p w14:paraId="531BA9FC" w14:textId="77777777" w:rsidR="006437B3" w:rsidRPr="001E5431" w:rsidRDefault="006437B3" w:rsidP="006437B3">
      <w:pPr>
        <w:pStyle w:val="a3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Порівняти досвід країн ЄС і можливості його застосування в Україні (у вигляді короткої таблиці):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2862"/>
        <w:gridCol w:w="1952"/>
      </w:tblGrid>
      <w:tr w:rsidR="006437B3" w:rsidRPr="00E86BD9" w14:paraId="6E04302E" w14:textId="77777777" w:rsidTr="009562B6">
        <w:tc>
          <w:tcPr>
            <w:tcW w:w="0" w:type="auto"/>
            <w:shd w:val="clear" w:color="auto" w:fill="auto"/>
            <w:hideMark/>
          </w:tcPr>
          <w:p w14:paraId="67551AE3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E86BD9">
              <w:rPr>
                <w:rFonts w:eastAsia="Calibri"/>
                <w:sz w:val="28"/>
                <w:szCs w:val="28"/>
              </w:rPr>
              <w:t>Сфера</w:t>
            </w:r>
          </w:p>
        </w:tc>
        <w:tc>
          <w:tcPr>
            <w:tcW w:w="0" w:type="auto"/>
            <w:shd w:val="clear" w:color="auto" w:fill="auto"/>
            <w:hideMark/>
          </w:tcPr>
          <w:p w14:paraId="46F55759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E86BD9">
              <w:rPr>
                <w:rFonts w:eastAsia="Calibri"/>
                <w:sz w:val="28"/>
                <w:szCs w:val="28"/>
              </w:rPr>
              <w:t xml:space="preserve">Приклад </w:t>
            </w:r>
            <w:proofErr w:type="spellStart"/>
            <w:r w:rsidRPr="00E86BD9">
              <w:rPr>
                <w:rFonts w:eastAsia="Calibri"/>
                <w:sz w:val="28"/>
                <w:szCs w:val="28"/>
              </w:rPr>
              <w:t>адаптаційного</w:t>
            </w:r>
            <w:proofErr w:type="spellEnd"/>
            <w:r w:rsidRPr="00E86BD9">
              <w:rPr>
                <w:rFonts w:eastAsia="Calibri"/>
                <w:sz w:val="28"/>
                <w:szCs w:val="28"/>
              </w:rPr>
              <w:t xml:space="preserve"> заходу в ЄС</w:t>
            </w:r>
          </w:p>
        </w:tc>
        <w:tc>
          <w:tcPr>
            <w:tcW w:w="0" w:type="auto"/>
            <w:shd w:val="clear" w:color="auto" w:fill="auto"/>
            <w:hideMark/>
          </w:tcPr>
          <w:p w14:paraId="4D24C5DA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E86BD9">
              <w:rPr>
                <w:rFonts w:eastAsia="Calibri"/>
                <w:sz w:val="28"/>
                <w:szCs w:val="28"/>
              </w:rPr>
              <w:t>Можливість</w:t>
            </w:r>
            <w:proofErr w:type="spellEnd"/>
            <w:r w:rsidRPr="00E86BD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86BD9">
              <w:rPr>
                <w:rFonts w:eastAsia="Calibri"/>
                <w:sz w:val="28"/>
                <w:szCs w:val="28"/>
              </w:rPr>
              <w:t>впровадження</w:t>
            </w:r>
            <w:proofErr w:type="spellEnd"/>
            <w:r w:rsidRPr="00E86BD9"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 w:rsidRPr="00E86BD9">
              <w:rPr>
                <w:rFonts w:eastAsia="Calibri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6C711D7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E86BD9">
              <w:rPr>
                <w:rFonts w:eastAsia="Calibri"/>
                <w:sz w:val="28"/>
                <w:szCs w:val="28"/>
              </w:rPr>
              <w:t>Потенційні</w:t>
            </w:r>
            <w:proofErr w:type="spellEnd"/>
            <w:r w:rsidRPr="00E86BD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86BD9">
              <w:rPr>
                <w:rFonts w:eastAsia="Calibri"/>
                <w:sz w:val="28"/>
                <w:szCs w:val="28"/>
              </w:rPr>
              <w:t>переваги</w:t>
            </w:r>
            <w:proofErr w:type="spellEnd"/>
          </w:p>
        </w:tc>
      </w:tr>
      <w:tr w:rsidR="006437B3" w:rsidRPr="00E86BD9" w14:paraId="5C9AC6C0" w14:textId="77777777" w:rsidTr="009562B6">
        <w:tc>
          <w:tcPr>
            <w:tcW w:w="0" w:type="auto"/>
            <w:shd w:val="clear" w:color="auto" w:fill="auto"/>
            <w:hideMark/>
          </w:tcPr>
          <w:p w14:paraId="31B95510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E86BD9">
              <w:rPr>
                <w:rFonts w:eastAsia="Calibri"/>
                <w:sz w:val="28"/>
                <w:szCs w:val="28"/>
              </w:rPr>
              <w:t>Енергетика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E01267F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2EAE40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DFBE79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6437B3" w:rsidRPr="00E86BD9" w14:paraId="0C94AAD7" w14:textId="77777777" w:rsidTr="009562B6">
        <w:tc>
          <w:tcPr>
            <w:tcW w:w="0" w:type="auto"/>
            <w:shd w:val="clear" w:color="auto" w:fill="auto"/>
            <w:hideMark/>
          </w:tcPr>
          <w:p w14:paraId="38C7A6B1" w14:textId="77777777" w:rsidR="006437B3" w:rsidRPr="00E86BD9" w:rsidRDefault="006437B3" w:rsidP="009562B6">
            <w:pPr>
              <w:spacing w:line="240" w:lineRule="auto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E86BD9">
              <w:rPr>
                <w:rFonts w:eastAsia="Calibri"/>
                <w:sz w:val="28"/>
                <w:szCs w:val="28"/>
              </w:rPr>
              <w:t>Водні</w:t>
            </w:r>
            <w:proofErr w:type="spellEnd"/>
            <w:r w:rsidRPr="00E86BD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86BD9">
              <w:rPr>
                <w:rFonts w:eastAsia="Calibri"/>
                <w:sz w:val="28"/>
                <w:szCs w:val="28"/>
              </w:rPr>
              <w:lastRenderedPageBreak/>
              <w:t>ресурси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E52B734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4B3D1A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73E7E9" w14:textId="77777777" w:rsidR="006437B3" w:rsidRPr="00E86BD9" w:rsidRDefault="006437B3" w:rsidP="009562B6">
            <w:pPr>
              <w:spacing w:line="240" w:lineRule="auto"/>
              <w:ind w:firstLine="72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14:paraId="3E6AC1BD" w14:textId="77777777" w:rsidR="006437B3" w:rsidRDefault="006437B3" w:rsidP="006437B3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 xml:space="preserve">Вказати, які локальні </w:t>
      </w:r>
      <w:proofErr w:type="spellStart"/>
      <w:r w:rsidRPr="001E5431">
        <w:rPr>
          <w:sz w:val="28"/>
          <w:szCs w:val="28"/>
        </w:rPr>
        <w:t>проєкти</w:t>
      </w:r>
      <w:proofErr w:type="spellEnd"/>
      <w:r w:rsidRPr="001E5431">
        <w:rPr>
          <w:sz w:val="28"/>
          <w:szCs w:val="28"/>
        </w:rPr>
        <w:t xml:space="preserve"> (на рівні міста або громади) могли б бути впроваджені для підвищення кліматичної стійкості.</w:t>
      </w:r>
    </w:p>
    <w:p w14:paraId="20973C04" w14:textId="77777777" w:rsidR="006437B3" w:rsidRDefault="006437B3" w:rsidP="006437B3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E5431">
        <w:rPr>
          <w:sz w:val="28"/>
          <w:szCs w:val="28"/>
        </w:rPr>
        <w:t>Написати аналітичний висновок (до 1 сторінки): які заходи є пріоритетними для вашого регіону та чому.</w:t>
      </w:r>
    </w:p>
    <w:p w14:paraId="64E61C73" w14:textId="77777777" w:rsidR="006437B3" w:rsidRDefault="006437B3" w:rsidP="006437B3">
      <w:pPr>
        <w:pStyle w:val="a3"/>
        <w:contextualSpacing/>
        <w:jc w:val="both"/>
        <w:rPr>
          <w:sz w:val="28"/>
          <w:szCs w:val="28"/>
        </w:rPr>
      </w:pPr>
    </w:p>
    <w:p w14:paraId="6ADE4E0D" w14:textId="77777777" w:rsidR="006437B3" w:rsidRPr="000F3CA7" w:rsidRDefault="006437B3" w:rsidP="006437B3">
      <w:pPr>
        <w:pStyle w:val="2"/>
        <w:spacing w:line="240" w:lineRule="auto"/>
        <w:rPr>
          <w:szCs w:val="28"/>
        </w:rPr>
      </w:pPr>
      <w:r w:rsidRPr="000F3CA7">
        <w:rPr>
          <w:rStyle w:val="a4"/>
          <w:b/>
          <w:bCs w:val="0"/>
          <w:szCs w:val="28"/>
          <w:lang w:val="uk-UA"/>
        </w:rPr>
        <w:t>К</w:t>
      </w:r>
      <w:proofErr w:type="spellStart"/>
      <w:r w:rsidRPr="000F3CA7">
        <w:rPr>
          <w:rStyle w:val="a4"/>
          <w:b/>
          <w:bCs w:val="0"/>
          <w:szCs w:val="28"/>
        </w:rPr>
        <w:t>онтрольні</w:t>
      </w:r>
      <w:proofErr w:type="spellEnd"/>
      <w:r w:rsidRPr="000F3CA7">
        <w:rPr>
          <w:rStyle w:val="a4"/>
          <w:b/>
          <w:bCs w:val="0"/>
          <w:szCs w:val="28"/>
        </w:rPr>
        <w:t xml:space="preserve"> </w:t>
      </w:r>
      <w:proofErr w:type="spellStart"/>
      <w:r w:rsidRPr="000F3CA7">
        <w:rPr>
          <w:rStyle w:val="a4"/>
          <w:b/>
          <w:bCs w:val="0"/>
          <w:szCs w:val="28"/>
        </w:rPr>
        <w:t>питання</w:t>
      </w:r>
      <w:proofErr w:type="spellEnd"/>
    </w:p>
    <w:p w14:paraId="6D65469A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 зміна клімату впливає на енергетичну та водну сфери міста?</w:t>
      </w:r>
    </w:p>
    <w:p w14:paraId="615261C7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Які основні цілі має адаптація цих систем до нових кліматичних умов?</w:t>
      </w:r>
    </w:p>
    <w:p w14:paraId="307DF56C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Назвіть ключові напрями адаптації енергетичної сфери.</w:t>
      </w:r>
    </w:p>
    <w:p w14:paraId="6B3CF9D0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Які заходи сприяють раціональному використанню води в містах?</w:t>
      </w:r>
    </w:p>
    <w:p w14:paraId="1D4888A4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 впровадження відновлюваних джерел енергії допомагає зменшити ризики?</w:t>
      </w:r>
    </w:p>
    <w:p w14:paraId="02AEBA99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Яким чином можна запобігти підтопленням у міських районах?</w:t>
      </w:r>
    </w:p>
    <w:p w14:paraId="043929D8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Які європейські міста реалізують ефективні адаптаційні стратегії?</w:t>
      </w:r>
    </w:p>
    <w:p w14:paraId="20070808" w14:textId="77777777" w:rsidR="006437B3" w:rsidRPr="000F3CA7" w:rsidRDefault="006437B3" w:rsidP="006437B3">
      <w:pPr>
        <w:pStyle w:val="a3"/>
        <w:numPr>
          <w:ilvl w:val="0"/>
          <w:numId w:val="7"/>
        </w:numPr>
        <w:ind w:left="714" w:hanging="357"/>
        <w:contextualSpacing/>
        <w:rPr>
          <w:sz w:val="28"/>
          <w:szCs w:val="28"/>
        </w:rPr>
      </w:pPr>
      <w:r w:rsidRPr="000F3CA7">
        <w:rPr>
          <w:sz w:val="28"/>
          <w:szCs w:val="28"/>
        </w:rPr>
        <w:t>Які результати очікуються від впровадження адаптаційних заходів у містах?</w:t>
      </w:r>
    </w:p>
    <w:p w14:paraId="0586FD56" w14:textId="77777777" w:rsidR="00404444" w:rsidRPr="006437B3" w:rsidRDefault="00404444">
      <w:pPr>
        <w:rPr>
          <w:lang w:val="uk-UA"/>
        </w:rPr>
      </w:pPr>
    </w:p>
    <w:sectPr w:rsidR="00404444" w:rsidRPr="0064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82E"/>
    <w:multiLevelType w:val="multilevel"/>
    <w:tmpl w:val="DD1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134E7"/>
    <w:multiLevelType w:val="multilevel"/>
    <w:tmpl w:val="2D789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54CB8"/>
    <w:multiLevelType w:val="multilevel"/>
    <w:tmpl w:val="54D6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00C4A"/>
    <w:multiLevelType w:val="multilevel"/>
    <w:tmpl w:val="49B4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72C0D"/>
    <w:multiLevelType w:val="hybridMultilevel"/>
    <w:tmpl w:val="47F85E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5007"/>
    <w:multiLevelType w:val="multilevel"/>
    <w:tmpl w:val="3280C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707E6"/>
    <w:multiLevelType w:val="multilevel"/>
    <w:tmpl w:val="EAC2C1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3"/>
    <w:rsid w:val="00404444"/>
    <w:rsid w:val="0064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27A03"/>
  <w15:chartTrackingRefBased/>
  <w15:docId w15:val="{7FAE9C01-17B0-4CD4-B117-46E2050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B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37B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437B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37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37B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aliases w:val="Обычный (веб)"/>
    <w:basedOn w:val="a"/>
    <w:uiPriority w:val="99"/>
    <w:unhideWhenUsed/>
    <w:rsid w:val="006437B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643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2025-12-05T12:27:00Z</dcterms:created>
  <dcterms:modified xsi:type="dcterms:W3CDTF">2025-12-05T12:29:00Z</dcterms:modified>
</cp:coreProperties>
</file>