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9A4" w:rsidRPr="003519CA" w:rsidRDefault="005100CA" w:rsidP="00674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Практичне заняття 6</w:t>
      </w:r>
      <w:r w:rsidR="006749A4" w:rsidRPr="003553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</w:t>
      </w:r>
      <w:r w:rsidRPr="005100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корпоративною власністю</w:t>
      </w:r>
    </w:p>
    <w:p w:rsidR="006749A4" w:rsidRDefault="006749A4" w:rsidP="00674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49A4" w:rsidRPr="00797881" w:rsidRDefault="006749A4" w:rsidP="00674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78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 заняття:</w:t>
      </w:r>
    </w:p>
    <w:p w:rsidR="00975D10" w:rsidRPr="00C96FCA" w:rsidRDefault="005100CA" w:rsidP="00C96FC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</w:t>
      </w:r>
      <w:r w:rsidRPr="005100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яття власності в корпораціях.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cr/>
      </w:r>
      <w:r w:rsidRPr="005100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 Управління власніст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ю в акціонерних товариствах.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cr/>
      </w:r>
      <w:r w:rsidRPr="005100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 Методи управлі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ння корпоративною власністю.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cr/>
      </w:r>
      <w:r w:rsidRPr="005100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4. Система показників управління корпоративною власністю.</w:t>
      </w:r>
      <w:r w:rsidRPr="005100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cr/>
      </w:r>
    </w:p>
    <w:p w:rsidR="006749A4" w:rsidRDefault="006749A4" w:rsidP="006749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50FC"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  <w:r w:rsidRPr="007B5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49A4" w:rsidRDefault="006749A4" w:rsidP="006749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50FC">
        <w:rPr>
          <w:rFonts w:ascii="Times New Roman" w:hAnsi="Times New Roman" w:cs="Times New Roman"/>
          <w:sz w:val="28"/>
          <w:szCs w:val="28"/>
          <w:lang w:val="uk-UA"/>
        </w:rPr>
        <w:t xml:space="preserve">1. Обговорення питань лекції та додаткових питань в аудиторії (онлайн). </w:t>
      </w:r>
    </w:p>
    <w:p w:rsidR="006749A4" w:rsidRDefault="006749A4" w:rsidP="006749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50FC">
        <w:rPr>
          <w:rFonts w:ascii="Times New Roman" w:hAnsi="Times New Roman" w:cs="Times New Roman"/>
          <w:sz w:val="28"/>
          <w:szCs w:val="28"/>
          <w:lang w:val="uk-UA"/>
        </w:rPr>
        <w:t>2. Перевірка знання студентами лекційного матеріалу (виконання тестових завдань).</w:t>
      </w:r>
    </w:p>
    <w:p w:rsidR="006749A4" w:rsidRPr="007B50FC" w:rsidRDefault="006749A4" w:rsidP="00674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41E9" w:rsidRPr="006241E9" w:rsidRDefault="006241E9" w:rsidP="006241E9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41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Додаткові питання для поглибленого вивчення теми</w:t>
      </w:r>
    </w:p>
    <w:p w:rsidR="006241E9" w:rsidRPr="006241E9" w:rsidRDefault="006241E9" w:rsidP="006241E9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41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</w:t>
      </w:r>
      <w:r w:rsidRPr="006241E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uk-UA" w:eastAsia="ru-RU"/>
        </w:rPr>
        <w:t>студентом обирається 1 тема для презентації (доповіді ):</w:t>
      </w:r>
    </w:p>
    <w:p w:rsidR="005100CA" w:rsidRPr="005100CA" w:rsidRDefault="005100CA" w:rsidP="005100C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0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 створення корпоративних об’єднань (с</w:t>
      </w:r>
      <w:r w:rsidR="00C96F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утність КО) </w:t>
      </w:r>
    </w:p>
    <w:p w:rsidR="005100CA" w:rsidRPr="005100CA" w:rsidRDefault="005100CA" w:rsidP="005100C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0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Характеристика, створення та управління (холдинг, фінансово-промислові групи, транснац</w:t>
      </w:r>
      <w:r w:rsidR="00C96F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іональні корпорації) </w:t>
      </w:r>
    </w:p>
    <w:p w:rsidR="005100CA" w:rsidRPr="005100CA" w:rsidRDefault="005100CA" w:rsidP="005100C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0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 управління корпоративною власністю в корпоратив</w:t>
      </w:r>
      <w:r w:rsidR="00C96F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них об’єднаннях </w:t>
      </w:r>
    </w:p>
    <w:p w:rsidR="00652E03" w:rsidRDefault="00652E03" w:rsidP="00652E0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Вплив відносин власності на рівень контролю над товариством</w:t>
      </w:r>
    </w:p>
    <w:p w:rsidR="005100CA" w:rsidRPr="005100CA" w:rsidRDefault="005100CA" w:rsidP="005100C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0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 оцінки н</w:t>
      </w:r>
      <w:r w:rsidR="00C96F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ерухомого майна </w:t>
      </w:r>
    </w:p>
    <w:p w:rsidR="005100CA" w:rsidRDefault="005100CA" w:rsidP="005100C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0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нематеріальними актива</w:t>
      </w:r>
      <w:r w:rsidR="00C96F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 корпорацій </w:t>
      </w:r>
    </w:p>
    <w:p w:rsidR="00DD6DCE" w:rsidRDefault="00DD6DCE" w:rsidP="005100C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Професійна діяльність на фондовому ринку</w:t>
      </w:r>
    </w:p>
    <w:p w:rsidR="00DD6DCE" w:rsidRDefault="00DD6DCE" w:rsidP="005100C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 венчурних інвестиційних фондів</w:t>
      </w:r>
    </w:p>
    <w:p w:rsidR="00CB7B72" w:rsidRPr="00CB7B72" w:rsidRDefault="00CB7B72" w:rsidP="005100C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7B72">
        <w:rPr>
          <w:rFonts w:ascii="Times New Roman" w:hAnsi="Times New Roman" w:cs="Times New Roman"/>
          <w:sz w:val="28"/>
          <w:szCs w:val="28"/>
          <w:lang w:val="uk-UA"/>
        </w:rPr>
        <w:t>Інтеграційні корпоративні системи</w:t>
      </w:r>
    </w:p>
    <w:p w:rsidR="00CB7B72" w:rsidRPr="008B3C8C" w:rsidRDefault="00CB7B72" w:rsidP="005100C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7B72">
        <w:rPr>
          <w:rFonts w:ascii="Times New Roman" w:hAnsi="Times New Roman" w:cs="Times New Roman"/>
          <w:sz w:val="28"/>
          <w:szCs w:val="28"/>
          <w:lang w:val="uk-UA"/>
        </w:rPr>
        <w:t>Інвестиційні фонди в Україні</w:t>
      </w:r>
    </w:p>
    <w:p w:rsidR="008B3C8C" w:rsidRPr="008B3C8C" w:rsidRDefault="008B3C8C" w:rsidP="005100C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3C8C">
        <w:rPr>
          <w:rFonts w:ascii="Times New Roman" w:hAnsi="Times New Roman" w:cs="Times New Roman"/>
          <w:sz w:val="28"/>
          <w:szCs w:val="28"/>
          <w:lang w:val="uk-UA"/>
        </w:rPr>
        <w:t>Оцінювання ефективності та якості корпоративного управління</w:t>
      </w:r>
    </w:p>
    <w:p w:rsidR="00CB7B72" w:rsidRPr="00CB7B72" w:rsidRDefault="00CB7B72" w:rsidP="00CB7B7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72FD" w:rsidRPr="0018443B" w:rsidRDefault="004072FD" w:rsidP="001844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4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Контрольні питання для самодіагностики: </w:t>
      </w:r>
      <w:r w:rsidRPr="0018443B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(2 питання на вибір студента письмово)</w:t>
      </w:r>
      <w:r w:rsidRPr="0018443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072FD" w:rsidRPr="0018443B" w:rsidRDefault="004072FD" w:rsidP="0018443B">
      <w:pPr>
        <w:ind w:left="665"/>
        <w:jc w:val="both"/>
        <w:rPr>
          <w:sz w:val="28"/>
          <w:szCs w:val="28"/>
          <w:lang w:val="uk-UA"/>
        </w:rPr>
      </w:pPr>
      <w:r w:rsidRPr="0018443B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Номера питань, обираються згідно з початковою буквою прізвища студента</w:t>
      </w:r>
    </w:p>
    <w:tbl>
      <w:tblPr>
        <w:tblStyle w:val="a5"/>
        <w:tblW w:w="0" w:type="auto"/>
        <w:tblInd w:w="123" w:type="dxa"/>
        <w:tblLook w:val="04A0" w:firstRow="1" w:lastRow="0" w:firstColumn="1" w:lastColumn="0" w:noHBand="0" w:noVBand="1"/>
      </w:tblPr>
      <w:tblGrid>
        <w:gridCol w:w="4639"/>
        <w:gridCol w:w="4583"/>
      </w:tblGrid>
      <w:tr w:rsidR="004072FD" w:rsidTr="00EF141C">
        <w:tc>
          <w:tcPr>
            <w:tcW w:w="4662" w:type="dxa"/>
          </w:tcPr>
          <w:p w:rsidR="004072FD" w:rsidRDefault="004072FD" w:rsidP="00EF141C">
            <w:pPr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Початкові букви прізвищ студентів</w:t>
            </w:r>
          </w:p>
        </w:tc>
        <w:tc>
          <w:tcPr>
            <w:tcW w:w="4608" w:type="dxa"/>
          </w:tcPr>
          <w:p w:rsidR="004072FD" w:rsidRDefault="004072FD" w:rsidP="00EF141C">
            <w:pPr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питання</w:t>
            </w:r>
          </w:p>
        </w:tc>
      </w:tr>
      <w:tr w:rsidR="004072FD" w:rsidTr="00EF141C">
        <w:trPr>
          <w:trHeight w:val="248"/>
        </w:trPr>
        <w:tc>
          <w:tcPr>
            <w:tcW w:w="4662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 З, К</w:t>
            </w:r>
          </w:p>
        </w:tc>
        <w:tc>
          <w:tcPr>
            <w:tcW w:w="4608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1, 11</w:t>
            </w:r>
          </w:p>
        </w:tc>
      </w:tr>
      <w:tr w:rsidR="004072FD" w:rsidTr="00EF141C">
        <w:trPr>
          <w:trHeight w:val="227"/>
        </w:trPr>
        <w:tc>
          <w:tcPr>
            <w:tcW w:w="4662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В, У, Є</w:t>
            </w:r>
          </w:p>
        </w:tc>
        <w:tc>
          <w:tcPr>
            <w:tcW w:w="4608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2, 12</w:t>
            </w:r>
          </w:p>
        </w:tc>
      </w:tr>
      <w:tr w:rsidR="004072FD" w:rsidTr="00EF141C">
        <w:tc>
          <w:tcPr>
            <w:tcW w:w="4662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М, І, П</w:t>
            </w:r>
          </w:p>
        </w:tc>
        <w:tc>
          <w:tcPr>
            <w:tcW w:w="4608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3, 13</w:t>
            </w:r>
          </w:p>
        </w:tc>
      </w:tr>
      <w:tr w:rsidR="004072FD" w:rsidTr="00EF141C">
        <w:tc>
          <w:tcPr>
            <w:tcW w:w="4662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Е, Р, Щ</w:t>
            </w:r>
          </w:p>
        </w:tc>
        <w:tc>
          <w:tcPr>
            <w:tcW w:w="4608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4, 14</w:t>
            </w:r>
          </w:p>
        </w:tc>
      </w:tr>
      <w:tr w:rsidR="004072FD" w:rsidTr="00EF141C">
        <w:tc>
          <w:tcPr>
            <w:tcW w:w="4662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Б, Ч, Ф</w:t>
            </w:r>
          </w:p>
        </w:tc>
        <w:tc>
          <w:tcPr>
            <w:tcW w:w="4608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5, 15</w:t>
            </w:r>
          </w:p>
        </w:tc>
      </w:tr>
      <w:tr w:rsidR="004072FD" w:rsidTr="00EF141C">
        <w:tc>
          <w:tcPr>
            <w:tcW w:w="4662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Т, Д, О</w:t>
            </w:r>
          </w:p>
        </w:tc>
        <w:tc>
          <w:tcPr>
            <w:tcW w:w="4608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6, 16</w:t>
            </w:r>
          </w:p>
        </w:tc>
      </w:tr>
      <w:tr w:rsidR="004072FD" w:rsidTr="00EF141C">
        <w:tc>
          <w:tcPr>
            <w:tcW w:w="4662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Л, Н, Ї</w:t>
            </w:r>
          </w:p>
        </w:tc>
        <w:tc>
          <w:tcPr>
            <w:tcW w:w="4608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7, 17</w:t>
            </w:r>
          </w:p>
        </w:tc>
      </w:tr>
      <w:tr w:rsidR="004072FD" w:rsidTr="00EF141C">
        <w:tc>
          <w:tcPr>
            <w:tcW w:w="4662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Ж, Ю, Я</w:t>
            </w:r>
          </w:p>
        </w:tc>
        <w:tc>
          <w:tcPr>
            <w:tcW w:w="4608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8, 18</w:t>
            </w:r>
          </w:p>
        </w:tc>
      </w:tr>
      <w:tr w:rsidR="004072FD" w:rsidTr="00EF141C">
        <w:tc>
          <w:tcPr>
            <w:tcW w:w="4662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Ш, Х</w:t>
            </w:r>
          </w:p>
        </w:tc>
        <w:tc>
          <w:tcPr>
            <w:tcW w:w="4608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9, 19</w:t>
            </w:r>
          </w:p>
        </w:tc>
      </w:tr>
      <w:tr w:rsidR="004072FD" w:rsidTr="00EF141C">
        <w:tc>
          <w:tcPr>
            <w:tcW w:w="4662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С, Г, Ц</w:t>
            </w:r>
          </w:p>
        </w:tc>
        <w:tc>
          <w:tcPr>
            <w:tcW w:w="4608" w:type="dxa"/>
          </w:tcPr>
          <w:p w:rsidR="004072FD" w:rsidRDefault="004072FD" w:rsidP="00EF141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10, 20</w:t>
            </w:r>
          </w:p>
        </w:tc>
      </w:tr>
    </w:tbl>
    <w:p w:rsidR="004072FD" w:rsidRDefault="004072FD" w:rsidP="00652E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652E03" w:rsidRPr="00652E03" w:rsidRDefault="00652E03" w:rsidP="00652E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C811DD" w:rsidRPr="00652E03" w:rsidRDefault="00C811DD" w:rsidP="00652E03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У яких двох аспектах розглядається поняття власності в корпоративному управлінні?</w:t>
      </w:r>
    </w:p>
    <w:p w:rsidR="00C811DD" w:rsidRPr="00652E03" w:rsidRDefault="00C811DD" w:rsidP="00652E03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За рахунок чого відбувається формування первинного капіталу корпоративного підприємства?</w:t>
      </w:r>
    </w:p>
    <w:p w:rsidR="00C811DD" w:rsidRPr="00652E03" w:rsidRDefault="00C811DD" w:rsidP="00652E03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Що може бути внесками учасників і засновників товариства?</w:t>
      </w:r>
    </w:p>
    <w:p w:rsidR="00C811DD" w:rsidRPr="00652E03" w:rsidRDefault="00C811DD" w:rsidP="00652E03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В чому полягає економічна роль статутного капіталу господарського товариства?</w:t>
      </w:r>
    </w:p>
    <w:p w:rsidR="00C811DD" w:rsidRPr="00652E03" w:rsidRDefault="00C811DD" w:rsidP="00652E03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Які законодавчі вимоги встановлені для співвідношення статутного капіталу та чистих активів господарського товариства?</w:t>
      </w:r>
    </w:p>
    <w:p w:rsidR="00C811DD" w:rsidRPr="00652E03" w:rsidRDefault="00C811DD" w:rsidP="00652E03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Що забороняється використовувати для формування статутного капіталу корпоративного підприємства?</w:t>
      </w:r>
    </w:p>
    <w:p w:rsidR="00C811DD" w:rsidRPr="00652E03" w:rsidRDefault="00C811DD" w:rsidP="00652E03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Яким способом може здійснюватися оплата вартості акцій, що розміщуються під час заснування акціонерного товариства?</w:t>
      </w:r>
    </w:p>
    <w:p w:rsidR="00C811DD" w:rsidRPr="00652E03" w:rsidRDefault="00C811DD" w:rsidP="00652E03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Яким чином визначається ринкова вартість емісійних цінних паперів акціонерного товариства?</w:t>
      </w:r>
    </w:p>
    <w:p w:rsidR="00C811DD" w:rsidRPr="00652E03" w:rsidRDefault="00C811DD" w:rsidP="00652E03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Який мінімальний розмір статутного капіталу акціонерного товариства та товариства з обмеженою відповідальністю</w:t>
      </w:r>
      <w:r w:rsidR="00520A65">
        <w:rPr>
          <w:rFonts w:ascii="Times New Roman" w:hAnsi="Times New Roman" w:cs="Times New Roman"/>
          <w:sz w:val="26"/>
          <w:szCs w:val="26"/>
          <w:lang w:val="uk-UA"/>
        </w:rPr>
        <w:t xml:space="preserve"> і додатковою відповідальністю, а також повного та командитного товариства</w:t>
      </w:r>
      <w:r w:rsidRPr="00652E03">
        <w:rPr>
          <w:rFonts w:ascii="Times New Roman" w:hAnsi="Times New Roman" w:cs="Times New Roman"/>
          <w:sz w:val="26"/>
          <w:szCs w:val="26"/>
          <w:lang w:val="uk-UA"/>
        </w:rPr>
        <w:t>?</w:t>
      </w:r>
    </w:p>
    <w:p w:rsidR="00C811DD" w:rsidRPr="00652E03" w:rsidRDefault="00C811DD" w:rsidP="00652E03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Чи допускається звільнення учасника товариства з обмеженою відповідальністю від обов’язку внесення вкладу до його статутного капіталу?</w:t>
      </w:r>
      <w:bookmarkStart w:id="0" w:name="_GoBack"/>
      <w:bookmarkEnd w:id="0"/>
    </w:p>
    <w:p w:rsidR="00C811DD" w:rsidRPr="00652E03" w:rsidRDefault="00C811DD" w:rsidP="00652E03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До якого моменту при формуванні статутного капіталу акціонерного товариства кожний засновник повинен оплатити повну вартість придбаних акцій?</w:t>
      </w:r>
    </w:p>
    <w:p w:rsidR="00C811DD" w:rsidRPr="003C4068" w:rsidRDefault="00C811DD" w:rsidP="003C4068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З якою метою акціонерне товариство може змінювати розмір статутного капіталу?</w:t>
      </w:r>
      <w:r w:rsidR="003C406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C4068">
        <w:rPr>
          <w:rFonts w:ascii="Times New Roman" w:hAnsi="Times New Roman" w:cs="Times New Roman"/>
          <w:sz w:val="26"/>
          <w:szCs w:val="26"/>
          <w:lang w:val="uk-UA"/>
        </w:rPr>
        <w:t>Який порядок збільшення статутного капіталу акціонерного товариства?</w:t>
      </w:r>
    </w:p>
    <w:p w:rsidR="003C4068" w:rsidRDefault="00C811DD" w:rsidP="003C4068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Чи допускається збільшення статутного капіталу акціонерного товариства для покриття збитків?</w:t>
      </w:r>
      <w:r w:rsidR="003C406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C811DD" w:rsidRPr="003C4068" w:rsidRDefault="00C811DD" w:rsidP="003C4068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4068">
        <w:rPr>
          <w:rFonts w:ascii="Times New Roman" w:hAnsi="Times New Roman" w:cs="Times New Roman"/>
          <w:sz w:val="26"/>
          <w:szCs w:val="26"/>
          <w:lang w:val="uk-UA"/>
        </w:rPr>
        <w:t>Яким шляхом здійснюється зменшення статутного капіталу акціонерного товариства?</w:t>
      </w:r>
      <w:r w:rsidR="003C406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C4068">
        <w:rPr>
          <w:rFonts w:ascii="Times New Roman" w:hAnsi="Times New Roman" w:cs="Times New Roman"/>
          <w:sz w:val="26"/>
          <w:szCs w:val="26"/>
          <w:lang w:val="uk-UA"/>
        </w:rPr>
        <w:t>Які наслідки має зменшення акціонерним товариством статутного капіталу нижче встановленого законом розміру?</w:t>
      </w:r>
    </w:p>
    <w:p w:rsidR="00C811DD" w:rsidRPr="00652E03" w:rsidRDefault="00C811DD" w:rsidP="00652E03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В яких випадках акціонер має право вимагати здійснення обов’язкового викупу товариством належних йому акцій?</w:t>
      </w:r>
    </w:p>
    <w:p w:rsidR="00C811DD" w:rsidRPr="00652E03" w:rsidRDefault="00C811DD" w:rsidP="00652E03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Яким чином та в яких розмірах формується резервний капітал акціонерного товариства?</w:t>
      </w:r>
    </w:p>
    <w:p w:rsidR="00C811DD" w:rsidRPr="003C4068" w:rsidRDefault="00C811DD" w:rsidP="003C4068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Які права надає акціонеру володіння 10% простих акцій?</w:t>
      </w:r>
      <w:r w:rsidR="003C406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C4068" w:rsidRPr="003C4068">
        <w:rPr>
          <w:rFonts w:ascii="Times New Roman" w:hAnsi="Times New Roman" w:cs="Times New Roman"/>
          <w:sz w:val="26"/>
          <w:szCs w:val="26"/>
          <w:lang w:val="uk-UA"/>
        </w:rPr>
        <w:t xml:space="preserve">Які ви знаєте блокуючи пакети акцій? </w:t>
      </w:r>
      <w:r w:rsidRPr="003C4068">
        <w:rPr>
          <w:rFonts w:ascii="Times New Roman" w:hAnsi="Times New Roman" w:cs="Times New Roman"/>
          <w:sz w:val="26"/>
          <w:szCs w:val="26"/>
          <w:lang w:val="uk-UA"/>
        </w:rPr>
        <w:t>Який розмір блокуючого пакету акцій?</w:t>
      </w:r>
    </w:p>
    <w:p w:rsidR="00C811DD" w:rsidRPr="003C4068" w:rsidRDefault="00C811DD" w:rsidP="003C4068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Який розмір пакету акцій забезпечує проведення легітимних загальних зборів?</w:t>
      </w:r>
      <w:r w:rsidR="003C406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C4068">
        <w:rPr>
          <w:rFonts w:ascii="Times New Roman" w:hAnsi="Times New Roman" w:cs="Times New Roman"/>
          <w:sz w:val="26"/>
          <w:szCs w:val="26"/>
          <w:lang w:val="uk-UA"/>
        </w:rPr>
        <w:t>Яка частка акцій дає можливість повного контролю над акціонерним товариством?</w:t>
      </w:r>
    </w:p>
    <w:p w:rsidR="00C811DD" w:rsidRPr="00652E03" w:rsidRDefault="00C811DD" w:rsidP="00652E03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Які три основні шляхи застосовуються для набуття прав власності та контролю над уже діючим акціонерним товариством?</w:t>
      </w:r>
    </w:p>
    <w:p w:rsidR="00C811DD" w:rsidRPr="00652E03" w:rsidRDefault="00C811DD" w:rsidP="00652E03">
      <w:pPr>
        <w:pStyle w:val="a3"/>
        <w:numPr>
          <w:ilvl w:val="0"/>
          <w:numId w:val="9"/>
        </w:numPr>
        <w:spacing w:after="5" w:line="25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03">
        <w:rPr>
          <w:rFonts w:ascii="Times New Roman" w:hAnsi="Times New Roman" w:cs="Times New Roman"/>
          <w:sz w:val="26"/>
          <w:szCs w:val="26"/>
          <w:lang w:val="uk-UA"/>
        </w:rPr>
        <w:t>Які особливості процедури придбання значного та контрольного пакета акцій акціонерного товариства?</w:t>
      </w:r>
    </w:p>
    <w:p w:rsidR="006749A4" w:rsidRPr="00652E03" w:rsidRDefault="006749A4" w:rsidP="00C811D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6749A4" w:rsidRPr="0065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37AD1"/>
    <w:multiLevelType w:val="hybridMultilevel"/>
    <w:tmpl w:val="D81A1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A3E45"/>
    <w:multiLevelType w:val="hybridMultilevel"/>
    <w:tmpl w:val="5CDA6C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54B1C"/>
    <w:multiLevelType w:val="hybridMultilevel"/>
    <w:tmpl w:val="8DE8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02132"/>
    <w:multiLevelType w:val="hybridMultilevel"/>
    <w:tmpl w:val="E884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769BC"/>
    <w:multiLevelType w:val="hybridMultilevel"/>
    <w:tmpl w:val="5316FD3E"/>
    <w:lvl w:ilvl="0" w:tplc="DEC82D80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F0A3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DC3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443A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E22F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6CF7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461E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9AA1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3C8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6E3C24"/>
    <w:multiLevelType w:val="hybridMultilevel"/>
    <w:tmpl w:val="781A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B4492"/>
    <w:multiLevelType w:val="hybridMultilevel"/>
    <w:tmpl w:val="9D6487D8"/>
    <w:lvl w:ilvl="0" w:tplc="D6D8A1E8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76E826">
      <w:start w:val="1"/>
      <w:numFmt w:val="lowerLetter"/>
      <w:lvlText w:val="%2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189F62">
      <w:start w:val="1"/>
      <w:numFmt w:val="lowerRoman"/>
      <w:lvlText w:val="%3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EEED46">
      <w:start w:val="1"/>
      <w:numFmt w:val="decimal"/>
      <w:lvlText w:val="%4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404A3A">
      <w:start w:val="1"/>
      <w:numFmt w:val="lowerLetter"/>
      <w:lvlText w:val="%5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6A439C">
      <w:start w:val="1"/>
      <w:numFmt w:val="lowerRoman"/>
      <w:lvlText w:val="%6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411EC">
      <w:start w:val="1"/>
      <w:numFmt w:val="decimal"/>
      <w:lvlText w:val="%7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8C1276">
      <w:start w:val="1"/>
      <w:numFmt w:val="lowerLetter"/>
      <w:lvlText w:val="%8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2F718">
      <w:start w:val="1"/>
      <w:numFmt w:val="lowerRoman"/>
      <w:lvlText w:val="%9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C96506"/>
    <w:multiLevelType w:val="hybridMultilevel"/>
    <w:tmpl w:val="2E969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A4"/>
    <w:rsid w:val="0018443B"/>
    <w:rsid w:val="00226BE0"/>
    <w:rsid w:val="00311301"/>
    <w:rsid w:val="003519CA"/>
    <w:rsid w:val="003C4068"/>
    <w:rsid w:val="004072FD"/>
    <w:rsid w:val="005100CA"/>
    <w:rsid w:val="00520A65"/>
    <w:rsid w:val="006241E9"/>
    <w:rsid w:val="00652E03"/>
    <w:rsid w:val="006749A4"/>
    <w:rsid w:val="006C057F"/>
    <w:rsid w:val="00892B44"/>
    <w:rsid w:val="00892E1B"/>
    <w:rsid w:val="008B3C8C"/>
    <w:rsid w:val="00975D10"/>
    <w:rsid w:val="009C0E43"/>
    <w:rsid w:val="00A64F54"/>
    <w:rsid w:val="00A72991"/>
    <w:rsid w:val="00AB7E9F"/>
    <w:rsid w:val="00C811DD"/>
    <w:rsid w:val="00C96FCA"/>
    <w:rsid w:val="00CB7B72"/>
    <w:rsid w:val="00DD6DCE"/>
    <w:rsid w:val="00E4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6ABA4-4367-42B5-9D65-42B4FD0B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E6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9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072FD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8</cp:revision>
  <dcterms:created xsi:type="dcterms:W3CDTF">2025-12-04T20:57:00Z</dcterms:created>
  <dcterms:modified xsi:type="dcterms:W3CDTF">2025-12-04T23:10:00Z</dcterms:modified>
</cp:coreProperties>
</file>