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6FA" w:rsidRPr="001F4269" w:rsidRDefault="001F4269" w:rsidP="003F46FA">
      <w:pPr>
        <w:spacing w:after="0"/>
        <w:ind w:firstLine="709"/>
        <w:jc w:val="center"/>
        <w:rPr>
          <w:rFonts w:ascii="Times New Roman" w:hAnsi="Times New Roman" w:cs="Times New Roman"/>
          <w:b/>
          <w:bCs/>
          <w:color w:val="242021"/>
          <w:sz w:val="32"/>
          <w:szCs w:val="32"/>
        </w:rPr>
      </w:pPr>
      <w:r w:rsidRPr="001F4269">
        <w:rPr>
          <w:rFonts w:ascii="Times New Roman" w:hAnsi="Times New Roman" w:cs="Times New Roman"/>
          <w:b/>
          <w:bCs/>
          <w:color w:val="242021"/>
          <w:sz w:val="32"/>
          <w:szCs w:val="32"/>
        </w:rPr>
        <w:t xml:space="preserve">ЛЕКЦІЯ-1. </w:t>
      </w:r>
      <w:r w:rsidR="003F46FA" w:rsidRPr="001F4269">
        <w:rPr>
          <w:rFonts w:ascii="Times New Roman" w:hAnsi="Times New Roman" w:cs="Times New Roman"/>
          <w:b/>
          <w:bCs/>
          <w:color w:val="242021"/>
          <w:sz w:val="32"/>
          <w:szCs w:val="32"/>
        </w:rPr>
        <w:t>ФІНАНСОВА НАУКА:</w:t>
      </w:r>
      <w:r w:rsidR="003F46FA" w:rsidRPr="001F4269">
        <w:rPr>
          <w:rFonts w:ascii="Times New Roman" w:hAnsi="Times New Roman" w:cs="Times New Roman"/>
          <w:b/>
          <w:bCs/>
          <w:color w:val="242021"/>
          <w:sz w:val="32"/>
          <w:szCs w:val="32"/>
          <w:lang w:val="ru-RU"/>
        </w:rPr>
        <w:t xml:space="preserve"> </w:t>
      </w:r>
      <w:r w:rsidR="003F46FA" w:rsidRPr="001F4269">
        <w:rPr>
          <w:rFonts w:ascii="Times New Roman" w:hAnsi="Times New Roman" w:cs="Times New Roman"/>
          <w:b/>
          <w:bCs/>
          <w:color w:val="242021"/>
          <w:sz w:val="32"/>
          <w:szCs w:val="32"/>
        </w:rPr>
        <w:t>ГЕНЕЗА, ЕВОЛЮЦІЯ</w:t>
      </w:r>
      <w:r w:rsidR="003F46FA" w:rsidRPr="001F4269">
        <w:rPr>
          <w:rFonts w:ascii="Times New Roman" w:hAnsi="Times New Roman" w:cs="Times New Roman"/>
          <w:b/>
          <w:bCs/>
          <w:color w:val="242021"/>
          <w:sz w:val="32"/>
          <w:szCs w:val="32"/>
          <w:lang w:val="ru-RU"/>
        </w:rPr>
        <w:t xml:space="preserve"> </w:t>
      </w:r>
      <w:r w:rsidR="003F46FA" w:rsidRPr="001F4269">
        <w:rPr>
          <w:rFonts w:ascii="Times New Roman" w:hAnsi="Times New Roman" w:cs="Times New Roman"/>
          <w:b/>
          <w:bCs/>
          <w:color w:val="242021"/>
          <w:sz w:val="32"/>
          <w:szCs w:val="32"/>
        </w:rPr>
        <w:t>ТА РОЗВИТОК</w:t>
      </w:r>
    </w:p>
    <w:p w:rsidR="001F4269" w:rsidRPr="001F4269" w:rsidRDefault="001F4269" w:rsidP="003F46FA">
      <w:pPr>
        <w:spacing w:after="0"/>
        <w:ind w:firstLine="709"/>
        <w:jc w:val="center"/>
        <w:rPr>
          <w:rFonts w:ascii="Times New Roman" w:hAnsi="Times New Roman" w:cs="Times New Roman"/>
          <w:b/>
          <w:bCs/>
          <w:color w:val="242021"/>
          <w:sz w:val="32"/>
          <w:szCs w:val="32"/>
        </w:rPr>
      </w:pPr>
    </w:p>
    <w:p w:rsidR="001F4269" w:rsidRPr="001F4269" w:rsidRDefault="001F4269" w:rsidP="003F46FA">
      <w:pPr>
        <w:spacing w:after="0"/>
        <w:ind w:firstLine="709"/>
        <w:jc w:val="center"/>
        <w:rPr>
          <w:rFonts w:ascii="Times New Roman" w:hAnsi="Times New Roman" w:cs="Times New Roman"/>
          <w:b/>
          <w:bCs/>
          <w:i/>
          <w:color w:val="242021"/>
          <w:sz w:val="32"/>
          <w:szCs w:val="32"/>
        </w:rPr>
      </w:pPr>
      <w:r w:rsidRPr="001F4269">
        <w:rPr>
          <w:rFonts w:ascii="Times New Roman" w:hAnsi="Times New Roman" w:cs="Times New Roman"/>
          <w:b/>
          <w:bCs/>
          <w:i/>
          <w:color w:val="242021"/>
          <w:sz w:val="32"/>
          <w:szCs w:val="32"/>
        </w:rPr>
        <w:t>ПЛАН</w:t>
      </w:r>
    </w:p>
    <w:p w:rsidR="001F4269" w:rsidRPr="001F4269" w:rsidRDefault="001F4269" w:rsidP="001F4269">
      <w:pPr>
        <w:spacing w:after="0"/>
        <w:ind w:firstLine="709"/>
        <w:jc w:val="both"/>
        <w:rPr>
          <w:rFonts w:ascii="Times New Roman" w:hAnsi="Times New Roman" w:cs="Times New Roman"/>
          <w:b/>
          <w:bCs/>
          <w:color w:val="242021"/>
          <w:sz w:val="32"/>
          <w:szCs w:val="32"/>
        </w:rPr>
      </w:pPr>
    </w:p>
    <w:p w:rsidR="001F4269" w:rsidRPr="001F4269" w:rsidRDefault="001F4269" w:rsidP="001F4269">
      <w:pPr>
        <w:pStyle w:val="a5"/>
        <w:numPr>
          <w:ilvl w:val="0"/>
          <w:numId w:val="4"/>
        </w:numPr>
        <w:spacing w:after="0" w:line="360" w:lineRule="auto"/>
        <w:ind w:left="0" w:firstLine="567"/>
        <w:jc w:val="both"/>
        <w:rPr>
          <w:rStyle w:val="fontstyle01"/>
          <w:rFonts w:ascii="Times New Roman" w:hAnsi="Times New Roman" w:cs="Times New Roman"/>
          <w:bCs/>
          <w:sz w:val="32"/>
          <w:szCs w:val="32"/>
        </w:rPr>
      </w:pPr>
      <w:r w:rsidRPr="001F4269">
        <w:rPr>
          <w:rStyle w:val="fontstyle01"/>
          <w:rFonts w:ascii="Times New Roman" w:hAnsi="Times New Roman" w:cs="Times New Roman"/>
          <w:sz w:val="32"/>
          <w:szCs w:val="32"/>
        </w:rPr>
        <w:t>Відмінності між дефініціями «фінансова думка», «фінансова наука», «фінансова концепція», «фінансова теорія».</w:t>
      </w:r>
    </w:p>
    <w:p w:rsidR="001F4269" w:rsidRPr="001F4269" w:rsidRDefault="001F4269" w:rsidP="001F4269">
      <w:pPr>
        <w:pStyle w:val="a5"/>
        <w:numPr>
          <w:ilvl w:val="0"/>
          <w:numId w:val="4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bCs/>
          <w:color w:val="242021"/>
          <w:sz w:val="32"/>
          <w:szCs w:val="32"/>
        </w:rPr>
      </w:pPr>
      <w:r w:rsidRPr="001F4269">
        <w:rPr>
          <w:rStyle w:val="fontstyle01"/>
          <w:rFonts w:ascii="Times New Roman" w:hAnsi="Times New Roman" w:cs="Times New Roman"/>
          <w:sz w:val="32"/>
          <w:szCs w:val="32"/>
        </w:rPr>
        <w:t>Основні етапи становлення, розвитку і еволюції фінансової</w:t>
      </w:r>
      <w:r w:rsidRPr="001F4269">
        <w:rPr>
          <w:rStyle w:val="fontstyle01"/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Pr="001F4269">
        <w:rPr>
          <w:rStyle w:val="fontstyle01"/>
          <w:rFonts w:ascii="Times New Roman" w:hAnsi="Times New Roman" w:cs="Times New Roman"/>
          <w:sz w:val="32"/>
          <w:szCs w:val="32"/>
        </w:rPr>
        <w:t>науки</w:t>
      </w:r>
      <w:r>
        <w:rPr>
          <w:rStyle w:val="fontstyle01"/>
          <w:rFonts w:ascii="Times New Roman" w:hAnsi="Times New Roman" w:cs="Times New Roman"/>
          <w:sz w:val="32"/>
          <w:szCs w:val="32"/>
        </w:rPr>
        <w:t>.</w:t>
      </w:r>
    </w:p>
    <w:p w:rsidR="001F4269" w:rsidRPr="001F4269" w:rsidRDefault="001F4269" w:rsidP="003F46FA">
      <w:pPr>
        <w:spacing w:after="0"/>
        <w:ind w:firstLine="709"/>
        <w:jc w:val="center"/>
        <w:rPr>
          <w:rStyle w:val="fontstyle01"/>
          <w:rFonts w:ascii="Times New Roman" w:hAnsi="Times New Roman" w:cs="Times New Roman"/>
          <w:sz w:val="36"/>
          <w:szCs w:val="36"/>
        </w:rPr>
      </w:pPr>
    </w:p>
    <w:p w:rsidR="001F4269" w:rsidRDefault="001F4269">
      <w:pPr>
        <w:rPr>
          <w:rStyle w:val="fontstyle01"/>
          <w:rFonts w:ascii="Times New Roman" w:hAnsi="Times New Roman" w:cs="Times New Roman"/>
          <w:sz w:val="28"/>
          <w:szCs w:val="28"/>
        </w:rPr>
      </w:pPr>
      <w:r>
        <w:rPr>
          <w:rStyle w:val="fontstyle01"/>
          <w:rFonts w:ascii="Times New Roman" w:hAnsi="Times New Roman" w:cs="Times New Roman"/>
          <w:sz w:val="28"/>
          <w:szCs w:val="28"/>
        </w:rPr>
        <w:br w:type="page"/>
      </w:r>
    </w:p>
    <w:p w:rsidR="003F46FA" w:rsidRPr="001F4269" w:rsidRDefault="003F46FA" w:rsidP="003F46FA">
      <w:pPr>
        <w:spacing w:after="0"/>
        <w:ind w:firstLine="709"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</w:p>
    <w:p w:rsidR="008D305A" w:rsidRPr="00A95E6E" w:rsidRDefault="00A95E6E" w:rsidP="003F46FA">
      <w:pPr>
        <w:spacing w:after="0"/>
        <w:ind w:firstLine="709"/>
        <w:jc w:val="both"/>
        <w:rPr>
          <w:rStyle w:val="fontstyle01"/>
          <w:rFonts w:ascii="Times New Roman" w:hAnsi="Times New Roman" w:cs="Times New Roman"/>
          <w:sz w:val="28"/>
          <w:szCs w:val="28"/>
          <w:lang w:val="ru-RU"/>
        </w:rPr>
      </w:pPr>
      <w:r w:rsidRPr="00A95E6E">
        <w:rPr>
          <w:rStyle w:val="fontstyle01"/>
          <w:rFonts w:ascii="Times New Roman" w:hAnsi="Times New Roman" w:cs="Times New Roman"/>
          <w:sz w:val="28"/>
          <w:szCs w:val="28"/>
        </w:rPr>
        <w:t>Щоб досягти поставленої</w:t>
      </w:r>
      <w:r w:rsidRPr="00A95E6E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95E6E">
        <w:rPr>
          <w:rStyle w:val="fontstyle01"/>
          <w:rFonts w:ascii="Times New Roman" w:hAnsi="Times New Roman" w:cs="Times New Roman"/>
          <w:sz w:val="28"/>
          <w:szCs w:val="28"/>
        </w:rPr>
        <w:t>мети, необхідно, на на</w:t>
      </w:r>
      <w:r w:rsidR="003F46FA">
        <w:rPr>
          <w:rStyle w:val="fontstyle01"/>
          <w:rFonts w:ascii="Times New Roman" w:hAnsi="Times New Roman" w:cs="Times New Roman"/>
          <w:sz w:val="28"/>
          <w:szCs w:val="28"/>
        </w:rPr>
        <w:t>ш погляд, насамперед визначити</w:t>
      </w:r>
      <w:r w:rsidRPr="00A95E6E">
        <w:rPr>
          <w:rStyle w:val="fontstyle01"/>
          <w:rFonts w:ascii="Times New Roman" w:hAnsi="Times New Roman" w:cs="Times New Roman"/>
          <w:sz w:val="28"/>
          <w:szCs w:val="28"/>
        </w:rPr>
        <w:t xml:space="preserve"> відмінності між дефініціями «фінансова</w:t>
      </w:r>
      <w:r w:rsidRPr="00A95E6E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95E6E">
        <w:rPr>
          <w:rStyle w:val="fontstyle01"/>
          <w:rFonts w:ascii="Times New Roman" w:hAnsi="Times New Roman" w:cs="Times New Roman"/>
          <w:sz w:val="28"/>
          <w:szCs w:val="28"/>
        </w:rPr>
        <w:t>думка», «фінансова наука»,</w:t>
      </w:r>
      <w:r w:rsidR="003F46FA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A95E6E">
        <w:rPr>
          <w:rStyle w:val="fontstyle01"/>
          <w:rFonts w:ascii="Times New Roman" w:hAnsi="Times New Roman" w:cs="Times New Roman"/>
          <w:sz w:val="28"/>
          <w:szCs w:val="28"/>
        </w:rPr>
        <w:t>«фінансова концепція», «фінансова теорія»,</w:t>
      </w:r>
      <w:r w:rsidRPr="00A95E6E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95E6E">
        <w:rPr>
          <w:rStyle w:val="fontstyle01"/>
          <w:rFonts w:ascii="Times New Roman" w:hAnsi="Times New Roman" w:cs="Times New Roman"/>
          <w:sz w:val="28"/>
          <w:szCs w:val="28"/>
        </w:rPr>
        <w:t>«наукова фінансова школа»</w:t>
      </w:r>
      <w:r w:rsidRPr="00A95E6E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>.</w:t>
      </w:r>
    </w:p>
    <w:p w:rsidR="00A95E6E" w:rsidRPr="00936481" w:rsidRDefault="001D0836" w:rsidP="003F46F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42021"/>
          <w:sz w:val="28"/>
          <w:szCs w:val="28"/>
        </w:rPr>
      </w:pPr>
      <w:r w:rsidRPr="00936481">
        <w:rPr>
          <w:rFonts w:ascii="Times New Roman" w:hAnsi="Times New Roman" w:cs="Times New Roman"/>
          <w:color w:val="242021"/>
          <w:sz w:val="28"/>
          <w:szCs w:val="28"/>
        </w:rPr>
        <w:t>ФІНАНСОВА КОНЦЕПЦІЯ</w:t>
      </w:r>
      <w:r w:rsidR="00923A2E" w:rsidRPr="00936481">
        <w:rPr>
          <w:rFonts w:ascii="Times New Roman" w:hAnsi="Times New Roman" w:cs="Times New Roman"/>
          <w:color w:val="242021"/>
          <w:sz w:val="28"/>
          <w:szCs w:val="28"/>
        </w:rPr>
        <w:t xml:space="preserve"> – це позитивне та нормативне</w:t>
      </w:r>
      <w:r>
        <w:rPr>
          <w:rFonts w:ascii="Times New Roman" w:hAnsi="Times New Roman" w:cs="Times New Roman"/>
          <w:color w:val="242021"/>
          <w:sz w:val="28"/>
          <w:szCs w:val="28"/>
        </w:rPr>
        <w:t xml:space="preserve"> </w:t>
      </w:r>
      <w:r w:rsidR="00923A2E" w:rsidRPr="00936481">
        <w:rPr>
          <w:rFonts w:ascii="Times New Roman" w:hAnsi="Times New Roman" w:cs="Times New Roman"/>
          <w:color w:val="242021"/>
          <w:sz w:val="28"/>
          <w:szCs w:val="28"/>
        </w:rPr>
        <w:t>трактування фінансових явищ та процесів, а також фінансової політики виходячи з певного нормативного принципу та сукупності ідей їх системного</w:t>
      </w:r>
      <w:r>
        <w:rPr>
          <w:rFonts w:ascii="Times New Roman" w:hAnsi="Times New Roman" w:cs="Times New Roman"/>
          <w:color w:val="242021"/>
          <w:sz w:val="28"/>
          <w:szCs w:val="28"/>
        </w:rPr>
        <w:t xml:space="preserve"> </w:t>
      </w:r>
      <w:r w:rsidR="00923A2E" w:rsidRPr="00936481">
        <w:rPr>
          <w:rFonts w:ascii="Times New Roman" w:hAnsi="Times New Roman" w:cs="Times New Roman"/>
          <w:color w:val="242021"/>
          <w:sz w:val="28"/>
          <w:szCs w:val="28"/>
        </w:rPr>
        <w:t>висвітлення (наприклад, лібералізму,</w:t>
      </w:r>
      <w:r>
        <w:rPr>
          <w:rFonts w:ascii="Times New Roman" w:hAnsi="Times New Roman" w:cs="Times New Roman"/>
          <w:color w:val="242021"/>
          <w:sz w:val="28"/>
          <w:szCs w:val="28"/>
        </w:rPr>
        <w:t xml:space="preserve"> </w:t>
      </w:r>
      <w:r w:rsidR="00923A2E" w:rsidRPr="00936481">
        <w:rPr>
          <w:rFonts w:ascii="Times New Roman" w:hAnsi="Times New Roman" w:cs="Times New Roman"/>
          <w:color w:val="242021"/>
          <w:sz w:val="28"/>
          <w:szCs w:val="28"/>
        </w:rPr>
        <w:t>консерватизму, соціалізму, «третього</w:t>
      </w:r>
      <w:r>
        <w:rPr>
          <w:rFonts w:ascii="Times New Roman" w:hAnsi="Times New Roman" w:cs="Times New Roman"/>
          <w:color w:val="242021"/>
          <w:sz w:val="28"/>
          <w:szCs w:val="28"/>
        </w:rPr>
        <w:t xml:space="preserve"> </w:t>
      </w:r>
      <w:r w:rsidR="00923A2E" w:rsidRPr="00936481">
        <w:rPr>
          <w:rFonts w:ascii="Times New Roman" w:hAnsi="Times New Roman" w:cs="Times New Roman"/>
          <w:color w:val="242021"/>
          <w:sz w:val="28"/>
          <w:szCs w:val="28"/>
        </w:rPr>
        <w:t>шляху»).</w:t>
      </w:r>
    </w:p>
    <w:p w:rsidR="00BC72E6" w:rsidRPr="00936481" w:rsidRDefault="00BC72E6" w:rsidP="003F46FA">
      <w:pPr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936481">
        <w:rPr>
          <w:rStyle w:val="fontstyle01"/>
          <w:rFonts w:ascii="Times New Roman" w:hAnsi="Times New Roman" w:cs="Times New Roman"/>
          <w:sz w:val="28"/>
          <w:szCs w:val="28"/>
        </w:rPr>
        <w:t xml:space="preserve">Під </w:t>
      </w:r>
      <w:r w:rsidR="003F46FA" w:rsidRPr="00936481">
        <w:rPr>
          <w:rStyle w:val="fontstyle01"/>
          <w:rFonts w:ascii="Times New Roman" w:hAnsi="Times New Roman" w:cs="Times New Roman"/>
          <w:sz w:val="28"/>
          <w:szCs w:val="28"/>
        </w:rPr>
        <w:t xml:space="preserve">ФІНАНСОВОЮ ТЕОРІЄЮ </w:t>
      </w:r>
      <w:r w:rsidRPr="00936481">
        <w:rPr>
          <w:rStyle w:val="fontstyle01"/>
          <w:rFonts w:ascii="Times New Roman" w:hAnsi="Times New Roman" w:cs="Times New Roman"/>
          <w:sz w:val="28"/>
          <w:szCs w:val="28"/>
        </w:rPr>
        <w:t>розуміється</w:t>
      </w:r>
      <w:r w:rsidR="001D0836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936481">
        <w:rPr>
          <w:rStyle w:val="fontstyle01"/>
          <w:rFonts w:ascii="Times New Roman" w:hAnsi="Times New Roman" w:cs="Times New Roman"/>
          <w:sz w:val="28"/>
          <w:szCs w:val="28"/>
        </w:rPr>
        <w:t>об’єднаний єдиною внутрішньою пізнавальною логікою, взаємопов’язаний</w:t>
      </w:r>
      <w:r w:rsidR="001D0836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936481">
        <w:rPr>
          <w:rStyle w:val="fontstyle01"/>
          <w:rFonts w:ascii="Times New Roman" w:hAnsi="Times New Roman" w:cs="Times New Roman"/>
          <w:sz w:val="28"/>
          <w:szCs w:val="28"/>
        </w:rPr>
        <w:t>у його частинах, закінчений на певний момент комплекс пояснень фактів</w:t>
      </w:r>
      <w:r w:rsidR="001D0836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936481">
        <w:rPr>
          <w:rStyle w:val="fontstyle01"/>
          <w:rFonts w:ascii="Times New Roman" w:hAnsi="Times New Roman" w:cs="Times New Roman"/>
          <w:sz w:val="28"/>
          <w:szCs w:val="28"/>
        </w:rPr>
        <w:t>і осмислень фінансової дійсності світу</w:t>
      </w:r>
      <w:r w:rsidR="001D0836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936481">
        <w:rPr>
          <w:rStyle w:val="fontstyle01"/>
          <w:rFonts w:ascii="Times New Roman" w:hAnsi="Times New Roman" w:cs="Times New Roman"/>
          <w:sz w:val="28"/>
          <w:szCs w:val="28"/>
        </w:rPr>
        <w:t>фінансів.</w:t>
      </w:r>
    </w:p>
    <w:p w:rsidR="001D0836" w:rsidRDefault="001D0836" w:rsidP="00936481">
      <w:pPr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>
        <w:rPr>
          <w:rStyle w:val="fontstyle01"/>
          <w:rFonts w:ascii="Times New Roman" w:hAnsi="Times New Roman" w:cs="Times New Roman"/>
          <w:sz w:val="28"/>
          <w:szCs w:val="28"/>
        </w:rPr>
        <w:t>Н</w:t>
      </w:r>
      <w:r w:rsidR="00BC72E6" w:rsidRPr="00936481">
        <w:rPr>
          <w:rStyle w:val="fontstyle01"/>
          <w:rFonts w:ascii="Times New Roman" w:hAnsi="Times New Roman" w:cs="Times New Roman"/>
          <w:sz w:val="28"/>
          <w:szCs w:val="28"/>
        </w:rPr>
        <w:t>а основі фінансово-економічних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="00BC72E6" w:rsidRPr="00936481">
        <w:rPr>
          <w:rStyle w:val="fontstyle01"/>
          <w:rFonts w:ascii="Times New Roman" w:hAnsi="Times New Roman" w:cs="Times New Roman"/>
          <w:sz w:val="28"/>
          <w:szCs w:val="28"/>
        </w:rPr>
        <w:t xml:space="preserve">поглядів, обґрунтувань, підходів, концепцій і теорій формується </w:t>
      </w:r>
      <w:r w:rsidRPr="00936481">
        <w:rPr>
          <w:rStyle w:val="fontstyle01"/>
          <w:rFonts w:ascii="Times New Roman" w:hAnsi="Times New Roman" w:cs="Times New Roman"/>
          <w:sz w:val="28"/>
          <w:szCs w:val="28"/>
        </w:rPr>
        <w:t>ФІНАНСОВА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936481">
        <w:rPr>
          <w:rStyle w:val="fontstyle01"/>
          <w:rFonts w:ascii="Times New Roman" w:hAnsi="Times New Roman" w:cs="Times New Roman"/>
          <w:sz w:val="28"/>
          <w:szCs w:val="28"/>
        </w:rPr>
        <w:t xml:space="preserve">ДОКТРИНА </w:t>
      </w:r>
      <w:r w:rsidR="00BC72E6" w:rsidRPr="00936481">
        <w:rPr>
          <w:rStyle w:val="fontstyle01"/>
          <w:rFonts w:ascii="Times New Roman" w:hAnsi="Times New Roman" w:cs="Times New Roman"/>
          <w:sz w:val="28"/>
          <w:szCs w:val="28"/>
        </w:rPr>
        <w:t>як обґрунтування системи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="00BC72E6" w:rsidRPr="00936481">
        <w:rPr>
          <w:rStyle w:val="fontstyle01"/>
          <w:rFonts w:ascii="Times New Roman" w:hAnsi="Times New Roman" w:cs="Times New Roman"/>
          <w:sz w:val="28"/>
          <w:szCs w:val="28"/>
        </w:rPr>
        <w:t>кроків, вектору і шляхів стратегії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="00BC72E6" w:rsidRPr="00936481">
        <w:rPr>
          <w:rStyle w:val="fontstyle01"/>
          <w:rFonts w:ascii="Times New Roman" w:hAnsi="Times New Roman" w:cs="Times New Roman"/>
          <w:sz w:val="28"/>
          <w:szCs w:val="28"/>
        </w:rPr>
        <w:t>фінансового розвитку країни. Фінансова доктрина виступає домінуючою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="00BC72E6" w:rsidRPr="00936481">
        <w:rPr>
          <w:rStyle w:val="fontstyle01"/>
          <w:rFonts w:ascii="Times New Roman" w:hAnsi="Times New Roman" w:cs="Times New Roman"/>
          <w:sz w:val="28"/>
          <w:szCs w:val="28"/>
        </w:rPr>
        <w:t>і пріоритетною складовою доктрини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="00BC72E6" w:rsidRPr="00936481">
        <w:rPr>
          <w:rStyle w:val="fontstyle01"/>
          <w:rFonts w:ascii="Times New Roman" w:hAnsi="Times New Roman" w:cs="Times New Roman"/>
          <w:sz w:val="28"/>
          <w:szCs w:val="28"/>
        </w:rPr>
        <w:t>економічної.</w:t>
      </w:r>
    </w:p>
    <w:p w:rsidR="00BC72E6" w:rsidRPr="00936481" w:rsidRDefault="00BC72E6" w:rsidP="00936481">
      <w:pPr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936481">
        <w:rPr>
          <w:rStyle w:val="fontstyle01"/>
          <w:rFonts w:ascii="Times New Roman" w:hAnsi="Times New Roman" w:cs="Times New Roman"/>
          <w:sz w:val="28"/>
          <w:szCs w:val="28"/>
        </w:rPr>
        <w:t xml:space="preserve">Поняття </w:t>
      </w:r>
      <w:r w:rsidR="001D0836" w:rsidRPr="001D0836">
        <w:rPr>
          <w:rStyle w:val="fontstyle21"/>
          <w:rFonts w:ascii="Times New Roman" w:hAnsi="Times New Roman" w:cs="Times New Roman"/>
          <w:i w:val="0"/>
          <w:sz w:val="28"/>
          <w:szCs w:val="28"/>
        </w:rPr>
        <w:t>«ФІНАНСОВА ДУМКА»</w:t>
      </w:r>
      <w:r w:rsidRPr="00936481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r w:rsidRPr="00936481">
        <w:rPr>
          <w:rStyle w:val="fontstyle01"/>
          <w:rFonts w:ascii="Times New Roman" w:hAnsi="Times New Roman" w:cs="Times New Roman"/>
          <w:sz w:val="28"/>
          <w:szCs w:val="28"/>
        </w:rPr>
        <w:t>пропонуємо розуміти як сукупність поглядів, суджень, висловлювань, ідей,</w:t>
      </w:r>
      <w:r w:rsidR="001D0836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936481">
        <w:rPr>
          <w:rStyle w:val="fontstyle01"/>
          <w:rFonts w:ascii="Times New Roman" w:hAnsi="Times New Roman" w:cs="Times New Roman"/>
          <w:sz w:val="28"/>
          <w:szCs w:val="28"/>
        </w:rPr>
        <w:t>побажань тощо з фінансових питань,</w:t>
      </w:r>
      <w:r w:rsidR="001D0836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936481">
        <w:rPr>
          <w:rStyle w:val="fontstyle01"/>
          <w:rFonts w:ascii="Times New Roman" w:hAnsi="Times New Roman" w:cs="Times New Roman"/>
          <w:sz w:val="28"/>
          <w:szCs w:val="28"/>
        </w:rPr>
        <w:t>які існують у суспільній свідомості в</w:t>
      </w:r>
      <w:r w:rsidR="001D0836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936481">
        <w:rPr>
          <w:rStyle w:val="fontstyle01"/>
          <w:rFonts w:ascii="Times New Roman" w:hAnsi="Times New Roman" w:cs="Times New Roman"/>
          <w:sz w:val="28"/>
          <w:szCs w:val="28"/>
        </w:rPr>
        <w:t xml:space="preserve">конкретних історичних умовах від гіпотези до достовірного знання і складають </w:t>
      </w:r>
      <w:proofErr w:type="spellStart"/>
      <w:r w:rsidRPr="00936481">
        <w:rPr>
          <w:rStyle w:val="fontstyle01"/>
          <w:rFonts w:ascii="Times New Roman" w:hAnsi="Times New Roman" w:cs="Times New Roman"/>
          <w:sz w:val="28"/>
          <w:szCs w:val="28"/>
        </w:rPr>
        <w:t>парадигмальну</w:t>
      </w:r>
      <w:proofErr w:type="spellEnd"/>
      <w:r w:rsidRPr="00936481">
        <w:rPr>
          <w:rStyle w:val="fontstyle01"/>
          <w:rFonts w:ascii="Times New Roman" w:hAnsi="Times New Roman" w:cs="Times New Roman"/>
          <w:sz w:val="28"/>
          <w:szCs w:val="28"/>
        </w:rPr>
        <w:t xml:space="preserve"> базу фінансової</w:t>
      </w:r>
      <w:r w:rsidR="001D0836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936481">
        <w:rPr>
          <w:rStyle w:val="fontstyle01"/>
          <w:rFonts w:ascii="Times New Roman" w:hAnsi="Times New Roman" w:cs="Times New Roman"/>
          <w:sz w:val="28"/>
          <w:szCs w:val="28"/>
        </w:rPr>
        <w:t>науки.</w:t>
      </w:r>
    </w:p>
    <w:p w:rsidR="00BC72E6" w:rsidRPr="00936481" w:rsidRDefault="001D0836" w:rsidP="00936481">
      <w:pPr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936481">
        <w:rPr>
          <w:rStyle w:val="fontstyle01"/>
          <w:rFonts w:ascii="Times New Roman" w:hAnsi="Times New Roman" w:cs="Times New Roman"/>
          <w:sz w:val="28"/>
          <w:szCs w:val="28"/>
        </w:rPr>
        <w:t>ФІНАНСОВА НАУКА</w:t>
      </w:r>
      <w:r w:rsidR="00BC72E6" w:rsidRPr="00936481">
        <w:rPr>
          <w:rStyle w:val="fontstyle01"/>
          <w:rFonts w:ascii="Times New Roman" w:hAnsi="Times New Roman" w:cs="Times New Roman"/>
          <w:sz w:val="28"/>
          <w:szCs w:val="28"/>
        </w:rPr>
        <w:t xml:space="preserve"> – це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="00BC72E6" w:rsidRPr="00936481">
        <w:rPr>
          <w:rStyle w:val="fontstyle01"/>
          <w:rFonts w:ascii="Times New Roman" w:hAnsi="Times New Roman" w:cs="Times New Roman"/>
          <w:sz w:val="28"/>
          <w:szCs w:val="28"/>
        </w:rPr>
        <w:t>впорядкований процес дослідження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="00BC72E6" w:rsidRPr="00936481">
        <w:rPr>
          <w:rStyle w:val="fontstyle01"/>
          <w:rFonts w:ascii="Times New Roman" w:hAnsi="Times New Roman" w:cs="Times New Roman"/>
          <w:sz w:val="28"/>
          <w:szCs w:val="28"/>
        </w:rPr>
        <w:t>знань і явищ у сфері фінансових відносин багатостороннього світу фінансів шляхом застосування особливого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="00BC72E6" w:rsidRPr="00936481">
        <w:rPr>
          <w:rStyle w:val="fontstyle01"/>
          <w:rFonts w:ascii="Times New Roman" w:hAnsi="Times New Roman" w:cs="Times New Roman"/>
          <w:sz w:val="28"/>
          <w:szCs w:val="28"/>
        </w:rPr>
        <w:t>аналітичного наукового апарату, який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="00BC72E6" w:rsidRPr="00936481">
        <w:rPr>
          <w:rStyle w:val="fontstyle01"/>
          <w:rFonts w:ascii="Times New Roman" w:hAnsi="Times New Roman" w:cs="Times New Roman"/>
          <w:sz w:val="28"/>
          <w:szCs w:val="28"/>
        </w:rPr>
        <w:t>розвивається, вдосконалюється і набуває нової якості порівняно з попереднім.</w:t>
      </w:r>
    </w:p>
    <w:p w:rsidR="00BC72E6" w:rsidRPr="00936481" w:rsidRDefault="00936481" w:rsidP="00936481">
      <w:pPr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936481">
        <w:rPr>
          <w:rStyle w:val="fontstyle01"/>
          <w:rFonts w:ascii="Times New Roman" w:hAnsi="Times New Roman" w:cs="Times New Roman"/>
          <w:sz w:val="28"/>
          <w:szCs w:val="28"/>
        </w:rPr>
        <w:t>Фінансова наука у вузькому розумінні – це наука про окремі структурні ланки складної сфери фінансів.</w:t>
      </w:r>
      <w:r w:rsidR="001D0836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936481">
        <w:rPr>
          <w:rStyle w:val="fontstyle01"/>
          <w:rFonts w:ascii="Times New Roman" w:hAnsi="Times New Roman" w:cs="Times New Roman"/>
          <w:sz w:val="28"/>
          <w:szCs w:val="28"/>
        </w:rPr>
        <w:t>Фінансова наука у широкому розумінні включає в себе ще й сукупність</w:t>
      </w:r>
      <w:r w:rsidR="001D0836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936481">
        <w:rPr>
          <w:rStyle w:val="fontstyle01"/>
          <w:rFonts w:ascii="Times New Roman" w:hAnsi="Times New Roman" w:cs="Times New Roman"/>
          <w:sz w:val="28"/>
          <w:szCs w:val="28"/>
        </w:rPr>
        <w:t>знань про закономірності розвитку</w:t>
      </w:r>
      <w:r w:rsidR="001D0836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936481">
        <w:rPr>
          <w:rStyle w:val="fontstyle01"/>
          <w:rFonts w:ascii="Times New Roman" w:hAnsi="Times New Roman" w:cs="Times New Roman"/>
          <w:sz w:val="28"/>
          <w:szCs w:val="28"/>
        </w:rPr>
        <w:t>фінансових відносин у глобальних масштабах всієї людської цивілізації,</w:t>
      </w:r>
      <w:r w:rsidR="001D0836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936481">
        <w:rPr>
          <w:rStyle w:val="fontstyle01"/>
          <w:rFonts w:ascii="Times New Roman" w:hAnsi="Times New Roman" w:cs="Times New Roman"/>
          <w:sz w:val="28"/>
          <w:szCs w:val="28"/>
        </w:rPr>
        <w:t>всіх національних держав, які з певного часу функціонують і взаємодіють</w:t>
      </w:r>
      <w:r w:rsidR="001D0836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936481">
        <w:rPr>
          <w:rStyle w:val="fontstyle01"/>
          <w:rFonts w:ascii="Times New Roman" w:hAnsi="Times New Roman" w:cs="Times New Roman"/>
          <w:sz w:val="28"/>
          <w:szCs w:val="28"/>
        </w:rPr>
        <w:t>у загальнопланетарному масштабі.</w:t>
      </w:r>
    </w:p>
    <w:p w:rsidR="00936481" w:rsidRPr="003F46FA" w:rsidRDefault="003F46FA" w:rsidP="00936481">
      <w:pPr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sz w:val="28"/>
          <w:szCs w:val="28"/>
          <w:lang w:val="ru-RU"/>
        </w:rPr>
      </w:pPr>
      <w:r w:rsidRPr="00936481">
        <w:rPr>
          <w:rStyle w:val="fontstyle01"/>
          <w:rFonts w:ascii="Times New Roman" w:hAnsi="Times New Roman" w:cs="Times New Roman"/>
          <w:sz w:val="28"/>
          <w:szCs w:val="28"/>
        </w:rPr>
        <w:t xml:space="preserve">За </w:t>
      </w:r>
      <w:r w:rsidR="00936481" w:rsidRPr="00936481">
        <w:rPr>
          <w:rStyle w:val="fontstyle01"/>
          <w:rFonts w:ascii="Times New Roman" w:hAnsi="Times New Roman" w:cs="Times New Roman"/>
          <w:sz w:val="28"/>
          <w:szCs w:val="28"/>
        </w:rPr>
        <w:t>своїм змістом і часом існування</w:t>
      </w:r>
      <w:r w:rsidR="001D0836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="00936481" w:rsidRPr="00936481">
        <w:rPr>
          <w:rStyle w:val="fontstyle01"/>
          <w:rFonts w:ascii="Times New Roman" w:hAnsi="Times New Roman" w:cs="Times New Roman"/>
          <w:sz w:val="28"/>
          <w:szCs w:val="28"/>
        </w:rPr>
        <w:t>найбільш широке поняття – фінансова думка</w:t>
      </w:r>
      <w:r w:rsidRPr="003F46FA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>.</w:t>
      </w:r>
    </w:p>
    <w:p w:rsidR="003F46FA" w:rsidRDefault="003F46FA">
      <w:pPr>
        <w:rPr>
          <w:rStyle w:val="fontstyle01"/>
          <w:rFonts w:ascii="Times New Roman" w:hAnsi="Times New Roman" w:cs="Times New Roman"/>
          <w:sz w:val="28"/>
          <w:szCs w:val="28"/>
        </w:rPr>
      </w:pPr>
      <w:r>
        <w:rPr>
          <w:rStyle w:val="fontstyle01"/>
          <w:rFonts w:ascii="Times New Roman" w:hAnsi="Times New Roman" w:cs="Times New Roman"/>
          <w:sz w:val="28"/>
          <w:szCs w:val="28"/>
        </w:rPr>
        <w:br w:type="page"/>
      </w:r>
    </w:p>
    <w:p w:rsidR="00936481" w:rsidRDefault="003F46FA" w:rsidP="00936481">
      <w:pPr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3F46FA">
        <w:rPr>
          <w:rStyle w:val="fontstyle01"/>
          <w:rFonts w:ascii="Times New Roman" w:hAnsi="Times New Roman" w:cs="Times New Roman"/>
          <w:sz w:val="28"/>
          <w:szCs w:val="28"/>
        </w:rPr>
        <w:lastRenderedPageBreak/>
        <w:t>Основні етапи становлення, розвитку і еволюції фінансової</w:t>
      </w:r>
      <w:r w:rsidRPr="003F46FA">
        <w:rPr>
          <w:rStyle w:val="fontstyle01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F46FA">
        <w:rPr>
          <w:rStyle w:val="fontstyle01"/>
          <w:rFonts w:ascii="Times New Roman" w:hAnsi="Times New Roman" w:cs="Times New Roman"/>
          <w:sz w:val="28"/>
          <w:szCs w:val="28"/>
        </w:rPr>
        <w:t>науки (див. табл. 1).</w:t>
      </w:r>
    </w:p>
    <w:p w:rsidR="00D6157E" w:rsidRDefault="00D6157E" w:rsidP="00936481">
      <w:pPr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sz w:val="28"/>
          <w:szCs w:val="28"/>
          <w:lang w:val="en-US"/>
        </w:rPr>
      </w:pPr>
    </w:p>
    <w:p w:rsidR="003F46FA" w:rsidRPr="003F46FA" w:rsidRDefault="003F46FA" w:rsidP="00936481">
      <w:pPr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sz w:val="28"/>
          <w:szCs w:val="28"/>
          <w:lang w:val="en-US"/>
        </w:rPr>
      </w:pPr>
      <w:r>
        <w:rPr>
          <w:noProof/>
          <w:lang w:val="ru-RU" w:eastAsia="ru-RU"/>
        </w:rPr>
        <w:drawing>
          <wp:inline distT="0" distB="0" distL="0" distR="0" wp14:anchorId="0A123000" wp14:editId="4CFB136F">
            <wp:extent cx="5595582" cy="5752531"/>
            <wp:effectExtent l="0" t="0" r="5715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28795" t="11906" r="34375" b="8721"/>
                    <a:stretch/>
                  </pic:blipFill>
                  <pic:spPr bwMode="auto">
                    <a:xfrm>
                      <a:off x="0" y="0"/>
                      <a:ext cx="5601591" cy="57587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95E6E" w:rsidRDefault="00A95E6E"/>
    <w:p w:rsidR="005C7B41" w:rsidRDefault="00B400D7" w:rsidP="00B400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5E35">
        <w:rPr>
          <w:rFonts w:ascii="Times New Roman" w:hAnsi="Times New Roman" w:cs="Times New Roman"/>
          <w:sz w:val="28"/>
          <w:szCs w:val="28"/>
        </w:rPr>
        <w:t xml:space="preserve">НА ПЕРШОМУ ЕТАПІ розвиток фінансів і фінансової думки обумовлювався такими основними чинниками: </w:t>
      </w:r>
    </w:p>
    <w:p w:rsidR="005C7B41" w:rsidRDefault="00B400D7" w:rsidP="00B400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5E35">
        <w:rPr>
          <w:rFonts w:ascii="Times New Roman" w:hAnsi="Times New Roman" w:cs="Times New Roman"/>
          <w:sz w:val="28"/>
          <w:szCs w:val="28"/>
        </w:rPr>
        <w:t xml:space="preserve">1) розвитком економічних відносин, опосередкованих їх грошовою формою; </w:t>
      </w:r>
    </w:p>
    <w:p w:rsidR="005C7B41" w:rsidRDefault="00B400D7" w:rsidP="00B400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5E35">
        <w:rPr>
          <w:rFonts w:ascii="Times New Roman" w:hAnsi="Times New Roman" w:cs="Times New Roman"/>
          <w:sz w:val="28"/>
          <w:szCs w:val="28"/>
        </w:rPr>
        <w:t xml:space="preserve">2) появою ознак державності і утворенням перших держав, у зв’язку з чим виникає потреба, яка не зникла й на сучасному етапі суспільного розвитку, грошової форми забезпечення державних функцій (розбудова інфраструктури, комунікацій, військові, медичні, соціальні витрати тощо); </w:t>
      </w:r>
    </w:p>
    <w:p w:rsidR="00B400D7" w:rsidRPr="00765E35" w:rsidRDefault="00B400D7" w:rsidP="00B400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5E35">
        <w:rPr>
          <w:rFonts w:ascii="Times New Roman" w:hAnsi="Times New Roman" w:cs="Times New Roman"/>
          <w:sz w:val="28"/>
          <w:szCs w:val="28"/>
        </w:rPr>
        <w:t xml:space="preserve">3) </w:t>
      </w:r>
      <w:proofErr w:type="spellStart"/>
      <w:r w:rsidRPr="00765E35">
        <w:rPr>
          <w:rFonts w:ascii="Times New Roman" w:hAnsi="Times New Roman" w:cs="Times New Roman"/>
          <w:sz w:val="28"/>
          <w:szCs w:val="28"/>
        </w:rPr>
        <w:t>інституціоналізацією</w:t>
      </w:r>
      <w:proofErr w:type="spellEnd"/>
      <w:r w:rsidRPr="00765E35">
        <w:rPr>
          <w:rFonts w:ascii="Times New Roman" w:hAnsi="Times New Roman" w:cs="Times New Roman"/>
          <w:sz w:val="28"/>
          <w:szCs w:val="28"/>
        </w:rPr>
        <w:t xml:space="preserve"> (розвиток правил, норм, правових основ) функціонування фінансових відносин, які носять імперативну форму.</w:t>
      </w:r>
    </w:p>
    <w:p w:rsidR="00B400D7" w:rsidRPr="00765E35" w:rsidRDefault="00B400D7" w:rsidP="00B400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5E35">
        <w:rPr>
          <w:rFonts w:ascii="Times New Roman" w:hAnsi="Times New Roman" w:cs="Times New Roman"/>
          <w:sz w:val="28"/>
          <w:szCs w:val="28"/>
        </w:rPr>
        <w:t>НА ДРУГОМУ ЕТАПІ розвитку фінансової науки з ХV ст. зміцнився зв’язок між фінансовою теорією і практикою, наука починає набувати більш помітного впливу на фінансову практику.</w:t>
      </w:r>
    </w:p>
    <w:p w:rsidR="00B400D7" w:rsidRPr="00765E35" w:rsidRDefault="00B400D7" w:rsidP="00B400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5E35">
        <w:rPr>
          <w:rFonts w:ascii="Times New Roman" w:hAnsi="Times New Roman" w:cs="Times New Roman"/>
          <w:sz w:val="28"/>
          <w:szCs w:val="28"/>
        </w:rPr>
        <w:lastRenderedPageBreak/>
        <w:t>НА ТРЕТЬОМУ ЕТАПІ розвитку фінансової науки – формування та утвердження наукового (раціонального) підходу до вивчення фінансів, формування фінансової науки як самостійної галузі знань – спостерігалось нове помітне явище. У межах фінансової науки формуються, а в подальшому успішно розвиваються, як окремі наукові дисципліни, історія фінансової думки та фінансова історія, фінансове управління. значну роль у цьому відіграло видання у різних країнах Європи антологій та історико-економічних праць</w:t>
      </w:r>
    </w:p>
    <w:p w:rsidR="005C7B41" w:rsidRDefault="00B400D7" w:rsidP="00B400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5E35">
        <w:rPr>
          <w:rFonts w:ascii="Times New Roman" w:hAnsi="Times New Roman" w:cs="Times New Roman"/>
          <w:sz w:val="28"/>
          <w:szCs w:val="28"/>
        </w:rPr>
        <w:t xml:space="preserve">Фундаментальні складові НА ЧЕТВЕРТОМУ ЕТАПІ розвитку фінансової науки зводяться до таких положень: </w:t>
      </w:r>
    </w:p>
    <w:p w:rsidR="005C7B41" w:rsidRDefault="00B400D7" w:rsidP="00B400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5E35">
        <w:rPr>
          <w:rFonts w:ascii="Times New Roman" w:hAnsi="Times New Roman" w:cs="Times New Roman"/>
          <w:sz w:val="28"/>
          <w:szCs w:val="28"/>
        </w:rPr>
        <w:t xml:space="preserve">1) економічна могутність країни, а, отже, і стійкість її фінансової системи – це могутність її приватного сектору, ядро якого складають великі корпорації; </w:t>
      </w:r>
    </w:p>
    <w:p w:rsidR="005C7B41" w:rsidRDefault="00B400D7" w:rsidP="00B400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5E35">
        <w:rPr>
          <w:rFonts w:ascii="Times New Roman" w:hAnsi="Times New Roman" w:cs="Times New Roman"/>
          <w:sz w:val="28"/>
          <w:szCs w:val="28"/>
        </w:rPr>
        <w:t xml:space="preserve">2) основа будь-якої національної фінансової системи - фінанси підприємницького сектору; </w:t>
      </w:r>
    </w:p>
    <w:p w:rsidR="005C7B41" w:rsidRDefault="00B400D7" w:rsidP="00B400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5E35">
        <w:rPr>
          <w:rFonts w:ascii="Times New Roman" w:hAnsi="Times New Roman" w:cs="Times New Roman"/>
          <w:sz w:val="28"/>
          <w:szCs w:val="28"/>
        </w:rPr>
        <w:t xml:space="preserve">3) панівна ідея - мінімізація державного втручання у діяльність підприємницького сектору; </w:t>
      </w:r>
    </w:p>
    <w:p w:rsidR="005C7B41" w:rsidRDefault="00B400D7" w:rsidP="00B400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5E35">
        <w:rPr>
          <w:rFonts w:ascii="Times New Roman" w:hAnsi="Times New Roman" w:cs="Times New Roman"/>
          <w:sz w:val="28"/>
          <w:szCs w:val="28"/>
        </w:rPr>
        <w:t xml:space="preserve">4) прибуток і розвинуті ринки капіталів - доступні джерела фінансування, що створюють передумови для розвитку великих корпорацій; </w:t>
      </w:r>
    </w:p>
    <w:p w:rsidR="00B400D7" w:rsidRPr="00765E35" w:rsidRDefault="00B400D7" w:rsidP="00B400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65E35">
        <w:rPr>
          <w:rFonts w:ascii="Times New Roman" w:hAnsi="Times New Roman" w:cs="Times New Roman"/>
          <w:sz w:val="28"/>
          <w:szCs w:val="28"/>
        </w:rPr>
        <w:t>5) глобалізація, як загальна світова тенденція сучасного цивілізаційного розвитку, сприяє подальшій інтернаціоналізації ринків капіталу, товарів, праці, інформаційно-комунікаційних технологій тощо.</w:t>
      </w:r>
    </w:p>
    <w:p w:rsidR="00B400D7" w:rsidRPr="00765E35" w:rsidRDefault="00B400D7" w:rsidP="00B400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5E35">
        <w:rPr>
          <w:rFonts w:ascii="Times New Roman" w:hAnsi="Times New Roman" w:cs="Times New Roman"/>
          <w:sz w:val="28"/>
          <w:szCs w:val="28"/>
        </w:rPr>
        <w:t xml:space="preserve">П’ЯТИЙ ТА НИНІШНІЙ ШОСТИЙ ЕТАП розвитку фінансової науки значною мірою пов’язаний із розвитком теорії корпоративних фінансів, яку розпочали активно розвивати на початку ХХ ст.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765E35">
        <w:rPr>
          <w:rFonts w:ascii="Times New Roman" w:hAnsi="Times New Roman" w:cs="Times New Roman"/>
          <w:sz w:val="28"/>
          <w:szCs w:val="28"/>
        </w:rPr>
        <w:t>інанси досліджують як суспільне явище, яке розглядається крізь поведінку окремого індивіда, як самостійного суб’єкта фінансової діяльності. Фінансові інститути становлять собою правила поведінки у фінансовому середовищі, створюються і змінюються в основному в результаті проб і помилок фінансово активних індивідів. безпосередній вплив на удосконалення фінансових інститутів чинять інновації та інші фактори еволюції суспільства.</w:t>
      </w:r>
    </w:p>
    <w:p w:rsidR="00B400D7" w:rsidRPr="00BC72E6" w:rsidRDefault="00B400D7"/>
    <w:sectPr w:rsidR="00B400D7" w:rsidRPr="00BC72E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UkrainianSchoolBook">
    <w:altName w:val="Times New Roman"/>
    <w:panose1 w:val="00000000000000000000"/>
    <w:charset w:val="00"/>
    <w:family w:val="roman"/>
    <w:notTrueType/>
    <w:pitch w:val="default"/>
  </w:font>
  <w:font w:name="UkrainianSchoolBookItalic">
    <w:altName w:val="Times New Roman"/>
    <w:panose1 w:val="00000000000000000000"/>
    <w:charset w:val="00"/>
    <w:family w:val="roman"/>
    <w:notTrueType/>
    <w:pitch w:val="default"/>
  </w:font>
  <w:font w:name="UkrainianSchoolBook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A4BA2"/>
    <w:multiLevelType w:val="hybridMultilevel"/>
    <w:tmpl w:val="E72880F8"/>
    <w:lvl w:ilvl="0" w:tplc="BFB87534">
      <w:start w:val="1"/>
      <w:numFmt w:val="decimal"/>
      <w:lvlText w:val="%1."/>
      <w:lvlJc w:val="left"/>
      <w:pPr>
        <w:ind w:left="214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869" w:hanging="360"/>
      </w:pPr>
    </w:lvl>
    <w:lvl w:ilvl="2" w:tplc="0422001B" w:tentative="1">
      <w:start w:val="1"/>
      <w:numFmt w:val="lowerRoman"/>
      <w:lvlText w:val="%3."/>
      <w:lvlJc w:val="right"/>
      <w:pPr>
        <w:ind w:left="3589" w:hanging="180"/>
      </w:pPr>
    </w:lvl>
    <w:lvl w:ilvl="3" w:tplc="0422000F" w:tentative="1">
      <w:start w:val="1"/>
      <w:numFmt w:val="decimal"/>
      <w:lvlText w:val="%4."/>
      <w:lvlJc w:val="left"/>
      <w:pPr>
        <w:ind w:left="4309" w:hanging="360"/>
      </w:pPr>
    </w:lvl>
    <w:lvl w:ilvl="4" w:tplc="04220019" w:tentative="1">
      <w:start w:val="1"/>
      <w:numFmt w:val="lowerLetter"/>
      <w:lvlText w:val="%5."/>
      <w:lvlJc w:val="left"/>
      <w:pPr>
        <w:ind w:left="5029" w:hanging="360"/>
      </w:pPr>
    </w:lvl>
    <w:lvl w:ilvl="5" w:tplc="0422001B" w:tentative="1">
      <w:start w:val="1"/>
      <w:numFmt w:val="lowerRoman"/>
      <w:lvlText w:val="%6."/>
      <w:lvlJc w:val="right"/>
      <w:pPr>
        <w:ind w:left="5749" w:hanging="180"/>
      </w:pPr>
    </w:lvl>
    <w:lvl w:ilvl="6" w:tplc="0422000F" w:tentative="1">
      <w:start w:val="1"/>
      <w:numFmt w:val="decimal"/>
      <w:lvlText w:val="%7."/>
      <w:lvlJc w:val="left"/>
      <w:pPr>
        <w:ind w:left="6469" w:hanging="360"/>
      </w:pPr>
    </w:lvl>
    <w:lvl w:ilvl="7" w:tplc="04220019" w:tentative="1">
      <w:start w:val="1"/>
      <w:numFmt w:val="lowerLetter"/>
      <w:lvlText w:val="%8."/>
      <w:lvlJc w:val="left"/>
      <w:pPr>
        <w:ind w:left="7189" w:hanging="360"/>
      </w:pPr>
    </w:lvl>
    <w:lvl w:ilvl="8" w:tplc="0422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" w15:restartNumberingAfterBreak="0">
    <w:nsid w:val="13F66883"/>
    <w:multiLevelType w:val="hybridMultilevel"/>
    <w:tmpl w:val="9A649EC0"/>
    <w:lvl w:ilvl="0" w:tplc="C4962D56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509" w:hanging="360"/>
      </w:pPr>
    </w:lvl>
    <w:lvl w:ilvl="2" w:tplc="0422001B" w:tentative="1">
      <w:start w:val="1"/>
      <w:numFmt w:val="lowerRoman"/>
      <w:lvlText w:val="%3."/>
      <w:lvlJc w:val="right"/>
      <w:pPr>
        <w:ind w:left="3229" w:hanging="180"/>
      </w:pPr>
    </w:lvl>
    <w:lvl w:ilvl="3" w:tplc="0422000F" w:tentative="1">
      <w:start w:val="1"/>
      <w:numFmt w:val="decimal"/>
      <w:lvlText w:val="%4."/>
      <w:lvlJc w:val="left"/>
      <w:pPr>
        <w:ind w:left="3949" w:hanging="360"/>
      </w:pPr>
    </w:lvl>
    <w:lvl w:ilvl="4" w:tplc="04220019" w:tentative="1">
      <w:start w:val="1"/>
      <w:numFmt w:val="lowerLetter"/>
      <w:lvlText w:val="%5."/>
      <w:lvlJc w:val="left"/>
      <w:pPr>
        <w:ind w:left="4669" w:hanging="360"/>
      </w:pPr>
    </w:lvl>
    <w:lvl w:ilvl="5" w:tplc="0422001B" w:tentative="1">
      <w:start w:val="1"/>
      <w:numFmt w:val="lowerRoman"/>
      <w:lvlText w:val="%6."/>
      <w:lvlJc w:val="right"/>
      <w:pPr>
        <w:ind w:left="5389" w:hanging="180"/>
      </w:pPr>
    </w:lvl>
    <w:lvl w:ilvl="6" w:tplc="0422000F" w:tentative="1">
      <w:start w:val="1"/>
      <w:numFmt w:val="decimal"/>
      <w:lvlText w:val="%7."/>
      <w:lvlJc w:val="left"/>
      <w:pPr>
        <w:ind w:left="6109" w:hanging="360"/>
      </w:pPr>
    </w:lvl>
    <w:lvl w:ilvl="7" w:tplc="04220019" w:tentative="1">
      <w:start w:val="1"/>
      <w:numFmt w:val="lowerLetter"/>
      <w:lvlText w:val="%8."/>
      <w:lvlJc w:val="left"/>
      <w:pPr>
        <w:ind w:left="6829" w:hanging="360"/>
      </w:pPr>
    </w:lvl>
    <w:lvl w:ilvl="8" w:tplc="0422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" w15:restartNumberingAfterBreak="0">
    <w:nsid w:val="16BF5059"/>
    <w:multiLevelType w:val="hybridMultilevel"/>
    <w:tmpl w:val="C5525476"/>
    <w:lvl w:ilvl="0" w:tplc="56CC57A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4CFE034A"/>
    <w:multiLevelType w:val="hybridMultilevel"/>
    <w:tmpl w:val="6010D766"/>
    <w:lvl w:ilvl="0" w:tplc="760AEE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E6E"/>
    <w:rsid w:val="001D0836"/>
    <w:rsid w:val="001F4269"/>
    <w:rsid w:val="003F46FA"/>
    <w:rsid w:val="005C7B41"/>
    <w:rsid w:val="008D305A"/>
    <w:rsid w:val="00923A2E"/>
    <w:rsid w:val="00936481"/>
    <w:rsid w:val="00A95E6E"/>
    <w:rsid w:val="00B35EB5"/>
    <w:rsid w:val="00B400D7"/>
    <w:rsid w:val="00BB5B63"/>
    <w:rsid w:val="00BC72E6"/>
    <w:rsid w:val="00D61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E3E6E"/>
  <w15:docId w15:val="{52DC1820-300A-4100-82D3-CA3D268CD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A95E6E"/>
    <w:rPr>
      <w:rFonts w:ascii="UkrainianSchoolBook" w:hAnsi="UkrainianSchoolBook" w:hint="default"/>
      <w:b w:val="0"/>
      <w:bCs w:val="0"/>
      <w:i w:val="0"/>
      <w:iCs w:val="0"/>
      <w:color w:val="242021"/>
      <w:sz w:val="22"/>
      <w:szCs w:val="22"/>
    </w:rPr>
  </w:style>
  <w:style w:type="character" w:customStyle="1" w:styleId="fontstyle21">
    <w:name w:val="fontstyle21"/>
    <w:basedOn w:val="a0"/>
    <w:rsid w:val="00A95E6E"/>
    <w:rPr>
      <w:rFonts w:ascii="UkrainianSchoolBookItalic" w:hAnsi="UkrainianSchoolBookItalic" w:hint="default"/>
      <w:b w:val="0"/>
      <w:bCs w:val="0"/>
      <w:i/>
      <w:iCs/>
      <w:color w:val="242021"/>
      <w:sz w:val="22"/>
      <w:szCs w:val="22"/>
    </w:rPr>
  </w:style>
  <w:style w:type="character" w:customStyle="1" w:styleId="fontstyle31">
    <w:name w:val="fontstyle31"/>
    <w:basedOn w:val="a0"/>
    <w:rsid w:val="00923A2E"/>
    <w:rPr>
      <w:rFonts w:ascii="UkrainianSchoolBookBold" w:hAnsi="UkrainianSchoolBookBold" w:hint="default"/>
      <w:b/>
      <w:bCs/>
      <w:i w:val="0"/>
      <w:iCs w:val="0"/>
      <w:color w:val="242021"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3F46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46F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F42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4</Pages>
  <Words>741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9</cp:revision>
  <dcterms:created xsi:type="dcterms:W3CDTF">2023-09-05T08:14:00Z</dcterms:created>
  <dcterms:modified xsi:type="dcterms:W3CDTF">2023-10-24T06:48:00Z</dcterms:modified>
</cp:coreProperties>
</file>