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ДО ТЕМИ </w:t>
      </w:r>
    </w:p>
    <w:p w:rsidR="00B849D8" w:rsidRDefault="00B849D8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«</w:t>
      </w:r>
      <w:r w:rsidR="00F378DA" w:rsidRPr="00F378DA">
        <w:rPr>
          <w:rFonts w:ascii="Times New Roman" w:hAnsi="Times New Roman" w:cs="Times New Roman"/>
          <w:b/>
          <w:i/>
          <w:sz w:val="28"/>
          <w:szCs w:val="28"/>
          <w:lang w:val="ru-RU"/>
        </w:rPr>
        <w:t>СУТНІСТЬ ТА ПРИЗНАЧЕННЯ ПУБЛІЧНИХ ФІНАНСІВ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»</w:t>
      </w:r>
    </w:p>
    <w:p w:rsidR="000355F7" w:rsidRPr="00F378DA" w:rsidRDefault="000355F7" w:rsidP="000355F7">
      <w:pPr>
        <w:spacing w:after="0" w:line="240" w:lineRule="auto"/>
        <w:jc w:val="center"/>
        <w:rPr>
          <w:lang w:val="ru-RU"/>
        </w:rPr>
      </w:pPr>
    </w:p>
    <w:p w:rsidR="008B0F62" w:rsidRPr="00CB3D6B" w:rsidRDefault="008B0F62" w:rsidP="008B0F62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t xml:space="preserve">ЗАВДАННЯ </w:t>
      </w:r>
      <w:r>
        <w:rPr>
          <w:rStyle w:val="fontstyle21"/>
          <w:b/>
          <w:i/>
          <w:color w:val="auto"/>
          <w:sz w:val="28"/>
          <w:szCs w:val="28"/>
          <w:lang w:val="ru-RU"/>
        </w:rPr>
        <w:t>1</w:t>
      </w:r>
      <w:r w:rsidRPr="00467602">
        <w:rPr>
          <w:rStyle w:val="fontstyle21"/>
          <w:b/>
          <w:i/>
          <w:color w:val="auto"/>
          <w:sz w:val="28"/>
          <w:szCs w:val="28"/>
        </w:rPr>
        <w:t>.</w:t>
      </w:r>
      <w:r w:rsidRPr="004676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uk-UA"/>
        </w:rPr>
        <w:t>Виконати тестові завдання</w:t>
      </w:r>
    </w:p>
    <w:p w:rsidR="0049000F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1. Яка ланка системи публічних фінансів складається із суспільних відносин, які виникають з приводу утворення, управління, розподілу (перерозподілу) та використання публічних фондів коштів, за рахунок яких задовольняються суспільні (соціальні) інтереси, визнані державою або органами місцевого самоврядування, та які не є державною чи комунальною власністю?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публічні фінанси держави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б) публічні фінанси суспільного (соціального) призначення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публічні фінанси місцевого самоврядування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г) публічні фінанси Києва</w:t>
      </w:r>
      <w:r w:rsidR="00B918D6">
        <w:rPr>
          <w:rFonts w:ascii="Times New Roman" w:hAnsi="Times New Roman" w:cs="Times New Roman"/>
          <w:sz w:val="28"/>
          <w:szCs w:val="28"/>
        </w:rPr>
        <w:t>.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2. Що є матеріальною основою системи публічних фінансів України?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публічні фонди коштів держави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б) публічні фонди коштів місцевого самоврядування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публічні фонди коштів, за рахунок яких задовольняються суспільні інтереси, визнані державою або органами місцевого самоврядування, та які не є державною чи комунальною власністю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г) всі відповіді правильні</w:t>
      </w:r>
      <w:r w:rsidR="00B918D6">
        <w:rPr>
          <w:rFonts w:ascii="Times New Roman" w:hAnsi="Times New Roman" w:cs="Times New Roman"/>
          <w:sz w:val="28"/>
          <w:szCs w:val="28"/>
        </w:rPr>
        <w:t>.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3. Що входить до складу державних позабюджетних фондів?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Пенсійний фонд України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б) Фонд гарантування вкладів фізичних осіб, який утворюється за рахунок обов'язкових відрахувань комерційних банків згідно із законодавством України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інші позабюджетні грошові фонди, кошти яких є державною власністю та які утворюються відповідно до законодавства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г) всі відповіді правильні</w:t>
      </w:r>
      <w:r w:rsidR="00B918D6">
        <w:rPr>
          <w:rFonts w:ascii="Times New Roman" w:hAnsi="Times New Roman" w:cs="Times New Roman"/>
          <w:sz w:val="28"/>
          <w:szCs w:val="28"/>
        </w:rPr>
        <w:t>.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4. Яка ланка системи публічних фінансів складається із суспільних відносин, які виникають з приводу утворення, управління, розподілу (перерозподілу) та використання публічних фондів коштів держави?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публічні фінанси держави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б) публічні фінанси суспільного (соціального) призначення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публічні фінанси місцевого самоврядування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0D9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г) публічні фінанси Києва</w:t>
      </w:r>
      <w:r w:rsidR="00B918D6">
        <w:rPr>
          <w:rFonts w:ascii="Times New Roman" w:hAnsi="Times New Roman" w:cs="Times New Roman"/>
          <w:sz w:val="28"/>
          <w:szCs w:val="28"/>
        </w:rPr>
        <w:t>.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5. Суспільно-економічні відносини, які виникають у процесі утворення, розподілу (перерозподілу) і використання публічних фондів грошових коштів, пов’язаних із задоволенням усіх видів публічного інтересу та регулюються шляхом установлення імперативних приписів держави або органів місцевого самоврядування, які поширюються на учасників відносин у сфері господарювання усіх форм власності, це?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фінанси державних підприємств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>б) державні видатки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цільові фонди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="00B918D6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>г) публічні фінанси</w:t>
      </w:r>
      <w:r w:rsidR="00B918D6">
        <w:rPr>
          <w:rFonts w:ascii="Times New Roman" w:hAnsi="Times New Roman" w:cs="Times New Roman"/>
          <w:sz w:val="28"/>
          <w:szCs w:val="28"/>
        </w:rPr>
        <w:t>.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8D6" w:rsidRDefault="00B918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lastRenderedPageBreak/>
        <w:t xml:space="preserve">6. Кошти, які використовуються для розв’язання конкретних проблем, визначених державними органами та органами місцевого самоврядування і різновид позабюджетних фондів, це?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фінанси державних підприємств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>б) державні видатки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цільові фонди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>г) публічні фінанси</w:t>
      </w:r>
      <w:r w:rsidR="00B918D6">
        <w:rPr>
          <w:rFonts w:ascii="Times New Roman" w:hAnsi="Times New Roman" w:cs="Times New Roman"/>
          <w:sz w:val="28"/>
          <w:szCs w:val="28"/>
        </w:rPr>
        <w:t>.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7. За якими категоріями розглядають фінансову систему?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за розподілом між регіонами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б) за внутрішньою за зовнішньою структурою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за внутрішньою структурою та організаційною будовою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г) за внутрішньою та зо</w:t>
      </w:r>
      <w:r w:rsidR="00B918D6">
        <w:rPr>
          <w:rFonts w:ascii="Times New Roman" w:hAnsi="Times New Roman" w:cs="Times New Roman"/>
          <w:sz w:val="28"/>
          <w:szCs w:val="28"/>
        </w:rPr>
        <w:t>внішньою організаційною будовою.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8. Які є принципи побудови фінансової системи?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принцип адміністративно-територіального розподілу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б) принцип функціонального призначення ланок та принцип розподілу фінансових ресурсів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принцип самостійності та принцип єдності</w:t>
      </w:r>
      <w:r w:rsidR="00B918D6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B918D6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всі відповіді правильні.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9. Сума коштів, що витрачається державою в процесі здійснення її фінансової діяльності, це?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фінанси державних підприємств</w:t>
      </w:r>
      <w:r w:rsidR="00A94363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>б) державні видатки</w:t>
      </w:r>
      <w:r w:rsidR="00A94363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в) цільові фонди</w:t>
      </w:r>
      <w:r w:rsidR="00A94363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>г) публічні фінанси</w:t>
      </w:r>
      <w:r w:rsidR="00A94363">
        <w:rPr>
          <w:rFonts w:ascii="Times New Roman" w:hAnsi="Times New Roman" w:cs="Times New Roman"/>
          <w:sz w:val="28"/>
          <w:szCs w:val="28"/>
        </w:rPr>
        <w:t>.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10. Фонди, які знаходяться у розпорядженні центральних та місцевих органів влади і концентрують у своєму розпорядженні майже чверть усіх фінансових ресурсів держави, це? 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Пенсійний фонд України</w:t>
      </w:r>
      <w:r w:rsidR="00A94363">
        <w:rPr>
          <w:rFonts w:ascii="Times New Roman" w:hAnsi="Times New Roman" w:cs="Times New Roman"/>
          <w:sz w:val="28"/>
          <w:szCs w:val="28"/>
        </w:rPr>
        <w:t>;</w:t>
      </w:r>
    </w:p>
    <w:p w:rsidR="0049000F" w:rsidRDefault="008B0F62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б) Фонд гарантування вкладів фізичних осіб, який утворюється за рахунок обов'язкових відрахувань комерційних банків згідно із законодавством України</w:t>
      </w:r>
      <w:r w:rsidR="00A94363">
        <w:rPr>
          <w:rFonts w:ascii="Times New Roman" w:hAnsi="Times New Roman" w:cs="Times New Roman"/>
          <w:sz w:val="28"/>
          <w:szCs w:val="28"/>
        </w:rPr>
        <w:t>;</w:t>
      </w:r>
      <w:r w:rsidRPr="00316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00F" w:rsidRDefault="00A94363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державні цільові фонди;</w:t>
      </w:r>
    </w:p>
    <w:p w:rsidR="000B637F" w:rsidRPr="003160D9" w:rsidRDefault="008B0F62" w:rsidP="003160D9">
      <w:pPr>
        <w:spacing w:after="0" w:line="240" w:lineRule="auto"/>
        <w:ind w:firstLine="624"/>
        <w:jc w:val="both"/>
        <w:rPr>
          <w:rStyle w:val="fontstyle21"/>
          <w:b/>
          <w:i/>
          <w:color w:val="auto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г) державні нецільові фонди</w:t>
      </w:r>
      <w:r w:rsidR="00A94363">
        <w:rPr>
          <w:rFonts w:ascii="Times New Roman" w:hAnsi="Times New Roman" w:cs="Times New Roman"/>
          <w:sz w:val="28"/>
          <w:szCs w:val="28"/>
        </w:rPr>
        <w:t>.</w:t>
      </w:r>
    </w:p>
    <w:p w:rsidR="0049000F" w:rsidRDefault="008B0F62" w:rsidP="003160D9">
      <w:pPr>
        <w:spacing w:after="0" w:line="240" w:lineRule="auto"/>
        <w:ind w:firstLine="624"/>
        <w:jc w:val="both"/>
        <w:rPr>
          <w:rStyle w:val="fontstyle21"/>
          <w:i/>
          <w:color w:val="auto"/>
          <w:sz w:val="28"/>
          <w:szCs w:val="28"/>
        </w:rPr>
      </w:pPr>
      <w:r w:rsidRPr="0049000F">
        <w:rPr>
          <w:rStyle w:val="fontstyle21"/>
          <w:i/>
          <w:color w:val="auto"/>
          <w:sz w:val="28"/>
          <w:szCs w:val="28"/>
          <w:u w:val="single"/>
        </w:rPr>
        <w:t>Література</w:t>
      </w:r>
      <w:r w:rsidRPr="0049000F">
        <w:rPr>
          <w:rStyle w:val="fontstyle21"/>
          <w:i/>
          <w:color w:val="auto"/>
          <w:sz w:val="28"/>
          <w:szCs w:val="28"/>
        </w:rPr>
        <w:t xml:space="preserve"> </w:t>
      </w:r>
    </w:p>
    <w:p w:rsidR="000B637F" w:rsidRDefault="0079650F" w:rsidP="003160D9">
      <w:pPr>
        <w:spacing w:after="0" w:line="240" w:lineRule="auto"/>
        <w:ind w:firstLine="624"/>
        <w:jc w:val="both"/>
        <w:rPr>
          <w:rStyle w:val="fontstyle21"/>
          <w:i/>
          <w:color w:val="auto"/>
          <w:sz w:val="28"/>
          <w:szCs w:val="28"/>
        </w:rPr>
      </w:pPr>
      <w:r w:rsidRPr="0049000F">
        <w:rPr>
          <w:rFonts w:ascii="Times New Roman" w:hAnsi="Times New Roman" w:cs="Times New Roman"/>
          <w:i/>
          <w:sz w:val="28"/>
          <w:szCs w:val="28"/>
        </w:rPr>
        <w:t xml:space="preserve">Музиченко Г. В., Коляда Т. А. Навчальний посібник з дисципліни «Публічні фінанси» [для здобувачів першого (бакалаврського) рівня вищої освіти галузі знань 05 «Соціально-поведінкові науки» спеціальності 052 «Політологія» та 281 «Публічне управління та адміністрування» денної та заочної форми навчання]. Одеса : Вид-во «Університет Ушинського». 2022. 100 с. (5,5 </w:t>
      </w:r>
      <w:proofErr w:type="spellStart"/>
      <w:r w:rsidRPr="0049000F">
        <w:rPr>
          <w:rFonts w:ascii="Times New Roman" w:hAnsi="Times New Roman" w:cs="Times New Roman"/>
          <w:i/>
          <w:sz w:val="28"/>
          <w:szCs w:val="28"/>
        </w:rPr>
        <w:t>а.а</w:t>
      </w:r>
      <w:proofErr w:type="spellEnd"/>
      <w:r w:rsidRPr="0049000F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8B0F62" w:rsidRPr="0049000F">
        <w:rPr>
          <w:rStyle w:val="fontstyle21"/>
          <w:i/>
          <w:color w:val="auto"/>
          <w:sz w:val="28"/>
          <w:szCs w:val="28"/>
        </w:rPr>
        <w:t>(</w:t>
      </w:r>
      <w:r w:rsidR="008B0F62" w:rsidRPr="0049000F">
        <w:rPr>
          <w:rStyle w:val="fontstyle21"/>
          <w:i/>
          <w:color w:val="auto"/>
          <w:sz w:val="28"/>
          <w:szCs w:val="28"/>
          <w:u w:val="single"/>
        </w:rPr>
        <w:t>тема-1</w:t>
      </w:r>
      <w:r w:rsidR="008B0F62" w:rsidRPr="0049000F">
        <w:rPr>
          <w:rStyle w:val="fontstyle21"/>
          <w:i/>
          <w:color w:val="auto"/>
          <w:sz w:val="28"/>
          <w:szCs w:val="28"/>
        </w:rPr>
        <w:t>)</w:t>
      </w:r>
    </w:p>
    <w:p w:rsidR="0049000F" w:rsidRPr="0049000F" w:rsidRDefault="0049000F" w:rsidP="003160D9">
      <w:pPr>
        <w:spacing w:after="0" w:line="240" w:lineRule="auto"/>
        <w:ind w:firstLine="624"/>
        <w:jc w:val="both"/>
        <w:rPr>
          <w:rStyle w:val="fontstyle21"/>
          <w:i/>
          <w:color w:val="auto"/>
          <w:sz w:val="28"/>
          <w:szCs w:val="28"/>
        </w:rPr>
      </w:pPr>
    </w:p>
    <w:p w:rsidR="0049000F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. Що з названого не включають до складу фінансової системи України?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а) фінанси підприємств;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державний бюджет;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фінанси домогосподарств;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г) міжнародні фінанси. </w:t>
      </w:r>
    </w:p>
    <w:p w:rsidR="0049000F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2. Що з названого не включають до публічних фінансів України?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валютні резерви України;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б) сукупність усіх бюджетів держави;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державні фонди цільового призначення;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г) фінанси підприємств й організацій державної та комунальної форм власності. </w:t>
      </w:r>
    </w:p>
    <w:p w:rsidR="0049000F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3. Що з названого не включено до зведеного бюджету України?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Державний бюджет України;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місцеві бюджети;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баланс фінансових ресурсів;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г) бюджет </w:t>
      </w:r>
      <w:r w:rsidR="0049000F">
        <w:rPr>
          <w:rFonts w:ascii="Times New Roman" w:hAnsi="Times New Roman" w:cs="Times New Roman"/>
          <w:sz w:val="28"/>
          <w:szCs w:val="28"/>
        </w:rPr>
        <w:t>АРК</w:t>
      </w:r>
      <w:r w:rsidRPr="003160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000F" w:rsidRDefault="004900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00F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4. Вставте пропущені цифри й букви. Правило простої більшості означає, що найменше із ___ числа громадян повинні віддати свої голоси за проект, аби він був ухвалений: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0,3 п + 1;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0,5 п + 1;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0,7 п + 1;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г) 0,9 п + 1. </w:t>
      </w:r>
    </w:p>
    <w:p w:rsidR="0049000F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5. Вкажіть структурний елемент, який не входить до складу публічних фінансів України.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сукупність усіх бюджетів держави;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б) державні фонди цільового й нецільового призначення;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фінанси підприємств та організацій державної й комунальної форм власності;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г) іпотечний кредит. </w:t>
      </w:r>
    </w:p>
    <w:p w:rsidR="0049000F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6. Вкажіть функцію, яку не повинні виконувати публічні фінанси: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160D9">
        <w:rPr>
          <w:rFonts w:ascii="Times New Roman" w:hAnsi="Times New Roman" w:cs="Times New Roman"/>
          <w:sz w:val="28"/>
          <w:szCs w:val="28"/>
        </w:rPr>
        <w:t>алокаційна</w:t>
      </w:r>
      <w:proofErr w:type="spellEnd"/>
      <w:r w:rsidRPr="003160D9">
        <w:rPr>
          <w:rFonts w:ascii="Times New Roman" w:hAnsi="Times New Roman" w:cs="Times New Roman"/>
          <w:sz w:val="28"/>
          <w:szCs w:val="28"/>
        </w:rPr>
        <w:t xml:space="preserve">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перерозподільна; </w:t>
      </w:r>
    </w:p>
    <w:p w:rsidR="0079650F" w:rsidRPr="003160D9" w:rsidRDefault="0079650F" w:rsidP="003160D9">
      <w:pPr>
        <w:spacing w:after="0" w:line="240" w:lineRule="auto"/>
        <w:ind w:firstLine="624"/>
        <w:jc w:val="both"/>
        <w:rPr>
          <w:rStyle w:val="fontstyle21"/>
          <w:b/>
          <w:i/>
          <w:color w:val="auto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стабілізаційна;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>г) стимулююча.</w:t>
      </w:r>
    </w:p>
    <w:p w:rsidR="0049000F" w:rsidRDefault="0079650F" w:rsidP="003160D9">
      <w:pPr>
        <w:spacing w:after="0" w:line="240" w:lineRule="auto"/>
        <w:ind w:firstLine="624"/>
        <w:jc w:val="both"/>
        <w:rPr>
          <w:rStyle w:val="fontstyle21"/>
          <w:i/>
          <w:color w:val="auto"/>
          <w:sz w:val="28"/>
          <w:szCs w:val="28"/>
        </w:rPr>
      </w:pPr>
      <w:r w:rsidRPr="0049000F">
        <w:rPr>
          <w:rStyle w:val="fontstyle21"/>
          <w:i/>
          <w:color w:val="auto"/>
          <w:sz w:val="28"/>
          <w:szCs w:val="28"/>
          <w:u w:val="single"/>
        </w:rPr>
        <w:t>Література</w:t>
      </w:r>
      <w:r w:rsidRPr="0049000F">
        <w:rPr>
          <w:rStyle w:val="fontstyle21"/>
          <w:i/>
          <w:color w:val="auto"/>
          <w:sz w:val="28"/>
          <w:szCs w:val="28"/>
        </w:rPr>
        <w:t xml:space="preserve"> </w:t>
      </w:r>
    </w:p>
    <w:p w:rsidR="0079650F" w:rsidRDefault="0079650F" w:rsidP="003160D9">
      <w:pPr>
        <w:spacing w:after="0" w:line="240" w:lineRule="auto"/>
        <w:ind w:firstLine="624"/>
        <w:jc w:val="both"/>
        <w:rPr>
          <w:rStyle w:val="fontstyle21"/>
          <w:i/>
          <w:color w:val="auto"/>
          <w:sz w:val="28"/>
          <w:szCs w:val="28"/>
          <w:u w:val="single"/>
        </w:rPr>
      </w:pPr>
      <w:proofErr w:type="spellStart"/>
      <w:r w:rsidRPr="0049000F">
        <w:rPr>
          <w:rFonts w:ascii="Times New Roman" w:hAnsi="Times New Roman" w:cs="Times New Roman"/>
          <w:i/>
          <w:sz w:val="28"/>
          <w:szCs w:val="28"/>
        </w:rPr>
        <w:t>Карлін</w:t>
      </w:r>
      <w:proofErr w:type="spellEnd"/>
      <w:r w:rsidRPr="0049000F">
        <w:rPr>
          <w:rFonts w:ascii="Times New Roman" w:hAnsi="Times New Roman" w:cs="Times New Roman"/>
          <w:i/>
          <w:sz w:val="28"/>
          <w:szCs w:val="28"/>
        </w:rPr>
        <w:t xml:space="preserve"> М. І., </w:t>
      </w:r>
      <w:proofErr w:type="spellStart"/>
      <w:r w:rsidRPr="0049000F">
        <w:rPr>
          <w:rFonts w:ascii="Times New Roman" w:hAnsi="Times New Roman" w:cs="Times New Roman"/>
          <w:i/>
          <w:sz w:val="28"/>
          <w:szCs w:val="28"/>
        </w:rPr>
        <w:t>Проць</w:t>
      </w:r>
      <w:proofErr w:type="spellEnd"/>
      <w:r w:rsidRPr="0049000F">
        <w:rPr>
          <w:rFonts w:ascii="Times New Roman" w:hAnsi="Times New Roman" w:cs="Times New Roman"/>
          <w:i/>
          <w:sz w:val="28"/>
          <w:szCs w:val="28"/>
        </w:rPr>
        <w:t xml:space="preserve"> Н. В., Борисюк О. В., Публічні фінанси: навчальний посібник; за ред. д. е. н., проф. М. І. </w:t>
      </w:r>
      <w:proofErr w:type="spellStart"/>
      <w:r w:rsidRPr="0049000F">
        <w:rPr>
          <w:rFonts w:ascii="Times New Roman" w:hAnsi="Times New Roman" w:cs="Times New Roman"/>
          <w:i/>
          <w:sz w:val="28"/>
          <w:szCs w:val="28"/>
        </w:rPr>
        <w:t>Карліна</w:t>
      </w:r>
      <w:proofErr w:type="spellEnd"/>
      <w:r w:rsidRPr="0049000F">
        <w:rPr>
          <w:rFonts w:ascii="Times New Roman" w:hAnsi="Times New Roman" w:cs="Times New Roman"/>
          <w:i/>
          <w:sz w:val="28"/>
          <w:szCs w:val="28"/>
        </w:rPr>
        <w:t>. Електронне видання. Луцьк: Волинський національний університет імені Лесі Українки, 2023. 358 с.</w:t>
      </w:r>
      <w:r w:rsidRPr="0049000F">
        <w:rPr>
          <w:rStyle w:val="fontstyle21"/>
          <w:i/>
          <w:color w:val="auto"/>
          <w:sz w:val="28"/>
          <w:szCs w:val="28"/>
        </w:rPr>
        <w:t xml:space="preserve"> </w:t>
      </w:r>
      <w:r w:rsidRPr="0049000F">
        <w:rPr>
          <w:rStyle w:val="fontstyle21"/>
          <w:i/>
          <w:color w:val="auto"/>
          <w:sz w:val="28"/>
          <w:szCs w:val="28"/>
          <w:u w:val="single"/>
        </w:rPr>
        <w:t>(тема-1)</w:t>
      </w:r>
    </w:p>
    <w:p w:rsidR="0049000F" w:rsidRPr="0049000F" w:rsidRDefault="0049000F" w:rsidP="003160D9">
      <w:pPr>
        <w:spacing w:after="0" w:line="240" w:lineRule="auto"/>
        <w:ind w:firstLine="624"/>
        <w:jc w:val="both"/>
        <w:rPr>
          <w:rStyle w:val="fontstyle21"/>
          <w:i/>
          <w:color w:val="auto"/>
          <w:sz w:val="28"/>
          <w:szCs w:val="28"/>
        </w:rPr>
      </w:pPr>
    </w:p>
    <w:p w:rsidR="0049000F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9650F" w:rsidRPr="003160D9">
        <w:rPr>
          <w:rFonts w:ascii="Times New Roman" w:hAnsi="Times New Roman" w:cs="Times New Roman"/>
          <w:sz w:val="28"/>
          <w:szCs w:val="28"/>
        </w:rPr>
        <w:t>. Вставте пропущений рік. В Україні уряд В. Фокіна з початку_____________ ввів у обіг купоно-карбованець і став на шлях «шокової терапії», проголосивши лібералізацію ринкової торгівлі й повну свободу ринкових цін, за винятком цін на деякі товари.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 а) 1991 р.;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1992 р.;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в)1993р.; </w:t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="0049000F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г)1994р. </w:t>
      </w:r>
    </w:p>
    <w:p w:rsidR="00A94363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. Вставте пропущені дати. Протягом _______________________(для особливих випадків термін було подовжено) введено в дію повноцінну національну грошову одиницю України — гривню. </w:t>
      </w:r>
    </w:p>
    <w:p w:rsidR="00A94363" w:rsidRDefault="00A94363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2-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16 вересня 1995 р.;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б) 2-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16 вересня 1996 р.; </w:t>
      </w:r>
    </w:p>
    <w:p w:rsidR="0049000F" w:rsidRDefault="00A94363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2-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16 вересня 1997 р.;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г) 2-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16 вересня 1998 р.. </w:t>
      </w:r>
    </w:p>
    <w:p w:rsidR="00A94363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. Вставте пропущений рік. В_________ р. відбулося прийняття удосконаленого Бюджетного кодексу України, де в певній мірі були враховані зауваження до Бюджетного кодексу 2001 р. </w:t>
      </w:r>
    </w:p>
    <w:p w:rsidR="00A94363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2009; </w:t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2010;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2011; </w:t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г) 2012. </w:t>
      </w:r>
    </w:p>
    <w:p w:rsidR="00A94363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. Вставте пропущену дату. Для збільшення доходів бюджету в Україні з____________ розпочалася податкова амністія. </w:t>
      </w:r>
    </w:p>
    <w:p w:rsidR="00A94363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01.09. 2019 р.; </w:t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01.09.2020 р.;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01.09. 2021 р.; </w:t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г) 01.09.2022 р. </w:t>
      </w:r>
    </w:p>
    <w:p w:rsidR="00A94363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79650F" w:rsidRPr="003160D9">
        <w:rPr>
          <w:rFonts w:ascii="Times New Roman" w:hAnsi="Times New Roman" w:cs="Times New Roman"/>
          <w:sz w:val="28"/>
          <w:szCs w:val="28"/>
        </w:rPr>
        <w:t>. Вставте пропущену цифру. Всі громадяни України додатково до ПДФО ще сплачують так званий військо</w:t>
      </w:r>
      <w:r w:rsidR="00A94363">
        <w:rPr>
          <w:rFonts w:ascii="Times New Roman" w:hAnsi="Times New Roman" w:cs="Times New Roman"/>
          <w:sz w:val="28"/>
          <w:szCs w:val="28"/>
        </w:rPr>
        <w:t>вий збір в розмірі ________.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 </w:t>
      </w:r>
      <w:r w:rsidR="00A94363">
        <w:rPr>
          <w:rFonts w:ascii="Times New Roman" w:hAnsi="Times New Roman" w:cs="Times New Roman"/>
          <w:sz w:val="28"/>
          <w:szCs w:val="28"/>
        </w:rPr>
        <w:tab/>
      </w:r>
    </w:p>
    <w:p w:rsidR="00A94363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0,5 %; </w:t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1 %; </w:t>
      </w:r>
    </w:p>
    <w:p w:rsidR="0049000F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1,5 %; </w:t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г) 2%. </w:t>
      </w:r>
    </w:p>
    <w:p w:rsidR="00A94363" w:rsidRDefault="00A94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4363" w:rsidRDefault="004900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22 </w:t>
      </w:r>
      <w:r w:rsidR="0079650F" w:rsidRPr="003160D9">
        <w:rPr>
          <w:rFonts w:ascii="Times New Roman" w:hAnsi="Times New Roman" w:cs="Times New Roman"/>
          <w:sz w:val="28"/>
          <w:szCs w:val="28"/>
        </w:rPr>
        <w:t xml:space="preserve">.Вставте рік. Замість Податкової міліції/поліції в__________ було створено Бюро економічної безпеки, яке тепер буде займатися боротьбою з ухиленням від оподаткування, оскільки податкова поліція неналежним чином виконувала свої функції. </w:t>
      </w:r>
    </w:p>
    <w:p w:rsidR="00A94363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а) 2020 р. </w:t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б) 2021 р. </w:t>
      </w:r>
    </w:p>
    <w:p w:rsidR="0079650F" w:rsidRPr="003160D9" w:rsidRDefault="0079650F" w:rsidP="003160D9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 xml:space="preserve">в) 2022 р.; </w:t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="00A94363">
        <w:rPr>
          <w:rFonts w:ascii="Times New Roman" w:hAnsi="Times New Roman" w:cs="Times New Roman"/>
          <w:sz w:val="28"/>
          <w:szCs w:val="28"/>
        </w:rPr>
        <w:tab/>
      </w:r>
      <w:r w:rsidRPr="003160D9">
        <w:rPr>
          <w:rFonts w:ascii="Times New Roman" w:hAnsi="Times New Roman" w:cs="Times New Roman"/>
          <w:sz w:val="28"/>
          <w:szCs w:val="28"/>
        </w:rPr>
        <w:t xml:space="preserve">г) 2023 р. </w:t>
      </w:r>
    </w:p>
    <w:p w:rsidR="00A94363" w:rsidRPr="00A94363" w:rsidRDefault="0079650F" w:rsidP="003160D9">
      <w:pPr>
        <w:spacing w:after="0" w:line="240" w:lineRule="auto"/>
        <w:ind w:firstLine="624"/>
        <w:jc w:val="both"/>
        <w:rPr>
          <w:rStyle w:val="fontstyle21"/>
          <w:i/>
          <w:color w:val="auto"/>
          <w:sz w:val="28"/>
          <w:szCs w:val="28"/>
          <w:u w:val="single"/>
        </w:rPr>
      </w:pPr>
      <w:r w:rsidRPr="00A94363">
        <w:rPr>
          <w:rStyle w:val="fontstyle21"/>
          <w:i/>
          <w:color w:val="auto"/>
          <w:sz w:val="28"/>
          <w:szCs w:val="28"/>
          <w:u w:val="single"/>
        </w:rPr>
        <w:t>Література</w:t>
      </w:r>
    </w:p>
    <w:p w:rsidR="0079650F" w:rsidRPr="00A94363" w:rsidRDefault="0079650F" w:rsidP="003160D9">
      <w:pPr>
        <w:spacing w:after="0" w:line="240" w:lineRule="auto"/>
        <w:ind w:firstLine="624"/>
        <w:jc w:val="both"/>
        <w:rPr>
          <w:rStyle w:val="fontstyle21"/>
          <w:i/>
          <w:color w:val="auto"/>
          <w:sz w:val="28"/>
          <w:szCs w:val="28"/>
        </w:rPr>
      </w:pPr>
      <w:proofErr w:type="spellStart"/>
      <w:r w:rsidRPr="00A94363">
        <w:rPr>
          <w:rFonts w:ascii="Times New Roman" w:hAnsi="Times New Roman" w:cs="Times New Roman"/>
          <w:i/>
          <w:sz w:val="28"/>
          <w:szCs w:val="28"/>
        </w:rPr>
        <w:t>Карлін</w:t>
      </w:r>
      <w:proofErr w:type="spellEnd"/>
      <w:r w:rsidRPr="00A94363">
        <w:rPr>
          <w:rFonts w:ascii="Times New Roman" w:hAnsi="Times New Roman" w:cs="Times New Roman"/>
          <w:i/>
          <w:sz w:val="28"/>
          <w:szCs w:val="28"/>
        </w:rPr>
        <w:t xml:space="preserve"> М. І., </w:t>
      </w:r>
      <w:proofErr w:type="spellStart"/>
      <w:r w:rsidRPr="00A94363">
        <w:rPr>
          <w:rFonts w:ascii="Times New Roman" w:hAnsi="Times New Roman" w:cs="Times New Roman"/>
          <w:i/>
          <w:sz w:val="28"/>
          <w:szCs w:val="28"/>
        </w:rPr>
        <w:t>Проць</w:t>
      </w:r>
      <w:proofErr w:type="spellEnd"/>
      <w:r w:rsidRPr="00A94363">
        <w:rPr>
          <w:rFonts w:ascii="Times New Roman" w:hAnsi="Times New Roman" w:cs="Times New Roman"/>
          <w:i/>
          <w:sz w:val="28"/>
          <w:szCs w:val="28"/>
        </w:rPr>
        <w:t xml:space="preserve"> Н. В., Борисюк О. В., Публічні фінанси: навчальний посібник; за ред. д. е. н., проф. М. І. </w:t>
      </w:r>
      <w:proofErr w:type="spellStart"/>
      <w:r w:rsidRPr="00A94363">
        <w:rPr>
          <w:rFonts w:ascii="Times New Roman" w:hAnsi="Times New Roman" w:cs="Times New Roman"/>
          <w:i/>
          <w:sz w:val="28"/>
          <w:szCs w:val="28"/>
        </w:rPr>
        <w:t>Карліна</w:t>
      </w:r>
      <w:proofErr w:type="spellEnd"/>
      <w:r w:rsidRPr="00A94363">
        <w:rPr>
          <w:rFonts w:ascii="Times New Roman" w:hAnsi="Times New Roman" w:cs="Times New Roman"/>
          <w:i/>
          <w:sz w:val="28"/>
          <w:szCs w:val="28"/>
        </w:rPr>
        <w:t>. Електронне видання. Луцьк: Волинський національний університет імені Лесі Українки, 2023. 358 с.</w:t>
      </w:r>
      <w:r w:rsidRPr="00A94363">
        <w:rPr>
          <w:rStyle w:val="fontstyle21"/>
          <w:i/>
          <w:color w:val="auto"/>
          <w:sz w:val="28"/>
          <w:szCs w:val="28"/>
        </w:rPr>
        <w:t xml:space="preserve"> </w:t>
      </w:r>
      <w:r w:rsidRPr="00A94363">
        <w:rPr>
          <w:rStyle w:val="fontstyle21"/>
          <w:i/>
          <w:color w:val="auto"/>
          <w:sz w:val="28"/>
          <w:szCs w:val="28"/>
          <w:u w:val="single"/>
        </w:rPr>
        <w:t>(тема-12)</w:t>
      </w:r>
    </w:p>
    <w:p w:rsidR="008B0F62" w:rsidRDefault="008B0F62" w:rsidP="00B849D8">
      <w:pPr>
        <w:spacing w:after="0" w:line="240" w:lineRule="auto"/>
        <w:ind w:firstLine="624"/>
        <w:jc w:val="both"/>
      </w:pPr>
    </w:p>
    <w:p w:rsidR="000355F7" w:rsidRDefault="00B849D8" w:rsidP="00B849D8">
      <w:pPr>
        <w:spacing w:after="0" w:line="240" w:lineRule="auto"/>
        <w:ind w:firstLine="624"/>
        <w:jc w:val="both"/>
        <w:rPr>
          <w:rStyle w:val="fontstyle21"/>
          <w:b/>
          <w:i/>
          <w:color w:val="auto"/>
          <w:sz w:val="28"/>
          <w:szCs w:val="28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t xml:space="preserve">ЗАВДАННЯ </w:t>
      </w:r>
      <w:r w:rsidR="000B637F">
        <w:rPr>
          <w:rStyle w:val="fontstyle21"/>
          <w:b/>
          <w:i/>
          <w:color w:val="auto"/>
          <w:sz w:val="28"/>
          <w:szCs w:val="28"/>
        </w:rPr>
        <w:t>2</w:t>
      </w:r>
      <w:r w:rsidRPr="00467602">
        <w:rPr>
          <w:rStyle w:val="fontstyle21"/>
          <w:b/>
          <w:i/>
          <w:color w:val="auto"/>
          <w:sz w:val="28"/>
          <w:szCs w:val="28"/>
        </w:rPr>
        <w:t>.</w:t>
      </w:r>
    </w:p>
    <w:p w:rsidR="00B849D8" w:rsidRDefault="00B849D8" w:rsidP="00B84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49D8">
        <w:rPr>
          <w:rFonts w:ascii="Times New Roman" w:hAnsi="Times New Roman" w:cs="Times New Roman"/>
          <w:sz w:val="28"/>
          <w:szCs w:val="28"/>
        </w:rPr>
        <w:t xml:space="preserve">. Назвіть програми підвищення ефективності та прозорості публічних фінансів в Україні і основну їх сутність. </w:t>
      </w:r>
    </w:p>
    <w:p w:rsidR="00B849D8" w:rsidRDefault="00B849D8" w:rsidP="00B84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9D8">
        <w:rPr>
          <w:rFonts w:ascii="Times New Roman" w:hAnsi="Times New Roman" w:cs="Times New Roman"/>
          <w:sz w:val="28"/>
          <w:szCs w:val="28"/>
        </w:rPr>
        <w:t xml:space="preserve">. Дайте визначення терміну «електронне урядування». </w:t>
      </w:r>
    </w:p>
    <w:p w:rsidR="00B849D8" w:rsidRDefault="00B849D8" w:rsidP="00B84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49D8">
        <w:rPr>
          <w:rFonts w:ascii="Times New Roman" w:hAnsi="Times New Roman" w:cs="Times New Roman"/>
          <w:sz w:val="28"/>
          <w:szCs w:val="28"/>
        </w:rPr>
        <w:t xml:space="preserve">. Дайте визначення терміну «електронна демократія». </w:t>
      </w:r>
    </w:p>
    <w:p w:rsidR="00B849D8" w:rsidRDefault="00B849D8" w:rsidP="00B84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849D8">
        <w:rPr>
          <w:rFonts w:ascii="Times New Roman" w:hAnsi="Times New Roman" w:cs="Times New Roman"/>
          <w:sz w:val="28"/>
          <w:szCs w:val="28"/>
        </w:rPr>
        <w:t xml:space="preserve"> Назвіть мету створення сервісу «Дія» та послуги, які доступні в ньому. </w:t>
      </w:r>
    </w:p>
    <w:p w:rsidR="00B849D8" w:rsidRDefault="00B849D8" w:rsidP="00B849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849D8">
        <w:rPr>
          <w:rFonts w:ascii="Times New Roman" w:hAnsi="Times New Roman" w:cs="Times New Roman"/>
          <w:sz w:val="28"/>
          <w:szCs w:val="28"/>
        </w:rPr>
        <w:t xml:space="preserve">. Назвіть мету створення електронної системи публічних </w:t>
      </w:r>
      <w:proofErr w:type="spellStart"/>
      <w:r w:rsidRPr="00B849D8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849D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49D8">
        <w:rPr>
          <w:rFonts w:ascii="Times New Roman" w:hAnsi="Times New Roman" w:cs="Times New Roman"/>
          <w:sz w:val="28"/>
          <w:szCs w:val="28"/>
        </w:rPr>
        <w:t>Prozzoro</w:t>
      </w:r>
      <w:proofErr w:type="spellEnd"/>
      <w:r w:rsidRPr="00B849D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849D8" w:rsidRPr="00B849D8" w:rsidRDefault="00B849D8" w:rsidP="00B849D8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Pr="00B849D8">
        <w:rPr>
          <w:rFonts w:ascii="Times New Roman" w:hAnsi="Times New Roman" w:cs="Times New Roman"/>
          <w:sz w:val="28"/>
          <w:szCs w:val="28"/>
        </w:rPr>
        <w:t>. Охарактеризуйте етапи початку роботи постачальника та замовника в системі «</w:t>
      </w:r>
      <w:proofErr w:type="spellStart"/>
      <w:r w:rsidRPr="00B849D8">
        <w:rPr>
          <w:rFonts w:ascii="Times New Roman" w:hAnsi="Times New Roman" w:cs="Times New Roman"/>
          <w:sz w:val="28"/>
          <w:szCs w:val="28"/>
        </w:rPr>
        <w:t>Prozzoro</w:t>
      </w:r>
      <w:proofErr w:type="spellEnd"/>
      <w:r w:rsidRPr="00B849D8">
        <w:rPr>
          <w:rFonts w:ascii="Times New Roman" w:hAnsi="Times New Roman" w:cs="Times New Roman"/>
          <w:sz w:val="28"/>
          <w:szCs w:val="28"/>
        </w:rPr>
        <w:t>».</w:t>
      </w:r>
    </w:p>
    <w:p w:rsidR="00B849D8" w:rsidRDefault="00B849D8" w:rsidP="00964C6D">
      <w:pPr>
        <w:spacing w:after="0" w:line="240" w:lineRule="auto"/>
        <w:ind w:firstLine="567"/>
        <w:jc w:val="both"/>
        <w:rPr>
          <w:rStyle w:val="fontstyle21"/>
          <w:b/>
          <w:i/>
          <w:color w:val="auto"/>
          <w:sz w:val="28"/>
          <w:szCs w:val="28"/>
        </w:rPr>
      </w:pPr>
    </w:p>
    <w:p w:rsidR="00964C6D" w:rsidRDefault="00964C6D" w:rsidP="00964C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67602">
        <w:rPr>
          <w:rStyle w:val="fontstyle21"/>
          <w:b/>
          <w:i/>
          <w:color w:val="auto"/>
          <w:sz w:val="28"/>
          <w:szCs w:val="28"/>
        </w:rPr>
        <w:t xml:space="preserve">ЗАВДАННЯ </w:t>
      </w:r>
      <w:r w:rsidR="000B637F">
        <w:rPr>
          <w:rStyle w:val="fontstyle21"/>
          <w:b/>
          <w:i/>
          <w:color w:val="auto"/>
          <w:sz w:val="28"/>
          <w:szCs w:val="28"/>
        </w:rPr>
        <w:t>3</w:t>
      </w:r>
      <w:r w:rsidRPr="00467602">
        <w:rPr>
          <w:rStyle w:val="fontstyle21"/>
          <w:b/>
          <w:i/>
          <w:color w:val="auto"/>
          <w:sz w:val="28"/>
          <w:szCs w:val="28"/>
        </w:rPr>
        <w:t>.</w:t>
      </w:r>
      <w:r w:rsidRPr="004676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964C6D" w:rsidRDefault="00964C6D" w:rsidP="00964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C6D">
        <w:rPr>
          <w:rFonts w:ascii="Times New Roman" w:hAnsi="Times New Roman" w:cs="Times New Roman"/>
          <w:sz w:val="28"/>
          <w:szCs w:val="28"/>
        </w:rPr>
        <w:t>Проаналізувати п’ять договорів щодо використання публічних коштів о</w:t>
      </w:r>
      <w:r>
        <w:rPr>
          <w:rFonts w:ascii="Times New Roman" w:hAnsi="Times New Roman" w:cs="Times New Roman"/>
          <w:sz w:val="28"/>
          <w:szCs w:val="28"/>
        </w:rPr>
        <w:t>дного із пропонованих у табл. 1</w:t>
      </w:r>
      <w:r w:rsidRPr="00964C6D">
        <w:rPr>
          <w:rFonts w:ascii="Times New Roman" w:hAnsi="Times New Roman" w:cs="Times New Roman"/>
          <w:sz w:val="28"/>
          <w:szCs w:val="28"/>
        </w:rPr>
        <w:t xml:space="preserve"> розпорядників бюджетних коштів. Для аналізу використовувати дані Єдиного веб-порталу використан</w:t>
      </w:r>
      <w:r>
        <w:rPr>
          <w:rFonts w:ascii="Times New Roman" w:hAnsi="Times New Roman" w:cs="Times New Roman"/>
          <w:sz w:val="28"/>
          <w:szCs w:val="28"/>
        </w:rPr>
        <w:t>ня публічних коштів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Spending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hyperlink r:id="rId5" w:history="1">
        <w:r w:rsidRPr="00F063EF">
          <w:rPr>
            <w:rStyle w:val="a5"/>
            <w:rFonts w:ascii="Times New Roman" w:hAnsi="Times New Roman" w:cs="Times New Roman"/>
            <w:sz w:val="28"/>
            <w:szCs w:val="28"/>
          </w:rPr>
          <w:t>https://spending.gov.ua/new/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0355F7" w:rsidRDefault="00964C6D" w:rsidP="00964C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C6D">
        <w:rPr>
          <w:rFonts w:ascii="Times New Roman" w:hAnsi="Times New Roman" w:cs="Times New Roman"/>
          <w:sz w:val="28"/>
          <w:szCs w:val="28"/>
        </w:rPr>
        <w:t>Результати аналіз</w:t>
      </w:r>
      <w:r>
        <w:rPr>
          <w:rFonts w:ascii="Times New Roman" w:hAnsi="Times New Roman" w:cs="Times New Roman"/>
          <w:sz w:val="28"/>
          <w:szCs w:val="28"/>
        </w:rPr>
        <w:t>у представити у вигляді табл. 2</w:t>
      </w:r>
      <w:r w:rsidRPr="00964C6D">
        <w:rPr>
          <w:rFonts w:ascii="Times New Roman" w:hAnsi="Times New Roman" w:cs="Times New Roman"/>
          <w:sz w:val="28"/>
          <w:szCs w:val="28"/>
        </w:rPr>
        <w:t>. Зробити висновки.</w:t>
      </w:r>
    </w:p>
    <w:p w:rsidR="005E1625" w:rsidRDefault="00964C6D" w:rsidP="005E1625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8"/>
          <w:szCs w:val="28"/>
        </w:rPr>
      </w:pPr>
      <w:r w:rsidRPr="005E1625">
        <w:rPr>
          <w:rFonts w:ascii="Times New Roman" w:hAnsi="Times New Roman" w:cs="Times New Roman"/>
          <w:sz w:val="28"/>
          <w:szCs w:val="28"/>
        </w:rPr>
        <w:t xml:space="preserve">Таблиця 1. </w:t>
      </w:r>
    </w:p>
    <w:p w:rsidR="00964C6D" w:rsidRPr="005E1625" w:rsidRDefault="00964C6D" w:rsidP="005E1625">
      <w:pPr>
        <w:spacing w:after="0" w:line="240" w:lineRule="auto"/>
        <w:ind w:firstLine="624"/>
        <w:jc w:val="center"/>
        <w:rPr>
          <w:rFonts w:ascii="Times New Roman" w:hAnsi="Times New Roman" w:cs="Times New Roman"/>
          <w:sz w:val="28"/>
          <w:szCs w:val="28"/>
        </w:rPr>
      </w:pPr>
      <w:r w:rsidRPr="005E1625">
        <w:rPr>
          <w:rFonts w:ascii="Times New Roman" w:hAnsi="Times New Roman" w:cs="Times New Roman"/>
          <w:sz w:val="28"/>
          <w:szCs w:val="28"/>
        </w:rPr>
        <w:t>Перелік пропонованих для аналізу розпорядників бюджетних коштів</w:t>
      </w:r>
    </w:p>
    <w:p w:rsidR="00964C6D" w:rsidRPr="00964C6D" w:rsidRDefault="00964C6D" w:rsidP="00964C6D">
      <w:pPr>
        <w:spacing w:after="0" w:line="240" w:lineRule="auto"/>
        <w:ind w:firstLine="567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46"/>
        <w:gridCol w:w="3474"/>
      </w:tblGrid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5E1625" w:rsidRPr="005E1625" w:rsidRDefault="005E1625" w:rsidP="005E16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i/>
                <w:sz w:val="24"/>
                <w:szCs w:val="24"/>
              </w:rPr>
              <w:t>з\п</w:t>
            </w:r>
          </w:p>
        </w:tc>
        <w:tc>
          <w:tcPr>
            <w:tcW w:w="5846" w:type="dxa"/>
          </w:tcPr>
          <w:p w:rsidR="00964C6D" w:rsidRPr="005E1625" w:rsidRDefault="00964C6D" w:rsidP="005E16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i/>
                <w:sz w:val="24"/>
                <w:szCs w:val="24"/>
              </w:rPr>
              <w:t>Повна назва розпорядника бюджетних коштів</w:t>
            </w:r>
          </w:p>
        </w:tc>
        <w:tc>
          <w:tcPr>
            <w:tcW w:w="3474" w:type="dxa"/>
          </w:tcPr>
          <w:p w:rsidR="00964C6D" w:rsidRPr="005E1625" w:rsidRDefault="00964C6D" w:rsidP="005E16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i/>
                <w:sz w:val="24"/>
                <w:szCs w:val="24"/>
              </w:rPr>
              <w:t>ЄДРПОУ</w:t>
            </w:r>
          </w:p>
          <w:p w:rsidR="00964C6D" w:rsidRPr="005E1625" w:rsidRDefault="00964C6D" w:rsidP="005E16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 фінансів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00013480</w:t>
            </w: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 економіки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37508596</w:t>
            </w: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банк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00032106</w:t>
            </w: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аудиторська служба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40165856</w:t>
            </w: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казначейська служба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37567646</w:t>
            </w: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податкова служба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43005393</w:t>
            </w: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Пенсійний фонд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00035323</w:t>
            </w: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служба якості освіти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41896851</w:t>
            </w:r>
          </w:p>
        </w:tc>
      </w:tr>
      <w:tr w:rsidR="00964C6D" w:rsidTr="005E1625">
        <w:tc>
          <w:tcPr>
            <w:tcW w:w="1101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 цифрової трансформації України </w:t>
            </w:r>
          </w:p>
        </w:tc>
        <w:tc>
          <w:tcPr>
            <w:tcW w:w="3474" w:type="dxa"/>
          </w:tcPr>
          <w:p w:rsidR="00964C6D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43220851</w:t>
            </w:r>
          </w:p>
        </w:tc>
      </w:tr>
      <w:tr w:rsidR="005E1625" w:rsidTr="005E1625">
        <w:tc>
          <w:tcPr>
            <w:tcW w:w="1101" w:type="dxa"/>
          </w:tcPr>
          <w:p w:rsidR="005E1625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5E1625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 xml:space="preserve">Міністерство охорони здоров’я України </w:t>
            </w:r>
          </w:p>
        </w:tc>
        <w:tc>
          <w:tcPr>
            <w:tcW w:w="3474" w:type="dxa"/>
          </w:tcPr>
          <w:p w:rsidR="005E1625" w:rsidRPr="005E1625" w:rsidRDefault="005E1625" w:rsidP="005E1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625">
              <w:rPr>
                <w:rFonts w:ascii="Times New Roman" w:hAnsi="Times New Roman" w:cs="Times New Roman"/>
                <w:sz w:val="24"/>
                <w:szCs w:val="24"/>
              </w:rPr>
              <w:t>00012925</w:t>
            </w:r>
          </w:p>
        </w:tc>
      </w:tr>
    </w:tbl>
    <w:p w:rsidR="00964C6D" w:rsidRDefault="00964C6D" w:rsidP="00964C6D">
      <w:pPr>
        <w:spacing w:after="0" w:line="240" w:lineRule="auto"/>
        <w:ind w:firstLine="624"/>
        <w:jc w:val="both"/>
      </w:pPr>
    </w:p>
    <w:p w:rsidR="00A703D5" w:rsidRDefault="00A70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55A06" w:rsidRPr="00B55A06" w:rsidRDefault="00B55A06" w:rsidP="00B55A06">
      <w:pPr>
        <w:spacing w:after="0" w:line="240" w:lineRule="auto"/>
        <w:ind w:firstLine="6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Таблиця 2</w:t>
      </w:r>
      <w:r w:rsidRPr="00B55A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A06" w:rsidRDefault="00B55A06" w:rsidP="0037539F">
      <w:pPr>
        <w:spacing w:after="0" w:line="240" w:lineRule="auto"/>
        <w:ind w:firstLine="624"/>
        <w:jc w:val="center"/>
        <w:rPr>
          <w:rFonts w:ascii="Times New Roman" w:hAnsi="Times New Roman" w:cs="Times New Roman"/>
          <w:sz w:val="28"/>
          <w:szCs w:val="28"/>
        </w:rPr>
      </w:pPr>
      <w:r w:rsidRPr="00B55A06">
        <w:rPr>
          <w:rFonts w:ascii="Times New Roman" w:hAnsi="Times New Roman" w:cs="Times New Roman"/>
          <w:sz w:val="28"/>
          <w:szCs w:val="28"/>
        </w:rPr>
        <w:t>Аналіз використання публічних коштів</w:t>
      </w:r>
    </w:p>
    <w:p w:rsidR="00B55A06" w:rsidRPr="00B55A06" w:rsidRDefault="00B55A06" w:rsidP="00B55A0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B55A0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6531D3" w:rsidRDefault="00B55A06" w:rsidP="00B55A0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B55A06">
        <w:rPr>
          <w:rFonts w:ascii="Times New Roman" w:hAnsi="Times New Roman" w:cs="Times New Roman"/>
          <w:sz w:val="28"/>
          <w:szCs w:val="28"/>
        </w:rPr>
        <w:t>(зазначити повну назву розпорядника бюджетних коштів та код ЄДРПОУ)</w:t>
      </w:r>
    </w:p>
    <w:p w:rsidR="00B55A06" w:rsidRDefault="00B55A06" w:rsidP="00B55A06">
      <w:pPr>
        <w:spacing w:after="0" w:line="240" w:lineRule="auto"/>
        <w:ind w:firstLine="624"/>
        <w:jc w:val="both"/>
        <w:rPr>
          <w:rStyle w:val="fontstyle21"/>
          <w:b/>
          <w:i/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61"/>
        <w:gridCol w:w="1521"/>
        <w:gridCol w:w="1466"/>
        <w:gridCol w:w="1477"/>
        <w:gridCol w:w="1470"/>
        <w:gridCol w:w="1611"/>
      </w:tblGrid>
      <w:tr w:rsidR="0037539F" w:rsidRPr="0037539F" w:rsidTr="0037539F">
        <w:tc>
          <w:tcPr>
            <w:tcW w:w="1488" w:type="dxa"/>
          </w:tcPr>
          <w:p w:rsidR="0037539F" w:rsidRPr="001D28A0" w:rsidRDefault="0037539F" w:rsidP="00375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A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37539F" w:rsidRPr="001D28A0" w:rsidRDefault="0037539F" w:rsidP="00375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A0">
              <w:rPr>
                <w:rFonts w:ascii="Times New Roman" w:hAnsi="Times New Roman" w:cs="Times New Roman"/>
                <w:i/>
                <w:sz w:val="24"/>
                <w:szCs w:val="24"/>
              </w:rPr>
              <w:t>з\п</w:t>
            </w:r>
          </w:p>
        </w:tc>
        <w:tc>
          <w:tcPr>
            <w:tcW w:w="1488" w:type="dxa"/>
          </w:tcPr>
          <w:p w:rsidR="0037539F" w:rsidRPr="001D28A0" w:rsidRDefault="0037539F" w:rsidP="00375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A0">
              <w:rPr>
                <w:rFonts w:ascii="Times New Roman" w:hAnsi="Times New Roman" w:cs="Times New Roman"/>
                <w:i/>
                <w:sz w:val="24"/>
                <w:szCs w:val="24"/>
              </w:rPr>
              <w:t>Номер та дата договору</w:t>
            </w:r>
          </w:p>
        </w:tc>
        <w:tc>
          <w:tcPr>
            <w:tcW w:w="1489" w:type="dxa"/>
          </w:tcPr>
          <w:p w:rsidR="0037539F" w:rsidRPr="001D28A0" w:rsidRDefault="0037539F" w:rsidP="00375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A0">
              <w:rPr>
                <w:rFonts w:ascii="Times New Roman" w:hAnsi="Times New Roman" w:cs="Times New Roman"/>
                <w:i/>
                <w:sz w:val="24"/>
                <w:szCs w:val="24"/>
              </w:rPr>
              <w:t>Контрагент</w:t>
            </w:r>
          </w:p>
        </w:tc>
        <w:tc>
          <w:tcPr>
            <w:tcW w:w="1489" w:type="dxa"/>
          </w:tcPr>
          <w:p w:rsidR="0037539F" w:rsidRPr="001D28A0" w:rsidRDefault="0037539F" w:rsidP="00375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A0">
              <w:rPr>
                <w:rFonts w:ascii="Times New Roman" w:hAnsi="Times New Roman" w:cs="Times New Roman"/>
                <w:i/>
                <w:sz w:val="24"/>
                <w:szCs w:val="24"/>
              </w:rPr>
              <w:t>Предмет договору</w:t>
            </w:r>
          </w:p>
        </w:tc>
        <w:tc>
          <w:tcPr>
            <w:tcW w:w="1489" w:type="dxa"/>
          </w:tcPr>
          <w:p w:rsidR="0037539F" w:rsidRPr="001D28A0" w:rsidRDefault="0037539F" w:rsidP="00375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A0">
              <w:rPr>
                <w:rFonts w:ascii="Times New Roman" w:hAnsi="Times New Roman" w:cs="Times New Roman"/>
                <w:i/>
                <w:sz w:val="24"/>
                <w:szCs w:val="24"/>
              </w:rPr>
              <w:t>Процедура закупівлі</w:t>
            </w:r>
          </w:p>
        </w:tc>
        <w:tc>
          <w:tcPr>
            <w:tcW w:w="1489" w:type="dxa"/>
          </w:tcPr>
          <w:p w:rsidR="0037539F" w:rsidRPr="001D28A0" w:rsidRDefault="0037539F" w:rsidP="00375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28A0">
              <w:rPr>
                <w:rFonts w:ascii="Times New Roman" w:hAnsi="Times New Roman" w:cs="Times New Roman"/>
                <w:i/>
                <w:sz w:val="24"/>
                <w:szCs w:val="24"/>
              </w:rPr>
              <w:t>Вартість договору</w:t>
            </w:r>
          </w:p>
        </w:tc>
        <w:tc>
          <w:tcPr>
            <w:tcW w:w="1489" w:type="dxa"/>
          </w:tcPr>
          <w:p w:rsidR="0037539F" w:rsidRPr="001D28A0" w:rsidRDefault="0037539F" w:rsidP="0037539F">
            <w:pPr>
              <w:jc w:val="center"/>
              <w:rPr>
                <w:rStyle w:val="fontstyle21"/>
                <w:b/>
                <w:i/>
                <w:color w:val="auto"/>
                <w:sz w:val="24"/>
                <w:szCs w:val="24"/>
              </w:rPr>
            </w:pPr>
            <w:r w:rsidRPr="001D28A0">
              <w:rPr>
                <w:rFonts w:ascii="Times New Roman" w:hAnsi="Times New Roman" w:cs="Times New Roman"/>
                <w:i/>
                <w:sz w:val="24"/>
                <w:szCs w:val="24"/>
              </w:rPr>
              <w:t>Специфікація</w:t>
            </w:r>
          </w:p>
          <w:p w:rsidR="0037539F" w:rsidRPr="001D28A0" w:rsidRDefault="0037539F" w:rsidP="003753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7539F" w:rsidRPr="0037539F" w:rsidTr="0037539F"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9F" w:rsidRPr="0037539F" w:rsidTr="0037539F"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9F" w:rsidRPr="0037539F" w:rsidTr="0037539F"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9F" w:rsidRPr="0037539F" w:rsidTr="0037539F"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9F" w:rsidRPr="0037539F" w:rsidTr="0037539F"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37539F" w:rsidRPr="0037539F" w:rsidRDefault="0037539F" w:rsidP="00375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39F" w:rsidRDefault="0037539F" w:rsidP="00B55A06">
      <w:pPr>
        <w:spacing w:after="0" w:line="240" w:lineRule="auto"/>
        <w:ind w:firstLine="624"/>
        <w:jc w:val="both"/>
      </w:pPr>
    </w:p>
    <w:p w:rsidR="00A703D5" w:rsidRDefault="00A703D5">
      <w:pPr>
        <w:rPr>
          <w:rStyle w:val="fontstyle21"/>
          <w:b/>
          <w:i/>
          <w:color w:val="auto"/>
          <w:sz w:val="28"/>
          <w:szCs w:val="28"/>
        </w:rPr>
      </w:pPr>
    </w:p>
    <w:p w:rsidR="00E55EEC" w:rsidRPr="00005910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E55EE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6" w:history="1"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4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proofErr w:type="spellStart"/>
        <w:r w:rsidR="00005910" w:rsidRPr="00DB6638">
          <w:rPr>
            <w:rStyle w:val="a5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  <w:proofErr w:type="spellEnd"/>
      </w:hyperlink>
      <w:r w:rsidR="00005910" w:rsidRPr="00005910">
        <w:rPr>
          <w:rFonts w:ascii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E55EEC" w:rsidRPr="00E55EEC" w:rsidRDefault="00E55EEC" w:rsidP="00E55EEC">
      <w:pPr>
        <w:spacing w:after="0" w:line="240" w:lineRule="auto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55EEC" w:rsidRPr="00E55EEC" w:rsidSect="00CB3D6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84"/>
    <w:rsid w:val="00005910"/>
    <w:rsid w:val="00015E4A"/>
    <w:rsid w:val="000355F7"/>
    <w:rsid w:val="00057D5B"/>
    <w:rsid w:val="00073DF2"/>
    <w:rsid w:val="000B637F"/>
    <w:rsid w:val="00115C60"/>
    <w:rsid w:val="001B34ED"/>
    <w:rsid w:val="001D28A0"/>
    <w:rsid w:val="001F32B9"/>
    <w:rsid w:val="00262537"/>
    <w:rsid w:val="003160D9"/>
    <w:rsid w:val="00327CD2"/>
    <w:rsid w:val="00347704"/>
    <w:rsid w:val="0037539F"/>
    <w:rsid w:val="00383CC6"/>
    <w:rsid w:val="00463BE3"/>
    <w:rsid w:val="00467602"/>
    <w:rsid w:val="00483BAA"/>
    <w:rsid w:val="0049000F"/>
    <w:rsid w:val="004D58FD"/>
    <w:rsid w:val="005003ED"/>
    <w:rsid w:val="00503520"/>
    <w:rsid w:val="00504385"/>
    <w:rsid w:val="00593E2B"/>
    <w:rsid w:val="005B5807"/>
    <w:rsid w:val="005D2CF1"/>
    <w:rsid w:val="005E1625"/>
    <w:rsid w:val="005E415B"/>
    <w:rsid w:val="005E44E4"/>
    <w:rsid w:val="005F6B38"/>
    <w:rsid w:val="006531D3"/>
    <w:rsid w:val="006A5674"/>
    <w:rsid w:val="0079650F"/>
    <w:rsid w:val="007A4735"/>
    <w:rsid w:val="007D69F5"/>
    <w:rsid w:val="00832BDB"/>
    <w:rsid w:val="008B0F62"/>
    <w:rsid w:val="008C5B98"/>
    <w:rsid w:val="00904AC9"/>
    <w:rsid w:val="00964C6D"/>
    <w:rsid w:val="009B4AE6"/>
    <w:rsid w:val="00A0710E"/>
    <w:rsid w:val="00A4307B"/>
    <w:rsid w:val="00A703D5"/>
    <w:rsid w:val="00A94363"/>
    <w:rsid w:val="00B55A06"/>
    <w:rsid w:val="00B849D8"/>
    <w:rsid w:val="00B918D6"/>
    <w:rsid w:val="00C97014"/>
    <w:rsid w:val="00CB3D6B"/>
    <w:rsid w:val="00D2180E"/>
    <w:rsid w:val="00DC0239"/>
    <w:rsid w:val="00DF4D75"/>
    <w:rsid w:val="00E55EEC"/>
    <w:rsid w:val="00E929CF"/>
    <w:rsid w:val="00EC2075"/>
    <w:rsid w:val="00EE02A5"/>
    <w:rsid w:val="00F372FC"/>
    <w:rsid w:val="00F378DA"/>
    <w:rsid w:val="00F60784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26D0"/>
  <w15:docId w15:val="{8FAD4D5D-7201-4AE5-9B30-566DBD73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E55EEC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01">
    <w:name w:val="fontstyle01"/>
    <w:basedOn w:val="a0"/>
    <w:rsid w:val="00015E4A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64C6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font-weight-bold">
    <w:name w:val="font-weight-bold"/>
    <w:basedOn w:val="a0"/>
    <w:rsid w:val="00964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spending.gov.ua/ne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1FCA-4AD4-468C-ABA8-C732E2B2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dcterms:created xsi:type="dcterms:W3CDTF">2020-11-06T08:16:00Z</dcterms:created>
  <dcterms:modified xsi:type="dcterms:W3CDTF">2023-11-07T13:51:00Z</dcterms:modified>
</cp:coreProperties>
</file>