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30E" w:rsidRPr="00F3330E" w:rsidRDefault="00F3330E" w:rsidP="00B16689">
      <w:pPr>
        <w:ind w:firstLine="709"/>
        <w:jc w:val="both"/>
        <w:rPr>
          <w:b/>
          <w:sz w:val="28"/>
        </w:rPr>
      </w:pPr>
      <w:r>
        <w:rPr>
          <w:b/>
          <w:sz w:val="28"/>
        </w:rPr>
        <w:t xml:space="preserve">Лекція 8. </w:t>
      </w:r>
      <w:r w:rsidR="00355691">
        <w:rPr>
          <w:b/>
          <w:sz w:val="28"/>
        </w:rPr>
        <w:t>Діяльність ООН</w:t>
      </w:r>
      <w:bookmarkStart w:id="0" w:name="_GoBack"/>
      <w:bookmarkEnd w:id="0"/>
      <w:r w:rsidRPr="00F3330E">
        <w:rPr>
          <w:b/>
          <w:sz w:val="28"/>
        </w:rPr>
        <w:t xml:space="preserve"> у забезпеченні розширення прав та можливостей жінок в секторі безпеки і оборони</w:t>
      </w:r>
    </w:p>
    <w:p w:rsidR="00000000" w:rsidRPr="00B16689" w:rsidRDefault="00355691" w:rsidP="00B16689">
      <w:pPr>
        <w:pStyle w:val="a3"/>
        <w:numPr>
          <w:ilvl w:val="0"/>
          <w:numId w:val="29"/>
        </w:numPr>
        <w:tabs>
          <w:tab w:val="clear" w:pos="720"/>
          <w:tab w:val="num" w:pos="851"/>
        </w:tabs>
        <w:ind w:left="0" w:right="0" w:firstLine="709"/>
        <w:rPr>
          <w:bCs/>
        </w:rPr>
      </w:pPr>
      <w:r w:rsidRPr="00B16689">
        <w:rPr>
          <w:bCs/>
        </w:rPr>
        <w:t>Роль ООН у формуванні та трансформації системи безпеки</w:t>
      </w:r>
    </w:p>
    <w:p w:rsidR="00000000" w:rsidRPr="00B16689" w:rsidRDefault="00355691" w:rsidP="00B16689">
      <w:pPr>
        <w:pStyle w:val="a3"/>
        <w:numPr>
          <w:ilvl w:val="0"/>
          <w:numId w:val="29"/>
        </w:numPr>
        <w:tabs>
          <w:tab w:val="clear" w:pos="720"/>
          <w:tab w:val="num" w:pos="851"/>
        </w:tabs>
        <w:ind w:left="0" w:right="0" w:firstLine="709"/>
        <w:rPr>
          <w:bCs/>
        </w:rPr>
      </w:pPr>
      <w:r w:rsidRPr="00B16689">
        <w:rPr>
          <w:bCs/>
        </w:rPr>
        <w:t xml:space="preserve">Резолюції ООН задля забезпечення розширення прав та можливостей жінок в секторі безпеки і оборони. Національний план дій з виконання резолюції Ради Безпеки ООН 1325 “Жінки, мир, </w:t>
      </w:r>
      <w:proofErr w:type="spellStart"/>
      <w:r w:rsidRPr="00B16689">
        <w:rPr>
          <w:bCs/>
        </w:rPr>
        <w:t>безпекаˮ</w:t>
      </w:r>
      <w:proofErr w:type="spellEnd"/>
      <w:r w:rsidRPr="00B16689">
        <w:rPr>
          <w:bCs/>
        </w:rPr>
        <w:t>.</w:t>
      </w:r>
    </w:p>
    <w:p w:rsidR="00000000" w:rsidRPr="00B16689" w:rsidRDefault="00355691" w:rsidP="00B16689">
      <w:pPr>
        <w:pStyle w:val="a3"/>
        <w:numPr>
          <w:ilvl w:val="0"/>
          <w:numId w:val="29"/>
        </w:numPr>
        <w:tabs>
          <w:tab w:val="clear" w:pos="720"/>
          <w:tab w:val="num" w:pos="851"/>
        </w:tabs>
        <w:ind w:left="0" w:right="0" w:firstLine="709"/>
        <w:rPr>
          <w:bCs/>
        </w:rPr>
      </w:pPr>
      <w:r w:rsidRPr="00B16689">
        <w:rPr>
          <w:bCs/>
        </w:rPr>
        <w:t>Доповіді Генерального секретаря ООН про Реформування Сектору Безпеки</w:t>
      </w:r>
    </w:p>
    <w:p w:rsidR="00000000" w:rsidRPr="00B16689" w:rsidRDefault="00355691" w:rsidP="00B16689">
      <w:pPr>
        <w:pStyle w:val="a3"/>
        <w:numPr>
          <w:ilvl w:val="0"/>
          <w:numId w:val="29"/>
        </w:numPr>
        <w:tabs>
          <w:tab w:val="clear" w:pos="720"/>
          <w:tab w:val="num" w:pos="851"/>
        </w:tabs>
        <w:ind w:left="0" w:right="0" w:firstLine="709"/>
        <w:rPr>
          <w:bCs/>
        </w:rPr>
      </w:pPr>
      <w:r w:rsidRPr="00B16689">
        <w:rPr>
          <w:bCs/>
        </w:rPr>
        <w:t>Співпраця ООН Жінки з Україною</w:t>
      </w:r>
    </w:p>
    <w:p w:rsidR="00F3330E" w:rsidRDefault="00F3330E" w:rsidP="00B16689">
      <w:pPr>
        <w:pStyle w:val="a3"/>
        <w:ind w:left="0" w:right="0" w:firstLine="709"/>
      </w:pPr>
    </w:p>
    <w:p w:rsidR="00B16689" w:rsidRPr="00B16689" w:rsidRDefault="00B16689" w:rsidP="00B16689">
      <w:pPr>
        <w:pStyle w:val="a3"/>
        <w:numPr>
          <w:ilvl w:val="0"/>
          <w:numId w:val="30"/>
        </w:numPr>
        <w:ind w:left="0" w:right="0" w:firstLine="709"/>
        <w:rPr>
          <w:b/>
          <w:bCs/>
        </w:rPr>
      </w:pPr>
      <w:r w:rsidRPr="00B16689">
        <w:rPr>
          <w:b/>
          <w:bCs/>
        </w:rPr>
        <w:t>Резолюції ООН задля забезпечення розширення прав та можливостей жінок в секторі безпеки і оборони. Національний план дій з виконання резолюції Ради Безпеки</w:t>
      </w:r>
      <w:r>
        <w:rPr>
          <w:b/>
          <w:bCs/>
        </w:rPr>
        <w:t xml:space="preserve"> ООН 1325 “Жінки, мир, </w:t>
      </w:r>
      <w:proofErr w:type="spellStart"/>
      <w:r>
        <w:rPr>
          <w:b/>
          <w:bCs/>
        </w:rPr>
        <w:t>безпекаˮ</w:t>
      </w:r>
      <w:proofErr w:type="spellEnd"/>
    </w:p>
    <w:p w:rsidR="00B16689" w:rsidRDefault="00B16689" w:rsidP="00B16689">
      <w:pPr>
        <w:pStyle w:val="a3"/>
        <w:ind w:left="0" w:right="0" w:firstLine="709"/>
      </w:pPr>
    </w:p>
    <w:p w:rsidR="00F3330E" w:rsidRDefault="00F3330E" w:rsidP="00B16689">
      <w:pPr>
        <w:pStyle w:val="a3"/>
        <w:ind w:left="0" w:right="0" w:firstLine="709"/>
      </w:pPr>
      <w:r>
        <w:t>ООН створена задля підтримки міжнародного миру та безпеки, розвитку міжнародного співробітництва, утвердження основоположних прав людини, рівності прав та добросусідства націй. Глобальні кризи, що долають державні кордони</w:t>
      </w:r>
      <w:r>
        <w:rPr>
          <w:spacing w:val="-11"/>
        </w:rPr>
        <w:t xml:space="preserve"> </w:t>
      </w:r>
      <w:r>
        <w:t>у</w:t>
      </w:r>
      <w:r>
        <w:rPr>
          <w:spacing w:val="-11"/>
        </w:rPr>
        <w:t xml:space="preserve"> </w:t>
      </w:r>
      <w:r>
        <w:t>секторі</w:t>
      </w:r>
      <w:r>
        <w:rPr>
          <w:spacing w:val="-11"/>
        </w:rPr>
        <w:t xml:space="preserve"> </w:t>
      </w:r>
      <w:r>
        <w:t>безпеки</w:t>
      </w:r>
      <w:r>
        <w:rPr>
          <w:spacing w:val="-11"/>
        </w:rPr>
        <w:t xml:space="preserve"> </w:t>
      </w:r>
      <w:r>
        <w:t>і</w:t>
      </w:r>
      <w:r>
        <w:rPr>
          <w:spacing w:val="-11"/>
        </w:rPr>
        <w:t xml:space="preserve"> </w:t>
      </w:r>
      <w:r>
        <w:t>оборони,</w:t>
      </w:r>
      <w:r>
        <w:rPr>
          <w:spacing w:val="-12"/>
        </w:rPr>
        <w:t xml:space="preserve"> </w:t>
      </w:r>
      <w:r>
        <w:t>постають</w:t>
      </w:r>
      <w:r>
        <w:rPr>
          <w:spacing w:val="-12"/>
        </w:rPr>
        <w:t xml:space="preserve"> </w:t>
      </w:r>
      <w:r>
        <w:t>перед</w:t>
      </w:r>
      <w:r>
        <w:rPr>
          <w:spacing w:val="-11"/>
        </w:rPr>
        <w:t xml:space="preserve"> </w:t>
      </w:r>
      <w:r>
        <w:t>людством</w:t>
      </w:r>
      <w:r>
        <w:rPr>
          <w:spacing w:val="-11"/>
        </w:rPr>
        <w:t xml:space="preserve"> </w:t>
      </w:r>
      <w:r>
        <w:t>і</w:t>
      </w:r>
      <w:r>
        <w:rPr>
          <w:spacing w:val="-11"/>
        </w:rPr>
        <w:t xml:space="preserve"> </w:t>
      </w:r>
      <w:r>
        <w:t>є</w:t>
      </w:r>
      <w:r>
        <w:rPr>
          <w:spacing w:val="-13"/>
        </w:rPr>
        <w:t xml:space="preserve"> </w:t>
      </w:r>
      <w:r>
        <w:t>прерогативою для</w:t>
      </w:r>
      <w:r>
        <w:rPr>
          <w:spacing w:val="74"/>
          <w:w w:val="150"/>
        </w:rPr>
        <w:t xml:space="preserve"> </w:t>
      </w:r>
      <w:r>
        <w:t>об’єднання</w:t>
      </w:r>
      <w:r>
        <w:rPr>
          <w:spacing w:val="75"/>
          <w:w w:val="150"/>
        </w:rPr>
        <w:t xml:space="preserve"> </w:t>
      </w:r>
      <w:r>
        <w:t>держав-членів.</w:t>
      </w:r>
      <w:r>
        <w:rPr>
          <w:spacing w:val="73"/>
          <w:w w:val="150"/>
        </w:rPr>
        <w:t xml:space="preserve"> </w:t>
      </w:r>
      <w:r>
        <w:t>Бідність,</w:t>
      </w:r>
      <w:r>
        <w:rPr>
          <w:spacing w:val="73"/>
          <w:w w:val="150"/>
        </w:rPr>
        <w:t xml:space="preserve"> </w:t>
      </w:r>
      <w:r>
        <w:t>голод,</w:t>
      </w:r>
      <w:r>
        <w:rPr>
          <w:spacing w:val="74"/>
          <w:w w:val="150"/>
        </w:rPr>
        <w:t xml:space="preserve"> </w:t>
      </w:r>
      <w:r>
        <w:t>зміна</w:t>
      </w:r>
      <w:r>
        <w:rPr>
          <w:spacing w:val="74"/>
          <w:w w:val="150"/>
        </w:rPr>
        <w:t xml:space="preserve"> </w:t>
      </w:r>
      <w:r>
        <w:t>клімату,</w:t>
      </w:r>
      <w:r>
        <w:rPr>
          <w:spacing w:val="73"/>
          <w:w w:val="150"/>
        </w:rPr>
        <w:t xml:space="preserve"> </w:t>
      </w:r>
      <w:r>
        <w:t>погіршення</w:t>
      </w:r>
    </w:p>
    <w:p w:rsidR="00F3330E" w:rsidRDefault="00F3330E" w:rsidP="00B16689">
      <w:pPr>
        <w:pStyle w:val="a3"/>
        <w:ind w:left="0" w:right="0" w:firstLine="709"/>
      </w:pPr>
      <w:r>
        <w:t>здоров’я населення, відсутність доступу до освіти, гендерна нерівність, загрози миру і безпеці становлять серйозні виклики майбутнім поколінням, можуть призвести</w:t>
      </w:r>
      <w:r>
        <w:rPr>
          <w:spacing w:val="-9"/>
        </w:rPr>
        <w:t xml:space="preserve"> </w:t>
      </w:r>
      <w:r>
        <w:t>до</w:t>
      </w:r>
      <w:r>
        <w:rPr>
          <w:spacing w:val="-9"/>
        </w:rPr>
        <w:t xml:space="preserve"> </w:t>
      </w:r>
      <w:r>
        <w:t>нестабільності,</w:t>
      </w:r>
      <w:r>
        <w:rPr>
          <w:spacing w:val="-8"/>
        </w:rPr>
        <w:t xml:space="preserve"> </w:t>
      </w:r>
      <w:r>
        <w:t>військових</w:t>
      </w:r>
      <w:r>
        <w:rPr>
          <w:spacing w:val="-9"/>
        </w:rPr>
        <w:t xml:space="preserve"> </w:t>
      </w:r>
      <w:r>
        <w:t>конфліктів,</w:t>
      </w:r>
      <w:r>
        <w:rPr>
          <w:spacing w:val="-9"/>
        </w:rPr>
        <w:t xml:space="preserve"> </w:t>
      </w:r>
      <w:r>
        <w:t>економічного</w:t>
      </w:r>
      <w:r>
        <w:rPr>
          <w:spacing w:val="-7"/>
        </w:rPr>
        <w:t xml:space="preserve"> </w:t>
      </w:r>
      <w:r>
        <w:t>і</w:t>
      </w:r>
      <w:r>
        <w:rPr>
          <w:spacing w:val="-7"/>
        </w:rPr>
        <w:t xml:space="preserve"> </w:t>
      </w:r>
      <w:r>
        <w:t>культурного занепаду тощо.</w:t>
      </w:r>
    </w:p>
    <w:p w:rsidR="00F3330E" w:rsidRDefault="00F3330E" w:rsidP="00B16689">
      <w:pPr>
        <w:pStyle w:val="a3"/>
        <w:ind w:left="0" w:right="0" w:firstLine="709"/>
      </w:pPr>
      <w:r>
        <w:t xml:space="preserve">Основним документом, що закріплює повноваження ООН, є Статут, що набув чинності </w:t>
      </w:r>
      <w:r w:rsidRPr="00F3330E">
        <w:rPr>
          <w:b/>
        </w:rPr>
        <w:t>24.10.1945 р., і зі свого змісту вперше наголошує про утвердження і захист прав людини, рівноправність чоловіків та жінок</w:t>
      </w:r>
      <w:r>
        <w:t xml:space="preserve"> в теперішньому розумінні, про що і зазначено в преамбулі. У ч. 3 ст.1 Статуту ООН визначено, що організація має на меті здійснювати міжнародне співробітництво в сфері розв’язання міжнародних проблем економічного, соціального, культурного та гуманітарного характеру, заохочення та розвиток поваги до прав людини й основних свобод для всіх, без розрізнення раси, статі, мови та релігії. </w:t>
      </w:r>
    </w:p>
    <w:p w:rsidR="00F3330E" w:rsidRDefault="00F3330E" w:rsidP="00B16689">
      <w:pPr>
        <w:pStyle w:val="a3"/>
        <w:ind w:left="0" w:right="0" w:firstLine="709"/>
      </w:pPr>
      <w:r>
        <w:t xml:space="preserve">Крім того, перелічені в </w:t>
      </w:r>
      <w:r w:rsidRPr="00F3330E">
        <w:rPr>
          <w:b/>
        </w:rPr>
        <w:t>ст. 7 Розділу ІІІ Статуту ООН головні органи ООН</w:t>
      </w:r>
      <w:r>
        <w:t xml:space="preserve"> (</w:t>
      </w:r>
      <w:r w:rsidRPr="00F3330E">
        <w:rPr>
          <w:b/>
        </w:rPr>
        <w:t>ГА, Рада Безпеки, ЕКОСОР, Рада з Опіки, Міжнародний Суд і Секретаріат)</w:t>
      </w:r>
      <w:r>
        <w:t xml:space="preserve"> у межах своїх повноважень провадять діяльність орієнтовану на політику </w:t>
      </w:r>
      <w:r w:rsidRPr="00F3330E">
        <w:rPr>
          <w:b/>
        </w:rPr>
        <w:t>організації в сфері гендерної рівності</w:t>
      </w:r>
      <w:r>
        <w:t xml:space="preserve">. </w:t>
      </w:r>
    </w:p>
    <w:p w:rsidR="00453BD4" w:rsidRDefault="00F3330E" w:rsidP="00B16689">
      <w:pPr>
        <w:pStyle w:val="a3"/>
        <w:ind w:left="0" w:right="0" w:firstLine="709"/>
      </w:pPr>
      <w:r>
        <w:t xml:space="preserve">Так, </w:t>
      </w:r>
      <w:r w:rsidRPr="00F3330E">
        <w:rPr>
          <w:b/>
        </w:rPr>
        <w:t>у ст. 8 Розділу ІІІ Статуту визначено,</w:t>
      </w:r>
      <w:r>
        <w:rPr>
          <w:spacing w:val="-6"/>
        </w:rPr>
        <w:t xml:space="preserve"> </w:t>
      </w:r>
      <w:r>
        <w:t>що</w:t>
      </w:r>
      <w:r>
        <w:rPr>
          <w:spacing w:val="-4"/>
        </w:rPr>
        <w:t xml:space="preserve"> </w:t>
      </w:r>
      <w:r>
        <w:t>ООН</w:t>
      </w:r>
      <w:r>
        <w:rPr>
          <w:spacing w:val="-5"/>
        </w:rPr>
        <w:t xml:space="preserve"> </w:t>
      </w:r>
      <w:r>
        <w:t>не</w:t>
      </w:r>
      <w:r>
        <w:rPr>
          <w:spacing w:val="-5"/>
        </w:rPr>
        <w:t xml:space="preserve"> </w:t>
      </w:r>
      <w:r>
        <w:t>встановлює</w:t>
      </w:r>
      <w:r>
        <w:rPr>
          <w:spacing w:val="-5"/>
        </w:rPr>
        <w:t xml:space="preserve"> </w:t>
      </w:r>
      <w:r>
        <w:t>жодних</w:t>
      </w:r>
      <w:r>
        <w:rPr>
          <w:spacing w:val="-4"/>
        </w:rPr>
        <w:t xml:space="preserve"> </w:t>
      </w:r>
      <w:r>
        <w:t>обмежень</w:t>
      </w:r>
      <w:r>
        <w:rPr>
          <w:spacing w:val="-6"/>
        </w:rPr>
        <w:t xml:space="preserve"> </w:t>
      </w:r>
      <w:r>
        <w:t>стосовно</w:t>
      </w:r>
      <w:r>
        <w:rPr>
          <w:spacing w:val="-4"/>
        </w:rPr>
        <w:t xml:space="preserve"> </w:t>
      </w:r>
      <w:r>
        <w:t>права</w:t>
      </w:r>
      <w:r>
        <w:rPr>
          <w:spacing w:val="-5"/>
        </w:rPr>
        <w:t xml:space="preserve"> </w:t>
      </w:r>
      <w:r>
        <w:t>чоловіків</w:t>
      </w:r>
      <w:r>
        <w:rPr>
          <w:spacing w:val="-5"/>
        </w:rPr>
        <w:t xml:space="preserve"> </w:t>
      </w:r>
      <w:r>
        <w:t xml:space="preserve">і жінок брати участь у будь-якій якості та на рівних умовах у її головних і допоміжних органах. </w:t>
      </w:r>
    </w:p>
    <w:p w:rsidR="00453BD4" w:rsidRDefault="00F3330E" w:rsidP="00B16689">
      <w:pPr>
        <w:pStyle w:val="a3"/>
        <w:ind w:left="0" w:right="0" w:firstLine="709"/>
      </w:pPr>
      <w:r>
        <w:t xml:space="preserve">Відповідно до </w:t>
      </w:r>
      <w:r w:rsidRPr="00453BD4">
        <w:rPr>
          <w:b/>
        </w:rPr>
        <w:t>ч. 1 ст. 17 Статуту ГА організовує дослідження</w:t>
      </w:r>
      <w:r>
        <w:t xml:space="preserve">, надає рекомендації з метою: а) сприяти міжнародному співробітництву в галузі політики й заохочення прогресивного розвитку міжнародного права та його кодифікації; б) сприяти міжнародному співробітництву в галузі економічної та соціальної культури, освіти, охорони здоров’я та сприяти реалізації прав </w:t>
      </w:r>
      <w:r>
        <w:lastRenderedPageBreak/>
        <w:t>людини й основних свобод для всіх, без розрізнення рас</w:t>
      </w:r>
      <w:r w:rsidR="00B16689">
        <w:t>и, статі мови та релігії</w:t>
      </w:r>
      <w:r>
        <w:t xml:space="preserve">. </w:t>
      </w:r>
    </w:p>
    <w:p w:rsidR="00F3330E" w:rsidRDefault="00F3330E" w:rsidP="00B16689">
      <w:pPr>
        <w:pStyle w:val="a3"/>
        <w:ind w:left="0" w:right="0" w:firstLine="709"/>
      </w:pPr>
      <w:r>
        <w:t xml:space="preserve">За ст. 55 та іншими Статуту ООН визначено </w:t>
      </w:r>
      <w:proofErr w:type="spellStart"/>
      <w:r>
        <w:t>компетенційні</w:t>
      </w:r>
      <w:proofErr w:type="spellEnd"/>
      <w:r>
        <w:t xml:space="preserve"> характеристики даної організації, її органів у напрямі міжнародного співробітництва, створення умов стабільності та благополуччя, необхідних для мирних і дружніх відносин між націями, заснованих на повазі принципів рівноправності та самовизначення народів, розв’язання існуючих міжнародних проблем глобального масштабу.</w:t>
      </w:r>
    </w:p>
    <w:p w:rsidR="00F3330E" w:rsidRDefault="00F3330E" w:rsidP="00B16689">
      <w:pPr>
        <w:pStyle w:val="a3"/>
        <w:ind w:left="0" w:right="0" w:firstLine="709"/>
      </w:pPr>
      <w:r>
        <w:t xml:space="preserve">Таким чином, </w:t>
      </w:r>
      <w:r w:rsidRPr="00453BD4">
        <w:rPr>
          <w:highlight w:val="yellow"/>
        </w:rPr>
        <w:t>завдяки своїм повноваженням унікального міжнародного характеру,</w:t>
      </w:r>
      <w:r w:rsidRPr="00453BD4">
        <w:rPr>
          <w:spacing w:val="-10"/>
          <w:highlight w:val="yellow"/>
        </w:rPr>
        <w:t xml:space="preserve"> </w:t>
      </w:r>
      <w:r w:rsidRPr="00453BD4">
        <w:rPr>
          <w:highlight w:val="yellow"/>
        </w:rPr>
        <w:t>що</w:t>
      </w:r>
      <w:r w:rsidRPr="00453BD4">
        <w:rPr>
          <w:spacing w:val="-8"/>
          <w:highlight w:val="yellow"/>
        </w:rPr>
        <w:t xml:space="preserve"> </w:t>
      </w:r>
      <w:r w:rsidRPr="00453BD4">
        <w:rPr>
          <w:highlight w:val="yellow"/>
        </w:rPr>
        <w:t>визначені</w:t>
      </w:r>
      <w:r w:rsidRPr="00453BD4">
        <w:rPr>
          <w:spacing w:val="-8"/>
          <w:highlight w:val="yellow"/>
        </w:rPr>
        <w:t xml:space="preserve"> </w:t>
      </w:r>
      <w:r w:rsidRPr="00453BD4">
        <w:rPr>
          <w:highlight w:val="yellow"/>
        </w:rPr>
        <w:t>в</w:t>
      </w:r>
      <w:r w:rsidRPr="00453BD4">
        <w:rPr>
          <w:spacing w:val="-10"/>
          <w:highlight w:val="yellow"/>
        </w:rPr>
        <w:t xml:space="preserve"> </w:t>
      </w:r>
      <w:r w:rsidRPr="00453BD4">
        <w:rPr>
          <w:highlight w:val="yellow"/>
        </w:rPr>
        <w:t>її</w:t>
      </w:r>
      <w:r w:rsidRPr="00453BD4">
        <w:rPr>
          <w:spacing w:val="-8"/>
          <w:highlight w:val="yellow"/>
        </w:rPr>
        <w:t xml:space="preserve"> </w:t>
      </w:r>
      <w:r w:rsidRPr="00453BD4">
        <w:rPr>
          <w:b/>
          <w:highlight w:val="yellow"/>
        </w:rPr>
        <w:t>Статуті,</w:t>
      </w:r>
      <w:r w:rsidRPr="00453BD4">
        <w:rPr>
          <w:b/>
          <w:spacing w:val="-10"/>
          <w:highlight w:val="yellow"/>
        </w:rPr>
        <w:t xml:space="preserve"> </w:t>
      </w:r>
      <w:r w:rsidRPr="00453BD4">
        <w:rPr>
          <w:b/>
          <w:highlight w:val="yellow"/>
        </w:rPr>
        <w:t>ООН</w:t>
      </w:r>
      <w:r w:rsidRPr="00453BD4">
        <w:rPr>
          <w:b/>
          <w:spacing w:val="-8"/>
          <w:highlight w:val="yellow"/>
        </w:rPr>
        <w:t xml:space="preserve"> </w:t>
      </w:r>
      <w:r w:rsidRPr="00453BD4">
        <w:rPr>
          <w:b/>
          <w:highlight w:val="yellow"/>
        </w:rPr>
        <w:t>може</w:t>
      </w:r>
      <w:r w:rsidRPr="00453BD4">
        <w:rPr>
          <w:b/>
          <w:spacing w:val="-10"/>
          <w:highlight w:val="yellow"/>
        </w:rPr>
        <w:t xml:space="preserve"> </w:t>
      </w:r>
      <w:r w:rsidRPr="00453BD4">
        <w:rPr>
          <w:b/>
          <w:highlight w:val="yellow"/>
        </w:rPr>
        <w:t>прийняти</w:t>
      </w:r>
      <w:r w:rsidRPr="00453BD4">
        <w:rPr>
          <w:b/>
          <w:spacing w:val="-9"/>
          <w:highlight w:val="yellow"/>
        </w:rPr>
        <w:t xml:space="preserve"> </w:t>
      </w:r>
      <w:r w:rsidRPr="00453BD4">
        <w:rPr>
          <w:b/>
          <w:highlight w:val="yellow"/>
        </w:rPr>
        <w:t>рішення</w:t>
      </w:r>
      <w:r w:rsidRPr="00453BD4">
        <w:rPr>
          <w:b/>
          <w:spacing w:val="-9"/>
          <w:highlight w:val="yellow"/>
        </w:rPr>
        <w:t xml:space="preserve"> </w:t>
      </w:r>
      <w:r w:rsidRPr="00453BD4">
        <w:rPr>
          <w:b/>
          <w:highlight w:val="yellow"/>
        </w:rPr>
        <w:t>щодо</w:t>
      </w:r>
      <w:r w:rsidRPr="00453BD4">
        <w:rPr>
          <w:b/>
          <w:spacing w:val="-8"/>
          <w:highlight w:val="yellow"/>
        </w:rPr>
        <w:t xml:space="preserve"> </w:t>
      </w:r>
      <w:r w:rsidRPr="00453BD4">
        <w:rPr>
          <w:b/>
          <w:highlight w:val="yellow"/>
        </w:rPr>
        <w:t>питань, що постали перед людством в ХХІ столітті</w:t>
      </w:r>
      <w:r w:rsidRPr="00453BD4">
        <w:rPr>
          <w:highlight w:val="yellow"/>
        </w:rPr>
        <w:t xml:space="preserve">, таких як мир та безпека, зміна клімату, сталий розвиток, права людини, роззброєння, тероризм, гуманітарні та надзвичайні ситуації зі здоров'ям, </w:t>
      </w:r>
      <w:r w:rsidRPr="00453BD4">
        <w:rPr>
          <w:b/>
          <w:highlight w:val="yellow"/>
        </w:rPr>
        <w:t>рівність між чоловіками й жінками</w:t>
      </w:r>
      <w:r w:rsidRPr="00453BD4">
        <w:rPr>
          <w:highlight w:val="yellow"/>
        </w:rPr>
        <w:t>, управління, виробництво продуктів харчування тощо</w:t>
      </w:r>
      <w:r>
        <w:t xml:space="preserve">. Проте, на жаль, в останні роки ця організація не демонструє значного прогресу щодо виконання основних своїх цілей і завдань, включаючи сприяння протидії агресії </w:t>
      </w:r>
      <w:proofErr w:type="spellStart"/>
      <w:r>
        <w:t>рф</w:t>
      </w:r>
      <w:proofErr w:type="spellEnd"/>
      <w:r>
        <w:t xml:space="preserve"> проти України, відновлення міжнародного миру і безпеки.</w:t>
      </w:r>
    </w:p>
    <w:p w:rsidR="00F3330E" w:rsidRDefault="00F3330E" w:rsidP="00B16689">
      <w:pPr>
        <w:pStyle w:val="a3"/>
        <w:ind w:left="0" w:right="0" w:firstLine="709"/>
      </w:pPr>
      <w:r>
        <w:t>Протягом</w:t>
      </w:r>
      <w:r>
        <w:rPr>
          <w:spacing w:val="40"/>
        </w:rPr>
        <w:t xml:space="preserve"> </w:t>
      </w:r>
      <w:r>
        <w:t>багатьох</w:t>
      </w:r>
      <w:r>
        <w:rPr>
          <w:spacing w:val="40"/>
        </w:rPr>
        <w:t xml:space="preserve"> </w:t>
      </w:r>
      <w:r>
        <w:t>десятиліть</w:t>
      </w:r>
      <w:r>
        <w:rPr>
          <w:spacing w:val="40"/>
        </w:rPr>
        <w:t xml:space="preserve"> </w:t>
      </w:r>
      <w:r>
        <w:t>ООН</w:t>
      </w:r>
      <w:r>
        <w:rPr>
          <w:spacing w:val="40"/>
        </w:rPr>
        <w:t xml:space="preserve"> </w:t>
      </w:r>
      <w:r>
        <w:t>домоглася</w:t>
      </w:r>
      <w:r>
        <w:rPr>
          <w:spacing w:val="40"/>
        </w:rPr>
        <w:t xml:space="preserve"> </w:t>
      </w:r>
      <w:r>
        <w:t>значного</w:t>
      </w:r>
      <w:r>
        <w:rPr>
          <w:spacing w:val="40"/>
        </w:rPr>
        <w:t xml:space="preserve"> </w:t>
      </w:r>
      <w:r>
        <w:t>прогресу щодо</w:t>
      </w:r>
      <w:r>
        <w:rPr>
          <w:spacing w:val="-14"/>
        </w:rPr>
        <w:t xml:space="preserve"> </w:t>
      </w:r>
      <w:r>
        <w:t xml:space="preserve">забезпечення принципу </w:t>
      </w:r>
      <w:r w:rsidRPr="00453BD4">
        <w:rPr>
          <w:b/>
        </w:rPr>
        <w:t>гендерної рівності, в</w:t>
      </w:r>
      <w:r w:rsidRPr="00453BD4">
        <w:rPr>
          <w:b/>
          <w:spacing w:val="-15"/>
        </w:rPr>
        <w:t xml:space="preserve"> </w:t>
      </w:r>
      <w:proofErr w:type="spellStart"/>
      <w:r w:rsidRPr="00453BD4">
        <w:rPr>
          <w:b/>
        </w:rPr>
        <w:t>т.ч</w:t>
      </w:r>
      <w:proofErr w:type="spellEnd"/>
      <w:r w:rsidRPr="00453BD4">
        <w:rPr>
          <w:b/>
        </w:rPr>
        <w:t>. за допомогою знакових угод, таких як Пекінська декларація, прийнята на IV Всесвітній конференції зі становища жінок 15.09.1995 р. й Платформа дій та Конвенція ООН про ліквідацію всіх форм дискримінації щодо жінок від 18.12.1979 р</w:t>
      </w:r>
      <w:r>
        <w:t xml:space="preserve">. Так, у </w:t>
      </w:r>
      <w:r w:rsidRPr="00453BD4">
        <w:rPr>
          <w:b/>
          <w:highlight w:val="yellow"/>
        </w:rPr>
        <w:t>Пекінській декларації та Платформі дій</w:t>
      </w:r>
      <w:r>
        <w:t xml:space="preserve"> зазначено про рівноправність та природну людську гідність жінок і чоловіків; забезпечення здійснення повного обсягу прав людини щодо жінок і дівчат як невід'ємного та нероздільного складника</w:t>
      </w:r>
      <w:r>
        <w:rPr>
          <w:spacing w:val="-8"/>
        </w:rPr>
        <w:t xml:space="preserve"> </w:t>
      </w:r>
      <w:r>
        <w:t>загальних</w:t>
      </w:r>
      <w:r>
        <w:rPr>
          <w:spacing w:val="-9"/>
        </w:rPr>
        <w:t xml:space="preserve"> </w:t>
      </w:r>
      <w:r>
        <w:t>прав</w:t>
      </w:r>
      <w:r>
        <w:rPr>
          <w:spacing w:val="-9"/>
        </w:rPr>
        <w:t xml:space="preserve"> </w:t>
      </w:r>
      <w:r>
        <w:t>людини</w:t>
      </w:r>
      <w:r>
        <w:rPr>
          <w:spacing w:val="-10"/>
        </w:rPr>
        <w:t xml:space="preserve"> </w:t>
      </w:r>
      <w:r>
        <w:t>й</w:t>
      </w:r>
      <w:r>
        <w:rPr>
          <w:spacing w:val="-8"/>
        </w:rPr>
        <w:t xml:space="preserve"> </w:t>
      </w:r>
      <w:r>
        <w:t>основних</w:t>
      </w:r>
      <w:r>
        <w:rPr>
          <w:spacing w:val="-7"/>
        </w:rPr>
        <w:t xml:space="preserve"> </w:t>
      </w:r>
      <w:r>
        <w:t>свобод;</w:t>
      </w:r>
      <w:r>
        <w:rPr>
          <w:spacing w:val="-7"/>
        </w:rPr>
        <w:t xml:space="preserve"> </w:t>
      </w:r>
      <w:r>
        <w:t>розширення</w:t>
      </w:r>
      <w:r>
        <w:rPr>
          <w:spacing w:val="-8"/>
        </w:rPr>
        <w:t xml:space="preserve"> </w:t>
      </w:r>
      <w:r>
        <w:t>можливостей і поліпшенню становища жінок, включаючи право на свободу думки, совісті, релігії</w:t>
      </w:r>
      <w:r>
        <w:rPr>
          <w:spacing w:val="-18"/>
        </w:rPr>
        <w:t xml:space="preserve"> </w:t>
      </w:r>
      <w:r>
        <w:t>та</w:t>
      </w:r>
      <w:r>
        <w:rPr>
          <w:spacing w:val="-17"/>
        </w:rPr>
        <w:t xml:space="preserve"> </w:t>
      </w:r>
      <w:r>
        <w:t>переконань,</w:t>
      </w:r>
      <w:r>
        <w:rPr>
          <w:spacing w:val="-18"/>
        </w:rPr>
        <w:t xml:space="preserve"> </w:t>
      </w:r>
      <w:r>
        <w:t>сприяючи,</w:t>
      </w:r>
      <w:r>
        <w:rPr>
          <w:spacing w:val="-17"/>
        </w:rPr>
        <w:t xml:space="preserve"> </w:t>
      </w:r>
      <w:r>
        <w:t>таким</w:t>
      </w:r>
      <w:r>
        <w:rPr>
          <w:spacing w:val="-18"/>
        </w:rPr>
        <w:t xml:space="preserve"> </w:t>
      </w:r>
      <w:r>
        <w:t>чином,</w:t>
      </w:r>
      <w:r>
        <w:rPr>
          <w:spacing w:val="-17"/>
        </w:rPr>
        <w:t xml:space="preserve"> </w:t>
      </w:r>
      <w:r>
        <w:t>задоволенню</w:t>
      </w:r>
      <w:r>
        <w:rPr>
          <w:spacing w:val="-18"/>
        </w:rPr>
        <w:t xml:space="preserve"> </w:t>
      </w:r>
      <w:r>
        <w:t>моральних,</w:t>
      </w:r>
      <w:r>
        <w:rPr>
          <w:spacing w:val="-17"/>
        </w:rPr>
        <w:t xml:space="preserve"> </w:t>
      </w:r>
      <w:r>
        <w:t>етичних, духовних</w:t>
      </w:r>
      <w:r>
        <w:rPr>
          <w:spacing w:val="-12"/>
        </w:rPr>
        <w:t xml:space="preserve"> </w:t>
      </w:r>
      <w:r>
        <w:t>та</w:t>
      </w:r>
      <w:r>
        <w:rPr>
          <w:spacing w:val="-13"/>
        </w:rPr>
        <w:t xml:space="preserve"> </w:t>
      </w:r>
      <w:r>
        <w:t>інтелектуальних</w:t>
      </w:r>
      <w:r>
        <w:rPr>
          <w:spacing w:val="-12"/>
        </w:rPr>
        <w:t xml:space="preserve"> </w:t>
      </w:r>
      <w:r>
        <w:t>потреб</w:t>
      </w:r>
      <w:r>
        <w:rPr>
          <w:spacing w:val="-13"/>
        </w:rPr>
        <w:t xml:space="preserve"> </w:t>
      </w:r>
      <w:r>
        <w:t>жінок</w:t>
      </w:r>
      <w:r>
        <w:rPr>
          <w:spacing w:val="-13"/>
        </w:rPr>
        <w:t xml:space="preserve"> </w:t>
      </w:r>
      <w:r>
        <w:t>і</w:t>
      </w:r>
      <w:r>
        <w:rPr>
          <w:spacing w:val="-12"/>
        </w:rPr>
        <w:t xml:space="preserve"> </w:t>
      </w:r>
      <w:r>
        <w:t>чоловіків,</w:t>
      </w:r>
      <w:r>
        <w:rPr>
          <w:spacing w:val="-12"/>
        </w:rPr>
        <w:t xml:space="preserve"> </w:t>
      </w:r>
      <w:r>
        <w:t>або</w:t>
      </w:r>
      <w:r>
        <w:rPr>
          <w:spacing w:val="-14"/>
        </w:rPr>
        <w:t xml:space="preserve"> </w:t>
      </w:r>
      <w:r>
        <w:t>індивідуально</w:t>
      </w:r>
      <w:r>
        <w:rPr>
          <w:spacing w:val="-13"/>
        </w:rPr>
        <w:t xml:space="preserve"> </w:t>
      </w:r>
      <w:r>
        <w:t>разом</w:t>
      </w:r>
      <w:r>
        <w:rPr>
          <w:spacing w:val="-13"/>
        </w:rPr>
        <w:t xml:space="preserve"> </w:t>
      </w:r>
      <w:r>
        <w:t>з іншими, і завдяки цьому гарантуючи їм можливість повної реалізації свого потенціалу в суспільстві при формуванні свого життя відповідно до власних сподівань;</w:t>
      </w:r>
      <w:r>
        <w:rPr>
          <w:spacing w:val="-5"/>
        </w:rPr>
        <w:t xml:space="preserve"> </w:t>
      </w:r>
      <w:r>
        <w:t>їх</w:t>
      </w:r>
      <w:r>
        <w:rPr>
          <w:spacing w:val="-5"/>
        </w:rPr>
        <w:t xml:space="preserve"> </w:t>
      </w:r>
      <w:r>
        <w:t>всебічну</w:t>
      </w:r>
      <w:r>
        <w:rPr>
          <w:spacing w:val="-5"/>
        </w:rPr>
        <w:t xml:space="preserve"> </w:t>
      </w:r>
      <w:r>
        <w:t>участь</w:t>
      </w:r>
      <w:r>
        <w:rPr>
          <w:spacing w:val="-7"/>
        </w:rPr>
        <w:t xml:space="preserve"> </w:t>
      </w:r>
      <w:r>
        <w:t>на</w:t>
      </w:r>
      <w:r>
        <w:rPr>
          <w:spacing w:val="-6"/>
        </w:rPr>
        <w:t xml:space="preserve"> </w:t>
      </w:r>
      <w:r>
        <w:t>основі</w:t>
      </w:r>
      <w:r>
        <w:rPr>
          <w:spacing w:val="-7"/>
        </w:rPr>
        <w:t xml:space="preserve"> </w:t>
      </w:r>
      <w:r>
        <w:t>рівності</w:t>
      </w:r>
      <w:r>
        <w:rPr>
          <w:spacing w:val="-5"/>
        </w:rPr>
        <w:t xml:space="preserve"> </w:t>
      </w:r>
      <w:r>
        <w:t>в</w:t>
      </w:r>
      <w:r>
        <w:rPr>
          <w:spacing w:val="-6"/>
        </w:rPr>
        <w:t xml:space="preserve"> </w:t>
      </w:r>
      <w:r>
        <w:t>усіх</w:t>
      </w:r>
      <w:r>
        <w:rPr>
          <w:spacing w:val="-5"/>
        </w:rPr>
        <w:t xml:space="preserve"> </w:t>
      </w:r>
      <w:r>
        <w:t>сферах</w:t>
      </w:r>
      <w:r>
        <w:rPr>
          <w:spacing w:val="-5"/>
        </w:rPr>
        <w:t xml:space="preserve"> </w:t>
      </w:r>
      <w:r>
        <w:t>життя</w:t>
      </w:r>
      <w:r>
        <w:rPr>
          <w:spacing w:val="-6"/>
        </w:rPr>
        <w:t xml:space="preserve"> </w:t>
      </w:r>
      <w:r>
        <w:t>суспільства, включаючи</w:t>
      </w:r>
      <w:r>
        <w:rPr>
          <w:spacing w:val="-10"/>
        </w:rPr>
        <w:t xml:space="preserve"> </w:t>
      </w:r>
      <w:r>
        <w:t>участь</w:t>
      </w:r>
      <w:r>
        <w:rPr>
          <w:spacing w:val="-10"/>
        </w:rPr>
        <w:t xml:space="preserve"> </w:t>
      </w:r>
      <w:r>
        <w:t>у</w:t>
      </w:r>
      <w:r>
        <w:rPr>
          <w:spacing w:val="-9"/>
        </w:rPr>
        <w:t xml:space="preserve"> </w:t>
      </w:r>
      <w:r>
        <w:t>процесі</w:t>
      </w:r>
      <w:r>
        <w:rPr>
          <w:spacing w:val="-9"/>
        </w:rPr>
        <w:t xml:space="preserve"> </w:t>
      </w:r>
      <w:r>
        <w:t>прийняття</w:t>
      </w:r>
      <w:r>
        <w:rPr>
          <w:spacing w:val="-11"/>
        </w:rPr>
        <w:t xml:space="preserve"> </w:t>
      </w:r>
      <w:r>
        <w:t>рішень</w:t>
      </w:r>
      <w:r>
        <w:rPr>
          <w:spacing w:val="-11"/>
        </w:rPr>
        <w:t xml:space="preserve"> </w:t>
      </w:r>
      <w:r>
        <w:t>і</w:t>
      </w:r>
      <w:r>
        <w:rPr>
          <w:spacing w:val="-9"/>
        </w:rPr>
        <w:t xml:space="preserve"> </w:t>
      </w:r>
      <w:r>
        <w:t>доступ</w:t>
      </w:r>
      <w:r>
        <w:rPr>
          <w:spacing w:val="-10"/>
        </w:rPr>
        <w:t xml:space="preserve"> </w:t>
      </w:r>
      <w:r>
        <w:t>до</w:t>
      </w:r>
      <w:r>
        <w:rPr>
          <w:spacing w:val="-9"/>
        </w:rPr>
        <w:t xml:space="preserve"> </w:t>
      </w:r>
      <w:r>
        <w:t>влади,</w:t>
      </w:r>
      <w:r>
        <w:rPr>
          <w:spacing w:val="-10"/>
        </w:rPr>
        <w:t xml:space="preserve"> </w:t>
      </w:r>
      <w:r>
        <w:t>мають</w:t>
      </w:r>
      <w:r>
        <w:rPr>
          <w:spacing w:val="-10"/>
        </w:rPr>
        <w:t xml:space="preserve"> </w:t>
      </w:r>
      <w:r>
        <w:t>основне значення</w:t>
      </w:r>
      <w:r>
        <w:rPr>
          <w:spacing w:val="-16"/>
        </w:rPr>
        <w:t xml:space="preserve"> </w:t>
      </w:r>
      <w:r>
        <w:t>для</w:t>
      </w:r>
      <w:r>
        <w:rPr>
          <w:spacing w:val="-16"/>
        </w:rPr>
        <w:t xml:space="preserve"> </w:t>
      </w:r>
      <w:r>
        <w:t>досягнення</w:t>
      </w:r>
      <w:r>
        <w:rPr>
          <w:spacing w:val="-16"/>
        </w:rPr>
        <w:t xml:space="preserve"> </w:t>
      </w:r>
      <w:r>
        <w:t>цілей</w:t>
      </w:r>
      <w:r>
        <w:rPr>
          <w:spacing w:val="-16"/>
        </w:rPr>
        <w:t xml:space="preserve"> </w:t>
      </w:r>
      <w:r>
        <w:t>рівності,</w:t>
      </w:r>
      <w:r>
        <w:rPr>
          <w:spacing w:val="-17"/>
        </w:rPr>
        <w:t xml:space="preserve"> </w:t>
      </w:r>
      <w:r>
        <w:t>розвитку</w:t>
      </w:r>
      <w:r>
        <w:rPr>
          <w:spacing w:val="-15"/>
        </w:rPr>
        <w:t xml:space="preserve"> </w:t>
      </w:r>
      <w:r>
        <w:t>і</w:t>
      </w:r>
      <w:r>
        <w:rPr>
          <w:spacing w:val="-16"/>
        </w:rPr>
        <w:t xml:space="preserve"> </w:t>
      </w:r>
      <w:r>
        <w:t>миру;</w:t>
      </w:r>
      <w:r>
        <w:rPr>
          <w:spacing w:val="-15"/>
        </w:rPr>
        <w:t xml:space="preserve"> </w:t>
      </w:r>
      <w:r>
        <w:t>рівні</w:t>
      </w:r>
      <w:r>
        <w:rPr>
          <w:spacing w:val="-16"/>
        </w:rPr>
        <w:t xml:space="preserve"> </w:t>
      </w:r>
      <w:r>
        <w:t>права,</w:t>
      </w:r>
      <w:r>
        <w:rPr>
          <w:spacing w:val="-18"/>
        </w:rPr>
        <w:t xml:space="preserve"> </w:t>
      </w:r>
      <w:r>
        <w:t>можливості та доступ до ресурсів, рівний розподіл сімейних обов'язків між чоловіками і жінками, їх гармонійне партнерство мають ключове значення для добробуту їх особисто</w:t>
      </w:r>
      <w:r>
        <w:rPr>
          <w:spacing w:val="-12"/>
        </w:rPr>
        <w:t xml:space="preserve"> </w:t>
      </w:r>
      <w:r>
        <w:t>і</w:t>
      </w:r>
      <w:r>
        <w:rPr>
          <w:spacing w:val="-11"/>
        </w:rPr>
        <w:t xml:space="preserve"> </w:t>
      </w:r>
      <w:r>
        <w:t>родин,</w:t>
      </w:r>
      <w:r>
        <w:rPr>
          <w:spacing w:val="-13"/>
        </w:rPr>
        <w:t xml:space="preserve"> </w:t>
      </w:r>
      <w:r>
        <w:t>а</w:t>
      </w:r>
      <w:r>
        <w:rPr>
          <w:spacing w:val="-12"/>
        </w:rPr>
        <w:t xml:space="preserve"> </w:t>
      </w:r>
      <w:r>
        <w:t>також</w:t>
      </w:r>
      <w:r>
        <w:rPr>
          <w:spacing w:val="-12"/>
        </w:rPr>
        <w:t xml:space="preserve"> </w:t>
      </w:r>
      <w:r>
        <w:t>для</w:t>
      </w:r>
      <w:r>
        <w:rPr>
          <w:spacing w:val="-12"/>
        </w:rPr>
        <w:t xml:space="preserve"> </w:t>
      </w:r>
      <w:r>
        <w:t>зміцнення</w:t>
      </w:r>
      <w:r>
        <w:rPr>
          <w:spacing w:val="-12"/>
        </w:rPr>
        <w:t xml:space="preserve"> </w:t>
      </w:r>
      <w:r>
        <w:t>демократії;</w:t>
      </w:r>
      <w:r>
        <w:rPr>
          <w:spacing w:val="-9"/>
        </w:rPr>
        <w:t xml:space="preserve"> </w:t>
      </w:r>
      <w:r>
        <w:t>ліквідація</w:t>
      </w:r>
      <w:r>
        <w:rPr>
          <w:spacing w:val="-12"/>
        </w:rPr>
        <w:t xml:space="preserve"> </w:t>
      </w:r>
      <w:r>
        <w:t>бідності</w:t>
      </w:r>
      <w:r>
        <w:rPr>
          <w:spacing w:val="-12"/>
        </w:rPr>
        <w:t xml:space="preserve"> </w:t>
      </w:r>
      <w:r>
        <w:t>на</w:t>
      </w:r>
      <w:r>
        <w:rPr>
          <w:spacing w:val="-12"/>
        </w:rPr>
        <w:t xml:space="preserve"> </w:t>
      </w:r>
      <w:r>
        <w:t>основі стійкого</w:t>
      </w:r>
      <w:r>
        <w:rPr>
          <w:spacing w:val="40"/>
        </w:rPr>
        <w:t xml:space="preserve">  </w:t>
      </w:r>
      <w:r>
        <w:t>економічного</w:t>
      </w:r>
      <w:r>
        <w:rPr>
          <w:spacing w:val="40"/>
        </w:rPr>
        <w:t xml:space="preserve">  </w:t>
      </w:r>
      <w:r>
        <w:t>й</w:t>
      </w:r>
      <w:r>
        <w:rPr>
          <w:spacing w:val="40"/>
        </w:rPr>
        <w:t xml:space="preserve">  </w:t>
      </w:r>
      <w:r>
        <w:t>соціального</w:t>
      </w:r>
      <w:r>
        <w:rPr>
          <w:spacing w:val="40"/>
        </w:rPr>
        <w:t xml:space="preserve">  </w:t>
      </w:r>
      <w:r>
        <w:t>розвитку,</w:t>
      </w:r>
      <w:r>
        <w:rPr>
          <w:spacing w:val="40"/>
        </w:rPr>
        <w:t xml:space="preserve">  </w:t>
      </w:r>
      <w:r>
        <w:t>охорони</w:t>
      </w:r>
      <w:r>
        <w:rPr>
          <w:spacing w:val="40"/>
        </w:rPr>
        <w:t xml:space="preserve">  </w:t>
      </w:r>
      <w:r>
        <w:t>навколишнього</w:t>
      </w:r>
      <w:r w:rsidR="00453BD4">
        <w:t xml:space="preserve"> </w:t>
      </w:r>
      <w:r>
        <w:t>середовища</w:t>
      </w:r>
      <w:r>
        <w:rPr>
          <w:spacing w:val="-14"/>
        </w:rPr>
        <w:t xml:space="preserve"> </w:t>
      </w:r>
      <w:r>
        <w:t>і</w:t>
      </w:r>
      <w:r>
        <w:rPr>
          <w:spacing w:val="-13"/>
        </w:rPr>
        <w:t xml:space="preserve"> </w:t>
      </w:r>
      <w:r>
        <w:t>соціальної</w:t>
      </w:r>
      <w:r>
        <w:rPr>
          <w:spacing w:val="-13"/>
        </w:rPr>
        <w:t xml:space="preserve"> </w:t>
      </w:r>
      <w:r>
        <w:t>справедливості</w:t>
      </w:r>
      <w:r>
        <w:rPr>
          <w:spacing w:val="-15"/>
        </w:rPr>
        <w:t xml:space="preserve"> </w:t>
      </w:r>
      <w:r>
        <w:t>вимагає</w:t>
      </w:r>
      <w:r>
        <w:rPr>
          <w:spacing w:val="-15"/>
        </w:rPr>
        <w:t xml:space="preserve"> </w:t>
      </w:r>
      <w:r>
        <w:t>залучення</w:t>
      </w:r>
      <w:r>
        <w:rPr>
          <w:spacing w:val="-13"/>
        </w:rPr>
        <w:t xml:space="preserve"> </w:t>
      </w:r>
      <w:r>
        <w:t>жінок</w:t>
      </w:r>
      <w:r>
        <w:rPr>
          <w:spacing w:val="-14"/>
        </w:rPr>
        <w:t xml:space="preserve"> </w:t>
      </w:r>
      <w:r>
        <w:t>до</w:t>
      </w:r>
      <w:r>
        <w:rPr>
          <w:spacing w:val="-13"/>
        </w:rPr>
        <w:t xml:space="preserve"> </w:t>
      </w:r>
      <w:r>
        <w:t xml:space="preserve">економічної і соціальної сфер, рівних можливостей, повної і рівноправної участі жінок і чоловіків як рушійних сил і </w:t>
      </w:r>
      <w:proofErr w:type="spellStart"/>
      <w:r>
        <w:t>бенефіціарів</w:t>
      </w:r>
      <w:proofErr w:type="spellEnd"/>
      <w:r>
        <w:t xml:space="preserve"> орієнтованого на людей стійкого розвитку; світ на місцевому, регіональному і глобальному рівнях досяжний і нерозривно пов'язаний з</w:t>
      </w:r>
      <w:r>
        <w:rPr>
          <w:spacing w:val="-1"/>
        </w:rPr>
        <w:t xml:space="preserve"> </w:t>
      </w:r>
      <w:r>
        <w:t>поліпшенням становища</w:t>
      </w:r>
      <w:r>
        <w:rPr>
          <w:spacing w:val="-1"/>
        </w:rPr>
        <w:t xml:space="preserve"> </w:t>
      </w:r>
      <w:r>
        <w:t>жінок,</w:t>
      </w:r>
      <w:r>
        <w:rPr>
          <w:spacing w:val="-1"/>
        </w:rPr>
        <w:t xml:space="preserve"> </w:t>
      </w:r>
      <w:r>
        <w:t>які</w:t>
      </w:r>
      <w:r>
        <w:rPr>
          <w:spacing w:val="-1"/>
        </w:rPr>
        <w:t xml:space="preserve"> </w:t>
      </w:r>
      <w:r>
        <w:t>є впливовою</w:t>
      </w:r>
      <w:r>
        <w:rPr>
          <w:spacing w:val="-1"/>
        </w:rPr>
        <w:t xml:space="preserve"> </w:t>
      </w:r>
      <w:r>
        <w:t>силою в справі керування, врегулювання конфліктів і сприяння встановленню стабі</w:t>
      </w:r>
      <w:r w:rsidR="00B16689">
        <w:t>льного миру на всіх рівнях тощо</w:t>
      </w:r>
      <w:r>
        <w:t>.</w:t>
      </w:r>
    </w:p>
    <w:p w:rsidR="003863EC" w:rsidRPr="003863EC" w:rsidRDefault="003863EC" w:rsidP="00B16689">
      <w:pPr>
        <w:pStyle w:val="HTML"/>
        <w:shd w:val="clear" w:color="auto" w:fill="FFFFFF"/>
        <w:ind w:firstLine="709"/>
        <w:jc w:val="both"/>
        <w:rPr>
          <w:rFonts w:ascii="Times New Roman" w:hAnsi="Times New Roman" w:cs="Times New Roman"/>
          <w:b/>
          <w:sz w:val="28"/>
          <w:szCs w:val="28"/>
        </w:rPr>
      </w:pPr>
      <w:r w:rsidRPr="003863EC">
        <w:rPr>
          <w:rFonts w:ascii="Times New Roman" w:hAnsi="Times New Roman" w:cs="Times New Roman"/>
          <w:b/>
          <w:bCs/>
          <w:sz w:val="28"/>
          <w:szCs w:val="28"/>
          <w:shd w:val="clear" w:color="auto" w:fill="FFFFFF"/>
        </w:rPr>
        <w:lastRenderedPageBreak/>
        <w:t>Конвенція про ліквідацію всіх форм дискримінації щодо жінок</w:t>
      </w:r>
      <w:r w:rsidRPr="003863EC">
        <w:rPr>
          <w:rFonts w:ascii="Times New Roman" w:hAnsi="Times New Roman" w:cs="Times New Roman"/>
          <w:sz w:val="28"/>
          <w:szCs w:val="28"/>
          <w:shd w:val="clear" w:color="auto" w:fill="FFFFFF"/>
        </w:rPr>
        <w:t> (</w:t>
      </w:r>
      <w:proofErr w:type="spellStart"/>
      <w:r w:rsidRPr="003863EC">
        <w:rPr>
          <w:rFonts w:ascii="Times New Roman" w:hAnsi="Times New Roman" w:cs="Times New Roman"/>
          <w:i/>
          <w:iCs/>
          <w:sz w:val="28"/>
          <w:szCs w:val="28"/>
          <w:shd w:val="clear" w:color="auto" w:fill="FFFFFF"/>
        </w:rPr>
        <w:t>Convention</w:t>
      </w:r>
      <w:proofErr w:type="spellEnd"/>
      <w:r w:rsidRPr="003863EC">
        <w:rPr>
          <w:rFonts w:ascii="Times New Roman" w:hAnsi="Times New Roman" w:cs="Times New Roman"/>
          <w:i/>
          <w:iCs/>
          <w:sz w:val="28"/>
          <w:szCs w:val="28"/>
          <w:shd w:val="clear" w:color="auto" w:fill="FFFFFF"/>
        </w:rPr>
        <w:t xml:space="preserve"> </w:t>
      </w:r>
      <w:proofErr w:type="spellStart"/>
      <w:r w:rsidRPr="003863EC">
        <w:rPr>
          <w:rFonts w:ascii="Times New Roman" w:hAnsi="Times New Roman" w:cs="Times New Roman"/>
          <w:i/>
          <w:iCs/>
          <w:sz w:val="28"/>
          <w:szCs w:val="28"/>
          <w:shd w:val="clear" w:color="auto" w:fill="FFFFFF"/>
        </w:rPr>
        <w:t>on</w:t>
      </w:r>
      <w:proofErr w:type="spellEnd"/>
      <w:r w:rsidRPr="003863EC">
        <w:rPr>
          <w:rFonts w:ascii="Times New Roman" w:hAnsi="Times New Roman" w:cs="Times New Roman"/>
          <w:i/>
          <w:iCs/>
          <w:sz w:val="28"/>
          <w:szCs w:val="28"/>
          <w:shd w:val="clear" w:color="auto" w:fill="FFFFFF"/>
        </w:rPr>
        <w:t xml:space="preserve"> </w:t>
      </w:r>
      <w:proofErr w:type="spellStart"/>
      <w:r w:rsidRPr="003863EC">
        <w:rPr>
          <w:rFonts w:ascii="Times New Roman" w:hAnsi="Times New Roman" w:cs="Times New Roman"/>
          <w:i/>
          <w:iCs/>
          <w:sz w:val="28"/>
          <w:szCs w:val="28"/>
          <w:shd w:val="clear" w:color="auto" w:fill="FFFFFF"/>
        </w:rPr>
        <w:t>the</w:t>
      </w:r>
      <w:proofErr w:type="spellEnd"/>
      <w:r w:rsidRPr="003863EC">
        <w:rPr>
          <w:rFonts w:ascii="Times New Roman" w:hAnsi="Times New Roman" w:cs="Times New Roman"/>
          <w:i/>
          <w:iCs/>
          <w:sz w:val="28"/>
          <w:szCs w:val="28"/>
          <w:shd w:val="clear" w:color="auto" w:fill="FFFFFF"/>
        </w:rPr>
        <w:t xml:space="preserve"> </w:t>
      </w:r>
      <w:proofErr w:type="spellStart"/>
      <w:r w:rsidRPr="003863EC">
        <w:rPr>
          <w:rFonts w:ascii="Times New Roman" w:hAnsi="Times New Roman" w:cs="Times New Roman"/>
          <w:i/>
          <w:iCs/>
          <w:sz w:val="28"/>
          <w:szCs w:val="28"/>
          <w:shd w:val="clear" w:color="auto" w:fill="FFFFFF"/>
        </w:rPr>
        <w:t>Elimination</w:t>
      </w:r>
      <w:proofErr w:type="spellEnd"/>
      <w:r w:rsidRPr="003863EC">
        <w:rPr>
          <w:rFonts w:ascii="Times New Roman" w:hAnsi="Times New Roman" w:cs="Times New Roman"/>
          <w:i/>
          <w:iCs/>
          <w:sz w:val="28"/>
          <w:szCs w:val="28"/>
          <w:shd w:val="clear" w:color="auto" w:fill="FFFFFF"/>
        </w:rPr>
        <w:t xml:space="preserve"> </w:t>
      </w:r>
      <w:proofErr w:type="spellStart"/>
      <w:r w:rsidRPr="003863EC">
        <w:rPr>
          <w:rFonts w:ascii="Times New Roman" w:hAnsi="Times New Roman" w:cs="Times New Roman"/>
          <w:i/>
          <w:iCs/>
          <w:sz w:val="28"/>
          <w:szCs w:val="28"/>
          <w:shd w:val="clear" w:color="auto" w:fill="FFFFFF"/>
        </w:rPr>
        <w:t>of</w:t>
      </w:r>
      <w:proofErr w:type="spellEnd"/>
      <w:r w:rsidRPr="003863EC">
        <w:rPr>
          <w:rFonts w:ascii="Times New Roman" w:hAnsi="Times New Roman" w:cs="Times New Roman"/>
          <w:i/>
          <w:iCs/>
          <w:sz w:val="28"/>
          <w:szCs w:val="28"/>
          <w:shd w:val="clear" w:color="auto" w:fill="FFFFFF"/>
        </w:rPr>
        <w:t xml:space="preserve"> </w:t>
      </w:r>
      <w:proofErr w:type="spellStart"/>
      <w:r w:rsidRPr="003863EC">
        <w:rPr>
          <w:rFonts w:ascii="Times New Roman" w:hAnsi="Times New Roman" w:cs="Times New Roman"/>
          <w:i/>
          <w:iCs/>
          <w:sz w:val="28"/>
          <w:szCs w:val="28"/>
          <w:shd w:val="clear" w:color="auto" w:fill="FFFFFF"/>
        </w:rPr>
        <w:t>all</w:t>
      </w:r>
      <w:proofErr w:type="spellEnd"/>
      <w:r w:rsidRPr="003863EC">
        <w:rPr>
          <w:rFonts w:ascii="Times New Roman" w:hAnsi="Times New Roman" w:cs="Times New Roman"/>
          <w:i/>
          <w:iCs/>
          <w:sz w:val="28"/>
          <w:szCs w:val="28"/>
          <w:shd w:val="clear" w:color="auto" w:fill="FFFFFF"/>
        </w:rPr>
        <w:t xml:space="preserve"> </w:t>
      </w:r>
      <w:proofErr w:type="spellStart"/>
      <w:r w:rsidRPr="003863EC">
        <w:rPr>
          <w:rFonts w:ascii="Times New Roman" w:hAnsi="Times New Roman" w:cs="Times New Roman"/>
          <w:i/>
          <w:iCs/>
          <w:sz w:val="28"/>
          <w:szCs w:val="28"/>
          <w:shd w:val="clear" w:color="auto" w:fill="FFFFFF"/>
        </w:rPr>
        <w:t>Forms</w:t>
      </w:r>
      <w:proofErr w:type="spellEnd"/>
      <w:r w:rsidRPr="003863EC">
        <w:rPr>
          <w:rFonts w:ascii="Times New Roman" w:hAnsi="Times New Roman" w:cs="Times New Roman"/>
          <w:i/>
          <w:iCs/>
          <w:sz w:val="28"/>
          <w:szCs w:val="28"/>
          <w:shd w:val="clear" w:color="auto" w:fill="FFFFFF"/>
        </w:rPr>
        <w:t xml:space="preserve"> </w:t>
      </w:r>
      <w:proofErr w:type="spellStart"/>
      <w:r w:rsidRPr="003863EC">
        <w:rPr>
          <w:rFonts w:ascii="Times New Roman" w:hAnsi="Times New Roman" w:cs="Times New Roman"/>
          <w:i/>
          <w:iCs/>
          <w:sz w:val="28"/>
          <w:szCs w:val="28"/>
          <w:shd w:val="clear" w:color="auto" w:fill="FFFFFF"/>
        </w:rPr>
        <w:t>of</w:t>
      </w:r>
      <w:proofErr w:type="spellEnd"/>
      <w:r w:rsidRPr="003863EC">
        <w:rPr>
          <w:rFonts w:ascii="Times New Roman" w:hAnsi="Times New Roman" w:cs="Times New Roman"/>
          <w:i/>
          <w:iCs/>
          <w:sz w:val="28"/>
          <w:szCs w:val="28"/>
          <w:shd w:val="clear" w:color="auto" w:fill="FFFFFF"/>
        </w:rPr>
        <w:t xml:space="preserve"> </w:t>
      </w:r>
      <w:proofErr w:type="spellStart"/>
      <w:r w:rsidRPr="003863EC">
        <w:rPr>
          <w:rFonts w:ascii="Times New Roman" w:hAnsi="Times New Roman" w:cs="Times New Roman"/>
          <w:i/>
          <w:iCs/>
          <w:sz w:val="28"/>
          <w:szCs w:val="28"/>
          <w:shd w:val="clear" w:color="auto" w:fill="FFFFFF"/>
        </w:rPr>
        <w:t>Discrimination</w:t>
      </w:r>
      <w:proofErr w:type="spellEnd"/>
      <w:r w:rsidRPr="003863EC">
        <w:rPr>
          <w:rFonts w:ascii="Times New Roman" w:hAnsi="Times New Roman" w:cs="Times New Roman"/>
          <w:i/>
          <w:iCs/>
          <w:sz w:val="28"/>
          <w:szCs w:val="28"/>
          <w:shd w:val="clear" w:color="auto" w:fill="FFFFFF"/>
        </w:rPr>
        <w:t xml:space="preserve"> </w:t>
      </w:r>
      <w:proofErr w:type="spellStart"/>
      <w:r w:rsidRPr="003863EC">
        <w:rPr>
          <w:rFonts w:ascii="Times New Roman" w:hAnsi="Times New Roman" w:cs="Times New Roman"/>
          <w:i/>
          <w:iCs/>
          <w:sz w:val="28"/>
          <w:szCs w:val="28"/>
          <w:shd w:val="clear" w:color="auto" w:fill="FFFFFF"/>
        </w:rPr>
        <w:t>Against</w:t>
      </w:r>
      <w:proofErr w:type="spellEnd"/>
      <w:r w:rsidRPr="003863EC">
        <w:rPr>
          <w:rFonts w:ascii="Times New Roman" w:hAnsi="Times New Roman" w:cs="Times New Roman"/>
          <w:i/>
          <w:iCs/>
          <w:sz w:val="28"/>
          <w:szCs w:val="28"/>
          <w:shd w:val="clear" w:color="auto" w:fill="FFFFFF"/>
        </w:rPr>
        <w:t xml:space="preserve"> </w:t>
      </w:r>
      <w:proofErr w:type="spellStart"/>
      <w:r w:rsidRPr="003863EC">
        <w:rPr>
          <w:rFonts w:ascii="Times New Roman" w:hAnsi="Times New Roman" w:cs="Times New Roman"/>
          <w:i/>
          <w:iCs/>
          <w:sz w:val="28"/>
          <w:szCs w:val="28"/>
          <w:shd w:val="clear" w:color="auto" w:fill="FFFFFF"/>
        </w:rPr>
        <w:t>Women</w:t>
      </w:r>
      <w:proofErr w:type="spellEnd"/>
      <w:r w:rsidRPr="003863EC">
        <w:rPr>
          <w:rFonts w:ascii="Times New Roman" w:hAnsi="Times New Roman" w:cs="Times New Roman"/>
          <w:i/>
          <w:iCs/>
          <w:sz w:val="28"/>
          <w:szCs w:val="28"/>
          <w:shd w:val="clear" w:color="auto" w:fill="FFFFFF"/>
        </w:rPr>
        <w:t>, CEDAW</w:t>
      </w:r>
      <w:r w:rsidR="006D11A2">
        <w:rPr>
          <w:rFonts w:ascii="Times New Roman" w:hAnsi="Times New Roman" w:cs="Times New Roman"/>
          <w:sz w:val="28"/>
          <w:szCs w:val="28"/>
          <w:shd w:val="clear" w:color="auto" w:fill="FFFFFF"/>
        </w:rPr>
        <w:t>) міжнародний договір</w:t>
      </w:r>
      <w:r w:rsidRPr="003863EC">
        <w:rPr>
          <w:rFonts w:ascii="Times New Roman" w:hAnsi="Times New Roman" w:cs="Times New Roman"/>
          <w:sz w:val="28"/>
          <w:szCs w:val="28"/>
          <w:shd w:val="clear" w:color="auto" w:fill="FFFFFF"/>
        </w:rPr>
        <w:t xml:space="preserve"> прийнятий в 1979 році</w:t>
      </w:r>
      <w:r>
        <w:rPr>
          <w:rFonts w:ascii="Times New Roman" w:hAnsi="Times New Roman" w:cs="Times New Roman"/>
          <w:sz w:val="28"/>
          <w:szCs w:val="28"/>
          <w:shd w:val="clear" w:color="auto" w:fill="FFFFFF"/>
        </w:rPr>
        <w:t xml:space="preserve"> </w:t>
      </w:r>
      <w:hyperlink r:id="rId5" w:tooltip="Генеральна Асамблея ООН" w:history="1">
        <w:r w:rsidRPr="003863EC">
          <w:rPr>
            <w:rStyle w:val="a7"/>
            <w:rFonts w:ascii="Times New Roman" w:hAnsi="Times New Roman" w:cs="Times New Roman"/>
            <w:color w:val="auto"/>
            <w:sz w:val="28"/>
            <w:szCs w:val="28"/>
            <w:u w:val="none"/>
            <w:shd w:val="clear" w:color="auto" w:fill="FFFFFF"/>
          </w:rPr>
          <w:t>Генеральною Асамблеєю Організації Об'єднаних Націй</w:t>
        </w:r>
      </w:hyperlink>
      <w:r w:rsidRPr="003863EC">
        <w:rPr>
          <w:rFonts w:ascii="Times New Roman" w:hAnsi="Times New Roman" w:cs="Times New Roman"/>
          <w:sz w:val="28"/>
          <w:szCs w:val="28"/>
          <w:shd w:val="clear" w:color="auto" w:fill="FFFFFF"/>
        </w:rPr>
        <w:t xml:space="preserve">. </w:t>
      </w:r>
      <w:r w:rsidRPr="003863EC">
        <w:rPr>
          <w:rFonts w:ascii="Times New Roman" w:hAnsi="Times New Roman" w:cs="Times New Roman"/>
          <w:b/>
          <w:sz w:val="28"/>
          <w:szCs w:val="28"/>
          <w:shd w:val="clear" w:color="auto" w:fill="FFFFFF"/>
        </w:rPr>
        <w:t xml:space="preserve">Описується як міжнародний «білль про права» для жінок. </w:t>
      </w:r>
      <w:r w:rsidRPr="003863EC">
        <w:rPr>
          <w:rFonts w:ascii="Times New Roman" w:hAnsi="Times New Roman" w:cs="Times New Roman"/>
          <w:sz w:val="28"/>
          <w:szCs w:val="28"/>
          <w:shd w:val="clear" w:color="auto" w:fill="FFFFFF"/>
        </w:rPr>
        <w:t>Договір укладений 3 вересня 1981 року й ратифікований 189 державами. Україна підписала Конвенцію 17 л</w:t>
      </w:r>
      <w:r w:rsidR="006D11A2">
        <w:rPr>
          <w:rFonts w:ascii="Times New Roman" w:hAnsi="Times New Roman" w:cs="Times New Roman"/>
          <w:sz w:val="28"/>
          <w:szCs w:val="28"/>
          <w:shd w:val="clear" w:color="auto" w:fill="FFFFFF"/>
        </w:rPr>
        <w:t xml:space="preserve">ипня 1980 року, ратифікувала її </w:t>
      </w:r>
      <w:r w:rsidRPr="003863EC">
        <w:rPr>
          <w:rFonts w:ascii="Times New Roman" w:hAnsi="Times New Roman" w:cs="Times New Roman"/>
          <w:sz w:val="28"/>
          <w:szCs w:val="28"/>
          <w:shd w:val="clear" w:color="auto" w:fill="FFFFFF"/>
        </w:rPr>
        <w:t>19 грудня 1980 року; Факультативний протокол Конвенції ратифікувала 5 червня 2003 року</w:t>
      </w:r>
      <w:r>
        <w:rPr>
          <w:rFonts w:ascii="Times New Roman" w:hAnsi="Times New Roman" w:cs="Times New Roman"/>
          <w:sz w:val="28"/>
          <w:szCs w:val="28"/>
          <w:shd w:val="clear" w:color="auto" w:fill="FFFFFF"/>
        </w:rPr>
        <w:t>.</w:t>
      </w:r>
    </w:p>
    <w:p w:rsidR="00CE6BFF" w:rsidRPr="003863EC" w:rsidRDefault="00F3330E" w:rsidP="00B16689">
      <w:pPr>
        <w:pStyle w:val="HTML"/>
        <w:shd w:val="clear" w:color="auto" w:fill="FFFFFF"/>
        <w:ind w:firstLine="709"/>
        <w:jc w:val="both"/>
        <w:rPr>
          <w:rFonts w:ascii="Times New Roman" w:hAnsi="Times New Roman" w:cs="Times New Roman"/>
          <w:sz w:val="28"/>
          <w:szCs w:val="28"/>
        </w:rPr>
      </w:pPr>
      <w:r w:rsidRPr="00CE6BFF">
        <w:rPr>
          <w:rFonts w:ascii="Times New Roman" w:hAnsi="Times New Roman" w:cs="Times New Roman"/>
          <w:b/>
          <w:sz w:val="28"/>
          <w:szCs w:val="28"/>
        </w:rPr>
        <w:t>Конвенція ООН про ліквідацію всіх форм дискримінації щодо жінок</w:t>
      </w:r>
      <w:r w:rsidRPr="00CE6BFF">
        <w:rPr>
          <w:rFonts w:ascii="Times New Roman" w:hAnsi="Times New Roman" w:cs="Times New Roman"/>
          <w:sz w:val="28"/>
          <w:szCs w:val="28"/>
        </w:rPr>
        <w:t xml:space="preserve"> </w:t>
      </w:r>
      <w:r w:rsidR="00CE6BFF" w:rsidRPr="00CE6BFF">
        <w:rPr>
          <w:rFonts w:ascii="Times New Roman" w:hAnsi="Times New Roman" w:cs="Times New Roman"/>
          <w:sz w:val="28"/>
          <w:szCs w:val="28"/>
        </w:rPr>
        <w:t xml:space="preserve"> (</w:t>
      </w:r>
      <w:r w:rsidR="00CE6BFF" w:rsidRPr="00CE6BFF">
        <w:rPr>
          <w:rFonts w:ascii="Times New Roman" w:hAnsi="Times New Roman" w:cs="Times New Roman"/>
          <w:b/>
          <w:bCs/>
          <w:color w:val="212529"/>
          <w:sz w:val="28"/>
          <w:szCs w:val="28"/>
        </w:rPr>
        <w:t>Факультативний протокол до Конвенції про ліквідацію усіх форм дискримінації щодо жінок</w:t>
      </w:r>
      <w:r w:rsidR="00CE6BFF">
        <w:rPr>
          <w:rFonts w:ascii="Times New Roman" w:hAnsi="Times New Roman" w:cs="Times New Roman"/>
          <w:b/>
          <w:bCs/>
          <w:color w:val="212529"/>
          <w:sz w:val="28"/>
          <w:szCs w:val="28"/>
        </w:rPr>
        <w:t xml:space="preserve"> </w:t>
      </w:r>
      <w:bookmarkStart w:id="1" w:name="o2"/>
      <w:bookmarkEnd w:id="1"/>
      <w:r w:rsidR="00CE6BFF" w:rsidRPr="00CE6BFF">
        <w:rPr>
          <w:rFonts w:ascii="Times New Roman" w:hAnsi="Times New Roman" w:cs="Times New Roman"/>
          <w:color w:val="212529"/>
          <w:sz w:val="28"/>
          <w:szCs w:val="28"/>
        </w:rPr>
        <w:t xml:space="preserve"> </w:t>
      </w:r>
      <w:r w:rsidR="00CE6BFF" w:rsidRPr="00304812">
        <w:rPr>
          <w:rFonts w:ascii="Times New Roman" w:hAnsi="Times New Roman" w:cs="Times New Roman"/>
          <w:sz w:val="28"/>
          <w:szCs w:val="28"/>
        </w:rPr>
        <w:t xml:space="preserve">ратифіковано Законом      N 946-IV ( </w:t>
      </w:r>
      <w:hyperlink r:id="rId6" w:tgtFrame="_blank" w:history="1">
        <w:r w:rsidR="00CE6BFF" w:rsidRPr="00304812">
          <w:rPr>
            <w:rFonts w:ascii="Times New Roman" w:hAnsi="Times New Roman" w:cs="Times New Roman"/>
            <w:sz w:val="28"/>
            <w:szCs w:val="28"/>
            <w:u w:val="single"/>
          </w:rPr>
          <w:t>946-15</w:t>
        </w:r>
      </w:hyperlink>
      <w:r w:rsidR="00CE6BFF" w:rsidRPr="00304812">
        <w:rPr>
          <w:rFonts w:ascii="Times New Roman" w:hAnsi="Times New Roman" w:cs="Times New Roman"/>
          <w:sz w:val="28"/>
          <w:szCs w:val="28"/>
        </w:rPr>
        <w:t xml:space="preserve"> ) від 05.06.2003, ВВР, 2003, N 39, ст.345 )</w:t>
      </w:r>
      <w:r w:rsidR="00304812">
        <w:rPr>
          <w:rFonts w:ascii="Times New Roman" w:hAnsi="Times New Roman" w:cs="Times New Roman"/>
          <w:sz w:val="28"/>
          <w:szCs w:val="28"/>
        </w:rPr>
        <w:t xml:space="preserve"> </w:t>
      </w:r>
      <w:r w:rsidRPr="003863EC">
        <w:rPr>
          <w:rFonts w:ascii="Times New Roman" w:hAnsi="Times New Roman" w:cs="Times New Roman"/>
          <w:sz w:val="28"/>
          <w:szCs w:val="28"/>
        </w:rPr>
        <w:t xml:space="preserve">регулює політику ліквідації дискримінації щодо жінок, яку зобов’язуються виконувати держави-сторони цієї конвенції, та яка полягає в наступному: </w:t>
      </w:r>
    </w:p>
    <w:p w:rsidR="00CE6BFF" w:rsidRDefault="00F3330E" w:rsidP="00B16689">
      <w:pPr>
        <w:pStyle w:val="a3"/>
        <w:ind w:left="0" w:right="0" w:firstLine="709"/>
      </w:pPr>
      <w:r>
        <w:t>1) включення принципу рівноправності чоловіків і жінок у свої національні конституції</w:t>
      </w:r>
      <w:r>
        <w:rPr>
          <w:spacing w:val="-14"/>
        </w:rPr>
        <w:t xml:space="preserve"> </w:t>
      </w:r>
      <w:r>
        <w:t>або</w:t>
      </w:r>
      <w:r>
        <w:rPr>
          <w:spacing w:val="-14"/>
        </w:rPr>
        <w:t xml:space="preserve"> </w:t>
      </w:r>
      <w:r>
        <w:t>інше</w:t>
      </w:r>
      <w:r>
        <w:rPr>
          <w:spacing w:val="-15"/>
        </w:rPr>
        <w:t xml:space="preserve"> </w:t>
      </w:r>
      <w:r>
        <w:t>відповідне</w:t>
      </w:r>
      <w:r>
        <w:rPr>
          <w:spacing w:val="-15"/>
        </w:rPr>
        <w:t xml:space="preserve"> </w:t>
      </w:r>
      <w:r>
        <w:t>законодавство,</w:t>
      </w:r>
      <w:r>
        <w:rPr>
          <w:spacing w:val="-15"/>
        </w:rPr>
        <w:t xml:space="preserve"> </w:t>
      </w:r>
      <w:r>
        <w:t>якщо</w:t>
      </w:r>
      <w:r>
        <w:rPr>
          <w:spacing w:val="-14"/>
        </w:rPr>
        <w:t xml:space="preserve"> </w:t>
      </w:r>
      <w:r>
        <w:t>цього</w:t>
      </w:r>
      <w:r>
        <w:rPr>
          <w:spacing w:val="-15"/>
        </w:rPr>
        <w:t xml:space="preserve"> </w:t>
      </w:r>
      <w:r>
        <w:t>ще</w:t>
      </w:r>
      <w:r>
        <w:rPr>
          <w:spacing w:val="-15"/>
        </w:rPr>
        <w:t xml:space="preserve"> </w:t>
      </w:r>
      <w:r>
        <w:t>не</w:t>
      </w:r>
      <w:r>
        <w:rPr>
          <w:spacing w:val="-15"/>
        </w:rPr>
        <w:t xml:space="preserve"> </w:t>
      </w:r>
      <w:r>
        <w:t>було</w:t>
      </w:r>
      <w:r>
        <w:rPr>
          <w:spacing w:val="-14"/>
        </w:rPr>
        <w:t xml:space="preserve"> </w:t>
      </w:r>
      <w:r>
        <w:t xml:space="preserve">зроблено, та забезпечення за допомогою закону й інших відповідних заходів практичне здійснення цього принципу; </w:t>
      </w:r>
    </w:p>
    <w:p w:rsidR="00CE6BFF" w:rsidRDefault="00F3330E" w:rsidP="00B16689">
      <w:pPr>
        <w:pStyle w:val="a3"/>
        <w:ind w:left="0" w:right="0" w:firstLine="709"/>
        <w:rPr>
          <w:spacing w:val="-9"/>
        </w:rPr>
      </w:pPr>
      <w:r>
        <w:t>2) вжиття відповідних законодавчих й інших заходів, включаючи санкції там, де це необхідно, що забороняють будь-яку дискримінацію</w:t>
      </w:r>
      <w:r>
        <w:rPr>
          <w:spacing w:val="-11"/>
        </w:rPr>
        <w:t xml:space="preserve"> </w:t>
      </w:r>
      <w:r>
        <w:t>жінок;</w:t>
      </w:r>
      <w:r>
        <w:rPr>
          <w:spacing w:val="-9"/>
        </w:rPr>
        <w:t xml:space="preserve"> </w:t>
      </w:r>
    </w:p>
    <w:p w:rsidR="00CE6BFF" w:rsidRDefault="00F3330E" w:rsidP="00B16689">
      <w:pPr>
        <w:pStyle w:val="a3"/>
        <w:ind w:left="0" w:right="0" w:firstLine="709"/>
      </w:pPr>
      <w:r>
        <w:t>3)</w:t>
      </w:r>
      <w:r>
        <w:rPr>
          <w:spacing w:val="-10"/>
        </w:rPr>
        <w:t xml:space="preserve"> </w:t>
      </w:r>
      <w:r>
        <w:t>встановлення</w:t>
      </w:r>
      <w:r>
        <w:rPr>
          <w:spacing w:val="-9"/>
        </w:rPr>
        <w:t xml:space="preserve"> </w:t>
      </w:r>
      <w:r>
        <w:t>юридичного</w:t>
      </w:r>
      <w:r>
        <w:rPr>
          <w:spacing w:val="-9"/>
        </w:rPr>
        <w:t xml:space="preserve"> </w:t>
      </w:r>
      <w:r>
        <w:t>захисту</w:t>
      </w:r>
      <w:r>
        <w:rPr>
          <w:spacing w:val="-11"/>
        </w:rPr>
        <w:t xml:space="preserve"> </w:t>
      </w:r>
      <w:r>
        <w:t>прав</w:t>
      </w:r>
      <w:r>
        <w:rPr>
          <w:spacing w:val="-11"/>
        </w:rPr>
        <w:t xml:space="preserve"> </w:t>
      </w:r>
      <w:r>
        <w:t>жінок</w:t>
      </w:r>
      <w:r>
        <w:rPr>
          <w:spacing w:val="-10"/>
        </w:rPr>
        <w:t xml:space="preserve"> </w:t>
      </w:r>
      <w:r>
        <w:t>на</w:t>
      </w:r>
      <w:r>
        <w:rPr>
          <w:spacing w:val="-10"/>
        </w:rPr>
        <w:t xml:space="preserve"> </w:t>
      </w:r>
      <w:r>
        <w:t xml:space="preserve">рівній основі з чоловіками, забезпечення за допомогою компетентних національних судів та інших державних установ ефективного захисту жінок від актів дискримінації; </w:t>
      </w:r>
    </w:p>
    <w:p w:rsidR="00CE6BFF" w:rsidRDefault="00F3330E" w:rsidP="00B16689">
      <w:pPr>
        <w:pStyle w:val="a3"/>
        <w:ind w:left="0" w:right="0" w:firstLine="709"/>
      </w:pPr>
      <w:r>
        <w:t xml:space="preserve">4) утримання від вчинення дискримінаційних актів або дій щодо жінок та гарантування, що державні органи, установи діятимуть згідно з цим зобов'язанням; </w:t>
      </w:r>
    </w:p>
    <w:p w:rsidR="00CE6BFF" w:rsidRDefault="00F3330E" w:rsidP="00B16689">
      <w:pPr>
        <w:pStyle w:val="a3"/>
        <w:ind w:left="0" w:right="0" w:firstLine="709"/>
      </w:pPr>
      <w:r>
        <w:t>5) вжиття всіх відповідних заходів для ліквідації дискримінації щодо жінок з</w:t>
      </w:r>
      <w:r>
        <w:rPr>
          <w:spacing w:val="-1"/>
        </w:rPr>
        <w:t xml:space="preserve"> </w:t>
      </w:r>
      <w:r>
        <w:t>боку</w:t>
      </w:r>
      <w:r>
        <w:rPr>
          <w:spacing w:val="-1"/>
        </w:rPr>
        <w:t xml:space="preserve"> </w:t>
      </w:r>
      <w:r>
        <w:t>будь-якої особи,</w:t>
      </w:r>
      <w:r>
        <w:rPr>
          <w:spacing w:val="-1"/>
        </w:rPr>
        <w:t xml:space="preserve"> </w:t>
      </w:r>
      <w:r>
        <w:t xml:space="preserve">організації або підприємства; </w:t>
      </w:r>
    </w:p>
    <w:p w:rsidR="00F3330E" w:rsidRDefault="00F3330E" w:rsidP="00B16689">
      <w:pPr>
        <w:pStyle w:val="a3"/>
        <w:ind w:left="0" w:right="0" w:firstLine="709"/>
      </w:pPr>
      <w:r>
        <w:t>6) вжиття всіх відповідних</w:t>
      </w:r>
      <w:r>
        <w:rPr>
          <w:spacing w:val="-14"/>
        </w:rPr>
        <w:t xml:space="preserve"> </w:t>
      </w:r>
      <w:r>
        <w:t>заходів,</w:t>
      </w:r>
      <w:r>
        <w:rPr>
          <w:spacing w:val="-16"/>
        </w:rPr>
        <w:t xml:space="preserve"> </w:t>
      </w:r>
      <w:r>
        <w:t>включаючи</w:t>
      </w:r>
      <w:r>
        <w:rPr>
          <w:spacing w:val="-15"/>
        </w:rPr>
        <w:t xml:space="preserve"> </w:t>
      </w:r>
      <w:r>
        <w:t>законодавчі,</w:t>
      </w:r>
      <w:r>
        <w:rPr>
          <w:spacing w:val="-16"/>
        </w:rPr>
        <w:t xml:space="preserve"> </w:t>
      </w:r>
      <w:r>
        <w:t>щодо</w:t>
      </w:r>
      <w:r>
        <w:rPr>
          <w:spacing w:val="-14"/>
        </w:rPr>
        <w:t xml:space="preserve"> </w:t>
      </w:r>
      <w:r>
        <w:t>зміни</w:t>
      </w:r>
      <w:r>
        <w:rPr>
          <w:spacing w:val="-15"/>
        </w:rPr>
        <w:t xml:space="preserve"> </w:t>
      </w:r>
      <w:r>
        <w:t>або</w:t>
      </w:r>
      <w:r>
        <w:rPr>
          <w:spacing w:val="-16"/>
        </w:rPr>
        <w:t xml:space="preserve"> </w:t>
      </w:r>
      <w:r>
        <w:t>скасування</w:t>
      </w:r>
      <w:r>
        <w:rPr>
          <w:spacing w:val="-15"/>
        </w:rPr>
        <w:t xml:space="preserve"> </w:t>
      </w:r>
      <w:r>
        <w:t>чинних законів, постанов, звичаїв і практики, що являють собою дискримінацію щодо жінок; 7) скасування всіх положень свого кримінального законодавства, що передб</w:t>
      </w:r>
      <w:r w:rsidR="00B16689">
        <w:t>ачають дискримінацію щодо жінок</w:t>
      </w:r>
      <w:r>
        <w:t>.</w:t>
      </w:r>
    </w:p>
    <w:p w:rsidR="006D11A2" w:rsidRDefault="00F3330E" w:rsidP="00B16689">
      <w:pPr>
        <w:pStyle w:val="a3"/>
        <w:ind w:left="0" w:right="0" w:firstLine="709"/>
        <w:rPr>
          <w:spacing w:val="-12"/>
        </w:rPr>
      </w:pPr>
      <w:r>
        <w:t>Протиправність дискримінації випливає</w:t>
      </w:r>
      <w:r>
        <w:rPr>
          <w:spacing w:val="-1"/>
        </w:rPr>
        <w:t xml:space="preserve"> </w:t>
      </w:r>
      <w:r>
        <w:t>із загальновизнаних принципів</w:t>
      </w:r>
      <w:r>
        <w:rPr>
          <w:spacing w:val="-3"/>
        </w:rPr>
        <w:t xml:space="preserve"> </w:t>
      </w:r>
      <w:r>
        <w:t>і норм практично з багатьох міжнародних актів, виданих міжнародними організаціями, які стосуються прав і свобод людини, та здійснення ними міжнародної</w:t>
      </w:r>
      <w:r>
        <w:rPr>
          <w:spacing w:val="40"/>
        </w:rPr>
        <w:t xml:space="preserve"> </w:t>
      </w:r>
      <w:r>
        <w:t>політики,</w:t>
      </w:r>
      <w:r>
        <w:rPr>
          <w:spacing w:val="40"/>
        </w:rPr>
        <w:t xml:space="preserve"> </w:t>
      </w:r>
      <w:r>
        <w:t>а</w:t>
      </w:r>
      <w:r>
        <w:rPr>
          <w:spacing w:val="40"/>
        </w:rPr>
        <w:t xml:space="preserve"> </w:t>
      </w:r>
      <w:r>
        <w:t>саме</w:t>
      </w:r>
      <w:r>
        <w:rPr>
          <w:spacing w:val="40"/>
        </w:rPr>
        <w:t xml:space="preserve"> </w:t>
      </w:r>
      <w:r>
        <w:t>Статуту</w:t>
      </w:r>
      <w:r>
        <w:rPr>
          <w:spacing w:val="40"/>
        </w:rPr>
        <w:t xml:space="preserve"> </w:t>
      </w:r>
      <w:r>
        <w:t>ООН</w:t>
      </w:r>
      <w:r>
        <w:rPr>
          <w:spacing w:val="40"/>
        </w:rPr>
        <w:t xml:space="preserve"> </w:t>
      </w:r>
      <w:r>
        <w:t>1945</w:t>
      </w:r>
      <w:r>
        <w:rPr>
          <w:spacing w:val="40"/>
        </w:rPr>
        <w:t xml:space="preserve"> </w:t>
      </w:r>
      <w:r>
        <w:t>р.</w:t>
      </w:r>
      <w:r>
        <w:rPr>
          <w:spacing w:val="40"/>
        </w:rPr>
        <w:t xml:space="preserve"> </w:t>
      </w:r>
      <w:r>
        <w:t>і</w:t>
      </w:r>
      <w:r>
        <w:rPr>
          <w:spacing w:val="40"/>
        </w:rPr>
        <w:t xml:space="preserve"> </w:t>
      </w:r>
      <w:r>
        <w:t>міжнародних</w:t>
      </w:r>
      <w:r>
        <w:rPr>
          <w:spacing w:val="40"/>
        </w:rPr>
        <w:t xml:space="preserve"> </w:t>
      </w:r>
      <w:r>
        <w:t>актів</w:t>
      </w:r>
      <w:r>
        <w:rPr>
          <w:spacing w:val="40"/>
        </w:rPr>
        <w:t xml:space="preserve"> </w:t>
      </w:r>
      <w:r>
        <w:t>про</w:t>
      </w:r>
      <w:r w:rsidR="003863EC">
        <w:t xml:space="preserve"> </w:t>
      </w:r>
      <w:r>
        <w:t xml:space="preserve">права людини: </w:t>
      </w:r>
      <w:r w:rsidRPr="00B81888">
        <w:rPr>
          <w:b/>
        </w:rPr>
        <w:t>Загальна декларація ООН про права людини 1948 р</w:t>
      </w:r>
      <w:r>
        <w:t>., Конвенція ООН про попередження злочинів геноциду і покарання за нього 1948 р., Конвенція</w:t>
      </w:r>
      <w:r>
        <w:rPr>
          <w:spacing w:val="-3"/>
        </w:rPr>
        <w:t xml:space="preserve"> </w:t>
      </w:r>
      <w:r>
        <w:t>про</w:t>
      </w:r>
      <w:r>
        <w:rPr>
          <w:spacing w:val="-2"/>
        </w:rPr>
        <w:t xml:space="preserve"> </w:t>
      </w:r>
      <w:r>
        <w:t>захист</w:t>
      </w:r>
      <w:r>
        <w:rPr>
          <w:spacing w:val="-4"/>
        </w:rPr>
        <w:t xml:space="preserve"> </w:t>
      </w:r>
      <w:r>
        <w:t>прав</w:t>
      </w:r>
      <w:r>
        <w:rPr>
          <w:spacing w:val="-4"/>
        </w:rPr>
        <w:t xml:space="preserve"> </w:t>
      </w:r>
      <w:r>
        <w:t>людини</w:t>
      </w:r>
      <w:r>
        <w:rPr>
          <w:spacing w:val="-3"/>
        </w:rPr>
        <w:t xml:space="preserve"> </w:t>
      </w:r>
      <w:r>
        <w:t>і</w:t>
      </w:r>
      <w:r>
        <w:rPr>
          <w:spacing w:val="-2"/>
        </w:rPr>
        <w:t xml:space="preserve"> </w:t>
      </w:r>
      <w:r>
        <w:t>основоположних</w:t>
      </w:r>
      <w:r>
        <w:rPr>
          <w:spacing w:val="-2"/>
        </w:rPr>
        <w:t xml:space="preserve"> </w:t>
      </w:r>
      <w:r>
        <w:t>свобод</w:t>
      </w:r>
      <w:r>
        <w:rPr>
          <w:spacing w:val="-2"/>
        </w:rPr>
        <w:t xml:space="preserve"> </w:t>
      </w:r>
      <w:r>
        <w:t>1950</w:t>
      </w:r>
      <w:r>
        <w:rPr>
          <w:spacing w:val="-2"/>
        </w:rPr>
        <w:t xml:space="preserve"> </w:t>
      </w:r>
      <w:r>
        <w:t>р.,</w:t>
      </w:r>
      <w:r>
        <w:rPr>
          <w:spacing w:val="-4"/>
        </w:rPr>
        <w:t xml:space="preserve"> </w:t>
      </w:r>
      <w:r w:rsidRPr="00B81888">
        <w:rPr>
          <w:b/>
        </w:rPr>
        <w:t>Конвенція ООН про рівну винагороду чоловіків і жінок за працю однакової цінності 1951 р</w:t>
      </w:r>
      <w:r>
        <w:t>.,</w:t>
      </w:r>
      <w:r>
        <w:rPr>
          <w:spacing w:val="-1"/>
        </w:rPr>
        <w:t xml:space="preserve"> </w:t>
      </w:r>
      <w:r w:rsidRPr="00B81888">
        <w:rPr>
          <w:b/>
        </w:rPr>
        <w:t>Конвенція ООН про дискримінацію</w:t>
      </w:r>
      <w:r w:rsidRPr="00B81888">
        <w:rPr>
          <w:b/>
          <w:spacing w:val="-1"/>
        </w:rPr>
        <w:t xml:space="preserve"> </w:t>
      </w:r>
      <w:r w:rsidRPr="00B81888">
        <w:rPr>
          <w:b/>
        </w:rPr>
        <w:t>в</w:t>
      </w:r>
      <w:r w:rsidRPr="00B81888">
        <w:rPr>
          <w:b/>
          <w:spacing w:val="-1"/>
        </w:rPr>
        <w:t xml:space="preserve"> </w:t>
      </w:r>
      <w:r w:rsidRPr="00B81888">
        <w:rPr>
          <w:b/>
        </w:rPr>
        <w:t>галузі праці і занять</w:t>
      </w:r>
      <w:r w:rsidRPr="00B81888">
        <w:rPr>
          <w:b/>
          <w:spacing w:val="-1"/>
        </w:rPr>
        <w:t xml:space="preserve"> </w:t>
      </w:r>
      <w:r w:rsidRPr="00B81888">
        <w:rPr>
          <w:b/>
        </w:rPr>
        <w:t>1958 р.,</w:t>
      </w:r>
      <w:r w:rsidRPr="00B81888">
        <w:rPr>
          <w:b/>
          <w:spacing w:val="-1"/>
        </w:rPr>
        <w:t xml:space="preserve"> </w:t>
      </w:r>
      <w:r w:rsidRPr="00B81888">
        <w:rPr>
          <w:b/>
        </w:rPr>
        <w:t>Конвенція ООН про боротьбу з дискримінацією в галузі освіти 1960 р.,</w:t>
      </w:r>
      <w:r>
        <w:t xml:space="preserve"> Декларація ООН про ліквідацію всіх форм расової дискримінації 1963 р., Міжнародна конвенція ООН</w:t>
      </w:r>
      <w:r>
        <w:rPr>
          <w:spacing w:val="-11"/>
        </w:rPr>
        <w:t xml:space="preserve"> </w:t>
      </w:r>
      <w:r>
        <w:t>про</w:t>
      </w:r>
      <w:r>
        <w:rPr>
          <w:spacing w:val="-10"/>
        </w:rPr>
        <w:t xml:space="preserve"> </w:t>
      </w:r>
      <w:r>
        <w:t>ліквідацію</w:t>
      </w:r>
      <w:r>
        <w:rPr>
          <w:spacing w:val="-12"/>
        </w:rPr>
        <w:t xml:space="preserve"> </w:t>
      </w:r>
      <w:r>
        <w:t>всіх</w:t>
      </w:r>
      <w:r>
        <w:rPr>
          <w:spacing w:val="-10"/>
        </w:rPr>
        <w:t xml:space="preserve"> </w:t>
      </w:r>
      <w:r>
        <w:t>форм</w:t>
      </w:r>
      <w:r>
        <w:rPr>
          <w:spacing w:val="-12"/>
        </w:rPr>
        <w:t xml:space="preserve"> </w:t>
      </w:r>
      <w:r>
        <w:t>расової</w:t>
      </w:r>
      <w:r>
        <w:rPr>
          <w:spacing w:val="-10"/>
        </w:rPr>
        <w:t xml:space="preserve"> </w:t>
      </w:r>
      <w:r>
        <w:t>дискримінації</w:t>
      </w:r>
      <w:r>
        <w:rPr>
          <w:spacing w:val="-10"/>
        </w:rPr>
        <w:t xml:space="preserve"> </w:t>
      </w:r>
      <w:r>
        <w:t>1965</w:t>
      </w:r>
      <w:r>
        <w:rPr>
          <w:spacing w:val="-10"/>
        </w:rPr>
        <w:t xml:space="preserve"> </w:t>
      </w:r>
      <w:r>
        <w:t>р.,</w:t>
      </w:r>
      <w:r>
        <w:rPr>
          <w:spacing w:val="-12"/>
        </w:rPr>
        <w:t xml:space="preserve"> </w:t>
      </w:r>
    </w:p>
    <w:p w:rsidR="006D11A2" w:rsidRDefault="00F3330E" w:rsidP="00B16689">
      <w:pPr>
        <w:pStyle w:val="a3"/>
        <w:ind w:left="0" w:right="0" w:firstLine="709"/>
      </w:pPr>
      <w:r>
        <w:lastRenderedPageBreak/>
        <w:t>Міжнародний</w:t>
      </w:r>
      <w:r>
        <w:rPr>
          <w:spacing w:val="-11"/>
        </w:rPr>
        <w:t xml:space="preserve"> </w:t>
      </w:r>
      <w:r>
        <w:t xml:space="preserve">пакт ООН про громадянські і політичні права 1966 р., </w:t>
      </w:r>
    </w:p>
    <w:p w:rsidR="006D11A2" w:rsidRDefault="00F3330E" w:rsidP="00B16689">
      <w:pPr>
        <w:pStyle w:val="a3"/>
        <w:ind w:left="0" w:right="0" w:firstLine="709"/>
      </w:pPr>
      <w:r>
        <w:t>Міжнародний пакт ООН про економічні, соціальні і культурні права</w:t>
      </w:r>
      <w:r>
        <w:rPr>
          <w:spacing w:val="-2"/>
        </w:rPr>
        <w:t xml:space="preserve"> </w:t>
      </w:r>
      <w:r>
        <w:t xml:space="preserve">1966 р., </w:t>
      </w:r>
    </w:p>
    <w:p w:rsidR="006D11A2" w:rsidRDefault="00F3330E" w:rsidP="00B16689">
      <w:pPr>
        <w:pStyle w:val="a3"/>
        <w:ind w:left="0" w:right="0" w:firstLine="709"/>
        <w:rPr>
          <w:spacing w:val="-5"/>
        </w:rPr>
      </w:pPr>
      <w:r>
        <w:t>Декларація</w:t>
      </w:r>
      <w:r>
        <w:rPr>
          <w:spacing w:val="-2"/>
        </w:rPr>
        <w:t xml:space="preserve"> </w:t>
      </w:r>
      <w:r>
        <w:t>ООН про ліквідацію дискримінації</w:t>
      </w:r>
      <w:r>
        <w:rPr>
          <w:spacing w:val="-3"/>
        </w:rPr>
        <w:t xml:space="preserve"> </w:t>
      </w:r>
      <w:r>
        <w:t>щодо</w:t>
      </w:r>
      <w:r>
        <w:rPr>
          <w:spacing w:val="-5"/>
        </w:rPr>
        <w:t xml:space="preserve"> </w:t>
      </w:r>
      <w:r>
        <w:t>жінок</w:t>
      </w:r>
      <w:r>
        <w:rPr>
          <w:spacing w:val="-3"/>
        </w:rPr>
        <w:t xml:space="preserve"> </w:t>
      </w:r>
      <w:r>
        <w:t>1967</w:t>
      </w:r>
      <w:r>
        <w:rPr>
          <w:spacing w:val="-3"/>
        </w:rPr>
        <w:t xml:space="preserve"> </w:t>
      </w:r>
      <w:r>
        <w:t>р.,</w:t>
      </w:r>
      <w:r>
        <w:rPr>
          <w:spacing w:val="-5"/>
        </w:rPr>
        <w:t xml:space="preserve"> </w:t>
      </w:r>
    </w:p>
    <w:p w:rsidR="006D11A2" w:rsidRDefault="00F3330E" w:rsidP="00B16689">
      <w:pPr>
        <w:pStyle w:val="a3"/>
        <w:ind w:left="0" w:right="0" w:firstLine="709"/>
        <w:rPr>
          <w:spacing w:val="-4"/>
        </w:rPr>
      </w:pPr>
      <w:r>
        <w:t>Міжнародна</w:t>
      </w:r>
      <w:r>
        <w:rPr>
          <w:spacing w:val="-4"/>
        </w:rPr>
        <w:t xml:space="preserve"> </w:t>
      </w:r>
      <w:r>
        <w:t>конвенція</w:t>
      </w:r>
      <w:r>
        <w:rPr>
          <w:spacing w:val="-5"/>
        </w:rPr>
        <w:t xml:space="preserve"> </w:t>
      </w:r>
      <w:r>
        <w:t>ООН</w:t>
      </w:r>
      <w:r>
        <w:rPr>
          <w:spacing w:val="-5"/>
        </w:rPr>
        <w:t xml:space="preserve"> </w:t>
      </w:r>
      <w:r>
        <w:t>про</w:t>
      </w:r>
      <w:r>
        <w:rPr>
          <w:spacing w:val="-3"/>
        </w:rPr>
        <w:t xml:space="preserve"> </w:t>
      </w:r>
      <w:r>
        <w:t>припинення злочину</w:t>
      </w:r>
      <w:r>
        <w:rPr>
          <w:spacing w:val="-2"/>
        </w:rPr>
        <w:t xml:space="preserve"> </w:t>
      </w:r>
      <w:r>
        <w:t>апартеїду</w:t>
      </w:r>
      <w:r>
        <w:rPr>
          <w:spacing w:val="-2"/>
        </w:rPr>
        <w:t xml:space="preserve"> </w:t>
      </w:r>
      <w:r>
        <w:t>і</w:t>
      </w:r>
      <w:r>
        <w:rPr>
          <w:spacing w:val="-2"/>
        </w:rPr>
        <w:t xml:space="preserve"> </w:t>
      </w:r>
      <w:r>
        <w:t>покарання</w:t>
      </w:r>
      <w:r>
        <w:rPr>
          <w:spacing w:val="-3"/>
        </w:rPr>
        <w:t xml:space="preserve"> </w:t>
      </w:r>
      <w:r>
        <w:t>за</w:t>
      </w:r>
      <w:r>
        <w:rPr>
          <w:spacing w:val="-3"/>
        </w:rPr>
        <w:t xml:space="preserve"> </w:t>
      </w:r>
      <w:r>
        <w:t>нього 1973</w:t>
      </w:r>
      <w:r>
        <w:rPr>
          <w:spacing w:val="-2"/>
        </w:rPr>
        <w:t xml:space="preserve"> </w:t>
      </w:r>
      <w:r>
        <w:t>р.,</w:t>
      </w:r>
      <w:r>
        <w:rPr>
          <w:spacing w:val="-4"/>
        </w:rPr>
        <w:t xml:space="preserve"> </w:t>
      </w:r>
    </w:p>
    <w:p w:rsidR="006D11A2" w:rsidRDefault="00F3330E" w:rsidP="00B16689">
      <w:pPr>
        <w:pStyle w:val="a3"/>
        <w:ind w:left="0" w:right="0" w:firstLine="709"/>
        <w:rPr>
          <w:b/>
          <w:spacing w:val="-11"/>
        </w:rPr>
      </w:pPr>
      <w:r>
        <w:t>Декларація</w:t>
      </w:r>
      <w:r>
        <w:rPr>
          <w:spacing w:val="-3"/>
        </w:rPr>
        <w:t xml:space="preserve"> </w:t>
      </w:r>
      <w:r>
        <w:t>ЮНЕСКО</w:t>
      </w:r>
      <w:r>
        <w:rPr>
          <w:spacing w:val="-2"/>
        </w:rPr>
        <w:t xml:space="preserve"> </w:t>
      </w:r>
      <w:r>
        <w:t>про</w:t>
      </w:r>
      <w:r>
        <w:rPr>
          <w:spacing w:val="-2"/>
        </w:rPr>
        <w:t xml:space="preserve"> </w:t>
      </w:r>
      <w:r>
        <w:t>расу</w:t>
      </w:r>
      <w:r>
        <w:rPr>
          <w:spacing w:val="-2"/>
        </w:rPr>
        <w:t xml:space="preserve"> </w:t>
      </w:r>
      <w:r>
        <w:t>і расові</w:t>
      </w:r>
      <w:r>
        <w:rPr>
          <w:spacing w:val="-11"/>
        </w:rPr>
        <w:t xml:space="preserve"> </w:t>
      </w:r>
      <w:r>
        <w:t>забобони</w:t>
      </w:r>
      <w:r>
        <w:rPr>
          <w:spacing w:val="-10"/>
        </w:rPr>
        <w:t xml:space="preserve"> </w:t>
      </w:r>
      <w:r>
        <w:t>1978</w:t>
      </w:r>
      <w:r>
        <w:rPr>
          <w:spacing w:val="-10"/>
        </w:rPr>
        <w:t xml:space="preserve"> </w:t>
      </w:r>
      <w:r>
        <w:t>р</w:t>
      </w:r>
      <w:r w:rsidRPr="00B81888">
        <w:rPr>
          <w:b/>
        </w:rPr>
        <w:t>.,</w:t>
      </w:r>
      <w:r w:rsidRPr="00B81888">
        <w:rPr>
          <w:b/>
          <w:spacing w:val="-11"/>
        </w:rPr>
        <w:t xml:space="preserve"> </w:t>
      </w:r>
    </w:p>
    <w:p w:rsidR="006D11A2" w:rsidRDefault="00F3330E" w:rsidP="00B16689">
      <w:pPr>
        <w:pStyle w:val="a3"/>
        <w:ind w:left="0" w:right="0" w:firstLine="709"/>
      </w:pPr>
      <w:r w:rsidRPr="00B81888">
        <w:rPr>
          <w:b/>
        </w:rPr>
        <w:t>Конвенція</w:t>
      </w:r>
      <w:r w:rsidRPr="00B81888">
        <w:rPr>
          <w:b/>
          <w:spacing w:val="-11"/>
        </w:rPr>
        <w:t xml:space="preserve"> </w:t>
      </w:r>
      <w:r w:rsidRPr="00B81888">
        <w:rPr>
          <w:b/>
        </w:rPr>
        <w:t>ООН</w:t>
      </w:r>
      <w:r w:rsidRPr="00B81888">
        <w:rPr>
          <w:b/>
          <w:spacing w:val="-11"/>
        </w:rPr>
        <w:t xml:space="preserve"> </w:t>
      </w:r>
      <w:r w:rsidRPr="00B81888">
        <w:rPr>
          <w:b/>
        </w:rPr>
        <w:t>про</w:t>
      </w:r>
      <w:r w:rsidRPr="00B81888">
        <w:rPr>
          <w:b/>
          <w:spacing w:val="-10"/>
        </w:rPr>
        <w:t xml:space="preserve"> </w:t>
      </w:r>
      <w:r w:rsidRPr="00B81888">
        <w:rPr>
          <w:b/>
        </w:rPr>
        <w:t>ліквідацію</w:t>
      </w:r>
      <w:r w:rsidRPr="00B81888">
        <w:rPr>
          <w:b/>
          <w:spacing w:val="-12"/>
        </w:rPr>
        <w:t xml:space="preserve"> </w:t>
      </w:r>
      <w:r w:rsidRPr="00B81888">
        <w:rPr>
          <w:b/>
        </w:rPr>
        <w:t>всіх</w:t>
      </w:r>
      <w:r w:rsidRPr="00B81888">
        <w:rPr>
          <w:b/>
          <w:spacing w:val="-10"/>
        </w:rPr>
        <w:t xml:space="preserve"> </w:t>
      </w:r>
      <w:r w:rsidRPr="00B81888">
        <w:rPr>
          <w:b/>
        </w:rPr>
        <w:t>форм</w:t>
      </w:r>
      <w:r w:rsidRPr="00B81888">
        <w:rPr>
          <w:b/>
          <w:spacing w:val="-11"/>
        </w:rPr>
        <w:t xml:space="preserve"> </w:t>
      </w:r>
      <w:r w:rsidRPr="00B81888">
        <w:rPr>
          <w:b/>
        </w:rPr>
        <w:t>дискримінації щодо жінок 1979 р.,</w:t>
      </w:r>
      <w:r>
        <w:t xml:space="preserve"> </w:t>
      </w:r>
    </w:p>
    <w:p w:rsidR="006D11A2" w:rsidRDefault="00F3330E" w:rsidP="00B16689">
      <w:pPr>
        <w:pStyle w:val="a3"/>
        <w:ind w:left="0" w:right="0" w:firstLine="709"/>
      </w:pPr>
      <w:r>
        <w:t xml:space="preserve">Декларація ООН про ліквідацію усіх форм нетерпимості та дискримінації на основі релігії або переконань 1981 р., </w:t>
      </w:r>
    </w:p>
    <w:p w:rsidR="00F3330E" w:rsidRDefault="00F3330E" w:rsidP="00B16689">
      <w:pPr>
        <w:pStyle w:val="a3"/>
        <w:ind w:left="0" w:right="0" w:firstLine="709"/>
      </w:pPr>
      <w:r w:rsidRPr="00B81888">
        <w:rPr>
          <w:b/>
        </w:rPr>
        <w:t xml:space="preserve">Декларація ООН про права осіб, які належать до національних або етнічних, релігійних і </w:t>
      </w:r>
      <w:proofErr w:type="spellStart"/>
      <w:r w:rsidRPr="00B81888">
        <w:rPr>
          <w:b/>
        </w:rPr>
        <w:t>мовних</w:t>
      </w:r>
      <w:proofErr w:type="spellEnd"/>
      <w:r w:rsidRPr="00B81888">
        <w:rPr>
          <w:b/>
        </w:rPr>
        <w:t xml:space="preserve"> меншин 1992 р. тощо</w:t>
      </w:r>
      <w:r>
        <w:t>.</w:t>
      </w:r>
    </w:p>
    <w:p w:rsidR="00B81888" w:rsidRDefault="00F3330E" w:rsidP="00B16689">
      <w:pPr>
        <w:pStyle w:val="a3"/>
        <w:ind w:left="0" w:right="0" w:firstLine="709"/>
        <w:rPr>
          <w:spacing w:val="34"/>
        </w:rPr>
      </w:pPr>
      <w:r>
        <w:t xml:space="preserve">Також визначальними є ряд резолюцій Ради Безпеки ООН, </w:t>
      </w:r>
      <w:r w:rsidRPr="006D11A2">
        <w:rPr>
          <w:b/>
          <w:highlight w:val="yellow"/>
        </w:rPr>
        <w:t>прийнятих задля забезпечення розширення прав та можливостей жінок в секторі безпеки і оборони,</w:t>
      </w:r>
      <w:r w:rsidRPr="006D11A2">
        <w:rPr>
          <w:b/>
          <w:spacing w:val="32"/>
          <w:highlight w:val="yellow"/>
        </w:rPr>
        <w:t xml:space="preserve"> </w:t>
      </w:r>
      <w:r w:rsidRPr="006D11A2">
        <w:rPr>
          <w:b/>
          <w:highlight w:val="yellow"/>
        </w:rPr>
        <w:t>насамперед:</w:t>
      </w:r>
      <w:r>
        <w:rPr>
          <w:spacing w:val="34"/>
        </w:rPr>
        <w:t xml:space="preserve"> </w:t>
      </w:r>
    </w:p>
    <w:p w:rsidR="00B81888" w:rsidRDefault="00F3330E" w:rsidP="00B16689">
      <w:pPr>
        <w:pStyle w:val="a3"/>
        <w:ind w:left="0" w:right="0" w:firstLine="709"/>
        <w:rPr>
          <w:spacing w:val="33"/>
        </w:rPr>
      </w:pPr>
      <w:r>
        <w:t>Резолюції</w:t>
      </w:r>
      <w:r>
        <w:rPr>
          <w:spacing w:val="34"/>
        </w:rPr>
        <w:t xml:space="preserve"> </w:t>
      </w:r>
      <w:r>
        <w:t>1325</w:t>
      </w:r>
      <w:r>
        <w:rPr>
          <w:spacing w:val="34"/>
        </w:rPr>
        <w:t xml:space="preserve"> </w:t>
      </w:r>
      <w:r>
        <w:t>(2000)</w:t>
      </w:r>
      <w:r>
        <w:rPr>
          <w:spacing w:val="32"/>
        </w:rPr>
        <w:t xml:space="preserve"> </w:t>
      </w:r>
      <w:r>
        <w:t>від</w:t>
      </w:r>
      <w:r>
        <w:rPr>
          <w:spacing w:val="33"/>
        </w:rPr>
        <w:t xml:space="preserve"> </w:t>
      </w:r>
      <w:r>
        <w:t>31.10.2000</w:t>
      </w:r>
      <w:r>
        <w:rPr>
          <w:spacing w:val="34"/>
        </w:rPr>
        <w:t xml:space="preserve"> </w:t>
      </w:r>
      <w:r>
        <w:t>р.,</w:t>
      </w:r>
      <w:r>
        <w:rPr>
          <w:spacing w:val="33"/>
        </w:rPr>
        <w:t xml:space="preserve"> </w:t>
      </w:r>
    </w:p>
    <w:p w:rsidR="004F6413" w:rsidRDefault="004F6413" w:rsidP="00B16689">
      <w:pPr>
        <w:pStyle w:val="a3"/>
        <w:ind w:left="0" w:right="0" w:firstLine="709"/>
        <w:rPr>
          <w:spacing w:val="4"/>
        </w:rPr>
      </w:pPr>
      <w:r>
        <w:t>Резолюції</w:t>
      </w:r>
      <w:r>
        <w:rPr>
          <w:spacing w:val="34"/>
        </w:rPr>
        <w:t xml:space="preserve"> </w:t>
      </w:r>
      <w:r>
        <w:rPr>
          <w:spacing w:val="-4"/>
        </w:rPr>
        <w:t xml:space="preserve">1820 </w:t>
      </w:r>
      <w:r>
        <w:t>(2008)</w:t>
      </w:r>
      <w:r>
        <w:rPr>
          <w:spacing w:val="4"/>
        </w:rPr>
        <w:t xml:space="preserve"> </w:t>
      </w:r>
      <w:r>
        <w:t>від</w:t>
      </w:r>
      <w:r>
        <w:rPr>
          <w:spacing w:val="3"/>
        </w:rPr>
        <w:t xml:space="preserve"> </w:t>
      </w:r>
      <w:r>
        <w:t>19.06.2008</w:t>
      </w:r>
      <w:r>
        <w:rPr>
          <w:spacing w:val="5"/>
        </w:rPr>
        <w:t xml:space="preserve"> </w:t>
      </w:r>
      <w:r>
        <w:t>р.,</w:t>
      </w:r>
      <w:r>
        <w:rPr>
          <w:spacing w:val="4"/>
        </w:rPr>
        <w:t xml:space="preserve"> </w:t>
      </w:r>
    </w:p>
    <w:p w:rsidR="007D40E1" w:rsidRDefault="007D40E1" w:rsidP="00B16689">
      <w:pPr>
        <w:ind w:firstLine="709"/>
        <w:jc w:val="both"/>
        <w:rPr>
          <w:sz w:val="28"/>
          <w:szCs w:val="28"/>
        </w:rPr>
      </w:pPr>
      <w:r w:rsidRPr="00B712C0">
        <w:rPr>
          <w:b/>
          <w:sz w:val="28"/>
          <w:szCs w:val="28"/>
        </w:rPr>
        <w:t>Резолюція 1888 (2009 р.),</w:t>
      </w:r>
      <w:r w:rsidRPr="00E92DC7">
        <w:rPr>
          <w:sz w:val="28"/>
          <w:szCs w:val="28"/>
        </w:rPr>
        <w:t xml:space="preserve"> яка санкціонує миротворчі місії для захисту жінок та дівчат від сексуального насильства, пов’язаного зі збройними </w:t>
      </w:r>
      <w:r w:rsidRPr="000939FD">
        <w:rPr>
          <w:sz w:val="28"/>
          <w:szCs w:val="28"/>
        </w:rPr>
        <w:t xml:space="preserve">конфліктами; </w:t>
      </w:r>
    </w:p>
    <w:p w:rsidR="007D40E1" w:rsidRDefault="007D40E1" w:rsidP="00B16689">
      <w:pPr>
        <w:ind w:firstLine="709"/>
        <w:jc w:val="both"/>
        <w:rPr>
          <w:sz w:val="28"/>
          <w:szCs w:val="28"/>
        </w:rPr>
      </w:pPr>
      <w:r w:rsidRPr="000939FD">
        <w:rPr>
          <w:sz w:val="28"/>
          <w:szCs w:val="28"/>
        </w:rPr>
        <w:t xml:space="preserve">Резолюція 1889 (2009 р.) залучення жінок до всіх етапів мирних процесів; </w:t>
      </w:r>
    </w:p>
    <w:p w:rsidR="007D40E1" w:rsidRDefault="007D40E1" w:rsidP="00B16689">
      <w:pPr>
        <w:ind w:firstLine="709"/>
        <w:jc w:val="both"/>
        <w:rPr>
          <w:sz w:val="28"/>
          <w:szCs w:val="28"/>
        </w:rPr>
      </w:pPr>
      <w:r w:rsidRPr="000939FD">
        <w:rPr>
          <w:sz w:val="28"/>
          <w:szCs w:val="28"/>
        </w:rPr>
        <w:t>Резолюція 1960</w:t>
      </w:r>
      <w:r w:rsidRPr="00E92DC7">
        <w:rPr>
          <w:sz w:val="28"/>
          <w:szCs w:val="28"/>
        </w:rPr>
        <w:t xml:space="preserve"> (2010), яка повторює заклик припинити сексуальне насильство в збройних конфліктах; </w:t>
      </w:r>
    </w:p>
    <w:p w:rsidR="007D40E1" w:rsidRDefault="007D40E1" w:rsidP="00B16689">
      <w:pPr>
        <w:ind w:firstLine="709"/>
        <w:jc w:val="both"/>
        <w:rPr>
          <w:sz w:val="28"/>
          <w:szCs w:val="28"/>
        </w:rPr>
      </w:pPr>
      <w:r w:rsidRPr="00E92DC7">
        <w:rPr>
          <w:sz w:val="28"/>
          <w:szCs w:val="28"/>
        </w:rPr>
        <w:t xml:space="preserve">Резолюція 2106 (2013 р.), у якій визнається, що сексуальне насильство в умовах конфлікту зачіпає також чоловіків і хлопчиків; </w:t>
      </w:r>
    </w:p>
    <w:p w:rsidR="007D40E1" w:rsidRDefault="007D40E1" w:rsidP="00B16689">
      <w:pPr>
        <w:ind w:firstLine="709"/>
        <w:jc w:val="both"/>
        <w:rPr>
          <w:sz w:val="28"/>
          <w:szCs w:val="28"/>
        </w:rPr>
      </w:pPr>
      <w:r w:rsidRPr="00E92DC7">
        <w:rPr>
          <w:sz w:val="28"/>
          <w:szCs w:val="28"/>
        </w:rPr>
        <w:t xml:space="preserve">Резолюція 2122 (2013) про розширення можливостей жінок на всіх етапах запобігання, урегулювання конфлікту та відновлення після конфлікту; </w:t>
      </w:r>
    </w:p>
    <w:p w:rsidR="007D40E1" w:rsidRDefault="007D40E1" w:rsidP="00B16689">
      <w:pPr>
        <w:ind w:firstLine="709"/>
        <w:jc w:val="both"/>
        <w:rPr>
          <w:sz w:val="28"/>
          <w:szCs w:val="28"/>
        </w:rPr>
      </w:pPr>
      <w:r w:rsidRPr="00E92DC7">
        <w:rPr>
          <w:sz w:val="28"/>
          <w:szCs w:val="28"/>
        </w:rPr>
        <w:t xml:space="preserve">Резолюція 2242 (2015 р.) в ознаменування 15-ї річниці розширення участі жінок у мирних процесах; </w:t>
      </w:r>
    </w:p>
    <w:p w:rsidR="007D40E1" w:rsidRDefault="007D40E1" w:rsidP="00B16689">
      <w:pPr>
        <w:ind w:firstLine="709"/>
        <w:jc w:val="both"/>
        <w:rPr>
          <w:sz w:val="28"/>
          <w:szCs w:val="28"/>
        </w:rPr>
      </w:pPr>
      <w:r w:rsidRPr="00E92DC7">
        <w:rPr>
          <w:sz w:val="28"/>
          <w:szCs w:val="28"/>
        </w:rPr>
        <w:t xml:space="preserve">Резолюція 2467 (2019 р.) щодо правосуддя, відповідальності та застосування підходу, орієнтованого на постраждалих, при вирішенні проблеми сексуального насильства, пов’язаного з конфліктом; </w:t>
      </w:r>
    </w:p>
    <w:p w:rsidR="007D40E1" w:rsidRDefault="007D40E1" w:rsidP="00B16689">
      <w:pPr>
        <w:ind w:firstLine="709"/>
        <w:jc w:val="both"/>
        <w:rPr>
          <w:sz w:val="28"/>
          <w:szCs w:val="28"/>
        </w:rPr>
      </w:pPr>
      <w:r w:rsidRPr="00E92DC7">
        <w:rPr>
          <w:sz w:val="28"/>
          <w:szCs w:val="28"/>
        </w:rPr>
        <w:t xml:space="preserve">Резолюція 2493 (2019 р. ) про введення чітких посилань на «повну, рівну та значущу» участь жінок. </w:t>
      </w:r>
    </w:p>
    <w:p w:rsidR="007D40E1" w:rsidRDefault="007D40E1" w:rsidP="00B16689">
      <w:pPr>
        <w:pStyle w:val="a3"/>
        <w:ind w:left="0" w:right="0" w:firstLine="709"/>
        <w:rPr>
          <w:spacing w:val="33"/>
        </w:rPr>
      </w:pPr>
    </w:p>
    <w:p w:rsidR="006D11A2" w:rsidRDefault="00F3330E" w:rsidP="00B16689">
      <w:pPr>
        <w:pStyle w:val="a3"/>
        <w:ind w:left="0" w:right="0" w:firstLine="709"/>
        <w:rPr>
          <w:spacing w:val="-8"/>
        </w:rPr>
      </w:pPr>
      <w:r w:rsidRPr="00B81888">
        <w:rPr>
          <w:highlight w:val="yellow"/>
        </w:rPr>
        <w:t>Першою</w:t>
      </w:r>
      <w:r w:rsidRPr="00B81888">
        <w:rPr>
          <w:spacing w:val="-3"/>
          <w:highlight w:val="yellow"/>
        </w:rPr>
        <w:t xml:space="preserve"> </w:t>
      </w:r>
      <w:r w:rsidRPr="00B81888">
        <w:rPr>
          <w:highlight w:val="yellow"/>
        </w:rPr>
        <w:t>і</w:t>
      </w:r>
      <w:r w:rsidRPr="00B81888">
        <w:rPr>
          <w:spacing w:val="-1"/>
          <w:highlight w:val="yellow"/>
        </w:rPr>
        <w:t xml:space="preserve"> </w:t>
      </w:r>
      <w:r w:rsidRPr="00B81888">
        <w:rPr>
          <w:highlight w:val="yellow"/>
        </w:rPr>
        <w:t>провідною</w:t>
      </w:r>
      <w:r w:rsidRPr="00B81888">
        <w:rPr>
          <w:spacing w:val="-3"/>
          <w:highlight w:val="yellow"/>
        </w:rPr>
        <w:t xml:space="preserve"> </w:t>
      </w:r>
      <w:r w:rsidRPr="00B81888">
        <w:rPr>
          <w:highlight w:val="yellow"/>
        </w:rPr>
        <w:t>серед</w:t>
      </w:r>
      <w:r w:rsidRPr="00B81888">
        <w:rPr>
          <w:spacing w:val="-1"/>
          <w:highlight w:val="yellow"/>
        </w:rPr>
        <w:t xml:space="preserve"> </w:t>
      </w:r>
      <w:r w:rsidRPr="00B81888">
        <w:rPr>
          <w:highlight w:val="yellow"/>
        </w:rPr>
        <w:t>них</w:t>
      </w:r>
      <w:r w:rsidRPr="00B81888">
        <w:rPr>
          <w:spacing w:val="-1"/>
          <w:highlight w:val="yellow"/>
        </w:rPr>
        <w:t xml:space="preserve"> </w:t>
      </w:r>
      <w:r w:rsidRPr="00B81888">
        <w:rPr>
          <w:highlight w:val="yellow"/>
        </w:rPr>
        <w:t>є</w:t>
      </w:r>
      <w:r w:rsidRPr="00B81888">
        <w:rPr>
          <w:spacing w:val="-3"/>
          <w:highlight w:val="yellow"/>
        </w:rPr>
        <w:t xml:space="preserve"> </w:t>
      </w:r>
      <w:r w:rsidRPr="00B81888">
        <w:rPr>
          <w:highlight w:val="yellow"/>
        </w:rPr>
        <w:t>Резолюція</w:t>
      </w:r>
      <w:r w:rsidRPr="00B81888">
        <w:rPr>
          <w:spacing w:val="-2"/>
          <w:highlight w:val="yellow"/>
        </w:rPr>
        <w:t xml:space="preserve"> </w:t>
      </w:r>
      <w:r w:rsidRPr="00B81888">
        <w:rPr>
          <w:highlight w:val="yellow"/>
        </w:rPr>
        <w:t>1325</w:t>
      </w:r>
      <w:r w:rsidRPr="00B81888">
        <w:rPr>
          <w:spacing w:val="-1"/>
          <w:highlight w:val="yellow"/>
        </w:rPr>
        <w:t xml:space="preserve"> </w:t>
      </w:r>
      <w:r w:rsidRPr="00B81888">
        <w:rPr>
          <w:highlight w:val="yellow"/>
        </w:rPr>
        <w:t>(2000), що</w:t>
      </w:r>
      <w:r w:rsidRPr="00B81888">
        <w:rPr>
          <w:spacing w:val="-1"/>
          <w:highlight w:val="yellow"/>
        </w:rPr>
        <w:t xml:space="preserve"> </w:t>
      </w:r>
      <w:r w:rsidRPr="00B81888">
        <w:rPr>
          <w:highlight w:val="yellow"/>
        </w:rPr>
        <w:t>посилається</w:t>
      </w:r>
      <w:r w:rsidRPr="00B81888">
        <w:rPr>
          <w:spacing w:val="-1"/>
          <w:highlight w:val="yellow"/>
        </w:rPr>
        <w:t xml:space="preserve"> </w:t>
      </w:r>
      <w:r w:rsidRPr="00B81888">
        <w:rPr>
          <w:highlight w:val="yellow"/>
        </w:rPr>
        <w:t>на</w:t>
      </w:r>
      <w:r w:rsidRPr="00B81888">
        <w:rPr>
          <w:spacing w:val="-1"/>
          <w:highlight w:val="yellow"/>
        </w:rPr>
        <w:t xml:space="preserve"> </w:t>
      </w:r>
      <w:r w:rsidRPr="00B81888">
        <w:rPr>
          <w:highlight w:val="yellow"/>
        </w:rPr>
        <w:t>зобов’язання,</w:t>
      </w:r>
      <w:r w:rsidRPr="00B81888">
        <w:rPr>
          <w:spacing w:val="-2"/>
          <w:highlight w:val="yellow"/>
        </w:rPr>
        <w:t xml:space="preserve"> </w:t>
      </w:r>
      <w:r w:rsidRPr="00B81888">
        <w:rPr>
          <w:highlight w:val="yellow"/>
        </w:rPr>
        <w:t>закріплені</w:t>
      </w:r>
      <w:r w:rsidRPr="00B81888">
        <w:rPr>
          <w:spacing w:val="-1"/>
          <w:highlight w:val="yellow"/>
        </w:rPr>
        <w:t xml:space="preserve"> </w:t>
      </w:r>
      <w:r w:rsidRPr="00B81888">
        <w:rPr>
          <w:highlight w:val="yellow"/>
        </w:rPr>
        <w:t>в</w:t>
      </w:r>
      <w:r w:rsidRPr="00B81888">
        <w:rPr>
          <w:spacing w:val="-2"/>
          <w:highlight w:val="yellow"/>
        </w:rPr>
        <w:t xml:space="preserve"> </w:t>
      </w:r>
      <w:r w:rsidRPr="00B81888">
        <w:rPr>
          <w:highlight w:val="yellow"/>
        </w:rPr>
        <w:t>Пекінській</w:t>
      </w:r>
      <w:r w:rsidRPr="00B81888">
        <w:rPr>
          <w:spacing w:val="-1"/>
          <w:highlight w:val="yellow"/>
        </w:rPr>
        <w:t xml:space="preserve"> </w:t>
      </w:r>
      <w:r w:rsidRPr="00B81888">
        <w:rPr>
          <w:highlight w:val="yellow"/>
        </w:rPr>
        <w:t>декларації</w:t>
      </w:r>
      <w:r w:rsidRPr="00B81888">
        <w:rPr>
          <w:spacing w:val="-1"/>
          <w:highlight w:val="yellow"/>
        </w:rPr>
        <w:t xml:space="preserve"> </w:t>
      </w:r>
      <w:r w:rsidRPr="00B81888">
        <w:rPr>
          <w:highlight w:val="yellow"/>
        </w:rPr>
        <w:t>і</w:t>
      </w:r>
      <w:r w:rsidRPr="00B81888">
        <w:rPr>
          <w:spacing w:val="-3"/>
          <w:highlight w:val="yellow"/>
        </w:rPr>
        <w:t xml:space="preserve"> </w:t>
      </w:r>
      <w:r w:rsidRPr="00B81888">
        <w:rPr>
          <w:highlight w:val="yellow"/>
        </w:rPr>
        <w:t>Платформі дій</w:t>
      </w:r>
      <w:r>
        <w:t>,</w:t>
      </w:r>
      <w:r>
        <w:rPr>
          <w:spacing w:val="61"/>
        </w:rPr>
        <w:t xml:space="preserve"> </w:t>
      </w:r>
      <w:r>
        <w:t>у</w:t>
      </w:r>
      <w:r>
        <w:rPr>
          <w:spacing w:val="62"/>
        </w:rPr>
        <w:t xml:space="preserve"> </w:t>
      </w:r>
      <w:r>
        <w:t>підсумковому</w:t>
      </w:r>
      <w:r>
        <w:rPr>
          <w:spacing w:val="64"/>
        </w:rPr>
        <w:t xml:space="preserve"> </w:t>
      </w:r>
      <w:r>
        <w:t>документі</w:t>
      </w:r>
      <w:r>
        <w:rPr>
          <w:spacing w:val="65"/>
        </w:rPr>
        <w:t xml:space="preserve"> </w:t>
      </w:r>
      <w:r>
        <w:t>ХХІІІ</w:t>
      </w:r>
      <w:r>
        <w:rPr>
          <w:spacing w:val="61"/>
        </w:rPr>
        <w:t xml:space="preserve"> </w:t>
      </w:r>
      <w:r>
        <w:t>спеціальної</w:t>
      </w:r>
      <w:r>
        <w:rPr>
          <w:spacing w:val="63"/>
        </w:rPr>
        <w:t xml:space="preserve"> </w:t>
      </w:r>
      <w:r>
        <w:t>сесії</w:t>
      </w:r>
      <w:r>
        <w:rPr>
          <w:spacing w:val="64"/>
        </w:rPr>
        <w:t xml:space="preserve"> </w:t>
      </w:r>
      <w:r>
        <w:t>ГА</w:t>
      </w:r>
      <w:r>
        <w:rPr>
          <w:spacing w:val="64"/>
        </w:rPr>
        <w:t xml:space="preserve"> </w:t>
      </w:r>
      <w:r>
        <w:t>ООН</w:t>
      </w:r>
      <w:r>
        <w:rPr>
          <w:spacing w:val="63"/>
        </w:rPr>
        <w:t xml:space="preserve"> </w:t>
      </w:r>
      <w:r>
        <w:t>під</w:t>
      </w:r>
      <w:r>
        <w:rPr>
          <w:spacing w:val="64"/>
        </w:rPr>
        <w:t xml:space="preserve"> </w:t>
      </w:r>
      <w:r>
        <w:rPr>
          <w:spacing w:val="-2"/>
        </w:rPr>
        <w:t>назвою</w:t>
      </w:r>
      <w:r w:rsidR="00B81888">
        <w:rPr>
          <w:spacing w:val="-2"/>
        </w:rPr>
        <w:t xml:space="preserve"> </w:t>
      </w:r>
      <w:r>
        <w:t>«Жінки у 2000 році: рівність між чоловіками і жінками, розвиток і мир в XXI столітті»,</w:t>
      </w:r>
      <w:r>
        <w:rPr>
          <w:spacing w:val="-8"/>
        </w:rPr>
        <w:t xml:space="preserve"> </w:t>
      </w:r>
      <w:r>
        <w:t>зокрема</w:t>
      </w:r>
      <w:r>
        <w:rPr>
          <w:spacing w:val="-7"/>
        </w:rPr>
        <w:t xml:space="preserve"> </w:t>
      </w:r>
      <w:r>
        <w:t>ті,</w:t>
      </w:r>
      <w:r>
        <w:rPr>
          <w:spacing w:val="-8"/>
        </w:rPr>
        <w:t xml:space="preserve"> </w:t>
      </w:r>
      <w:r>
        <w:t>які</w:t>
      </w:r>
      <w:r>
        <w:rPr>
          <w:spacing w:val="-6"/>
        </w:rPr>
        <w:t xml:space="preserve"> </w:t>
      </w:r>
      <w:r>
        <w:t>стосуються</w:t>
      </w:r>
      <w:r>
        <w:rPr>
          <w:spacing w:val="-7"/>
        </w:rPr>
        <w:t xml:space="preserve"> </w:t>
      </w:r>
      <w:r>
        <w:t>жінок</w:t>
      </w:r>
      <w:r>
        <w:rPr>
          <w:spacing w:val="-7"/>
        </w:rPr>
        <w:t xml:space="preserve"> </w:t>
      </w:r>
      <w:r>
        <w:t>і</w:t>
      </w:r>
      <w:r>
        <w:rPr>
          <w:spacing w:val="-6"/>
        </w:rPr>
        <w:t xml:space="preserve"> </w:t>
      </w:r>
      <w:r>
        <w:t>збройних</w:t>
      </w:r>
      <w:r>
        <w:rPr>
          <w:spacing w:val="-6"/>
        </w:rPr>
        <w:t xml:space="preserve"> </w:t>
      </w:r>
      <w:r>
        <w:t>конфліктів.</w:t>
      </w:r>
      <w:r>
        <w:rPr>
          <w:spacing w:val="-8"/>
        </w:rPr>
        <w:t xml:space="preserve"> </w:t>
      </w:r>
    </w:p>
    <w:p w:rsidR="00F3330E" w:rsidRDefault="00F3330E" w:rsidP="00B16689">
      <w:pPr>
        <w:pStyle w:val="a3"/>
        <w:ind w:left="0" w:right="0" w:firstLine="709"/>
      </w:pPr>
      <w:r>
        <w:t>Вона</w:t>
      </w:r>
      <w:r>
        <w:rPr>
          <w:spacing w:val="-7"/>
        </w:rPr>
        <w:t xml:space="preserve"> </w:t>
      </w:r>
      <w:r>
        <w:t>визначає положення,</w:t>
      </w:r>
      <w:r>
        <w:rPr>
          <w:spacing w:val="-5"/>
        </w:rPr>
        <w:t xml:space="preserve"> </w:t>
      </w:r>
      <w:r>
        <w:t>на</w:t>
      </w:r>
      <w:r>
        <w:rPr>
          <w:spacing w:val="-2"/>
        </w:rPr>
        <w:t xml:space="preserve"> </w:t>
      </w:r>
      <w:r>
        <w:t>яких</w:t>
      </w:r>
      <w:r>
        <w:rPr>
          <w:spacing w:val="-2"/>
        </w:rPr>
        <w:t xml:space="preserve"> </w:t>
      </w:r>
      <w:r>
        <w:t>наполягає</w:t>
      </w:r>
      <w:r>
        <w:rPr>
          <w:spacing w:val="-3"/>
        </w:rPr>
        <w:t xml:space="preserve"> </w:t>
      </w:r>
      <w:r>
        <w:t>РБ</w:t>
      </w:r>
      <w:r>
        <w:rPr>
          <w:spacing w:val="-2"/>
        </w:rPr>
        <w:t xml:space="preserve"> </w:t>
      </w:r>
      <w:r>
        <w:t>ООН,</w:t>
      </w:r>
      <w:r>
        <w:rPr>
          <w:spacing w:val="-4"/>
        </w:rPr>
        <w:t xml:space="preserve"> </w:t>
      </w:r>
      <w:r>
        <w:t>закликаючи</w:t>
      </w:r>
      <w:r>
        <w:rPr>
          <w:spacing w:val="-2"/>
        </w:rPr>
        <w:t xml:space="preserve"> </w:t>
      </w:r>
      <w:r w:rsidRPr="006D11A2">
        <w:rPr>
          <w:b/>
          <w:highlight w:val="yellow"/>
        </w:rPr>
        <w:t>держави-члени</w:t>
      </w:r>
      <w:r w:rsidRPr="006D11A2">
        <w:rPr>
          <w:b/>
          <w:spacing w:val="-1"/>
        </w:rPr>
        <w:t xml:space="preserve"> </w:t>
      </w:r>
      <w:r w:rsidRPr="006D11A2">
        <w:rPr>
          <w:b/>
          <w:spacing w:val="-2"/>
        </w:rPr>
        <w:t>забезпечити</w:t>
      </w:r>
      <w:r w:rsidR="00B81888" w:rsidRPr="006D11A2">
        <w:rPr>
          <w:b/>
          <w:spacing w:val="-2"/>
        </w:rPr>
        <w:t xml:space="preserve"> </w:t>
      </w:r>
      <w:r w:rsidRPr="006D11A2">
        <w:rPr>
          <w:b/>
        </w:rPr>
        <w:t xml:space="preserve">більш активну участь жінок на всіх рівнях прийняття рішень в рамках національних, регіональних і міжнародних </w:t>
      </w:r>
      <w:r w:rsidRPr="006D11A2">
        <w:rPr>
          <w:b/>
        </w:rPr>
        <w:lastRenderedPageBreak/>
        <w:t>інститутів і механізмів запобігання, регулювання і вирішення конфліктів</w:t>
      </w:r>
      <w:r>
        <w:t xml:space="preserve">; </w:t>
      </w:r>
      <w:r w:rsidRPr="006D11A2">
        <w:rPr>
          <w:b/>
          <w:highlight w:val="yellow"/>
        </w:rPr>
        <w:t>Генерального секретаря</w:t>
      </w:r>
      <w:r>
        <w:t xml:space="preserve"> – здійснити його стратегічний план дій (A/49/587), у якому запропоновано активізувати участь жінок на директивних рівнях у врегулюванні конфліктів і мирних процесах, </w:t>
      </w:r>
      <w:r w:rsidRPr="006D11A2">
        <w:rPr>
          <w:b/>
        </w:rPr>
        <w:t>призначати більше жінок на посади спеціальних представників і посланників і доручати їм здійснення місій добрих послуг від його імені;</w:t>
      </w:r>
      <w:r>
        <w:t xml:space="preserve"> домагатися розширення ролі і внеску жінок в рамках польових операцій ООН, і особливо серед військових спостерігачів, цивільного поліцейського персоналу, співробітників з прав людини і гуманітарного персоналу, закликає всі сторони збройних конфліктів вживати спеціальні заходи для захисту жінок і дівчат від зумовленого статевою приналежністю насильства, особливо від зґвалтування, інших форм сексуальної наруги, насильства. У ситуаціях збройного конфлікту всі держави несуть відповідальність за те, щоб покласти край беззаконню і здійснювати судове переслідування осіб, винних у геноциді, злочинах проти людства і військових злочинах, включаючи злочини, що стосуються сексуального та інших форм насильства по відношенню до жінок і дівчат, і в зв'язку з цим наголошує на необхідності забезпечення того, щоб, коли це можливо,</w:t>
      </w:r>
      <w:r>
        <w:rPr>
          <w:spacing w:val="-3"/>
        </w:rPr>
        <w:t xml:space="preserve"> </w:t>
      </w:r>
      <w:r>
        <w:t>на</w:t>
      </w:r>
      <w:r>
        <w:rPr>
          <w:spacing w:val="-3"/>
        </w:rPr>
        <w:t xml:space="preserve"> </w:t>
      </w:r>
      <w:r>
        <w:t>ці</w:t>
      </w:r>
      <w:r>
        <w:rPr>
          <w:spacing w:val="-1"/>
        </w:rPr>
        <w:t xml:space="preserve"> </w:t>
      </w:r>
      <w:r>
        <w:t>злочини</w:t>
      </w:r>
      <w:r>
        <w:rPr>
          <w:spacing w:val="-2"/>
        </w:rPr>
        <w:t xml:space="preserve"> </w:t>
      </w:r>
      <w:r>
        <w:t>не</w:t>
      </w:r>
      <w:r>
        <w:rPr>
          <w:spacing w:val="-3"/>
        </w:rPr>
        <w:t xml:space="preserve"> </w:t>
      </w:r>
      <w:r>
        <w:t>поширювалася</w:t>
      </w:r>
      <w:r>
        <w:rPr>
          <w:spacing w:val="-2"/>
        </w:rPr>
        <w:t xml:space="preserve"> </w:t>
      </w:r>
      <w:r>
        <w:t>дія</w:t>
      </w:r>
      <w:r>
        <w:rPr>
          <w:spacing w:val="-2"/>
        </w:rPr>
        <w:t xml:space="preserve"> </w:t>
      </w:r>
      <w:r>
        <w:t>положень</w:t>
      </w:r>
      <w:r>
        <w:rPr>
          <w:spacing w:val="-4"/>
        </w:rPr>
        <w:t xml:space="preserve"> </w:t>
      </w:r>
      <w:r>
        <w:t>про</w:t>
      </w:r>
      <w:r>
        <w:rPr>
          <w:spacing w:val="-4"/>
        </w:rPr>
        <w:t xml:space="preserve"> </w:t>
      </w:r>
      <w:r>
        <w:t>амністію</w:t>
      </w:r>
      <w:r>
        <w:rPr>
          <w:spacing w:val="-3"/>
        </w:rPr>
        <w:t xml:space="preserve"> </w:t>
      </w:r>
      <w:r>
        <w:t>тощо.</w:t>
      </w:r>
    </w:p>
    <w:p w:rsidR="00F3330E" w:rsidRDefault="00F3330E" w:rsidP="00B16689">
      <w:pPr>
        <w:pStyle w:val="a3"/>
        <w:ind w:left="0" w:right="0" w:firstLine="709"/>
      </w:pPr>
      <w:r>
        <w:t>Вищезазначеними резолюціями РБ ООН Генерального секретаря уповноважено</w:t>
      </w:r>
      <w:r>
        <w:rPr>
          <w:spacing w:val="-16"/>
        </w:rPr>
        <w:t xml:space="preserve"> </w:t>
      </w:r>
      <w:r>
        <w:t>представляти</w:t>
      </w:r>
      <w:r>
        <w:rPr>
          <w:spacing w:val="-16"/>
        </w:rPr>
        <w:t xml:space="preserve"> </w:t>
      </w:r>
      <w:r w:rsidRPr="007D40E1">
        <w:rPr>
          <w:b/>
        </w:rPr>
        <w:t>Раді</w:t>
      </w:r>
      <w:r w:rsidRPr="007D40E1">
        <w:rPr>
          <w:b/>
          <w:spacing w:val="-16"/>
        </w:rPr>
        <w:t xml:space="preserve"> </w:t>
      </w:r>
      <w:r w:rsidRPr="007D40E1">
        <w:rPr>
          <w:b/>
        </w:rPr>
        <w:t>щорічні</w:t>
      </w:r>
      <w:r w:rsidRPr="007D40E1">
        <w:rPr>
          <w:b/>
          <w:spacing w:val="-16"/>
        </w:rPr>
        <w:t xml:space="preserve"> </w:t>
      </w:r>
      <w:r w:rsidRPr="007D40E1">
        <w:rPr>
          <w:b/>
        </w:rPr>
        <w:t>доповіді</w:t>
      </w:r>
      <w:r>
        <w:rPr>
          <w:spacing w:val="-16"/>
        </w:rPr>
        <w:t xml:space="preserve"> </w:t>
      </w:r>
      <w:r>
        <w:t>про</w:t>
      </w:r>
      <w:r>
        <w:rPr>
          <w:spacing w:val="-16"/>
        </w:rPr>
        <w:t xml:space="preserve"> </w:t>
      </w:r>
      <w:r>
        <w:t>їх</w:t>
      </w:r>
      <w:r>
        <w:rPr>
          <w:spacing w:val="-16"/>
        </w:rPr>
        <w:t xml:space="preserve"> </w:t>
      </w:r>
      <w:r>
        <w:t>здійснення</w:t>
      </w:r>
      <w:r>
        <w:rPr>
          <w:spacing w:val="-17"/>
        </w:rPr>
        <w:t xml:space="preserve"> </w:t>
      </w:r>
      <w:r>
        <w:t>та</w:t>
      </w:r>
      <w:r>
        <w:rPr>
          <w:spacing w:val="-17"/>
        </w:rPr>
        <w:t xml:space="preserve"> </w:t>
      </w:r>
      <w:r>
        <w:t>включати інформацію, відповідні рекомендації з питань, що мають безпосереднє відношення</w:t>
      </w:r>
      <w:r>
        <w:rPr>
          <w:spacing w:val="-8"/>
        </w:rPr>
        <w:t xml:space="preserve"> </w:t>
      </w:r>
      <w:r>
        <w:t>до</w:t>
      </w:r>
      <w:r>
        <w:rPr>
          <w:spacing w:val="-7"/>
        </w:rPr>
        <w:t xml:space="preserve"> </w:t>
      </w:r>
      <w:r>
        <w:t>жінок,</w:t>
      </w:r>
      <w:r>
        <w:rPr>
          <w:spacing w:val="-9"/>
        </w:rPr>
        <w:t xml:space="preserve"> </w:t>
      </w:r>
      <w:r>
        <w:t>миру</w:t>
      </w:r>
      <w:r>
        <w:rPr>
          <w:spacing w:val="-7"/>
        </w:rPr>
        <w:t xml:space="preserve"> </w:t>
      </w:r>
      <w:r>
        <w:t>та</w:t>
      </w:r>
      <w:r>
        <w:rPr>
          <w:spacing w:val="-8"/>
        </w:rPr>
        <w:t xml:space="preserve"> </w:t>
      </w:r>
      <w:r>
        <w:t>безпеки,</w:t>
      </w:r>
      <w:r>
        <w:rPr>
          <w:spacing w:val="-10"/>
        </w:rPr>
        <w:t xml:space="preserve"> </w:t>
      </w:r>
      <w:r>
        <w:t>у</w:t>
      </w:r>
      <w:r>
        <w:rPr>
          <w:spacing w:val="-7"/>
        </w:rPr>
        <w:t xml:space="preserve"> </w:t>
      </w:r>
      <w:proofErr w:type="spellStart"/>
      <w:r>
        <w:t>т.ч</w:t>
      </w:r>
      <w:proofErr w:type="spellEnd"/>
      <w:r>
        <w:t>.</w:t>
      </w:r>
      <w:r>
        <w:rPr>
          <w:spacing w:val="-9"/>
        </w:rPr>
        <w:t xml:space="preserve"> </w:t>
      </w:r>
      <w:r>
        <w:t>питання</w:t>
      </w:r>
      <w:r>
        <w:rPr>
          <w:spacing w:val="-8"/>
        </w:rPr>
        <w:t xml:space="preserve"> </w:t>
      </w:r>
      <w:r>
        <w:t>про</w:t>
      </w:r>
      <w:r>
        <w:rPr>
          <w:spacing w:val="-7"/>
        </w:rPr>
        <w:t xml:space="preserve"> </w:t>
      </w:r>
      <w:r>
        <w:t>сексуальне</w:t>
      </w:r>
      <w:r>
        <w:rPr>
          <w:spacing w:val="-8"/>
        </w:rPr>
        <w:t xml:space="preserve"> </w:t>
      </w:r>
      <w:r>
        <w:t xml:space="preserve">насильство у конфліктних та </w:t>
      </w:r>
      <w:proofErr w:type="spellStart"/>
      <w:r>
        <w:t>постконфліктних</w:t>
      </w:r>
      <w:proofErr w:type="spellEnd"/>
      <w:r>
        <w:t xml:space="preserve"> ситуаціях.</w:t>
      </w:r>
    </w:p>
    <w:p w:rsidR="007D40E1" w:rsidRDefault="007D40E1" w:rsidP="00B16689">
      <w:pPr>
        <w:ind w:firstLine="709"/>
        <w:jc w:val="both"/>
        <w:rPr>
          <w:sz w:val="28"/>
          <w:szCs w:val="28"/>
        </w:rPr>
      </w:pPr>
      <w:r w:rsidRPr="000939FD">
        <w:rPr>
          <w:sz w:val="28"/>
          <w:szCs w:val="28"/>
        </w:rPr>
        <w:t xml:space="preserve">У Доповідь Генерального секретаря ООН про РСБ за 2008 рік (основоположний документ політики ООН у сфері РСБ) включено як один із десяти основних принципів ґендерну орієнтованість РСБ, а також реформування процесів найму та покращення надання послуг безпеки для вирішення проблеми та запобігання сексуальному та </w:t>
      </w:r>
      <w:proofErr w:type="spellStart"/>
      <w:r w:rsidRPr="000939FD">
        <w:rPr>
          <w:sz w:val="28"/>
          <w:szCs w:val="28"/>
        </w:rPr>
        <w:t>ґендерно</w:t>
      </w:r>
      <w:proofErr w:type="spellEnd"/>
      <w:r w:rsidRPr="000939FD">
        <w:rPr>
          <w:sz w:val="28"/>
          <w:szCs w:val="28"/>
        </w:rPr>
        <w:t xml:space="preserve">-зумовленому насильству. Подібним чином, резолюції Ради Безпеки ООН щодо СНПК з самого початку </w:t>
      </w:r>
      <w:r w:rsidRPr="006F0B08">
        <w:rPr>
          <w:b/>
          <w:sz w:val="28"/>
          <w:szCs w:val="28"/>
        </w:rPr>
        <w:t>надавали пріоритет підтримці судових і правоохоронних систем, а також вимагали зусиль (за підтримки ООН) у сфері реформування безпеки, спрямованих на захист жінок і дівчат від сексуального насильства</w:t>
      </w:r>
      <w:r w:rsidRPr="000939FD">
        <w:rPr>
          <w:sz w:val="28"/>
          <w:szCs w:val="28"/>
        </w:rPr>
        <w:t xml:space="preserve">. Послідовні резолюції Ради Безпеки окреслювали необхідність законодавчої та політичної реформи, навчання персоналу сектора безпеки, залучення більшої кількості жінок до сектора безпеки, проведення перевірок на предмет відповідності для виключення із сектору осіб, які вчинили сексуальне насильство, та вдосконалення процесу судового розгляду для кращого задоволення потреб постраждалих і свідків. </w:t>
      </w:r>
    </w:p>
    <w:p w:rsidR="007D40E1" w:rsidRDefault="007D40E1" w:rsidP="00B16689">
      <w:pPr>
        <w:ind w:firstLine="709"/>
        <w:jc w:val="both"/>
        <w:rPr>
          <w:sz w:val="28"/>
          <w:szCs w:val="28"/>
        </w:rPr>
      </w:pPr>
      <w:r w:rsidRPr="000939FD">
        <w:rPr>
          <w:sz w:val="28"/>
          <w:szCs w:val="28"/>
        </w:rPr>
        <w:t xml:space="preserve">В політиці ООН до 2020 року щодо </w:t>
      </w:r>
      <w:r w:rsidRPr="002321E9">
        <w:rPr>
          <w:b/>
          <w:sz w:val="28"/>
          <w:szCs w:val="28"/>
        </w:rPr>
        <w:t>польових місій</w:t>
      </w:r>
      <w:r w:rsidRPr="000939FD">
        <w:rPr>
          <w:sz w:val="28"/>
          <w:szCs w:val="28"/>
        </w:rPr>
        <w:t>, спрямованих на запобігання сексуальному насильству, пов’язаному з конфліктом, та реагування</w:t>
      </w:r>
      <w:r>
        <w:rPr>
          <w:sz w:val="28"/>
          <w:szCs w:val="28"/>
        </w:rPr>
        <w:t xml:space="preserve"> </w:t>
      </w:r>
      <w:r w:rsidRPr="000939FD">
        <w:rPr>
          <w:sz w:val="28"/>
          <w:szCs w:val="28"/>
        </w:rPr>
        <w:t xml:space="preserve">на нього, перед такими місіями поставлено завдання вирішувати питання СНПК </w:t>
      </w:r>
      <w:r w:rsidRPr="002321E9">
        <w:rPr>
          <w:b/>
          <w:sz w:val="28"/>
          <w:szCs w:val="28"/>
        </w:rPr>
        <w:t xml:space="preserve">на структурному, функціональному та законодавчому рівнях РСБ, «включаючи проблеми СНПК у діалоги про національну безпеку, планування, політику, законодавство та управлінський нагляд для підтримки розвитку інклюзивних та ефективних інститутів </w:t>
      </w:r>
      <w:r w:rsidRPr="002321E9">
        <w:rPr>
          <w:b/>
          <w:sz w:val="28"/>
          <w:szCs w:val="28"/>
        </w:rPr>
        <w:lastRenderedPageBreak/>
        <w:t>національної оборони та безпеки».</w:t>
      </w:r>
      <w:r w:rsidRPr="000939FD">
        <w:rPr>
          <w:sz w:val="28"/>
          <w:szCs w:val="28"/>
        </w:rPr>
        <w:t xml:space="preserve"> В ній уповноважено </w:t>
      </w:r>
      <w:r w:rsidRPr="002321E9">
        <w:rPr>
          <w:b/>
          <w:sz w:val="28"/>
          <w:szCs w:val="28"/>
        </w:rPr>
        <w:t>поліцію ООН</w:t>
      </w:r>
      <w:r w:rsidRPr="000939FD">
        <w:rPr>
          <w:sz w:val="28"/>
          <w:szCs w:val="28"/>
        </w:rPr>
        <w:t xml:space="preserve"> з </w:t>
      </w:r>
      <w:r w:rsidRPr="002321E9">
        <w:rPr>
          <w:b/>
          <w:sz w:val="28"/>
          <w:szCs w:val="28"/>
        </w:rPr>
        <w:t>поліцейськими приймаючих країн проводити заходи з нарощування потенціалу щодо запобігання та розслідування СНПК</w:t>
      </w:r>
      <w:r w:rsidRPr="000939FD">
        <w:rPr>
          <w:sz w:val="28"/>
          <w:szCs w:val="28"/>
        </w:rPr>
        <w:t xml:space="preserve">, до прикладу, шляхом надання допомоги у розробці політики, стандартизованих операційних процедур та навчальних програм, а також проведення спеціалізованих курсів з поліцейських розслідувань. </w:t>
      </w:r>
    </w:p>
    <w:p w:rsidR="007D40E1" w:rsidRDefault="007D40E1" w:rsidP="00B16689">
      <w:pPr>
        <w:pStyle w:val="a3"/>
        <w:ind w:left="0" w:right="0" w:firstLine="709"/>
      </w:pPr>
    </w:p>
    <w:p w:rsidR="00F3330E" w:rsidRDefault="00F3330E" w:rsidP="00B16689">
      <w:pPr>
        <w:pStyle w:val="a3"/>
        <w:ind w:left="0" w:right="0" w:firstLine="709"/>
      </w:pPr>
      <w:r>
        <w:t>Аналізу</w:t>
      </w:r>
      <w:r>
        <w:rPr>
          <w:spacing w:val="-9"/>
        </w:rPr>
        <w:t xml:space="preserve"> </w:t>
      </w:r>
      <w:r>
        <w:t>масштабів</w:t>
      </w:r>
      <w:r>
        <w:rPr>
          <w:spacing w:val="-10"/>
        </w:rPr>
        <w:t xml:space="preserve"> </w:t>
      </w:r>
      <w:r>
        <w:t>сексуального</w:t>
      </w:r>
      <w:r>
        <w:rPr>
          <w:spacing w:val="-9"/>
        </w:rPr>
        <w:t xml:space="preserve"> </w:t>
      </w:r>
      <w:r>
        <w:t>насильства</w:t>
      </w:r>
      <w:r>
        <w:rPr>
          <w:spacing w:val="-10"/>
        </w:rPr>
        <w:t xml:space="preserve"> </w:t>
      </w:r>
      <w:r>
        <w:t>і</w:t>
      </w:r>
      <w:r>
        <w:rPr>
          <w:spacing w:val="-9"/>
        </w:rPr>
        <w:t xml:space="preserve"> </w:t>
      </w:r>
      <w:r>
        <w:t>пов'язаних</w:t>
      </w:r>
      <w:r>
        <w:rPr>
          <w:spacing w:val="-9"/>
        </w:rPr>
        <w:t xml:space="preserve"> </w:t>
      </w:r>
      <w:r>
        <w:t>з</w:t>
      </w:r>
      <w:r>
        <w:rPr>
          <w:spacing w:val="-10"/>
        </w:rPr>
        <w:t xml:space="preserve"> </w:t>
      </w:r>
      <w:r>
        <w:t>ним</w:t>
      </w:r>
      <w:r>
        <w:rPr>
          <w:spacing w:val="-10"/>
        </w:rPr>
        <w:t xml:space="preserve"> </w:t>
      </w:r>
      <w:r>
        <w:t>тенденцій</w:t>
      </w:r>
      <w:r>
        <w:rPr>
          <w:spacing w:val="-9"/>
        </w:rPr>
        <w:t xml:space="preserve"> </w:t>
      </w:r>
      <w:r>
        <w:t>в ум</w:t>
      </w:r>
      <w:r w:rsidR="003018D7">
        <w:t>овах збройних конфліктів присвяч</w:t>
      </w:r>
      <w:r>
        <w:t xml:space="preserve">ені </w:t>
      </w:r>
      <w:r w:rsidRPr="003018D7">
        <w:rPr>
          <w:b/>
        </w:rPr>
        <w:t>Доповіді Генерального секретаря ООН. Зокрема, у Доповіді від 15.07.2009 р.</w:t>
      </w:r>
      <w:r>
        <w:t xml:space="preserve"> підкреслено, що сексуальне насильство глибоко </w:t>
      </w:r>
      <w:proofErr w:type="spellStart"/>
      <w:r>
        <w:t>дегуманізує</w:t>
      </w:r>
      <w:proofErr w:type="spellEnd"/>
      <w:r>
        <w:t>, заподіює сильну психічну і фізичну травму і часто супроводжується страхом, соромом і ганьбою, у</w:t>
      </w:r>
      <w:r w:rsidR="003018D7">
        <w:t>сталеним методом катування. З о</w:t>
      </w:r>
      <w:r>
        <w:t>гляду</w:t>
      </w:r>
      <w:r>
        <w:rPr>
          <w:spacing w:val="67"/>
        </w:rPr>
        <w:t xml:space="preserve"> </w:t>
      </w:r>
      <w:r>
        <w:t>на</w:t>
      </w:r>
      <w:r>
        <w:rPr>
          <w:spacing w:val="66"/>
        </w:rPr>
        <w:t xml:space="preserve"> </w:t>
      </w:r>
      <w:r>
        <w:t>ці</w:t>
      </w:r>
      <w:r>
        <w:rPr>
          <w:spacing w:val="67"/>
        </w:rPr>
        <w:t xml:space="preserve"> </w:t>
      </w:r>
      <w:r>
        <w:t>причини</w:t>
      </w:r>
      <w:r>
        <w:rPr>
          <w:spacing w:val="67"/>
        </w:rPr>
        <w:t xml:space="preserve"> </w:t>
      </w:r>
      <w:r>
        <w:t>і</w:t>
      </w:r>
      <w:r>
        <w:rPr>
          <w:spacing w:val="67"/>
        </w:rPr>
        <w:t xml:space="preserve"> </w:t>
      </w:r>
      <w:r>
        <w:t>особливо</w:t>
      </w:r>
      <w:r>
        <w:rPr>
          <w:spacing w:val="67"/>
        </w:rPr>
        <w:t xml:space="preserve"> </w:t>
      </w:r>
      <w:r>
        <w:t>в</w:t>
      </w:r>
      <w:r>
        <w:rPr>
          <w:spacing w:val="67"/>
        </w:rPr>
        <w:t xml:space="preserve"> </w:t>
      </w:r>
      <w:r>
        <w:t>умовах</w:t>
      </w:r>
      <w:r>
        <w:rPr>
          <w:spacing w:val="67"/>
        </w:rPr>
        <w:t xml:space="preserve"> </w:t>
      </w:r>
      <w:r>
        <w:t>відсутності</w:t>
      </w:r>
      <w:r>
        <w:rPr>
          <w:spacing w:val="64"/>
        </w:rPr>
        <w:t xml:space="preserve"> </w:t>
      </w:r>
      <w:r>
        <w:t>захисту</w:t>
      </w:r>
      <w:r>
        <w:rPr>
          <w:spacing w:val="67"/>
        </w:rPr>
        <w:t xml:space="preserve"> </w:t>
      </w:r>
      <w:r>
        <w:t>або</w:t>
      </w:r>
      <w:r>
        <w:rPr>
          <w:spacing w:val="67"/>
        </w:rPr>
        <w:t xml:space="preserve"> </w:t>
      </w:r>
      <w:r>
        <w:t>послуг</w:t>
      </w:r>
      <w:r w:rsidR="003018D7">
        <w:t xml:space="preserve"> </w:t>
      </w:r>
      <w:r>
        <w:t xml:space="preserve">жертвам нелегко розголошувати свій досвід, і значна кількість випадків залишаються невідомими. У конфліктних ситуаціях зусилля з документування сексуального насильства ще більше </w:t>
      </w:r>
      <w:proofErr w:type="spellStart"/>
      <w:r>
        <w:t>ускладнюються</w:t>
      </w:r>
      <w:proofErr w:type="spellEnd"/>
      <w:r>
        <w:t xml:space="preserve"> хаотичними обставинами і пересуваннями населення, міркуваннями безпеки і розпадом або відсутністю систем збору та подання інформації. Однак будь-яка відсутність інформації не повинна виключати зусиль щодо запобігання сексуального насильства і реагування</w:t>
      </w:r>
      <w:r>
        <w:rPr>
          <w:spacing w:val="-11"/>
        </w:rPr>
        <w:t xml:space="preserve"> </w:t>
      </w:r>
      <w:r>
        <w:t>на</w:t>
      </w:r>
      <w:r>
        <w:rPr>
          <w:spacing w:val="-11"/>
        </w:rPr>
        <w:t xml:space="preserve"> </w:t>
      </w:r>
      <w:r>
        <w:t>нього.</w:t>
      </w:r>
      <w:r>
        <w:rPr>
          <w:spacing w:val="-11"/>
        </w:rPr>
        <w:t xml:space="preserve"> </w:t>
      </w:r>
      <w:r>
        <w:t>Так,</w:t>
      </w:r>
      <w:r>
        <w:rPr>
          <w:spacing w:val="-11"/>
        </w:rPr>
        <w:t xml:space="preserve"> </w:t>
      </w:r>
      <w:r>
        <w:t>на</w:t>
      </w:r>
      <w:r>
        <w:rPr>
          <w:spacing w:val="-11"/>
        </w:rPr>
        <w:t xml:space="preserve"> </w:t>
      </w:r>
      <w:r>
        <w:t>сході</w:t>
      </w:r>
      <w:r>
        <w:rPr>
          <w:spacing w:val="-10"/>
        </w:rPr>
        <w:t xml:space="preserve"> </w:t>
      </w:r>
      <w:r>
        <w:t>Демократичної</w:t>
      </w:r>
      <w:r>
        <w:rPr>
          <w:spacing w:val="-10"/>
        </w:rPr>
        <w:t xml:space="preserve"> </w:t>
      </w:r>
      <w:r>
        <w:t>Республіки</w:t>
      </w:r>
      <w:r>
        <w:rPr>
          <w:spacing w:val="-10"/>
        </w:rPr>
        <w:t xml:space="preserve"> </w:t>
      </w:r>
      <w:r>
        <w:t>Конго</w:t>
      </w:r>
      <w:r>
        <w:rPr>
          <w:spacing w:val="-10"/>
        </w:rPr>
        <w:t xml:space="preserve"> </w:t>
      </w:r>
      <w:r>
        <w:t>зафіксовано щонайменше</w:t>
      </w:r>
      <w:r>
        <w:rPr>
          <w:spacing w:val="-18"/>
        </w:rPr>
        <w:t xml:space="preserve"> </w:t>
      </w:r>
      <w:r>
        <w:t>200</w:t>
      </w:r>
      <w:r>
        <w:rPr>
          <w:spacing w:val="-17"/>
        </w:rPr>
        <w:t xml:space="preserve"> </w:t>
      </w:r>
      <w:r>
        <w:t>000</w:t>
      </w:r>
      <w:r>
        <w:rPr>
          <w:spacing w:val="-18"/>
        </w:rPr>
        <w:t xml:space="preserve"> </w:t>
      </w:r>
      <w:r>
        <w:t>випадків</w:t>
      </w:r>
      <w:r>
        <w:rPr>
          <w:spacing w:val="-17"/>
        </w:rPr>
        <w:t xml:space="preserve"> </w:t>
      </w:r>
      <w:r>
        <w:t>сексуального</w:t>
      </w:r>
      <w:r>
        <w:rPr>
          <w:spacing w:val="-18"/>
        </w:rPr>
        <w:t xml:space="preserve"> </w:t>
      </w:r>
      <w:r>
        <w:t>насильства</w:t>
      </w:r>
      <w:r>
        <w:rPr>
          <w:spacing w:val="-17"/>
        </w:rPr>
        <w:t xml:space="preserve"> </w:t>
      </w:r>
      <w:r>
        <w:t>з</w:t>
      </w:r>
      <w:r>
        <w:rPr>
          <w:spacing w:val="-18"/>
        </w:rPr>
        <w:t xml:space="preserve"> </w:t>
      </w:r>
      <w:r>
        <w:t>часу</w:t>
      </w:r>
      <w:r>
        <w:rPr>
          <w:spacing w:val="-17"/>
        </w:rPr>
        <w:t xml:space="preserve"> </w:t>
      </w:r>
      <w:r>
        <w:t>початку</w:t>
      </w:r>
      <w:r>
        <w:rPr>
          <w:spacing w:val="-18"/>
        </w:rPr>
        <w:t xml:space="preserve"> </w:t>
      </w:r>
      <w:r>
        <w:t>відкритих бойових</w:t>
      </w:r>
      <w:r>
        <w:rPr>
          <w:spacing w:val="-14"/>
        </w:rPr>
        <w:t xml:space="preserve"> </w:t>
      </w:r>
      <w:r>
        <w:t>дій</w:t>
      </w:r>
      <w:r>
        <w:rPr>
          <w:spacing w:val="-11"/>
        </w:rPr>
        <w:t xml:space="preserve"> </w:t>
      </w:r>
      <w:r>
        <w:t>в</w:t>
      </w:r>
      <w:r>
        <w:rPr>
          <w:spacing w:val="-13"/>
        </w:rPr>
        <w:t xml:space="preserve"> </w:t>
      </w:r>
      <w:r>
        <w:t>1996</w:t>
      </w:r>
      <w:r>
        <w:rPr>
          <w:spacing w:val="-14"/>
        </w:rPr>
        <w:t xml:space="preserve"> </w:t>
      </w:r>
      <w:r>
        <w:t>році</w:t>
      </w:r>
      <w:r>
        <w:rPr>
          <w:spacing w:val="-10"/>
        </w:rPr>
        <w:t xml:space="preserve"> </w:t>
      </w:r>
      <w:r>
        <w:t>(станом</w:t>
      </w:r>
      <w:r>
        <w:rPr>
          <w:spacing w:val="-15"/>
        </w:rPr>
        <w:t xml:space="preserve"> </w:t>
      </w:r>
      <w:r>
        <w:t>на</w:t>
      </w:r>
      <w:r>
        <w:rPr>
          <w:spacing w:val="-11"/>
        </w:rPr>
        <w:t xml:space="preserve"> </w:t>
      </w:r>
      <w:r>
        <w:t>2009</w:t>
      </w:r>
      <w:r>
        <w:rPr>
          <w:spacing w:val="-14"/>
        </w:rPr>
        <w:t xml:space="preserve"> </w:t>
      </w:r>
      <w:r>
        <w:t>р.),</w:t>
      </w:r>
      <w:r>
        <w:rPr>
          <w:spacing w:val="-12"/>
        </w:rPr>
        <w:t xml:space="preserve"> </w:t>
      </w:r>
      <w:r>
        <w:t>але</w:t>
      </w:r>
      <w:r>
        <w:rPr>
          <w:spacing w:val="-11"/>
        </w:rPr>
        <w:t xml:space="preserve"> </w:t>
      </w:r>
      <w:r>
        <w:t>ця</w:t>
      </w:r>
      <w:r>
        <w:rPr>
          <w:spacing w:val="-11"/>
        </w:rPr>
        <w:t xml:space="preserve"> </w:t>
      </w:r>
      <w:r>
        <w:t>цифра</w:t>
      </w:r>
      <w:r>
        <w:rPr>
          <w:spacing w:val="-11"/>
        </w:rPr>
        <w:t xml:space="preserve"> </w:t>
      </w:r>
      <w:r>
        <w:t>занижена</w:t>
      </w:r>
      <w:r>
        <w:rPr>
          <w:spacing w:val="-12"/>
        </w:rPr>
        <w:t xml:space="preserve"> </w:t>
      </w:r>
      <w:r>
        <w:t>від</w:t>
      </w:r>
      <w:r>
        <w:rPr>
          <w:spacing w:val="-11"/>
        </w:rPr>
        <w:t xml:space="preserve"> </w:t>
      </w:r>
      <w:r>
        <w:t xml:space="preserve">реального загального числа випадків. Сексуальне насильство часто відбувається на таких заборонених дискримінаційних підставах, як, зокрема, раса, стать, релігія, політичні або інші переконання, національне або соціальне походження. У колишній </w:t>
      </w:r>
      <w:r w:rsidRPr="003018D7">
        <w:rPr>
          <w:highlight w:val="yellow"/>
        </w:rPr>
        <w:t>Югославії сексуальне насильство було частиною етнічної чистки</w:t>
      </w:r>
      <w:r>
        <w:t xml:space="preserve"> і випливало з неї у районах, які хотіли отримати сторони в конфлікті. У Руанді злочини, включаючи акти сексуального насильства, відбувалися здебільшого проти етнічної групи </w:t>
      </w:r>
      <w:proofErr w:type="spellStart"/>
      <w:r w:rsidRPr="003018D7">
        <w:rPr>
          <w:highlight w:val="yellow"/>
        </w:rPr>
        <w:t>тутсі</w:t>
      </w:r>
      <w:proofErr w:type="spellEnd"/>
      <w:r>
        <w:t>.</w:t>
      </w:r>
    </w:p>
    <w:p w:rsidR="00F3330E" w:rsidRDefault="00F3330E" w:rsidP="00B16689">
      <w:pPr>
        <w:pStyle w:val="a3"/>
        <w:ind w:left="0" w:right="0" w:firstLine="709"/>
      </w:pPr>
      <w:r w:rsidRPr="007D40E1">
        <w:rPr>
          <w:b/>
        </w:rPr>
        <w:t>У</w:t>
      </w:r>
      <w:r w:rsidRPr="007D40E1">
        <w:rPr>
          <w:b/>
          <w:spacing w:val="-2"/>
        </w:rPr>
        <w:t xml:space="preserve"> </w:t>
      </w:r>
      <w:r w:rsidRPr="007D40E1">
        <w:rPr>
          <w:b/>
        </w:rPr>
        <w:t>доповіді</w:t>
      </w:r>
      <w:r w:rsidRPr="007D40E1">
        <w:rPr>
          <w:b/>
          <w:spacing w:val="-2"/>
        </w:rPr>
        <w:t xml:space="preserve"> </w:t>
      </w:r>
      <w:r w:rsidRPr="007D40E1">
        <w:rPr>
          <w:b/>
        </w:rPr>
        <w:t>Генерального</w:t>
      </w:r>
      <w:r w:rsidRPr="007D40E1">
        <w:rPr>
          <w:b/>
          <w:spacing w:val="-2"/>
        </w:rPr>
        <w:t xml:space="preserve"> </w:t>
      </w:r>
      <w:r w:rsidRPr="007D40E1">
        <w:rPr>
          <w:b/>
        </w:rPr>
        <w:t>Секретаря</w:t>
      </w:r>
      <w:r w:rsidRPr="007D40E1">
        <w:rPr>
          <w:b/>
          <w:spacing w:val="-5"/>
        </w:rPr>
        <w:t xml:space="preserve"> </w:t>
      </w:r>
      <w:r w:rsidRPr="007D40E1">
        <w:rPr>
          <w:b/>
        </w:rPr>
        <w:t>ООН</w:t>
      </w:r>
      <w:r w:rsidRPr="007D40E1">
        <w:rPr>
          <w:b/>
          <w:spacing w:val="-1"/>
        </w:rPr>
        <w:t xml:space="preserve"> </w:t>
      </w:r>
      <w:r w:rsidRPr="007D40E1">
        <w:rPr>
          <w:b/>
        </w:rPr>
        <w:t>від</w:t>
      </w:r>
      <w:r w:rsidRPr="007D40E1">
        <w:rPr>
          <w:b/>
          <w:spacing w:val="-2"/>
        </w:rPr>
        <w:t xml:space="preserve"> </w:t>
      </w:r>
      <w:r w:rsidRPr="007D40E1">
        <w:rPr>
          <w:b/>
        </w:rPr>
        <w:t>27.09.2021</w:t>
      </w:r>
      <w:r w:rsidRPr="007D40E1">
        <w:rPr>
          <w:b/>
          <w:spacing w:val="-2"/>
        </w:rPr>
        <w:t xml:space="preserve"> </w:t>
      </w:r>
      <w:r>
        <w:t>р.</w:t>
      </w:r>
      <w:r>
        <w:rPr>
          <w:spacing w:val="-3"/>
        </w:rPr>
        <w:t xml:space="preserve"> </w:t>
      </w:r>
      <w:r>
        <w:t>зафіксовано</w:t>
      </w:r>
      <w:r>
        <w:rPr>
          <w:spacing w:val="-2"/>
        </w:rPr>
        <w:t xml:space="preserve"> </w:t>
      </w:r>
      <w:r>
        <w:t xml:space="preserve">що нещодавнє захоплення Афганістану талібами привернуло увагу світу. За кілька місяців до цього ООН уже задокументувала рекордну кількість жінок, убитих у країні 2020 р., включно з активістками громадянського суспільства, журналістами, напади на науковців, </w:t>
      </w:r>
      <w:proofErr w:type="spellStart"/>
      <w:r>
        <w:t>вакцинаторів</w:t>
      </w:r>
      <w:proofErr w:type="spellEnd"/>
      <w:r>
        <w:t xml:space="preserve"> і навіть жінок-суддів у Верховному суді. І все ж афганські жінки не були включені до учасників переговорів</w:t>
      </w:r>
      <w:r>
        <w:rPr>
          <w:spacing w:val="-14"/>
        </w:rPr>
        <w:t xml:space="preserve"> </w:t>
      </w:r>
      <w:r>
        <w:t>з</w:t>
      </w:r>
      <w:r>
        <w:rPr>
          <w:spacing w:val="-15"/>
        </w:rPr>
        <w:t xml:space="preserve"> </w:t>
      </w:r>
      <w:proofErr w:type="spellStart"/>
      <w:r>
        <w:t>Талібаном</w:t>
      </w:r>
      <w:proofErr w:type="spellEnd"/>
      <w:r>
        <w:rPr>
          <w:spacing w:val="-14"/>
        </w:rPr>
        <w:t xml:space="preserve"> </w:t>
      </w:r>
      <w:r>
        <w:t>у</w:t>
      </w:r>
      <w:r>
        <w:rPr>
          <w:spacing w:val="-13"/>
        </w:rPr>
        <w:t xml:space="preserve"> </w:t>
      </w:r>
      <w:r>
        <w:t>2020</w:t>
      </w:r>
      <w:r>
        <w:rPr>
          <w:spacing w:val="-13"/>
        </w:rPr>
        <w:t xml:space="preserve"> </w:t>
      </w:r>
      <w:r>
        <w:t>р.</w:t>
      </w:r>
      <w:r>
        <w:rPr>
          <w:spacing w:val="-14"/>
        </w:rPr>
        <w:t xml:space="preserve"> </w:t>
      </w:r>
      <w:r>
        <w:t>Коли</w:t>
      </w:r>
      <w:r>
        <w:rPr>
          <w:spacing w:val="-16"/>
        </w:rPr>
        <w:t xml:space="preserve"> </w:t>
      </w:r>
      <w:r>
        <w:t>делегати,</w:t>
      </w:r>
      <w:r>
        <w:rPr>
          <w:spacing w:val="-15"/>
        </w:rPr>
        <w:t xml:space="preserve"> </w:t>
      </w:r>
      <w:r>
        <w:t>які</w:t>
      </w:r>
      <w:r>
        <w:rPr>
          <w:spacing w:val="-13"/>
        </w:rPr>
        <w:t xml:space="preserve"> </w:t>
      </w:r>
      <w:r>
        <w:t>представляли</w:t>
      </w:r>
      <w:r>
        <w:rPr>
          <w:spacing w:val="-13"/>
        </w:rPr>
        <w:t xml:space="preserve"> </w:t>
      </w:r>
      <w:proofErr w:type="spellStart"/>
      <w:r>
        <w:t>Талібан</w:t>
      </w:r>
      <w:proofErr w:type="spellEnd"/>
      <w:r>
        <w:rPr>
          <w:spacing w:val="-13"/>
        </w:rPr>
        <w:t xml:space="preserve"> </w:t>
      </w:r>
      <w:r>
        <w:t>і</w:t>
      </w:r>
      <w:r>
        <w:rPr>
          <w:spacing w:val="-13"/>
        </w:rPr>
        <w:t xml:space="preserve"> </w:t>
      </w:r>
      <w:r>
        <w:t>уряд Афганістану, зустрілися в Москві в березні 2021 р., щоб обговорити мирні переговори, серед них була лише одна жінка. Це зіставлення насильства проти жінок та їхніх прав, з одного боку, та їх крайньої маргіналізації й відчуження, з іншого, все ще висвітлюють Порядок денний щодо ж</w:t>
      </w:r>
      <w:r w:rsidR="00B16689">
        <w:t>інок, миру та безпеки у 2021 р.</w:t>
      </w:r>
      <w:r>
        <w:t>.</w:t>
      </w:r>
    </w:p>
    <w:p w:rsidR="007D40E1" w:rsidRPr="002321E9" w:rsidRDefault="007D40E1" w:rsidP="00B16689">
      <w:pPr>
        <w:ind w:firstLine="709"/>
        <w:jc w:val="both"/>
        <w:rPr>
          <w:sz w:val="36"/>
          <w:szCs w:val="28"/>
        </w:rPr>
      </w:pPr>
      <w:r w:rsidRPr="002321E9">
        <w:rPr>
          <w:b/>
          <w:sz w:val="28"/>
          <w:szCs w:val="28"/>
        </w:rPr>
        <w:t>Згодом в Резолюції 246</w:t>
      </w:r>
      <w:r>
        <w:rPr>
          <w:b/>
          <w:sz w:val="28"/>
          <w:szCs w:val="28"/>
        </w:rPr>
        <w:t>7 (2019</w:t>
      </w:r>
      <w:r w:rsidRPr="002321E9">
        <w:rPr>
          <w:b/>
          <w:sz w:val="28"/>
          <w:szCs w:val="28"/>
        </w:rPr>
        <w:t xml:space="preserve"> р.) ООН</w:t>
      </w:r>
      <w:r w:rsidRPr="000939FD">
        <w:rPr>
          <w:sz w:val="28"/>
          <w:szCs w:val="28"/>
        </w:rPr>
        <w:t xml:space="preserve"> і держави </w:t>
      </w:r>
      <w:proofErr w:type="spellStart"/>
      <w:r w:rsidRPr="000939FD">
        <w:rPr>
          <w:sz w:val="28"/>
          <w:szCs w:val="28"/>
        </w:rPr>
        <w:t>закликались</w:t>
      </w:r>
      <w:proofErr w:type="spellEnd"/>
      <w:r w:rsidRPr="000939FD">
        <w:rPr>
          <w:sz w:val="28"/>
          <w:szCs w:val="28"/>
        </w:rPr>
        <w:t xml:space="preserve"> до розгляду проблеми СНПК у процесах і програмах підтримки РСБ, серед іншого підкреслюючи необхідність проведення перевірок на предмет </w:t>
      </w:r>
      <w:r w:rsidRPr="000939FD">
        <w:rPr>
          <w:sz w:val="28"/>
          <w:szCs w:val="28"/>
        </w:rPr>
        <w:lastRenderedPageBreak/>
        <w:t>відповідності та сприяння забезпеченню рівних можливостей для жінок на всіх рівнях національної поліції та на інших посадах у сфері безпеки.</w:t>
      </w:r>
      <w:r>
        <w:rPr>
          <w:sz w:val="28"/>
          <w:szCs w:val="28"/>
        </w:rPr>
        <w:t xml:space="preserve"> </w:t>
      </w:r>
      <w:r w:rsidRPr="000939FD">
        <w:rPr>
          <w:sz w:val="28"/>
          <w:szCs w:val="28"/>
        </w:rPr>
        <w:t xml:space="preserve">Ці положення демонструють, як оптика РСБ щодо СНПК може відкрити простір для </w:t>
      </w:r>
      <w:r w:rsidRPr="002321E9">
        <w:rPr>
          <w:b/>
          <w:sz w:val="28"/>
          <w:szCs w:val="28"/>
        </w:rPr>
        <w:t>розгляду персоналу сектора безпеки як потенційних злочинців</w:t>
      </w:r>
      <w:r w:rsidRPr="000939FD">
        <w:rPr>
          <w:sz w:val="28"/>
          <w:szCs w:val="28"/>
        </w:rPr>
        <w:t xml:space="preserve">, а також, як </w:t>
      </w:r>
      <w:proofErr w:type="spellStart"/>
      <w:r w:rsidRPr="000939FD">
        <w:rPr>
          <w:sz w:val="28"/>
          <w:szCs w:val="28"/>
        </w:rPr>
        <w:t>ґендерно</w:t>
      </w:r>
      <w:proofErr w:type="spellEnd"/>
      <w:r w:rsidRPr="000939FD">
        <w:rPr>
          <w:sz w:val="28"/>
          <w:szCs w:val="28"/>
        </w:rPr>
        <w:t xml:space="preserve"> диференційована інституційна культура поліції (або органів прокуратури чи суду) може підірвати ефективні дії щодо СНПК. Проте, хоча РСБ і вирішення проблеми СНПК можуть здатися самоочевидним доповненням, деякі зауважують, що між міжнародною підтримкою РСБ та захистом цивільних осіб може виникнути суперечність. Як приклад, наводиться</w:t>
      </w:r>
      <w:r>
        <w:rPr>
          <w:sz w:val="28"/>
          <w:szCs w:val="28"/>
        </w:rPr>
        <w:t xml:space="preserve"> </w:t>
      </w:r>
      <w:r w:rsidRPr="002321E9">
        <w:rPr>
          <w:sz w:val="28"/>
        </w:rPr>
        <w:t>підтримка місіями ООН у Сахелі військових дій приймаючої держави для захисту цивільних осіб, навіть якщо приймаюча держава не має зобов’язань щодо РСБ, які є необхідними для запобігання порушень прав людини, включаючи СНПК, з боку її власних силовиків. Це підкреслює важливість міжнародної допомоги у реагуванні на СНПК, що включає в себе та стимулює застосовування механізмів забезпечення прав людини та відповідальності не лише щодо «ворожих» злочинців, але й щодо поліції та збройних сил країни, якій надається допомога</w:t>
      </w:r>
    </w:p>
    <w:p w:rsidR="007D40E1" w:rsidRPr="00B712C0" w:rsidRDefault="007D40E1" w:rsidP="00B16689">
      <w:pPr>
        <w:ind w:firstLine="709"/>
        <w:jc w:val="both"/>
        <w:rPr>
          <w:sz w:val="44"/>
          <w:szCs w:val="28"/>
        </w:rPr>
      </w:pPr>
      <w:r w:rsidRPr="00B712C0">
        <w:rPr>
          <w:sz w:val="28"/>
        </w:rPr>
        <w:t xml:space="preserve">Типові законодавчі положення та Керівництво ООН щодо розслідування сексуального насильства, пов’язаного з конфліктом, та переслідування за нього та </w:t>
      </w:r>
      <w:r w:rsidRPr="00B712C0">
        <w:rPr>
          <w:b/>
          <w:sz w:val="28"/>
        </w:rPr>
        <w:t>Рамкова програма ООН щодо запобігання СНПК</w:t>
      </w:r>
    </w:p>
    <w:p w:rsidR="007D40E1" w:rsidRDefault="007D40E1" w:rsidP="00B16689">
      <w:pPr>
        <w:ind w:firstLine="709"/>
        <w:jc w:val="both"/>
        <w:rPr>
          <w:sz w:val="28"/>
          <w:szCs w:val="28"/>
        </w:rPr>
      </w:pPr>
    </w:p>
    <w:p w:rsidR="00F3330E" w:rsidRDefault="00F3330E" w:rsidP="00B16689">
      <w:pPr>
        <w:pStyle w:val="a3"/>
        <w:ind w:left="0" w:right="0" w:firstLine="709"/>
      </w:pPr>
      <w:r>
        <w:t>Також у 2020 р. жінки становили лише 23% делегатів у мирних переговорних</w:t>
      </w:r>
      <w:r>
        <w:rPr>
          <w:spacing w:val="32"/>
        </w:rPr>
        <w:t xml:space="preserve"> </w:t>
      </w:r>
      <w:r>
        <w:t>процесах,</w:t>
      </w:r>
      <w:r>
        <w:rPr>
          <w:spacing w:val="31"/>
        </w:rPr>
        <w:t xml:space="preserve"> </w:t>
      </w:r>
      <w:r>
        <w:t>які</w:t>
      </w:r>
      <w:r>
        <w:rPr>
          <w:spacing w:val="33"/>
        </w:rPr>
        <w:t xml:space="preserve"> </w:t>
      </w:r>
      <w:r>
        <w:t>очолювала,</w:t>
      </w:r>
      <w:r>
        <w:rPr>
          <w:spacing w:val="33"/>
        </w:rPr>
        <w:t xml:space="preserve"> </w:t>
      </w:r>
      <w:r>
        <w:t>у</w:t>
      </w:r>
      <w:r>
        <w:rPr>
          <w:spacing w:val="32"/>
        </w:rPr>
        <w:t xml:space="preserve"> </w:t>
      </w:r>
      <w:proofErr w:type="spellStart"/>
      <w:r>
        <w:t>т.ч</w:t>
      </w:r>
      <w:proofErr w:type="spellEnd"/>
      <w:r>
        <w:t>.</w:t>
      </w:r>
      <w:r>
        <w:rPr>
          <w:spacing w:val="34"/>
        </w:rPr>
        <w:t xml:space="preserve"> </w:t>
      </w:r>
      <w:r>
        <w:t>спільно</w:t>
      </w:r>
      <w:r>
        <w:rPr>
          <w:spacing w:val="32"/>
        </w:rPr>
        <w:t xml:space="preserve"> </w:t>
      </w:r>
      <w:r>
        <w:t>ООН;</w:t>
      </w:r>
      <w:r>
        <w:rPr>
          <w:spacing w:val="32"/>
        </w:rPr>
        <w:t xml:space="preserve"> </w:t>
      </w:r>
      <w:r>
        <w:t>жодна</w:t>
      </w:r>
      <w:r>
        <w:rPr>
          <w:spacing w:val="32"/>
        </w:rPr>
        <w:t xml:space="preserve"> </w:t>
      </w:r>
      <w:r>
        <w:t>з</w:t>
      </w:r>
      <w:r>
        <w:rPr>
          <w:spacing w:val="32"/>
        </w:rPr>
        <w:t xml:space="preserve"> </w:t>
      </w:r>
      <w:r>
        <w:t>угод</w:t>
      </w:r>
      <w:r>
        <w:rPr>
          <w:spacing w:val="32"/>
        </w:rPr>
        <w:t xml:space="preserve"> </w:t>
      </w:r>
      <w:r>
        <w:t>про</w:t>
      </w:r>
      <w:r w:rsidR="00BD0A77">
        <w:t xml:space="preserve"> </w:t>
      </w:r>
      <w:r>
        <w:t xml:space="preserve">припинення вогню, досягнута протягом 2018-2020 рр. включала гендерні положення; станом на </w:t>
      </w:r>
      <w:r w:rsidRPr="00BD0A77">
        <w:rPr>
          <w:b/>
          <w:highlight w:val="yellow"/>
        </w:rPr>
        <w:t>31.12.2020 р. лише 5,2% військових у миротворчих операціях</w:t>
      </w:r>
      <w:r w:rsidRPr="00BD0A77">
        <w:rPr>
          <w:b/>
          <w:spacing w:val="-1"/>
          <w:highlight w:val="yellow"/>
        </w:rPr>
        <w:t xml:space="preserve"> </w:t>
      </w:r>
      <w:r w:rsidRPr="00BD0A77">
        <w:rPr>
          <w:b/>
          <w:highlight w:val="yellow"/>
        </w:rPr>
        <w:t>становили</w:t>
      </w:r>
      <w:r w:rsidRPr="00BD0A77">
        <w:rPr>
          <w:b/>
          <w:spacing w:val="-2"/>
          <w:highlight w:val="yellow"/>
        </w:rPr>
        <w:t xml:space="preserve"> </w:t>
      </w:r>
      <w:r w:rsidRPr="00BD0A77">
        <w:rPr>
          <w:b/>
          <w:highlight w:val="yellow"/>
        </w:rPr>
        <w:t>жінки,</w:t>
      </w:r>
      <w:r>
        <w:rPr>
          <w:spacing w:val="-3"/>
        </w:rPr>
        <w:t xml:space="preserve"> </w:t>
      </w:r>
      <w:r>
        <w:t>що</w:t>
      </w:r>
      <w:r>
        <w:rPr>
          <w:spacing w:val="-1"/>
        </w:rPr>
        <w:t xml:space="preserve"> </w:t>
      </w:r>
      <w:r>
        <w:t>нижче</w:t>
      </w:r>
      <w:r>
        <w:rPr>
          <w:spacing w:val="-5"/>
        </w:rPr>
        <w:t xml:space="preserve"> </w:t>
      </w:r>
      <w:r>
        <w:t>цільового</w:t>
      </w:r>
      <w:r>
        <w:rPr>
          <w:spacing w:val="-1"/>
        </w:rPr>
        <w:t xml:space="preserve"> </w:t>
      </w:r>
      <w:r>
        <w:t>показника</w:t>
      </w:r>
      <w:r>
        <w:rPr>
          <w:spacing w:val="-5"/>
        </w:rPr>
        <w:t xml:space="preserve"> </w:t>
      </w:r>
      <w:r>
        <w:t>6,5%,</w:t>
      </w:r>
      <w:r>
        <w:rPr>
          <w:spacing w:val="-3"/>
        </w:rPr>
        <w:t xml:space="preserve"> </w:t>
      </w:r>
      <w:r>
        <w:t xml:space="preserve">встановленого ООН на 2020 рік; лише 42% у понад 3100 політичних заходів, прийнятих у всьому світі для реагування на соціальні та економічні наслідки COVID-19, можна вважати </w:t>
      </w:r>
      <w:proofErr w:type="spellStart"/>
      <w:r>
        <w:t>гендерно</w:t>
      </w:r>
      <w:proofErr w:type="spellEnd"/>
      <w:r>
        <w:t xml:space="preserve"> чутливими, і подібна частка спостерігається в країнах, постраждалих від конфлікту; у країнах, які витрачають відносно більше на військові витрати як частка державних витрат пов’язані з пандемією </w:t>
      </w:r>
      <w:r w:rsidRPr="00BD0A77">
        <w:rPr>
          <w:b/>
        </w:rPr>
        <w:t>заходи для підтримки особливих потреб жінок і дівчат під час цієї кризи були значно меншими</w:t>
      </w:r>
      <w:r>
        <w:t xml:space="preserve">; щодо </w:t>
      </w:r>
      <w:r w:rsidRPr="00BD0A77">
        <w:rPr>
          <w:b/>
          <w:highlight w:val="yellow"/>
        </w:rPr>
        <w:t>гуманітарного фінансування, сектори, які стосуються гендерного насильства та репродуктивного здоров’я, отримали лише 33 і 43% запитуваного фінансування відповідно, у порівнянні із середнім фінансуванням 61% для загальних</w:t>
      </w:r>
      <w:r w:rsidRPr="00BD0A77">
        <w:rPr>
          <w:b/>
          <w:spacing w:val="-1"/>
          <w:highlight w:val="yellow"/>
        </w:rPr>
        <w:t xml:space="preserve"> </w:t>
      </w:r>
      <w:r w:rsidRPr="00BD0A77">
        <w:rPr>
          <w:b/>
          <w:highlight w:val="yellow"/>
        </w:rPr>
        <w:t>вимог ООН</w:t>
      </w:r>
      <w:r>
        <w:t>; у</w:t>
      </w:r>
      <w:r>
        <w:rPr>
          <w:spacing w:val="-1"/>
        </w:rPr>
        <w:t xml:space="preserve"> </w:t>
      </w:r>
      <w:r>
        <w:t>конфліктних</w:t>
      </w:r>
      <w:r>
        <w:rPr>
          <w:spacing w:val="-1"/>
        </w:rPr>
        <w:t xml:space="preserve"> </w:t>
      </w:r>
      <w:r>
        <w:t xml:space="preserve">і </w:t>
      </w:r>
      <w:proofErr w:type="spellStart"/>
      <w:r>
        <w:t>постконфліктних</w:t>
      </w:r>
      <w:proofErr w:type="spellEnd"/>
      <w:r>
        <w:t xml:space="preserve"> країнах жінки займають лише 18,9% парламентських місць у порівнянні з 25,5% у світі, що є надто низьким показником, представництво жінок у державному управлінні в нестабільних і постраждалих від конфлікту країнах у середньому серед країн лише 23%, що менше половини середнього показника в усіх інших країнах; жінки</w:t>
      </w:r>
      <w:r>
        <w:rPr>
          <w:spacing w:val="-13"/>
        </w:rPr>
        <w:t xml:space="preserve"> </w:t>
      </w:r>
      <w:r>
        <w:t>складають</w:t>
      </w:r>
      <w:r>
        <w:rPr>
          <w:spacing w:val="-15"/>
        </w:rPr>
        <w:t xml:space="preserve"> </w:t>
      </w:r>
      <w:r>
        <w:t>лише</w:t>
      </w:r>
      <w:r>
        <w:rPr>
          <w:spacing w:val="-14"/>
        </w:rPr>
        <w:t xml:space="preserve"> </w:t>
      </w:r>
      <w:r>
        <w:t>чверть</w:t>
      </w:r>
      <w:r>
        <w:rPr>
          <w:spacing w:val="-15"/>
        </w:rPr>
        <w:t xml:space="preserve"> </w:t>
      </w:r>
      <w:r>
        <w:t>членів</w:t>
      </w:r>
      <w:r>
        <w:rPr>
          <w:spacing w:val="-14"/>
        </w:rPr>
        <w:t xml:space="preserve"> </w:t>
      </w:r>
      <w:r>
        <w:t>робочих</w:t>
      </w:r>
      <w:r>
        <w:rPr>
          <w:spacing w:val="-12"/>
        </w:rPr>
        <w:t xml:space="preserve"> </w:t>
      </w:r>
      <w:r>
        <w:t>груп</w:t>
      </w:r>
      <w:r>
        <w:rPr>
          <w:spacing w:val="-13"/>
        </w:rPr>
        <w:t xml:space="preserve"> </w:t>
      </w:r>
      <w:r>
        <w:t>щодо</w:t>
      </w:r>
      <w:r>
        <w:rPr>
          <w:spacing w:val="-12"/>
        </w:rPr>
        <w:t xml:space="preserve"> </w:t>
      </w:r>
      <w:r>
        <w:t>COVID-19,</w:t>
      </w:r>
      <w:r>
        <w:rPr>
          <w:spacing w:val="-14"/>
        </w:rPr>
        <w:t xml:space="preserve"> </w:t>
      </w:r>
      <w:r>
        <w:t xml:space="preserve">перевірених у 36 конфліктних і </w:t>
      </w:r>
      <w:proofErr w:type="spellStart"/>
      <w:r>
        <w:t>постконфліктних</w:t>
      </w:r>
      <w:proofErr w:type="spellEnd"/>
      <w:r>
        <w:t xml:space="preserve"> країнах; Двостороння допомога жіночим правозахисним організаціям і рухам у нестабільних або постраждалих від конфлікту країнах залишається вражаюче низькою, значно </w:t>
      </w:r>
      <w:r>
        <w:lastRenderedPageBreak/>
        <w:t xml:space="preserve">нижче 1%, не змінюючись з 2010 р. </w:t>
      </w:r>
    </w:p>
    <w:p w:rsidR="00F3330E" w:rsidRDefault="00F3330E" w:rsidP="00B16689">
      <w:pPr>
        <w:pStyle w:val="a3"/>
        <w:ind w:left="0" w:right="0" w:firstLine="709"/>
      </w:pPr>
      <w:r>
        <w:t>У 2015 р. ГА ООН прийняла Резолюцію</w:t>
      </w:r>
      <w:r>
        <w:rPr>
          <w:spacing w:val="-11"/>
        </w:rPr>
        <w:t xml:space="preserve"> </w:t>
      </w:r>
      <w:r>
        <w:t>«Перетворення нашого світу: Порядок денний в галузі сталого розвитку на період до 2030 року» та 17 Цілей сталого розвитку, а 2016 р. набрала чинності Паризька угода про зміну клімату, яка стосується необхідності зменшення темпів з</w:t>
      </w:r>
      <w:r w:rsidR="00B16689">
        <w:t>ростання глобального потепління</w:t>
      </w:r>
      <w:r>
        <w:t xml:space="preserve">. Задля досягнення цілей визначених </w:t>
      </w:r>
      <w:r w:rsidRPr="00BD0A77">
        <w:rPr>
          <w:b/>
          <w:highlight w:val="yellow"/>
        </w:rPr>
        <w:t>в даній Резолюції</w:t>
      </w:r>
      <w:r w:rsidR="00BD0A77" w:rsidRPr="00BD0A77">
        <w:rPr>
          <w:b/>
          <w:highlight w:val="yellow"/>
        </w:rPr>
        <w:t xml:space="preserve"> </w:t>
      </w:r>
      <w:r w:rsidRPr="00BD0A77">
        <w:rPr>
          <w:b/>
          <w:highlight w:val="yellow"/>
        </w:rPr>
        <w:t>прийнято Порядок денний – план дій для людей,</w:t>
      </w:r>
      <w:r>
        <w:t xml:space="preserve"> планети і процвітання, що спрямований на зміцнення загального миру в умовах більшої свободи. 17 цілей в галузі сталого розвитку і</w:t>
      </w:r>
      <w:r>
        <w:rPr>
          <w:spacing w:val="-2"/>
        </w:rPr>
        <w:t xml:space="preserve"> </w:t>
      </w:r>
      <w:r>
        <w:t>169 завдань,</w:t>
      </w:r>
      <w:r>
        <w:rPr>
          <w:spacing w:val="-2"/>
        </w:rPr>
        <w:t xml:space="preserve"> </w:t>
      </w:r>
      <w:r>
        <w:t>які</w:t>
      </w:r>
      <w:r>
        <w:rPr>
          <w:spacing w:val="-2"/>
        </w:rPr>
        <w:t xml:space="preserve"> </w:t>
      </w:r>
      <w:r>
        <w:t>ними</w:t>
      </w:r>
      <w:r>
        <w:rPr>
          <w:spacing w:val="-3"/>
        </w:rPr>
        <w:t xml:space="preserve"> </w:t>
      </w:r>
      <w:r>
        <w:t>визначено,</w:t>
      </w:r>
      <w:r>
        <w:rPr>
          <w:spacing w:val="-2"/>
        </w:rPr>
        <w:t xml:space="preserve"> </w:t>
      </w:r>
      <w:r>
        <w:t>свідчать</w:t>
      </w:r>
      <w:r>
        <w:rPr>
          <w:spacing w:val="-2"/>
        </w:rPr>
        <w:t xml:space="preserve"> </w:t>
      </w:r>
      <w:r>
        <w:t>про масштабність і</w:t>
      </w:r>
      <w:r w:rsidR="00BD0A77">
        <w:t xml:space="preserve"> </w:t>
      </w:r>
      <w:r>
        <w:t>амбітність</w:t>
      </w:r>
      <w:r>
        <w:rPr>
          <w:spacing w:val="-18"/>
        </w:rPr>
        <w:t xml:space="preserve"> </w:t>
      </w:r>
      <w:r>
        <w:t>нового</w:t>
      </w:r>
      <w:r>
        <w:rPr>
          <w:spacing w:val="-17"/>
        </w:rPr>
        <w:t xml:space="preserve"> </w:t>
      </w:r>
      <w:r>
        <w:t>загального</w:t>
      </w:r>
      <w:r>
        <w:rPr>
          <w:spacing w:val="-18"/>
        </w:rPr>
        <w:t xml:space="preserve"> </w:t>
      </w:r>
      <w:r>
        <w:t>порядку</w:t>
      </w:r>
      <w:r>
        <w:rPr>
          <w:spacing w:val="-17"/>
        </w:rPr>
        <w:t xml:space="preserve"> </w:t>
      </w:r>
      <w:r>
        <w:t>денного.</w:t>
      </w:r>
      <w:r>
        <w:rPr>
          <w:spacing w:val="-18"/>
        </w:rPr>
        <w:t xml:space="preserve"> </w:t>
      </w:r>
      <w:r>
        <w:t>Вони</w:t>
      </w:r>
      <w:r>
        <w:rPr>
          <w:spacing w:val="-17"/>
        </w:rPr>
        <w:t xml:space="preserve"> </w:t>
      </w:r>
      <w:r>
        <w:t>передбачають</w:t>
      </w:r>
      <w:r>
        <w:rPr>
          <w:spacing w:val="-18"/>
        </w:rPr>
        <w:t xml:space="preserve"> </w:t>
      </w:r>
      <w:r>
        <w:t>продовження роботи, розпочатої в період дії цілей в сфері розвитку, сформульованих в Декларації тисячоліття, і остаточне досягнення тих цілей, яких не вдалося досягти. Тобто передбачено реалізацію прав людини для всіх і забезпечення гендерної рівності, розширення прав і можливостей усіх жінок і дівчат. Їм властивий комплексний і неподільний характер, що передбачає забезпечення збалансованості всіх трьох компонентів сталого розвитку: економічно</w:t>
      </w:r>
      <w:r w:rsidR="00B16689">
        <w:t>го, соціального та екологічного</w:t>
      </w:r>
      <w:r>
        <w:t>.</w:t>
      </w:r>
    </w:p>
    <w:p w:rsidR="00F3330E" w:rsidRDefault="00F3330E" w:rsidP="00B16689">
      <w:pPr>
        <w:pStyle w:val="a3"/>
        <w:ind w:left="0" w:right="0" w:firstLine="709"/>
      </w:pPr>
      <w:r>
        <w:t>Також в Порядку зазначено, що новими цілями і завданнями протягом наступних 15 років ООН буде керуватися при прийнятті рішень, здійснювати Порядок денний на різних рівнях, враховуючи при цьому національні реалії, можливості</w:t>
      </w:r>
      <w:r>
        <w:rPr>
          <w:spacing w:val="-2"/>
        </w:rPr>
        <w:t xml:space="preserve"> </w:t>
      </w:r>
      <w:r>
        <w:t>розвитку,</w:t>
      </w:r>
      <w:r>
        <w:rPr>
          <w:spacing w:val="-3"/>
        </w:rPr>
        <w:t xml:space="preserve"> </w:t>
      </w:r>
      <w:r>
        <w:t>дотримуючись</w:t>
      </w:r>
      <w:r>
        <w:rPr>
          <w:spacing w:val="-3"/>
        </w:rPr>
        <w:t xml:space="preserve"> </w:t>
      </w:r>
      <w:r>
        <w:t>національних</w:t>
      </w:r>
      <w:r>
        <w:rPr>
          <w:spacing w:val="-2"/>
        </w:rPr>
        <w:t xml:space="preserve"> </w:t>
      </w:r>
      <w:r>
        <w:t>стратегій</w:t>
      </w:r>
      <w:r>
        <w:rPr>
          <w:spacing w:val="-2"/>
        </w:rPr>
        <w:t xml:space="preserve"> </w:t>
      </w:r>
      <w:r>
        <w:t>і</w:t>
      </w:r>
      <w:r>
        <w:rPr>
          <w:spacing w:val="-2"/>
        </w:rPr>
        <w:t xml:space="preserve"> </w:t>
      </w:r>
      <w:r>
        <w:t>пріоритетів.</w:t>
      </w:r>
      <w:r>
        <w:rPr>
          <w:spacing w:val="-2"/>
        </w:rPr>
        <w:t xml:space="preserve"> </w:t>
      </w:r>
      <w:r>
        <w:t>Крім того, підкреслено зобов'язання не зазіхати на простір для національного стратегічного маневру в справі забезпечення поступального, всеохоплюючого і стійкого</w:t>
      </w:r>
      <w:r>
        <w:rPr>
          <w:spacing w:val="-1"/>
        </w:rPr>
        <w:t xml:space="preserve"> </w:t>
      </w:r>
      <w:r>
        <w:t>економічного</w:t>
      </w:r>
      <w:r>
        <w:rPr>
          <w:spacing w:val="-1"/>
        </w:rPr>
        <w:t xml:space="preserve"> </w:t>
      </w:r>
      <w:r>
        <w:t>зростання,</w:t>
      </w:r>
      <w:r>
        <w:rPr>
          <w:spacing w:val="-3"/>
        </w:rPr>
        <w:t xml:space="preserve"> </w:t>
      </w:r>
      <w:r>
        <w:t>особливо</w:t>
      </w:r>
      <w:r>
        <w:rPr>
          <w:spacing w:val="-1"/>
        </w:rPr>
        <w:t xml:space="preserve"> </w:t>
      </w:r>
      <w:r>
        <w:t>в</w:t>
      </w:r>
      <w:r>
        <w:rPr>
          <w:spacing w:val="-3"/>
        </w:rPr>
        <w:t xml:space="preserve"> </w:t>
      </w:r>
      <w:r>
        <w:t>країнах,</w:t>
      </w:r>
      <w:r>
        <w:rPr>
          <w:spacing w:val="-3"/>
        </w:rPr>
        <w:t xml:space="preserve"> </w:t>
      </w:r>
      <w:r>
        <w:t>що</w:t>
      </w:r>
      <w:r>
        <w:rPr>
          <w:spacing w:val="-4"/>
        </w:rPr>
        <w:t xml:space="preserve"> </w:t>
      </w:r>
      <w:r>
        <w:t>розвиваються,</w:t>
      </w:r>
      <w:r>
        <w:rPr>
          <w:spacing w:val="-3"/>
        </w:rPr>
        <w:t xml:space="preserve"> </w:t>
      </w:r>
      <w:r>
        <w:t>але</w:t>
      </w:r>
      <w:r>
        <w:rPr>
          <w:spacing w:val="-2"/>
        </w:rPr>
        <w:t xml:space="preserve"> </w:t>
      </w:r>
      <w:r>
        <w:t xml:space="preserve">при цьому неухильно забезпечувати виконання відповідних міжнародних норм і зобов'язань. </w:t>
      </w:r>
      <w:proofErr w:type="spellStart"/>
      <w:r>
        <w:t>Звернуто</w:t>
      </w:r>
      <w:proofErr w:type="spellEnd"/>
      <w:r>
        <w:t xml:space="preserve"> увагу на значення регіональних і субрегіональних факторів, регіональної економічної інтеграції та взаємодії в галузі сталого розвитку.</w:t>
      </w:r>
      <w:r>
        <w:rPr>
          <w:spacing w:val="-15"/>
        </w:rPr>
        <w:t xml:space="preserve"> </w:t>
      </w:r>
      <w:r>
        <w:t>Регіональні</w:t>
      </w:r>
      <w:r>
        <w:rPr>
          <w:spacing w:val="-14"/>
        </w:rPr>
        <w:t xml:space="preserve"> </w:t>
      </w:r>
      <w:r>
        <w:t>та</w:t>
      </w:r>
      <w:r>
        <w:rPr>
          <w:spacing w:val="-14"/>
        </w:rPr>
        <w:t xml:space="preserve"> </w:t>
      </w:r>
      <w:r>
        <w:t>субрегіональні</w:t>
      </w:r>
      <w:r>
        <w:rPr>
          <w:spacing w:val="-15"/>
        </w:rPr>
        <w:t xml:space="preserve"> </w:t>
      </w:r>
      <w:r>
        <w:t>механізми</w:t>
      </w:r>
      <w:r>
        <w:rPr>
          <w:spacing w:val="-14"/>
        </w:rPr>
        <w:t xml:space="preserve"> </w:t>
      </w:r>
      <w:r>
        <w:t>можуть</w:t>
      </w:r>
      <w:r>
        <w:rPr>
          <w:spacing w:val="-15"/>
        </w:rPr>
        <w:t xml:space="preserve"> </w:t>
      </w:r>
      <w:r>
        <w:t>сприяти</w:t>
      </w:r>
      <w:r>
        <w:rPr>
          <w:spacing w:val="-14"/>
        </w:rPr>
        <w:t xml:space="preserve"> </w:t>
      </w:r>
      <w:r>
        <w:t>ефективному втіленню</w:t>
      </w:r>
      <w:r>
        <w:rPr>
          <w:spacing w:val="-8"/>
        </w:rPr>
        <w:t xml:space="preserve"> </w:t>
      </w:r>
      <w:r>
        <w:t>стратегій</w:t>
      </w:r>
      <w:r>
        <w:rPr>
          <w:spacing w:val="-6"/>
        </w:rPr>
        <w:t xml:space="preserve"> </w:t>
      </w:r>
      <w:r>
        <w:t>сталого</w:t>
      </w:r>
      <w:r>
        <w:rPr>
          <w:spacing w:val="-6"/>
        </w:rPr>
        <w:t xml:space="preserve"> </w:t>
      </w:r>
      <w:r>
        <w:t>розвитку</w:t>
      </w:r>
      <w:r>
        <w:rPr>
          <w:spacing w:val="-6"/>
        </w:rPr>
        <w:t xml:space="preserve"> </w:t>
      </w:r>
      <w:r>
        <w:t>в</w:t>
      </w:r>
      <w:r>
        <w:rPr>
          <w:spacing w:val="-7"/>
        </w:rPr>
        <w:t xml:space="preserve"> </w:t>
      </w:r>
      <w:r>
        <w:t>конкретні</w:t>
      </w:r>
      <w:r>
        <w:rPr>
          <w:spacing w:val="-5"/>
        </w:rPr>
        <w:t xml:space="preserve"> </w:t>
      </w:r>
      <w:r>
        <w:t>дії</w:t>
      </w:r>
      <w:r>
        <w:rPr>
          <w:spacing w:val="-5"/>
        </w:rPr>
        <w:t xml:space="preserve"> </w:t>
      </w:r>
      <w:r>
        <w:t>на</w:t>
      </w:r>
      <w:r>
        <w:rPr>
          <w:spacing w:val="-7"/>
        </w:rPr>
        <w:t xml:space="preserve"> </w:t>
      </w:r>
      <w:r>
        <w:t>національному</w:t>
      </w:r>
      <w:r>
        <w:rPr>
          <w:spacing w:val="-6"/>
        </w:rPr>
        <w:t xml:space="preserve"> </w:t>
      </w:r>
      <w:r>
        <w:t>рівні.</w:t>
      </w:r>
    </w:p>
    <w:p w:rsidR="00F3330E" w:rsidRDefault="00F3330E" w:rsidP="00B16689">
      <w:pPr>
        <w:pStyle w:val="a3"/>
        <w:ind w:left="0" w:right="0" w:firstLine="709"/>
      </w:pPr>
      <w:r>
        <w:t>З-поміж 17 Цілей сталого розвитку виокремимо: 1) подолання бідності у всіх її проявах у всьому світі; 2) зупинення голоду, досягнення продовольчої безпеки,</w:t>
      </w:r>
      <w:r>
        <w:rPr>
          <w:spacing w:val="-15"/>
        </w:rPr>
        <w:t xml:space="preserve"> </w:t>
      </w:r>
      <w:r>
        <w:t>покращення</w:t>
      </w:r>
      <w:r>
        <w:rPr>
          <w:spacing w:val="-14"/>
        </w:rPr>
        <w:t xml:space="preserve"> </w:t>
      </w:r>
      <w:r>
        <w:t>харчування,</w:t>
      </w:r>
      <w:r>
        <w:rPr>
          <w:spacing w:val="-15"/>
        </w:rPr>
        <w:t xml:space="preserve"> </w:t>
      </w:r>
      <w:r>
        <w:t>а</w:t>
      </w:r>
      <w:r>
        <w:rPr>
          <w:spacing w:val="-14"/>
        </w:rPr>
        <w:t xml:space="preserve"> </w:t>
      </w:r>
      <w:r>
        <w:t>також</w:t>
      </w:r>
      <w:r>
        <w:rPr>
          <w:spacing w:val="-14"/>
        </w:rPr>
        <w:t xml:space="preserve"> </w:t>
      </w:r>
      <w:r>
        <w:t>сприяння</w:t>
      </w:r>
      <w:r>
        <w:rPr>
          <w:spacing w:val="-14"/>
        </w:rPr>
        <w:t xml:space="preserve"> </w:t>
      </w:r>
      <w:r>
        <w:t>сталому</w:t>
      </w:r>
      <w:r>
        <w:rPr>
          <w:spacing w:val="-15"/>
        </w:rPr>
        <w:t xml:space="preserve"> </w:t>
      </w:r>
      <w:r>
        <w:t>розвитку</w:t>
      </w:r>
      <w:r>
        <w:rPr>
          <w:spacing w:val="-13"/>
        </w:rPr>
        <w:t xml:space="preserve"> </w:t>
      </w:r>
      <w:r>
        <w:t>сільського господарства; 3) забезпечення здорового способу життя та сприяння благополуччю</w:t>
      </w:r>
      <w:r>
        <w:rPr>
          <w:spacing w:val="-15"/>
        </w:rPr>
        <w:t xml:space="preserve"> </w:t>
      </w:r>
      <w:r>
        <w:t>населення</w:t>
      </w:r>
      <w:r>
        <w:rPr>
          <w:spacing w:val="-15"/>
        </w:rPr>
        <w:t xml:space="preserve"> </w:t>
      </w:r>
      <w:r>
        <w:t>усіх</w:t>
      </w:r>
      <w:r>
        <w:rPr>
          <w:spacing w:val="-14"/>
        </w:rPr>
        <w:t xml:space="preserve"> </w:t>
      </w:r>
      <w:r>
        <w:t>вікових</w:t>
      </w:r>
      <w:r>
        <w:rPr>
          <w:spacing w:val="-14"/>
        </w:rPr>
        <w:t xml:space="preserve"> </w:t>
      </w:r>
      <w:r>
        <w:t>категорій;</w:t>
      </w:r>
      <w:r>
        <w:rPr>
          <w:spacing w:val="-13"/>
        </w:rPr>
        <w:t xml:space="preserve"> </w:t>
      </w:r>
      <w:r>
        <w:t>4)</w:t>
      </w:r>
      <w:r>
        <w:rPr>
          <w:spacing w:val="-15"/>
        </w:rPr>
        <w:t xml:space="preserve"> </w:t>
      </w:r>
      <w:r>
        <w:t>забезпечення</w:t>
      </w:r>
      <w:r>
        <w:rPr>
          <w:spacing w:val="-15"/>
        </w:rPr>
        <w:t xml:space="preserve"> </w:t>
      </w:r>
      <w:r>
        <w:t>всеохоплюючої та якісної загальної освіти та заохочення до навчання упродовж життя усіх категорій населення; 5) досягнення гендерної рівності та розширення прав та можливостей всіх жінок та дівчат; 6) забезпечення загального доступу кожного до</w:t>
      </w:r>
      <w:r>
        <w:rPr>
          <w:spacing w:val="-9"/>
        </w:rPr>
        <w:t xml:space="preserve"> </w:t>
      </w:r>
      <w:r>
        <w:t>систем</w:t>
      </w:r>
      <w:r>
        <w:rPr>
          <w:spacing w:val="-10"/>
        </w:rPr>
        <w:t xml:space="preserve"> </w:t>
      </w:r>
      <w:r>
        <w:t>водопостачання</w:t>
      </w:r>
      <w:r>
        <w:rPr>
          <w:spacing w:val="-10"/>
        </w:rPr>
        <w:t xml:space="preserve"> </w:t>
      </w:r>
      <w:r>
        <w:t>та</w:t>
      </w:r>
      <w:r>
        <w:rPr>
          <w:spacing w:val="-9"/>
        </w:rPr>
        <w:t xml:space="preserve"> </w:t>
      </w:r>
      <w:r>
        <w:t>засобів</w:t>
      </w:r>
      <w:r>
        <w:rPr>
          <w:spacing w:val="-10"/>
        </w:rPr>
        <w:t xml:space="preserve"> </w:t>
      </w:r>
      <w:r>
        <w:t>санітарії;</w:t>
      </w:r>
      <w:r>
        <w:rPr>
          <w:spacing w:val="40"/>
        </w:rPr>
        <w:t xml:space="preserve"> </w:t>
      </w:r>
      <w:r>
        <w:t>7)</w:t>
      </w:r>
      <w:r>
        <w:rPr>
          <w:spacing w:val="-10"/>
        </w:rPr>
        <w:t xml:space="preserve"> </w:t>
      </w:r>
      <w:r>
        <w:t>забезпечення</w:t>
      </w:r>
      <w:r>
        <w:rPr>
          <w:spacing w:val="-10"/>
        </w:rPr>
        <w:t xml:space="preserve"> </w:t>
      </w:r>
      <w:r>
        <w:t>доступу</w:t>
      </w:r>
      <w:r>
        <w:rPr>
          <w:spacing w:val="-9"/>
        </w:rPr>
        <w:t xml:space="preserve"> </w:t>
      </w:r>
      <w:r>
        <w:t>кожного до</w:t>
      </w:r>
      <w:r>
        <w:rPr>
          <w:spacing w:val="74"/>
          <w:w w:val="150"/>
        </w:rPr>
        <w:t xml:space="preserve">  </w:t>
      </w:r>
      <w:r>
        <w:t>прийнятного</w:t>
      </w:r>
      <w:r>
        <w:rPr>
          <w:spacing w:val="74"/>
          <w:w w:val="150"/>
        </w:rPr>
        <w:t xml:space="preserve">  </w:t>
      </w:r>
      <w:r>
        <w:t>за</w:t>
      </w:r>
      <w:r>
        <w:rPr>
          <w:spacing w:val="75"/>
          <w:w w:val="150"/>
        </w:rPr>
        <w:t xml:space="preserve">  </w:t>
      </w:r>
      <w:r>
        <w:t>ціною,</w:t>
      </w:r>
      <w:r>
        <w:rPr>
          <w:spacing w:val="74"/>
          <w:w w:val="150"/>
        </w:rPr>
        <w:t xml:space="preserve">  </w:t>
      </w:r>
      <w:r>
        <w:t>безперебійного,</w:t>
      </w:r>
      <w:r>
        <w:rPr>
          <w:spacing w:val="74"/>
          <w:w w:val="150"/>
        </w:rPr>
        <w:t xml:space="preserve">  </w:t>
      </w:r>
      <w:r>
        <w:t>сталого</w:t>
      </w:r>
      <w:r>
        <w:rPr>
          <w:spacing w:val="75"/>
          <w:w w:val="150"/>
        </w:rPr>
        <w:t xml:space="preserve">  </w:t>
      </w:r>
      <w:r>
        <w:t>та</w:t>
      </w:r>
      <w:r>
        <w:rPr>
          <w:spacing w:val="74"/>
          <w:w w:val="150"/>
        </w:rPr>
        <w:t xml:space="preserve">  </w:t>
      </w:r>
      <w:r>
        <w:rPr>
          <w:spacing w:val="-2"/>
        </w:rPr>
        <w:t>сучасного</w:t>
      </w:r>
      <w:r w:rsidR="00BD0A77">
        <w:rPr>
          <w:spacing w:val="-2"/>
        </w:rPr>
        <w:t xml:space="preserve"> </w:t>
      </w:r>
      <w:r>
        <w:t>енергопостачання;</w:t>
      </w:r>
      <w:r>
        <w:rPr>
          <w:spacing w:val="-12"/>
        </w:rPr>
        <w:t xml:space="preserve"> </w:t>
      </w:r>
      <w:r>
        <w:t>8)</w:t>
      </w:r>
      <w:r>
        <w:rPr>
          <w:spacing w:val="-12"/>
        </w:rPr>
        <w:t xml:space="preserve"> </w:t>
      </w:r>
      <w:r>
        <w:t>сприяти</w:t>
      </w:r>
      <w:r>
        <w:rPr>
          <w:spacing w:val="-12"/>
        </w:rPr>
        <w:t xml:space="preserve"> </w:t>
      </w:r>
      <w:r>
        <w:t>всезагальному</w:t>
      </w:r>
      <w:r>
        <w:rPr>
          <w:spacing w:val="-12"/>
        </w:rPr>
        <w:t xml:space="preserve"> </w:t>
      </w:r>
      <w:r>
        <w:t>та</w:t>
      </w:r>
      <w:r>
        <w:rPr>
          <w:spacing w:val="-12"/>
        </w:rPr>
        <w:t xml:space="preserve"> </w:t>
      </w:r>
      <w:r>
        <w:t>сталому</w:t>
      </w:r>
      <w:r>
        <w:rPr>
          <w:spacing w:val="-12"/>
        </w:rPr>
        <w:t xml:space="preserve"> </w:t>
      </w:r>
      <w:r>
        <w:t>економічному</w:t>
      </w:r>
      <w:r>
        <w:rPr>
          <w:spacing w:val="-12"/>
        </w:rPr>
        <w:t xml:space="preserve"> </w:t>
      </w:r>
      <w:r>
        <w:t>розвитку, зайнятості населення та запровадженню гідних умов праці для усіх верств населення; 9) побудова стійкої інфраструктури та сприяння сталому розвитку індустріалізації</w:t>
      </w:r>
      <w:r>
        <w:rPr>
          <w:spacing w:val="-15"/>
        </w:rPr>
        <w:t xml:space="preserve"> </w:t>
      </w:r>
      <w:r>
        <w:t>та</w:t>
      </w:r>
      <w:r>
        <w:rPr>
          <w:spacing w:val="-16"/>
        </w:rPr>
        <w:t xml:space="preserve"> </w:t>
      </w:r>
      <w:r>
        <w:t>впровадженню</w:t>
      </w:r>
      <w:r>
        <w:rPr>
          <w:spacing w:val="-16"/>
        </w:rPr>
        <w:t xml:space="preserve"> </w:t>
      </w:r>
      <w:r>
        <w:t>інновацій;</w:t>
      </w:r>
      <w:r>
        <w:rPr>
          <w:spacing w:val="-14"/>
        </w:rPr>
        <w:t xml:space="preserve"> </w:t>
      </w:r>
      <w:r>
        <w:t>10)</w:t>
      </w:r>
      <w:r>
        <w:rPr>
          <w:spacing w:val="-16"/>
        </w:rPr>
        <w:t xml:space="preserve"> </w:t>
      </w:r>
      <w:r>
        <w:t>зменшення</w:t>
      </w:r>
      <w:r>
        <w:rPr>
          <w:spacing w:val="-17"/>
        </w:rPr>
        <w:t xml:space="preserve"> </w:t>
      </w:r>
      <w:r>
        <w:t>нерівності</w:t>
      </w:r>
      <w:r>
        <w:rPr>
          <w:spacing w:val="-16"/>
        </w:rPr>
        <w:t xml:space="preserve"> </w:t>
      </w:r>
      <w:r>
        <w:t xml:space="preserve">всередині країн та між </w:t>
      </w:r>
      <w:r>
        <w:lastRenderedPageBreak/>
        <w:t>країнами; 11) сприяння інтегрованості, безпеці, пристосовуваності до змінюваних умов та сталості міст; 12) впровадження принципів сталого споживання та виробництва продукції; 13) вжиття термінових заходів з метою подолання</w:t>
      </w:r>
      <w:r>
        <w:rPr>
          <w:spacing w:val="-11"/>
        </w:rPr>
        <w:t xml:space="preserve"> </w:t>
      </w:r>
      <w:r>
        <w:t>наслідків</w:t>
      </w:r>
      <w:r>
        <w:rPr>
          <w:spacing w:val="-11"/>
        </w:rPr>
        <w:t xml:space="preserve"> </w:t>
      </w:r>
      <w:r>
        <w:t>зміни</w:t>
      </w:r>
      <w:r>
        <w:rPr>
          <w:spacing w:val="-10"/>
        </w:rPr>
        <w:t xml:space="preserve"> </w:t>
      </w:r>
      <w:r>
        <w:t>клімату;</w:t>
      </w:r>
      <w:r>
        <w:rPr>
          <w:spacing w:val="-10"/>
        </w:rPr>
        <w:t xml:space="preserve"> </w:t>
      </w:r>
      <w:r>
        <w:t>14)</w:t>
      </w:r>
      <w:r>
        <w:rPr>
          <w:spacing w:val="-11"/>
        </w:rPr>
        <w:t xml:space="preserve"> </w:t>
      </w:r>
      <w:r>
        <w:t>збереження</w:t>
      </w:r>
      <w:r>
        <w:rPr>
          <w:spacing w:val="-11"/>
        </w:rPr>
        <w:t xml:space="preserve"> </w:t>
      </w:r>
      <w:r>
        <w:t>та</w:t>
      </w:r>
      <w:r>
        <w:rPr>
          <w:spacing w:val="-11"/>
        </w:rPr>
        <w:t xml:space="preserve"> </w:t>
      </w:r>
      <w:r>
        <w:t>раціональне</w:t>
      </w:r>
      <w:r>
        <w:rPr>
          <w:spacing w:val="-11"/>
        </w:rPr>
        <w:t xml:space="preserve"> </w:t>
      </w:r>
      <w:r>
        <w:t xml:space="preserve">використання океанів, морів та морських ресурсів; 15) впровадження заходів сталого управління лісовим фондом, подолання </w:t>
      </w:r>
      <w:proofErr w:type="spellStart"/>
      <w:r>
        <w:t>опустелювання</w:t>
      </w:r>
      <w:proofErr w:type="spellEnd"/>
      <w:r>
        <w:t>, зупинення процесу деградації земель та втрати біологічної різноманітності; 16) сприяння розбудові справедливих, мирних та відкритих спільнот; 17) активізація та посилення глобального партнерст</w:t>
      </w:r>
      <w:r w:rsidR="00B16689">
        <w:t>ва в інтересах сталого розвитку</w:t>
      </w:r>
      <w:r>
        <w:t>.</w:t>
      </w:r>
    </w:p>
    <w:p w:rsidR="00F3330E" w:rsidRDefault="00F3330E" w:rsidP="00B16689">
      <w:pPr>
        <w:pStyle w:val="a3"/>
        <w:ind w:left="0" w:right="0" w:firstLine="709"/>
      </w:pPr>
      <w:r>
        <w:t>Отже, безпосередньо стосується досліджуваної нами проблематики ціль 5, проте слід відзначити взаємозв’язок й з іншими цілями, наприклад, цілями 1, 3, 4, 10, 11, 16, 17 тощо.</w:t>
      </w:r>
    </w:p>
    <w:p w:rsidR="00F3330E" w:rsidRDefault="00F3330E" w:rsidP="00B16689">
      <w:pPr>
        <w:pStyle w:val="a3"/>
        <w:ind w:left="0" w:right="0" w:firstLine="709"/>
      </w:pPr>
      <w:r>
        <w:t>Хоча</w:t>
      </w:r>
      <w:r>
        <w:rPr>
          <w:spacing w:val="-4"/>
        </w:rPr>
        <w:t xml:space="preserve"> </w:t>
      </w:r>
      <w:r>
        <w:t>світ</w:t>
      </w:r>
      <w:r>
        <w:rPr>
          <w:spacing w:val="-5"/>
        </w:rPr>
        <w:t xml:space="preserve"> </w:t>
      </w:r>
      <w:r>
        <w:t>досягнув</w:t>
      </w:r>
      <w:r>
        <w:rPr>
          <w:spacing w:val="-5"/>
        </w:rPr>
        <w:t xml:space="preserve"> </w:t>
      </w:r>
      <w:r>
        <w:t>прогресу</w:t>
      </w:r>
      <w:r>
        <w:rPr>
          <w:spacing w:val="-3"/>
        </w:rPr>
        <w:t xml:space="preserve"> </w:t>
      </w:r>
      <w:r>
        <w:t>у</w:t>
      </w:r>
      <w:r>
        <w:rPr>
          <w:spacing w:val="-3"/>
        </w:rPr>
        <w:t xml:space="preserve"> </w:t>
      </w:r>
      <w:r>
        <w:t>напрямку</w:t>
      </w:r>
      <w:r>
        <w:rPr>
          <w:spacing w:val="-3"/>
        </w:rPr>
        <w:t xml:space="preserve"> </w:t>
      </w:r>
      <w:r>
        <w:t>забезпечення</w:t>
      </w:r>
      <w:r>
        <w:rPr>
          <w:spacing w:val="-4"/>
        </w:rPr>
        <w:t xml:space="preserve"> </w:t>
      </w:r>
      <w:r>
        <w:t>рівності</w:t>
      </w:r>
      <w:r>
        <w:rPr>
          <w:spacing w:val="-3"/>
        </w:rPr>
        <w:t xml:space="preserve"> </w:t>
      </w:r>
      <w:r>
        <w:t>чоловіків і жінок, розширення можливостей жінок в рамках Цілей розвитку тисячоліття (включаючи рівний доступ до початкової освіти між дівчатами та хлопчиками), жінки та дівчата продовжують зазнавати дискримінації та насильства в кожній частині світу. Гендерна рівність – це не тільки фундаментальне право людини, але і необхідна основа для мирного, процвітаючого та сталого світу. Забезпечення жінок та дівчат рівним доступом до освіти, охорони здоров'я, гідної роботи та представництва в політичних та економічних процесах прийняття рішень, мати рівні з чоловіками і хлопчиками можливості в плані зайнятості, виступів в ролі лідера сприятимуть досягненню стабі</w:t>
      </w:r>
      <w:r w:rsidR="00BD0A77">
        <w:t xml:space="preserve">льності </w:t>
      </w:r>
      <w:proofErr w:type="spellStart"/>
      <w:r w:rsidR="00BD0A77">
        <w:t>екноміки</w:t>
      </w:r>
      <w:proofErr w:type="spellEnd"/>
      <w:r w:rsidR="00BD0A77">
        <w:t>, принесе корис</w:t>
      </w:r>
      <w:r>
        <w:t>ть</w:t>
      </w:r>
      <w:r>
        <w:rPr>
          <w:spacing w:val="-2"/>
        </w:rPr>
        <w:t xml:space="preserve"> </w:t>
      </w:r>
      <w:r>
        <w:t>суспільству</w:t>
      </w:r>
      <w:r>
        <w:rPr>
          <w:spacing w:val="-2"/>
        </w:rPr>
        <w:t xml:space="preserve"> </w:t>
      </w:r>
      <w:r>
        <w:t>та людству в цілому.</w:t>
      </w:r>
    </w:p>
    <w:p w:rsidR="00F3330E" w:rsidRDefault="00F3330E" w:rsidP="00B16689">
      <w:pPr>
        <w:pStyle w:val="a3"/>
        <w:ind w:left="0" w:right="0" w:firstLine="709"/>
      </w:pPr>
      <w:r>
        <w:t>Безумовно, для досягнення всіх цілей і завдань вирішальне значення має забезпечення</w:t>
      </w:r>
      <w:r>
        <w:rPr>
          <w:spacing w:val="-6"/>
        </w:rPr>
        <w:t xml:space="preserve"> </w:t>
      </w:r>
      <w:r>
        <w:t>гендерної</w:t>
      </w:r>
      <w:r>
        <w:rPr>
          <w:spacing w:val="-6"/>
        </w:rPr>
        <w:t xml:space="preserve"> </w:t>
      </w:r>
      <w:r>
        <w:t>рівності,</w:t>
      </w:r>
      <w:r>
        <w:rPr>
          <w:spacing w:val="-7"/>
        </w:rPr>
        <w:t xml:space="preserve"> </w:t>
      </w:r>
      <w:r>
        <w:t>розширення</w:t>
      </w:r>
      <w:r>
        <w:rPr>
          <w:spacing w:val="-6"/>
        </w:rPr>
        <w:t xml:space="preserve"> </w:t>
      </w:r>
      <w:r>
        <w:t>прав</w:t>
      </w:r>
      <w:r>
        <w:rPr>
          <w:spacing w:val="-7"/>
        </w:rPr>
        <w:t xml:space="preserve"> </w:t>
      </w:r>
      <w:r>
        <w:t>і</w:t>
      </w:r>
      <w:r>
        <w:rPr>
          <w:spacing w:val="-6"/>
        </w:rPr>
        <w:t xml:space="preserve"> </w:t>
      </w:r>
      <w:r>
        <w:t>можливостей</w:t>
      </w:r>
      <w:r>
        <w:rPr>
          <w:spacing w:val="-6"/>
        </w:rPr>
        <w:t xml:space="preserve"> </w:t>
      </w:r>
      <w:r>
        <w:t>жінок</w:t>
      </w:r>
      <w:r>
        <w:rPr>
          <w:spacing w:val="-6"/>
        </w:rPr>
        <w:t xml:space="preserve"> </w:t>
      </w:r>
      <w:r>
        <w:t>і</w:t>
      </w:r>
      <w:r>
        <w:rPr>
          <w:spacing w:val="-6"/>
        </w:rPr>
        <w:t xml:space="preserve"> </w:t>
      </w:r>
      <w:r>
        <w:t>дівчат. Розкрити</w:t>
      </w:r>
      <w:r>
        <w:rPr>
          <w:spacing w:val="67"/>
        </w:rPr>
        <w:t xml:space="preserve"> </w:t>
      </w:r>
      <w:r>
        <w:t>в</w:t>
      </w:r>
      <w:r>
        <w:rPr>
          <w:spacing w:val="66"/>
        </w:rPr>
        <w:t xml:space="preserve"> </w:t>
      </w:r>
      <w:r>
        <w:t>повній</w:t>
      </w:r>
      <w:r>
        <w:rPr>
          <w:spacing w:val="65"/>
        </w:rPr>
        <w:t xml:space="preserve"> </w:t>
      </w:r>
      <w:r>
        <w:t>мірі</w:t>
      </w:r>
      <w:r>
        <w:rPr>
          <w:spacing w:val="68"/>
        </w:rPr>
        <w:t xml:space="preserve"> </w:t>
      </w:r>
      <w:r>
        <w:t>людський</w:t>
      </w:r>
      <w:r>
        <w:rPr>
          <w:spacing w:val="67"/>
        </w:rPr>
        <w:t xml:space="preserve"> </w:t>
      </w:r>
      <w:r>
        <w:t>потенціал</w:t>
      </w:r>
      <w:r>
        <w:rPr>
          <w:spacing w:val="65"/>
        </w:rPr>
        <w:t xml:space="preserve"> </w:t>
      </w:r>
      <w:r>
        <w:t>і</w:t>
      </w:r>
      <w:r>
        <w:rPr>
          <w:spacing w:val="68"/>
        </w:rPr>
        <w:t xml:space="preserve"> </w:t>
      </w:r>
      <w:r>
        <w:t>забезпечити</w:t>
      </w:r>
      <w:r>
        <w:rPr>
          <w:spacing w:val="67"/>
        </w:rPr>
        <w:t xml:space="preserve"> </w:t>
      </w:r>
      <w:r>
        <w:t>стійкий</w:t>
      </w:r>
      <w:r>
        <w:rPr>
          <w:spacing w:val="67"/>
        </w:rPr>
        <w:t xml:space="preserve"> </w:t>
      </w:r>
      <w:r>
        <w:t>розвиток</w:t>
      </w:r>
      <w:r w:rsidR="00BD0A77">
        <w:t xml:space="preserve"> </w:t>
      </w:r>
      <w:r>
        <w:t xml:space="preserve">неможливо, якщо половина людства буде як і раніше позбавлена змоги використання всіх своїх прав і можливостей. </w:t>
      </w:r>
      <w:r w:rsidRPr="00BD0A77">
        <w:rPr>
          <w:b/>
        </w:rPr>
        <w:t>Тому для досягнення п'ятої цілі, а саме гендерної рівності, розширення прав та можливостей всіх жінок та дівчат виокремлено</w:t>
      </w:r>
      <w:r w:rsidRPr="00BD0A77">
        <w:rPr>
          <w:b/>
          <w:spacing w:val="-17"/>
        </w:rPr>
        <w:t xml:space="preserve"> </w:t>
      </w:r>
      <w:r w:rsidRPr="00BD0A77">
        <w:rPr>
          <w:b/>
        </w:rPr>
        <w:t>такі</w:t>
      </w:r>
      <w:r w:rsidRPr="00BD0A77">
        <w:rPr>
          <w:b/>
          <w:spacing w:val="-16"/>
        </w:rPr>
        <w:t xml:space="preserve"> </w:t>
      </w:r>
      <w:r w:rsidRPr="00BD0A77">
        <w:rPr>
          <w:b/>
        </w:rPr>
        <w:t>завдання:</w:t>
      </w:r>
      <w:r w:rsidRPr="00BD0A77">
        <w:rPr>
          <w:b/>
          <w:spacing w:val="-17"/>
        </w:rPr>
        <w:t xml:space="preserve"> </w:t>
      </w:r>
      <w:r>
        <w:t>1)</w:t>
      </w:r>
      <w:r>
        <w:rPr>
          <w:spacing w:val="-18"/>
        </w:rPr>
        <w:t xml:space="preserve"> </w:t>
      </w:r>
      <w:r>
        <w:t>ліквідувати</w:t>
      </w:r>
      <w:r>
        <w:rPr>
          <w:spacing w:val="-16"/>
        </w:rPr>
        <w:t xml:space="preserve"> </w:t>
      </w:r>
      <w:r>
        <w:t>дискримінацію</w:t>
      </w:r>
      <w:r>
        <w:rPr>
          <w:spacing w:val="-18"/>
        </w:rPr>
        <w:t xml:space="preserve"> </w:t>
      </w:r>
      <w:r>
        <w:t>жінок</w:t>
      </w:r>
      <w:r>
        <w:rPr>
          <w:spacing w:val="-16"/>
        </w:rPr>
        <w:t xml:space="preserve"> </w:t>
      </w:r>
      <w:r>
        <w:t>та</w:t>
      </w:r>
      <w:r>
        <w:rPr>
          <w:spacing w:val="-18"/>
        </w:rPr>
        <w:t xml:space="preserve"> </w:t>
      </w:r>
      <w:r>
        <w:t>дівчат</w:t>
      </w:r>
      <w:r>
        <w:rPr>
          <w:spacing w:val="-17"/>
        </w:rPr>
        <w:t xml:space="preserve"> </w:t>
      </w:r>
      <w:r>
        <w:t>у</w:t>
      </w:r>
      <w:r>
        <w:rPr>
          <w:spacing w:val="-17"/>
        </w:rPr>
        <w:t xml:space="preserve"> </w:t>
      </w:r>
      <w:r>
        <w:t>всіх</w:t>
      </w:r>
      <w:r>
        <w:rPr>
          <w:spacing w:val="-17"/>
        </w:rPr>
        <w:t xml:space="preserve"> </w:t>
      </w:r>
      <w:r>
        <w:t>її проявах у всьому світі; 2)</w:t>
      </w:r>
      <w:r>
        <w:rPr>
          <w:spacing w:val="-12"/>
        </w:rPr>
        <w:t xml:space="preserve"> </w:t>
      </w:r>
      <w:r>
        <w:t>ліквідувати усі прояви насильства проти жінок та дівчат</w:t>
      </w:r>
      <w:r>
        <w:rPr>
          <w:spacing w:val="-17"/>
        </w:rPr>
        <w:t xml:space="preserve"> </w:t>
      </w:r>
      <w:r>
        <w:t>у</w:t>
      </w:r>
      <w:r>
        <w:rPr>
          <w:spacing w:val="-15"/>
        </w:rPr>
        <w:t xml:space="preserve"> </w:t>
      </w:r>
      <w:r>
        <w:t>громадській</w:t>
      </w:r>
      <w:r>
        <w:rPr>
          <w:spacing w:val="-18"/>
        </w:rPr>
        <w:t xml:space="preserve"> </w:t>
      </w:r>
      <w:r>
        <w:t>та</w:t>
      </w:r>
      <w:r>
        <w:rPr>
          <w:spacing w:val="-16"/>
        </w:rPr>
        <w:t xml:space="preserve"> </w:t>
      </w:r>
      <w:r>
        <w:t>приватній</w:t>
      </w:r>
      <w:r>
        <w:rPr>
          <w:spacing w:val="-15"/>
        </w:rPr>
        <w:t xml:space="preserve"> </w:t>
      </w:r>
      <w:r>
        <w:t>сферах,</w:t>
      </w:r>
      <w:r>
        <w:rPr>
          <w:spacing w:val="-17"/>
        </w:rPr>
        <w:t xml:space="preserve"> </w:t>
      </w:r>
      <w:r>
        <w:t>зокрема,</w:t>
      </w:r>
      <w:r>
        <w:rPr>
          <w:spacing w:val="-17"/>
        </w:rPr>
        <w:t xml:space="preserve"> </w:t>
      </w:r>
      <w:r>
        <w:t>торгівлю</w:t>
      </w:r>
      <w:r>
        <w:rPr>
          <w:spacing w:val="-17"/>
        </w:rPr>
        <w:t xml:space="preserve"> </w:t>
      </w:r>
      <w:r>
        <w:t>людьми,</w:t>
      </w:r>
      <w:r>
        <w:rPr>
          <w:spacing w:val="-17"/>
        </w:rPr>
        <w:t xml:space="preserve"> </w:t>
      </w:r>
      <w:r>
        <w:t>сексуальну та інші види експлуатації; 3) ліквідувати усі види небезпечних традиційних практик,</w:t>
      </w:r>
      <w:r>
        <w:rPr>
          <w:spacing w:val="-17"/>
        </w:rPr>
        <w:t xml:space="preserve"> </w:t>
      </w:r>
      <w:r>
        <w:t>а</w:t>
      </w:r>
      <w:r>
        <w:rPr>
          <w:spacing w:val="-17"/>
        </w:rPr>
        <w:t xml:space="preserve"> </w:t>
      </w:r>
      <w:r>
        <w:t>саме</w:t>
      </w:r>
      <w:r>
        <w:rPr>
          <w:spacing w:val="-17"/>
        </w:rPr>
        <w:t xml:space="preserve"> </w:t>
      </w:r>
      <w:r>
        <w:t>примусові</w:t>
      </w:r>
      <w:r>
        <w:rPr>
          <w:spacing w:val="-15"/>
        </w:rPr>
        <w:t xml:space="preserve"> </w:t>
      </w:r>
      <w:r>
        <w:t>шлюби,</w:t>
      </w:r>
      <w:r>
        <w:rPr>
          <w:spacing w:val="-17"/>
        </w:rPr>
        <w:t xml:space="preserve"> </w:t>
      </w:r>
      <w:r>
        <w:t>зокрема</w:t>
      </w:r>
      <w:r>
        <w:rPr>
          <w:spacing w:val="-17"/>
        </w:rPr>
        <w:t xml:space="preserve"> </w:t>
      </w:r>
      <w:r>
        <w:t>у</w:t>
      </w:r>
      <w:r>
        <w:rPr>
          <w:spacing w:val="-16"/>
        </w:rPr>
        <w:t xml:space="preserve"> </w:t>
      </w:r>
      <w:r>
        <w:t>дитячому</w:t>
      </w:r>
      <w:r>
        <w:rPr>
          <w:spacing w:val="-16"/>
        </w:rPr>
        <w:t xml:space="preserve"> </w:t>
      </w:r>
      <w:r>
        <w:t>та</w:t>
      </w:r>
      <w:r>
        <w:rPr>
          <w:spacing w:val="-17"/>
        </w:rPr>
        <w:t xml:space="preserve"> </w:t>
      </w:r>
      <w:r>
        <w:t>ранньому</w:t>
      </w:r>
      <w:r>
        <w:rPr>
          <w:spacing w:val="-16"/>
        </w:rPr>
        <w:t xml:space="preserve"> </w:t>
      </w:r>
      <w:r>
        <w:t>віці,</w:t>
      </w:r>
      <w:r>
        <w:rPr>
          <w:spacing w:val="-17"/>
        </w:rPr>
        <w:t xml:space="preserve"> </w:t>
      </w:r>
      <w:r>
        <w:t>каліцтво жіночих статевих органів; 4) забезпечити визнання цінності неоплачуваного догляду та домашньої роботи шляхом надання соціальних послуг, зміцнення інфраструктури, політики соціального захисту, сприяння спільній відповідальності за домашнє господарство і сім'ю як складову нації; 5) забезпечити</w:t>
      </w:r>
      <w:r>
        <w:rPr>
          <w:spacing w:val="-2"/>
        </w:rPr>
        <w:t xml:space="preserve"> </w:t>
      </w:r>
      <w:r>
        <w:t>всебічну</w:t>
      </w:r>
      <w:r>
        <w:rPr>
          <w:spacing w:val="-2"/>
        </w:rPr>
        <w:t xml:space="preserve"> </w:t>
      </w:r>
      <w:r>
        <w:t>та</w:t>
      </w:r>
      <w:r>
        <w:rPr>
          <w:spacing w:val="-3"/>
        </w:rPr>
        <w:t xml:space="preserve"> </w:t>
      </w:r>
      <w:r>
        <w:t>ефективну</w:t>
      </w:r>
      <w:r>
        <w:rPr>
          <w:spacing w:val="-2"/>
        </w:rPr>
        <w:t xml:space="preserve"> </w:t>
      </w:r>
      <w:r>
        <w:t>участь</w:t>
      </w:r>
      <w:r>
        <w:rPr>
          <w:spacing w:val="-4"/>
        </w:rPr>
        <w:t xml:space="preserve"> </w:t>
      </w:r>
      <w:r>
        <w:t>жінок,</w:t>
      </w:r>
      <w:r>
        <w:rPr>
          <w:spacing w:val="-3"/>
        </w:rPr>
        <w:t xml:space="preserve"> </w:t>
      </w:r>
      <w:r>
        <w:t>створити</w:t>
      </w:r>
      <w:r>
        <w:rPr>
          <w:spacing w:val="-2"/>
        </w:rPr>
        <w:t xml:space="preserve"> </w:t>
      </w:r>
      <w:r>
        <w:t>рівні</w:t>
      </w:r>
      <w:r>
        <w:rPr>
          <w:spacing w:val="-2"/>
        </w:rPr>
        <w:t xml:space="preserve"> </w:t>
      </w:r>
      <w:r>
        <w:t>можливості</w:t>
      </w:r>
      <w:r>
        <w:rPr>
          <w:spacing w:val="-2"/>
        </w:rPr>
        <w:t xml:space="preserve"> </w:t>
      </w:r>
      <w:r>
        <w:t xml:space="preserve">для лідерства жінок на усіх рівнях прийняття рішень у політичній, економічній та суспільній сферах; 6) забезпечити загальний доступ до послуг з охорони сексуального та репродуктивного здоров’я та репродуктивних прав; 7) запровадити реформи з метою надання жінкам рівних прав на використання </w:t>
      </w:r>
      <w:r>
        <w:lastRenderedPageBreak/>
        <w:t>економічних ресурсів доступу до права власності та його контролю, зокрема на землю,</w:t>
      </w:r>
      <w:r>
        <w:rPr>
          <w:spacing w:val="-12"/>
        </w:rPr>
        <w:t xml:space="preserve"> </w:t>
      </w:r>
      <w:r>
        <w:t>інші</w:t>
      </w:r>
      <w:r>
        <w:rPr>
          <w:spacing w:val="-12"/>
        </w:rPr>
        <w:t xml:space="preserve"> </w:t>
      </w:r>
      <w:r>
        <w:t>форми</w:t>
      </w:r>
      <w:r>
        <w:rPr>
          <w:spacing w:val="-14"/>
        </w:rPr>
        <w:t xml:space="preserve"> </w:t>
      </w:r>
      <w:r>
        <w:t>власності,</w:t>
      </w:r>
      <w:r>
        <w:rPr>
          <w:spacing w:val="-13"/>
        </w:rPr>
        <w:t xml:space="preserve"> </w:t>
      </w:r>
      <w:r>
        <w:t>доступу</w:t>
      </w:r>
      <w:r>
        <w:rPr>
          <w:spacing w:val="-12"/>
        </w:rPr>
        <w:t xml:space="preserve"> </w:t>
      </w:r>
      <w:r>
        <w:t>до</w:t>
      </w:r>
      <w:r>
        <w:rPr>
          <w:spacing w:val="-12"/>
        </w:rPr>
        <w:t xml:space="preserve"> </w:t>
      </w:r>
      <w:r>
        <w:t>фінансових</w:t>
      </w:r>
      <w:r>
        <w:rPr>
          <w:spacing w:val="-12"/>
        </w:rPr>
        <w:t xml:space="preserve"> </w:t>
      </w:r>
      <w:r>
        <w:t>послуг,</w:t>
      </w:r>
      <w:r>
        <w:rPr>
          <w:spacing w:val="-13"/>
        </w:rPr>
        <w:t xml:space="preserve"> </w:t>
      </w:r>
      <w:r>
        <w:t>права</w:t>
      </w:r>
      <w:r>
        <w:rPr>
          <w:spacing w:val="-13"/>
        </w:rPr>
        <w:t xml:space="preserve"> </w:t>
      </w:r>
      <w:r>
        <w:t>наслідування та природних ресурсів відповідно до національного права; 8) збільшити використання передових, зокрема, інформаційних технологій з метою сприяння розширенню</w:t>
      </w:r>
      <w:r>
        <w:rPr>
          <w:spacing w:val="-14"/>
        </w:rPr>
        <w:t xml:space="preserve"> </w:t>
      </w:r>
      <w:r>
        <w:t>прав</w:t>
      </w:r>
      <w:r>
        <w:rPr>
          <w:spacing w:val="-11"/>
        </w:rPr>
        <w:t xml:space="preserve"> </w:t>
      </w:r>
      <w:r>
        <w:t>та</w:t>
      </w:r>
      <w:r>
        <w:rPr>
          <w:spacing w:val="-13"/>
        </w:rPr>
        <w:t xml:space="preserve"> </w:t>
      </w:r>
      <w:r>
        <w:t>можливостей</w:t>
      </w:r>
      <w:r>
        <w:rPr>
          <w:spacing w:val="-12"/>
        </w:rPr>
        <w:t xml:space="preserve"> </w:t>
      </w:r>
      <w:r>
        <w:t>жінок;</w:t>
      </w:r>
      <w:r>
        <w:rPr>
          <w:spacing w:val="-9"/>
        </w:rPr>
        <w:t xml:space="preserve"> </w:t>
      </w:r>
      <w:r>
        <w:t>9)</w:t>
      </w:r>
      <w:r>
        <w:rPr>
          <w:spacing w:val="-10"/>
        </w:rPr>
        <w:t xml:space="preserve"> </w:t>
      </w:r>
      <w:r>
        <w:t>забезпечити</w:t>
      </w:r>
      <w:r>
        <w:rPr>
          <w:spacing w:val="-12"/>
        </w:rPr>
        <w:t xml:space="preserve"> </w:t>
      </w:r>
      <w:r>
        <w:t>прийняття</w:t>
      </w:r>
      <w:r>
        <w:rPr>
          <w:spacing w:val="-10"/>
        </w:rPr>
        <w:t xml:space="preserve"> </w:t>
      </w:r>
      <w:r>
        <w:t>та</w:t>
      </w:r>
      <w:r>
        <w:rPr>
          <w:spacing w:val="-10"/>
        </w:rPr>
        <w:t xml:space="preserve"> </w:t>
      </w:r>
      <w:r>
        <w:t>зміцнення політики та законодавства щодо сприяння гендерній рівності та розширенню прав</w:t>
      </w:r>
      <w:r>
        <w:rPr>
          <w:spacing w:val="-2"/>
        </w:rPr>
        <w:t xml:space="preserve"> </w:t>
      </w:r>
      <w:r>
        <w:t>і можливостей</w:t>
      </w:r>
      <w:r>
        <w:rPr>
          <w:spacing w:val="-1"/>
        </w:rPr>
        <w:t xml:space="preserve"> </w:t>
      </w:r>
      <w:r>
        <w:t>жінок</w:t>
      </w:r>
      <w:r>
        <w:rPr>
          <w:spacing w:val="-1"/>
        </w:rPr>
        <w:t xml:space="preserve"> </w:t>
      </w:r>
      <w:r>
        <w:t>та</w:t>
      </w:r>
      <w:r>
        <w:rPr>
          <w:spacing w:val="-2"/>
        </w:rPr>
        <w:t xml:space="preserve"> </w:t>
      </w:r>
      <w:r>
        <w:t>дівчат</w:t>
      </w:r>
      <w:r>
        <w:rPr>
          <w:spacing w:val="-2"/>
        </w:rPr>
        <w:t xml:space="preserve"> </w:t>
      </w:r>
      <w:r>
        <w:t>на</w:t>
      </w:r>
      <w:r>
        <w:rPr>
          <w:spacing w:val="-1"/>
        </w:rPr>
        <w:t xml:space="preserve"> </w:t>
      </w:r>
      <w:r>
        <w:t>усіх</w:t>
      </w:r>
      <w:r>
        <w:rPr>
          <w:spacing w:val="-1"/>
        </w:rPr>
        <w:t xml:space="preserve"> </w:t>
      </w:r>
      <w:r>
        <w:t>рівнях</w:t>
      </w:r>
      <w:r>
        <w:rPr>
          <w:spacing w:val="-1"/>
        </w:rPr>
        <w:t xml:space="preserve"> </w:t>
      </w:r>
      <w:r>
        <w:t>суспільного</w:t>
      </w:r>
      <w:r>
        <w:rPr>
          <w:spacing w:val="-1"/>
        </w:rPr>
        <w:t xml:space="preserve"> </w:t>
      </w:r>
      <w:r>
        <w:t>життя.</w:t>
      </w:r>
    </w:p>
    <w:p w:rsidR="004F6413" w:rsidRDefault="004F6413" w:rsidP="00B16689">
      <w:pPr>
        <w:pStyle w:val="a3"/>
        <w:ind w:left="0" w:right="0" w:firstLine="709"/>
      </w:pPr>
      <w:r>
        <w:t xml:space="preserve">У 2018 році, Генеральний секретар ООН </w:t>
      </w:r>
      <w:proofErr w:type="spellStart"/>
      <w:r>
        <w:t>Антоніо</w:t>
      </w:r>
      <w:proofErr w:type="spellEnd"/>
      <w:r>
        <w:t xml:space="preserve"> </w:t>
      </w:r>
      <w:proofErr w:type="spellStart"/>
      <w:r>
        <w:t>Гутеррес</w:t>
      </w:r>
      <w:proofErr w:type="spellEnd"/>
      <w:r>
        <w:t xml:space="preserve"> повторно наголосив на зв’язку між безпекою, розвитком та правами людини, а особливо, між гендерною рівністю та стійкістю до конфліктів і запобігання ним – у Постійній програмі миру.* Повна участь жінок у суспільному житті та на всіх рівнях прийняття рішень у сфері безпеки, розвитку та прав людини має важливе значення для забезпечення миру та процвітання. По-перше, жіноча безпека, економічне зміцнення та захист від порушень прав людини не можуть бути досягнуті без врахування жіночого голосу та участі жінок у розбудові миру. По-друге, невикористання політичної та економічної енергії всіх верств суспільства загрожує сталості будь-яких зусиль для побудови мирних суспільств. Таким чином, усі заходи, пов’язані з підтримкою миру, розбудовою миру, просуванням прав людини та сталим розвитком, повинні підтримуватися ґрунтовним гендерним аналізом (обговорюється у розділі 4.4). Визнаючи зв’язок між гендерною рівністю, безпекою та миром, Постійна програма миру розбудовує та зміцнює Порядок денний сталого розвитку до 2030 року^ та Порядок денний ЖМБ</w:t>
      </w:r>
    </w:p>
    <w:p w:rsidR="00BD0A77" w:rsidRDefault="00F3330E" w:rsidP="00B16689">
      <w:pPr>
        <w:pStyle w:val="a3"/>
        <w:ind w:left="0" w:right="0" w:firstLine="709"/>
      </w:pPr>
      <w:r w:rsidRPr="00BD0A77">
        <w:rPr>
          <w:b/>
        </w:rPr>
        <w:t>При ООН для належної реалізації політики гендерної рівності у секторі безпеки</w:t>
      </w:r>
      <w:r w:rsidRPr="00BD0A77">
        <w:rPr>
          <w:b/>
          <w:spacing w:val="-18"/>
        </w:rPr>
        <w:t xml:space="preserve"> </w:t>
      </w:r>
      <w:r w:rsidRPr="00BD0A77">
        <w:rPr>
          <w:b/>
        </w:rPr>
        <w:t>і</w:t>
      </w:r>
      <w:r w:rsidRPr="00BD0A77">
        <w:rPr>
          <w:b/>
          <w:spacing w:val="-17"/>
        </w:rPr>
        <w:t xml:space="preserve"> </w:t>
      </w:r>
      <w:r w:rsidRPr="00BD0A77">
        <w:rPr>
          <w:b/>
        </w:rPr>
        <w:t>оборони,</w:t>
      </w:r>
      <w:r w:rsidRPr="00BD0A77">
        <w:rPr>
          <w:b/>
          <w:spacing w:val="-18"/>
        </w:rPr>
        <w:t xml:space="preserve"> </w:t>
      </w:r>
      <w:r w:rsidRPr="00BD0A77">
        <w:rPr>
          <w:b/>
        </w:rPr>
        <w:t>на</w:t>
      </w:r>
      <w:r w:rsidRPr="00BD0A77">
        <w:rPr>
          <w:b/>
          <w:spacing w:val="-17"/>
        </w:rPr>
        <w:t xml:space="preserve"> </w:t>
      </w:r>
      <w:r w:rsidRPr="00BD0A77">
        <w:rPr>
          <w:b/>
        </w:rPr>
        <w:t>виконання</w:t>
      </w:r>
      <w:r w:rsidRPr="00BD0A77">
        <w:rPr>
          <w:b/>
          <w:spacing w:val="-18"/>
        </w:rPr>
        <w:t xml:space="preserve"> </w:t>
      </w:r>
      <w:r w:rsidRPr="00BD0A77">
        <w:rPr>
          <w:b/>
        </w:rPr>
        <w:t>прийнятих</w:t>
      </w:r>
      <w:r w:rsidRPr="00BD0A77">
        <w:rPr>
          <w:b/>
          <w:spacing w:val="-17"/>
        </w:rPr>
        <w:t xml:space="preserve"> </w:t>
      </w:r>
      <w:r w:rsidRPr="00BD0A77">
        <w:rPr>
          <w:b/>
        </w:rPr>
        <w:t>резолюцій</w:t>
      </w:r>
      <w:r w:rsidRPr="00BD0A77">
        <w:rPr>
          <w:b/>
          <w:spacing w:val="-18"/>
        </w:rPr>
        <w:t xml:space="preserve"> </w:t>
      </w:r>
      <w:r w:rsidRPr="00BD0A77">
        <w:rPr>
          <w:b/>
        </w:rPr>
        <w:t>створено</w:t>
      </w:r>
      <w:r w:rsidRPr="00BD0A77">
        <w:rPr>
          <w:b/>
          <w:spacing w:val="-17"/>
        </w:rPr>
        <w:t xml:space="preserve"> </w:t>
      </w:r>
      <w:r w:rsidRPr="00BD0A77">
        <w:rPr>
          <w:b/>
        </w:rPr>
        <w:t>і</w:t>
      </w:r>
      <w:r w:rsidRPr="00BD0A77">
        <w:rPr>
          <w:b/>
          <w:spacing w:val="-18"/>
        </w:rPr>
        <w:t xml:space="preserve"> </w:t>
      </w:r>
      <w:r w:rsidRPr="00BD0A77">
        <w:rPr>
          <w:b/>
        </w:rPr>
        <w:t>функціонує</w:t>
      </w:r>
      <w:r w:rsidRPr="00BD0A77">
        <w:rPr>
          <w:b/>
          <w:spacing w:val="-17"/>
        </w:rPr>
        <w:t xml:space="preserve"> </w:t>
      </w:r>
      <w:r w:rsidRPr="00BD0A77">
        <w:rPr>
          <w:b/>
        </w:rPr>
        <w:t xml:space="preserve">ряд органів, програм, </w:t>
      </w:r>
      <w:r>
        <w:t xml:space="preserve">зокрема, </w:t>
      </w:r>
    </w:p>
    <w:p w:rsidR="00BD0A77" w:rsidRDefault="00F3330E" w:rsidP="00B16689">
      <w:pPr>
        <w:pStyle w:val="a3"/>
        <w:ind w:left="0" w:right="0" w:firstLine="709"/>
      </w:pPr>
      <w:r>
        <w:t xml:space="preserve">ООН Жінки, </w:t>
      </w:r>
    </w:p>
    <w:p w:rsidR="00BD0A77" w:rsidRDefault="00F3330E" w:rsidP="00B16689">
      <w:pPr>
        <w:pStyle w:val="a3"/>
        <w:ind w:left="0" w:right="0" w:firstLine="709"/>
      </w:pPr>
      <w:r>
        <w:t>Комісія з питань становища жінок</w:t>
      </w:r>
    </w:p>
    <w:p w:rsidR="00BD0A77" w:rsidRDefault="00F3330E" w:rsidP="00B16689">
      <w:pPr>
        <w:pStyle w:val="a3"/>
        <w:ind w:left="0" w:right="0" w:firstLine="709"/>
      </w:pPr>
      <w:r>
        <w:t xml:space="preserve">Комітет ООН з ліквідації всіх форм дискримінації щодо жінок. </w:t>
      </w:r>
    </w:p>
    <w:p w:rsidR="00F3330E" w:rsidRDefault="00F3330E" w:rsidP="00B16689">
      <w:pPr>
        <w:pStyle w:val="a3"/>
        <w:ind w:left="0" w:right="0" w:firstLine="709"/>
      </w:pPr>
      <w:r>
        <w:t>Зокрема, Резолюцією № 64/289 «Злагодженість в системі Організації Об'єднаних Націй» створена</w:t>
      </w:r>
      <w:r>
        <w:rPr>
          <w:spacing w:val="40"/>
        </w:rPr>
        <w:t xml:space="preserve"> </w:t>
      </w:r>
      <w:r w:rsidRPr="00BD0A77">
        <w:rPr>
          <w:b/>
          <w:highlight w:val="yellow"/>
        </w:rPr>
        <w:t>ООН</w:t>
      </w:r>
      <w:r w:rsidRPr="00BD0A77">
        <w:rPr>
          <w:b/>
          <w:spacing w:val="63"/>
          <w:highlight w:val="yellow"/>
        </w:rPr>
        <w:t xml:space="preserve"> </w:t>
      </w:r>
      <w:r w:rsidRPr="00BD0A77">
        <w:rPr>
          <w:b/>
          <w:highlight w:val="yellow"/>
        </w:rPr>
        <w:t>Жінки</w:t>
      </w:r>
      <w:r w:rsidRPr="00BD0A77">
        <w:rPr>
          <w:b/>
          <w:spacing w:val="63"/>
        </w:rPr>
        <w:t xml:space="preserve"> </w:t>
      </w:r>
      <w:r w:rsidRPr="00BD0A77">
        <w:rPr>
          <w:b/>
        </w:rPr>
        <w:t>шляхом</w:t>
      </w:r>
      <w:r w:rsidRPr="00BD0A77">
        <w:rPr>
          <w:b/>
          <w:spacing w:val="40"/>
        </w:rPr>
        <w:t xml:space="preserve"> </w:t>
      </w:r>
      <w:r w:rsidRPr="00BD0A77">
        <w:rPr>
          <w:b/>
        </w:rPr>
        <w:t>об'єднання</w:t>
      </w:r>
      <w:r w:rsidRPr="00BD0A77">
        <w:rPr>
          <w:b/>
          <w:spacing w:val="62"/>
        </w:rPr>
        <w:t xml:space="preserve"> </w:t>
      </w:r>
      <w:r w:rsidRPr="00BD0A77">
        <w:rPr>
          <w:b/>
        </w:rPr>
        <w:t>і</w:t>
      </w:r>
      <w:r w:rsidRPr="00BD0A77">
        <w:rPr>
          <w:b/>
          <w:spacing w:val="40"/>
        </w:rPr>
        <w:t xml:space="preserve"> </w:t>
      </w:r>
      <w:r w:rsidRPr="00BD0A77">
        <w:rPr>
          <w:b/>
        </w:rPr>
        <w:t>передачі</w:t>
      </w:r>
      <w:r w:rsidRPr="00BD0A77">
        <w:rPr>
          <w:b/>
          <w:spacing w:val="63"/>
        </w:rPr>
        <w:t xml:space="preserve"> </w:t>
      </w:r>
      <w:r w:rsidRPr="00BD0A77">
        <w:rPr>
          <w:b/>
        </w:rPr>
        <w:t>цій</w:t>
      </w:r>
      <w:r w:rsidRPr="00BD0A77">
        <w:rPr>
          <w:b/>
          <w:spacing w:val="40"/>
        </w:rPr>
        <w:t xml:space="preserve"> </w:t>
      </w:r>
      <w:r w:rsidRPr="00BD0A77">
        <w:rPr>
          <w:b/>
        </w:rPr>
        <w:t>структурі</w:t>
      </w:r>
      <w:r w:rsidRPr="00BD0A77">
        <w:rPr>
          <w:b/>
          <w:spacing w:val="40"/>
        </w:rPr>
        <w:t xml:space="preserve"> </w:t>
      </w:r>
      <w:r w:rsidRPr="00BD0A77">
        <w:rPr>
          <w:b/>
        </w:rPr>
        <w:t>існуючих</w:t>
      </w:r>
      <w:r w:rsidR="00BD0A77" w:rsidRPr="00BD0A77">
        <w:rPr>
          <w:b/>
        </w:rPr>
        <w:t xml:space="preserve"> </w:t>
      </w:r>
      <w:r w:rsidRPr="00BD0A77">
        <w:rPr>
          <w:b/>
        </w:rPr>
        <w:t>мандатів і функцій Канцелярії Спеціального радника з гендерних питань та поліпшення становища жінок</w:t>
      </w:r>
      <w:r>
        <w:t xml:space="preserve"> </w:t>
      </w:r>
      <w:r w:rsidRPr="00BD0A77">
        <w:rPr>
          <w:b/>
        </w:rPr>
        <w:t>і Відділу щодо поліпшення становища жінок Секретаріату, а також Фонду ООН для розвитку в інтересах жінок, Міжнародного навчального та науково-дослідного інституту щодо поліпшення становища жінок, з тим щоб вона виконувала функції секретаріату і здійснення оперативної діяльності на рівні країн</w:t>
      </w:r>
      <w:r>
        <w:t xml:space="preserve">. Початок такого функціонування пов’язується </w:t>
      </w:r>
      <w:r w:rsidRPr="00BD0A77">
        <w:rPr>
          <w:b/>
        </w:rPr>
        <w:t>з 2011</w:t>
      </w:r>
      <w:r>
        <w:t xml:space="preserve"> р. Також була створена </w:t>
      </w:r>
      <w:r w:rsidRPr="00BD0A77">
        <w:rPr>
          <w:b/>
        </w:rPr>
        <w:t>Виконавча рада</w:t>
      </w:r>
      <w:r>
        <w:t xml:space="preserve"> як керівний орган Структури</w:t>
      </w:r>
      <w:r>
        <w:rPr>
          <w:spacing w:val="-6"/>
        </w:rPr>
        <w:t xml:space="preserve"> </w:t>
      </w:r>
      <w:r>
        <w:t>для</w:t>
      </w:r>
      <w:r>
        <w:rPr>
          <w:spacing w:val="-5"/>
        </w:rPr>
        <w:t xml:space="preserve"> </w:t>
      </w:r>
      <w:r>
        <w:t>забезпечення</w:t>
      </w:r>
      <w:r>
        <w:rPr>
          <w:spacing w:val="-5"/>
        </w:rPr>
        <w:t xml:space="preserve"> </w:t>
      </w:r>
      <w:r>
        <w:t>міжурядової</w:t>
      </w:r>
      <w:r>
        <w:rPr>
          <w:spacing w:val="-4"/>
        </w:rPr>
        <w:t xml:space="preserve"> </w:t>
      </w:r>
      <w:r>
        <w:t>підтримки</w:t>
      </w:r>
      <w:r>
        <w:rPr>
          <w:spacing w:val="-6"/>
        </w:rPr>
        <w:t xml:space="preserve"> </w:t>
      </w:r>
      <w:r>
        <w:t>її</w:t>
      </w:r>
      <w:r>
        <w:rPr>
          <w:spacing w:val="-6"/>
        </w:rPr>
        <w:t xml:space="preserve"> </w:t>
      </w:r>
      <w:r>
        <w:t>оперативної</w:t>
      </w:r>
      <w:r>
        <w:rPr>
          <w:spacing w:val="-6"/>
        </w:rPr>
        <w:t xml:space="preserve"> </w:t>
      </w:r>
      <w:r>
        <w:t>діяльності</w:t>
      </w:r>
      <w:r>
        <w:rPr>
          <w:spacing w:val="-4"/>
        </w:rPr>
        <w:t xml:space="preserve"> </w:t>
      </w:r>
      <w:r>
        <w:t>та здійсн</w:t>
      </w:r>
      <w:r w:rsidR="00B16689">
        <w:t>ення нагляду за цією діяльністю</w:t>
      </w:r>
      <w:r>
        <w:t>.</w:t>
      </w:r>
    </w:p>
    <w:p w:rsidR="00F3330E" w:rsidRDefault="00F3330E" w:rsidP="00B16689">
      <w:pPr>
        <w:pStyle w:val="a3"/>
        <w:ind w:left="0" w:right="0" w:firstLine="709"/>
      </w:pPr>
      <w:r w:rsidRPr="00BD0A77">
        <w:rPr>
          <w:b/>
          <w:highlight w:val="yellow"/>
        </w:rPr>
        <w:t>Комісія з питань становища Жінок (CSW)</w:t>
      </w:r>
      <w:r>
        <w:t xml:space="preserve"> є функціональною частиною Економічної і Соціальної Ради (ECOSOC).</w:t>
      </w:r>
      <w:r>
        <w:rPr>
          <w:spacing w:val="-1"/>
        </w:rPr>
        <w:t xml:space="preserve"> </w:t>
      </w:r>
      <w:r>
        <w:t>Заснована в</w:t>
      </w:r>
      <w:r>
        <w:rPr>
          <w:spacing w:val="-1"/>
        </w:rPr>
        <w:t xml:space="preserve"> </w:t>
      </w:r>
      <w:r>
        <w:t>1946 р.,</w:t>
      </w:r>
      <w:r>
        <w:rPr>
          <w:spacing w:val="-1"/>
        </w:rPr>
        <w:t xml:space="preserve"> </w:t>
      </w:r>
      <w:r>
        <w:t>вона є</w:t>
      </w:r>
      <w:r>
        <w:rPr>
          <w:spacing w:val="-1"/>
        </w:rPr>
        <w:t xml:space="preserve"> </w:t>
      </w:r>
      <w:r>
        <w:t xml:space="preserve">основним глобальним міжурядовим органом, </w:t>
      </w:r>
      <w:r w:rsidRPr="00BD0A77">
        <w:rPr>
          <w:b/>
        </w:rPr>
        <w:t xml:space="preserve">спеціально призначеним для </w:t>
      </w:r>
      <w:r w:rsidRPr="00BD0A77">
        <w:rPr>
          <w:b/>
        </w:rPr>
        <w:lastRenderedPageBreak/>
        <w:t>сприяння забезпечення гендерної рівності та розширення прав і можливостей жінок</w:t>
      </w:r>
      <w:r>
        <w:t>. У 1996 р. ЕКОСОР в</w:t>
      </w:r>
      <w:r>
        <w:rPr>
          <w:spacing w:val="-16"/>
        </w:rPr>
        <w:t xml:space="preserve"> </w:t>
      </w:r>
      <w:r>
        <w:t>резолюції 1996/6</w:t>
      </w:r>
      <w:r>
        <w:rPr>
          <w:spacing w:val="-13"/>
        </w:rPr>
        <w:t xml:space="preserve"> </w:t>
      </w:r>
      <w:r>
        <w:t>розширила мандат Комісії та вирішила,</w:t>
      </w:r>
      <w:r>
        <w:rPr>
          <w:spacing w:val="-14"/>
        </w:rPr>
        <w:t xml:space="preserve"> </w:t>
      </w:r>
      <w:r>
        <w:t>що вона повинна взяти на</w:t>
      </w:r>
      <w:r>
        <w:rPr>
          <w:spacing w:val="-10"/>
        </w:rPr>
        <w:t xml:space="preserve"> </w:t>
      </w:r>
      <w:r>
        <w:t>себе провідну роль у моніторингу та огляді прогресу і проблем</w:t>
      </w:r>
      <w:r>
        <w:rPr>
          <w:spacing w:val="40"/>
        </w:rPr>
        <w:t xml:space="preserve"> </w:t>
      </w:r>
      <w:r>
        <w:t>в</w:t>
      </w:r>
      <w:r>
        <w:rPr>
          <w:spacing w:val="40"/>
        </w:rPr>
        <w:t xml:space="preserve"> </w:t>
      </w:r>
      <w:r>
        <w:t>реалізації</w:t>
      </w:r>
      <w:r>
        <w:rPr>
          <w:spacing w:val="40"/>
        </w:rPr>
        <w:t xml:space="preserve"> </w:t>
      </w:r>
      <w:r>
        <w:t>Пекінської</w:t>
      </w:r>
      <w:r>
        <w:rPr>
          <w:spacing w:val="40"/>
        </w:rPr>
        <w:t xml:space="preserve"> </w:t>
      </w:r>
      <w:r>
        <w:t>декларації</w:t>
      </w:r>
      <w:r>
        <w:rPr>
          <w:spacing w:val="40"/>
        </w:rPr>
        <w:t xml:space="preserve"> </w:t>
      </w:r>
      <w:r>
        <w:t>та</w:t>
      </w:r>
      <w:r>
        <w:rPr>
          <w:spacing w:val="40"/>
        </w:rPr>
        <w:t xml:space="preserve"> </w:t>
      </w:r>
      <w:r>
        <w:t>Платформи</w:t>
      </w:r>
      <w:r>
        <w:rPr>
          <w:spacing w:val="40"/>
        </w:rPr>
        <w:t xml:space="preserve"> </w:t>
      </w:r>
      <w:r>
        <w:t>дій,</w:t>
      </w:r>
      <w:r>
        <w:rPr>
          <w:spacing w:val="40"/>
        </w:rPr>
        <w:t xml:space="preserve"> </w:t>
      </w:r>
      <w:r>
        <w:t>а</w:t>
      </w:r>
      <w:r>
        <w:rPr>
          <w:spacing w:val="40"/>
        </w:rPr>
        <w:t xml:space="preserve"> </w:t>
      </w:r>
      <w:r>
        <w:t>також</w:t>
      </w:r>
      <w:r>
        <w:rPr>
          <w:spacing w:val="-5"/>
        </w:rPr>
        <w:t xml:space="preserve"> </w:t>
      </w:r>
      <w:r>
        <w:t>в справі обліку гендерно</w:t>
      </w:r>
      <w:r w:rsidR="00B16689">
        <w:t>ї проблематики в діяльності ООН</w:t>
      </w:r>
      <w:r>
        <w:t>.</w:t>
      </w:r>
    </w:p>
    <w:p w:rsidR="00F3330E" w:rsidRDefault="00F3330E" w:rsidP="00B16689">
      <w:pPr>
        <w:pStyle w:val="a3"/>
        <w:ind w:left="0" w:right="0" w:firstLine="709"/>
      </w:pPr>
      <w:r w:rsidRPr="00BD0A77">
        <w:rPr>
          <w:b/>
          <w:highlight w:val="yellow"/>
        </w:rPr>
        <w:t>Комітет</w:t>
      </w:r>
      <w:r w:rsidRPr="00BD0A77">
        <w:rPr>
          <w:b/>
          <w:spacing w:val="-18"/>
          <w:highlight w:val="yellow"/>
        </w:rPr>
        <w:t xml:space="preserve"> </w:t>
      </w:r>
      <w:r w:rsidRPr="00BD0A77">
        <w:rPr>
          <w:b/>
          <w:highlight w:val="yellow"/>
        </w:rPr>
        <w:t>ООН</w:t>
      </w:r>
      <w:r w:rsidRPr="00BD0A77">
        <w:rPr>
          <w:b/>
          <w:spacing w:val="-17"/>
          <w:highlight w:val="yellow"/>
        </w:rPr>
        <w:t xml:space="preserve"> </w:t>
      </w:r>
      <w:r w:rsidRPr="00BD0A77">
        <w:rPr>
          <w:b/>
          <w:highlight w:val="yellow"/>
        </w:rPr>
        <w:t>з</w:t>
      </w:r>
      <w:r w:rsidRPr="00BD0A77">
        <w:rPr>
          <w:b/>
          <w:spacing w:val="-18"/>
          <w:highlight w:val="yellow"/>
        </w:rPr>
        <w:t xml:space="preserve"> </w:t>
      </w:r>
      <w:r w:rsidRPr="00BD0A77">
        <w:rPr>
          <w:b/>
          <w:highlight w:val="yellow"/>
        </w:rPr>
        <w:t>ліквідації</w:t>
      </w:r>
      <w:r w:rsidRPr="00BD0A77">
        <w:rPr>
          <w:b/>
          <w:spacing w:val="-17"/>
          <w:highlight w:val="yellow"/>
        </w:rPr>
        <w:t xml:space="preserve"> </w:t>
      </w:r>
      <w:r w:rsidRPr="00BD0A77">
        <w:rPr>
          <w:b/>
          <w:highlight w:val="yellow"/>
        </w:rPr>
        <w:t>всіх</w:t>
      </w:r>
      <w:r w:rsidRPr="00BD0A77">
        <w:rPr>
          <w:b/>
          <w:spacing w:val="-17"/>
          <w:highlight w:val="yellow"/>
        </w:rPr>
        <w:t xml:space="preserve"> </w:t>
      </w:r>
      <w:r w:rsidRPr="00BD0A77">
        <w:rPr>
          <w:b/>
          <w:highlight w:val="yellow"/>
        </w:rPr>
        <w:t>форм</w:t>
      </w:r>
      <w:r w:rsidRPr="00BD0A77">
        <w:rPr>
          <w:b/>
          <w:spacing w:val="-18"/>
          <w:highlight w:val="yellow"/>
        </w:rPr>
        <w:t xml:space="preserve"> </w:t>
      </w:r>
      <w:r w:rsidRPr="00BD0A77">
        <w:rPr>
          <w:b/>
          <w:highlight w:val="yellow"/>
        </w:rPr>
        <w:t>дискримінації</w:t>
      </w:r>
      <w:r w:rsidRPr="00BD0A77">
        <w:rPr>
          <w:b/>
          <w:spacing w:val="-16"/>
          <w:highlight w:val="yellow"/>
        </w:rPr>
        <w:t xml:space="preserve"> </w:t>
      </w:r>
      <w:r w:rsidRPr="00BD0A77">
        <w:rPr>
          <w:b/>
          <w:highlight w:val="yellow"/>
        </w:rPr>
        <w:t>щодо</w:t>
      </w:r>
      <w:r w:rsidRPr="00BD0A77">
        <w:rPr>
          <w:b/>
          <w:spacing w:val="-16"/>
          <w:highlight w:val="yellow"/>
        </w:rPr>
        <w:t xml:space="preserve"> </w:t>
      </w:r>
      <w:r w:rsidRPr="00BD0A77">
        <w:rPr>
          <w:b/>
          <w:highlight w:val="yellow"/>
        </w:rPr>
        <w:t>жінок</w:t>
      </w:r>
      <w:r>
        <w:rPr>
          <w:spacing w:val="-17"/>
        </w:rPr>
        <w:t xml:space="preserve"> </w:t>
      </w:r>
      <w:r>
        <w:t>заснований Конвенцією</w:t>
      </w:r>
      <w:r>
        <w:rPr>
          <w:spacing w:val="-10"/>
        </w:rPr>
        <w:t xml:space="preserve"> </w:t>
      </w:r>
      <w:r>
        <w:t>ООН</w:t>
      </w:r>
      <w:r>
        <w:rPr>
          <w:spacing w:val="-8"/>
        </w:rPr>
        <w:t xml:space="preserve"> </w:t>
      </w:r>
      <w:r>
        <w:t>про</w:t>
      </w:r>
      <w:r>
        <w:rPr>
          <w:spacing w:val="-8"/>
        </w:rPr>
        <w:t xml:space="preserve"> </w:t>
      </w:r>
      <w:r>
        <w:t>ліквідацію</w:t>
      </w:r>
      <w:r>
        <w:rPr>
          <w:spacing w:val="-10"/>
        </w:rPr>
        <w:t xml:space="preserve"> </w:t>
      </w:r>
      <w:r>
        <w:t>всіх</w:t>
      </w:r>
      <w:r>
        <w:rPr>
          <w:spacing w:val="-8"/>
        </w:rPr>
        <w:t xml:space="preserve"> </w:t>
      </w:r>
      <w:r>
        <w:t>форм</w:t>
      </w:r>
      <w:r>
        <w:rPr>
          <w:spacing w:val="-9"/>
        </w:rPr>
        <w:t xml:space="preserve"> </w:t>
      </w:r>
      <w:r>
        <w:t>дискримінації</w:t>
      </w:r>
      <w:r>
        <w:rPr>
          <w:spacing w:val="-10"/>
        </w:rPr>
        <w:t xml:space="preserve"> </w:t>
      </w:r>
      <w:r>
        <w:t>щодо</w:t>
      </w:r>
      <w:r>
        <w:rPr>
          <w:spacing w:val="-8"/>
        </w:rPr>
        <w:t xml:space="preserve"> </w:t>
      </w:r>
      <w:r>
        <w:t>жінок</w:t>
      </w:r>
      <w:r>
        <w:rPr>
          <w:spacing w:val="-9"/>
        </w:rPr>
        <w:t xml:space="preserve"> </w:t>
      </w:r>
      <w:r>
        <w:t>(CEDAW, Жіноча</w:t>
      </w:r>
      <w:r>
        <w:rPr>
          <w:spacing w:val="-7"/>
        </w:rPr>
        <w:t xml:space="preserve"> </w:t>
      </w:r>
      <w:r>
        <w:t>конвенція)</w:t>
      </w:r>
      <w:r>
        <w:rPr>
          <w:spacing w:val="-7"/>
        </w:rPr>
        <w:t xml:space="preserve"> </w:t>
      </w:r>
      <w:r>
        <w:t>1979</w:t>
      </w:r>
      <w:r>
        <w:rPr>
          <w:spacing w:val="-7"/>
        </w:rPr>
        <w:t xml:space="preserve"> </w:t>
      </w:r>
      <w:r>
        <w:t>р.</w:t>
      </w:r>
      <w:r>
        <w:rPr>
          <w:spacing w:val="-7"/>
        </w:rPr>
        <w:t xml:space="preserve"> </w:t>
      </w:r>
      <w:r>
        <w:t>та</w:t>
      </w:r>
      <w:r>
        <w:rPr>
          <w:spacing w:val="-7"/>
        </w:rPr>
        <w:t xml:space="preserve"> </w:t>
      </w:r>
      <w:r>
        <w:t>відповідно</w:t>
      </w:r>
      <w:r>
        <w:rPr>
          <w:spacing w:val="-6"/>
        </w:rPr>
        <w:t xml:space="preserve"> </w:t>
      </w:r>
      <w:r>
        <w:t>до</w:t>
      </w:r>
      <w:r>
        <w:rPr>
          <w:spacing w:val="-6"/>
        </w:rPr>
        <w:t xml:space="preserve"> </w:t>
      </w:r>
      <w:r>
        <w:t>Факультативного</w:t>
      </w:r>
      <w:r>
        <w:rPr>
          <w:spacing w:val="-6"/>
        </w:rPr>
        <w:t xml:space="preserve"> </w:t>
      </w:r>
      <w:r>
        <w:t>протоколу</w:t>
      </w:r>
      <w:r>
        <w:rPr>
          <w:spacing w:val="-6"/>
        </w:rPr>
        <w:t xml:space="preserve"> </w:t>
      </w:r>
      <w:r>
        <w:t>до Конвенції</w:t>
      </w:r>
      <w:r>
        <w:rPr>
          <w:spacing w:val="-16"/>
        </w:rPr>
        <w:t xml:space="preserve"> </w:t>
      </w:r>
      <w:r>
        <w:t>ООН</w:t>
      </w:r>
      <w:r>
        <w:rPr>
          <w:spacing w:val="-13"/>
        </w:rPr>
        <w:t xml:space="preserve"> </w:t>
      </w:r>
      <w:r>
        <w:t>про</w:t>
      </w:r>
      <w:r>
        <w:rPr>
          <w:spacing w:val="-17"/>
        </w:rPr>
        <w:t xml:space="preserve"> </w:t>
      </w:r>
      <w:r>
        <w:t>ліквідацію</w:t>
      </w:r>
      <w:r>
        <w:rPr>
          <w:spacing w:val="-16"/>
        </w:rPr>
        <w:t xml:space="preserve"> </w:t>
      </w:r>
      <w:r>
        <w:t>усіх</w:t>
      </w:r>
      <w:r>
        <w:rPr>
          <w:spacing w:val="-13"/>
        </w:rPr>
        <w:t xml:space="preserve"> </w:t>
      </w:r>
      <w:r>
        <w:t>форм</w:t>
      </w:r>
      <w:r>
        <w:rPr>
          <w:spacing w:val="-15"/>
        </w:rPr>
        <w:t xml:space="preserve"> </w:t>
      </w:r>
      <w:r>
        <w:t>дискримінації</w:t>
      </w:r>
      <w:r>
        <w:rPr>
          <w:spacing w:val="-13"/>
        </w:rPr>
        <w:t xml:space="preserve"> </w:t>
      </w:r>
      <w:r>
        <w:t>щодо</w:t>
      </w:r>
      <w:r>
        <w:rPr>
          <w:spacing w:val="-13"/>
        </w:rPr>
        <w:t xml:space="preserve"> </w:t>
      </w:r>
      <w:r>
        <w:t>жінок</w:t>
      </w:r>
      <w:r>
        <w:rPr>
          <w:spacing w:val="-14"/>
        </w:rPr>
        <w:t xml:space="preserve"> </w:t>
      </w:r>
      <w:r>
        <w:t>1999</w:t>
      </w:r>
      <w:r>
        <w:rPr>
          <w:spacing w:val="-17"/>
        </w:rPr>
        <w:t xml:space="preserve"> </w:t>
      </w:r>
      <w:r>
        <w:t>р.</w:t>
      </w:r>
      <w:r>
        <w:rPr>
          <w:spacing w:val="-16"/>
        </w:rPr>
        <w:t xml:space="preserve"> </w:t>
      </w:r>
      <w:r>
        <w:t>уповноважений приймати та розглядати повідомлення, про порушення будь- якого</w:t>
      </w:r>
      <w:r>
        <w:rPr>
          <w:spacing w:val="-8"/>
        </w:rPr>
        <w:t xml:space="preserve"> </w:t>
      </w:r>
      <w:r>
        <w:t>з</w:t>
      </w:r>
      <w:r>
        <w:rPr>
          <w:spacing w:val="-10"/>
        </w:rPr>
        <w:t xml:space="preserve"> </w:t>
      </w:r>
      <w:r>
        <w:t>прав,</w:t>
      </w:r>
      <w:r>
        <w:rPr>
          <w:spacing w:val="-10"/>
        </w:rPr>
        <w:t xml:space="preserve"> </w:t>
      </w:r>
      <w:r>
        <w:t>викладених</w:t>
      </w:r>
      <w:r>
        <w:rPr>
          <w:spacing w:val="-10"/>
        </w:rPr>
        <w:t xml:space="preserve"> </w:t>
      </w:r>
      <w:r>
        <w:t>у</w:t>
      </w:r>
      <w:r>
        <w:rPr>
          <w:spacing w:val="-8"/>
        </w:rPr>
        <w:t xml:space="preserve"> </w:t>
      </w:r>
      <w:r>
        <w:t>Конвенції</w:t>
      </w:r>
      <w:r>
        <w:rPr>
          <w:spacing w:val="-8"/>
        </w:rPr>
        <w:t xml:space="preserve"> </w:t>
      </w:r>
      <w:r>
        <w:t>та</w:t>
      </w:r>
      <w:r>
        <w:rPr>
          <w:spacing w:val="-9"/>
        </w:rPr>
        <w:t xml:space="preserve"> </w:t>
      </w:r>
      <w:r>
        <w:t>проводити</w:t>
      </w:r>
      <w:r>
        <w:rPr>
          <w:spacing w:val="-8"/>
        </w:rPr>
        <w:t xml:space="preserve"> </w:t>
      </w:r>
      <w:r>
        <w:t>розслідування,</w:t>
      </w:r>
      <w:r>
        <w:rPr>
          <w:spacing w:val="-10"/>
        </w:rPr>
        <w:t xml:space="preserve"> </w:t>
      </w:r>
      <w:r>
        <w:t>якщо</w:t>
      </w:r>
      <w:r>
        <w:rPr>
          <w:spacing w:val="-8"/>
        </w:rPr>
        <w:t xml:space="preserve"> </w:t>
      </w:r>
      <w:r>
        <w:t>отримує достовірну інформацію, що свідчить про серйозні або систематичні порушення державою-учасницею прав, викладених у Конвенції.</w:t>
      </w:r>
    </w:p>
    <w:p w:rsidR="004C7B96" w:rsidRDefault="00F3330E" w:rsidP="00B16689">
      <w:pPr>
        <w:pStyle w:val="a3"/>
        <w:ind w:left="0" w:right="0" w:firstLine="709"/>
      </w:pPr>
      <w:r>
        <w:t>Отже, ООН у межах своїх зобов’язань, визначених Статутом 1945 р., іншими актами, забезпечує дотримання принципів та норм, прав і обов’язків людини, миру та справедливості, підтримку здоров’я населення, якісної освіти, гендерної</w:t>
      </w:r>
      <w:r>
        <w:rPr>
          <w:spacing w:val="-1"/>
        </w:rPr>
        <w:t xml:space="preserve"> </w:t>
      </w:r>
      <w:r>
        <w:t>рівності,</w:t>
      </w:r>
      <w:r>
        <w:rPr>
          <w:spacing w:val="-3"/>
        </w:rPr>
        <w:t xml:space="preserve"> </w:t>
      </w:r>
      <w:r>
        <w:t>подолання</w:t>
      </w:r>
      <w:r>
        <w:rPr>
          <w:spacing w:val="-4"/>
        </w:rPr>
        <w:t xml:space="preserve"> </w:t>
      </w:r>
      <w:r>
        <w:t>бідності</w:t>
      </w:r>
      <w:r>
        <w:rPr>
          <w:spacing w:val="-3"/>
        </w:rPr>
        <w:t xml:space="preserve"> </w:t>
      </w:r>
      <w:r>
        <w:t>тощо,</w:t>
      </w:r>
      <w:r>
        <w:rPr>
          <w:spacing w:val="-3"/>
        </w:rPr>
        <w:t xml:space="preserve"> </w:t>
      </w:r>
      <w:r>
        <w:t>не</w:t>
      </w:r>
      <w:r>
        <w:rPr>
          <w:spacing w:val="-2"/>
        </w:rPr>
        <w:t xml:space="preserve"> </w:t>
      </w:r>
      <w:r>
        <w:t>тільки</w:t>
      </w:r>
      <w:r>
        <w:rPr>
          <w:spacing w:val="-2"/>
        </w:rPr>
        <w:t xml:space="preserve"> </w:t>
      </w:r>
      <w:r>
        <w:t>в</w:t>
      </w:r>
      <w:r>
        <w:rPr>
          <w:spacing w:val="-3"/>
        </w:rPr>
        <w:t xml:space="preserve"> </w:t>
      </w:r>
      <w:r>
        <w:t>державах-членах</w:t>
      </w:r>
      <w:r>
        <w:rPr>
          <w:spacing w:val="-1"/>
        </w:rPr>
        <w:t xml:space="preserve"> </w:t>
      </w:r>
      <w:r>
        <w:t>ООН, а</w:t>
      </w:r>
      <w:r>
        <w:rPr>
          <w:spacing w:val="-9"/>
        </w:rPr>
        <w:t xml:space="preserve"> </w:t>
      </w:r>
      <w:r>
        <w:t>у</w:t>
      </w:r>
      <w:r>
        <w:rPr>
          <w:spacing w:val="-8"/>
        </w:rPr>
        <w:t xml:space="preserve"> </w:t>
      </w:r>
      <w:r>
        <w:t>світі.</w:t>
      </w:r>
      <w:r>
        <w:rPr>
          <w:spacing w:val="-9"/>
        </w:rPr>
        <w:t xml:space="preserve"> </w:t>
      </w:r>
      <w:r>
        <w:t>Питання</w:t>
      </w:r>
      <w:r>
        <w:rPr>
          <w:spacing w:val="-7"/>
        </w:rPr>
        <w:t xml:space="preserve"> </w:t>
      </w:r>
      <w:r>
        <w:t>забезпечення</w:t>
      </w:r>
      <w:r>
        <w:rPr>
          <w:spacing w:val="-8"/>
        </w:rPr>
        <w:t xml:space="preserve"> </w:t>
      </w:r>
      <w:r>
        <w:t>гендерної</w:t>
      </w:r>
      <w:r>
        <w:rPr>
          <w:spacing w:val="-8"/>
        </w:rPr>
        <w:t xml:space="preserve"> </w:t>
      </w:r>
      <w:r>
        <w:t>рівності</w:t>
      </w:r>
      <w:r>
        <w:rPr>
          <w:spacing w:val="-8"/>
        </w:rPr>
        <w:t xml:space="preserve"> </w:t>
      </w:r>
      <w:r>
        <w:t>як</w:t>
      </w:r>
      <w:r>
        <w:rPr>
          <w:spacing w:val="-9"/>
        </w:rPr>
        <w:t xml:space="preserve"> </w:t>
      </w:r>
      <w:r>
        <w:t>основної</w:t>
      </w:r>
      <w:r>
        <w:rPr>
          <w:spacing w:val="-8"/>
        </w:rPr>
        <w:t xml:space="preserve"> </w:t>
      </w:r>
      <w:r>
        <w:t>складової</w:t>
      </w:r>
      <w:r>
        <w:rPr>
          <w:spacing w:val="-8"/>
        </w:rPr>
        <w:t xml:space="preserve"> </w:t>
      </w:r>
      <w:r>
        <w:t>сталого</w:t>
      </w:r>
      <w:r w:rsidR="00F76371">
        <w:t xml:space="preserve"> </w:t>
      </w:r>
      <w:r>
        <w:t>розвитку відіграє ключову роль в забезпеченні реалізації потенціалу людства в економічній, соціальній і політичній сферах, сприяє процвітанню суспільства і благополуччю людства в цілому, а не виключно у секторі безпеки і оборони. Стосовно окреслених проблем в організації та діяльності ООН вбачається необхідним здійснення окремих досліджень.</w:t>
      </w:r>
    </w:p>
    <w:p w:rsidR="008B35C9" w:rsidRDefault="008B35C9" w:rsidP="00B16689">
      <w:pPr>
        <w:pStyle w:val="a3"/>
        <w:ind w:left="0" w:right="0" w:firstLine="709"/>
      </w:pPr>
    </w:p>
    <w:p w:rsidR="00DF258B" w:rsidRDefault="008B35C9" w:rsidP="00B16689">
      <w:pPr>
        <w:pStyle w:val="a3"/>
        <w:ind w:left="0" w:right="0" w:firstLine="709"/>
      </w:pPr>
      <w:r>
        <w:t xml:space="preserve">На національному рівні НПД щодо ЖМБ є ключовим інструментом для втілення резолюцій Ради Безпеки ООН щодо ЖМБ у конкретні дії. Розробка програми НПД зазвичай координується міністерствами закордонних справ або міністерствами з питань жінок або </w:t>
      </w:r>
      <w:proofErr w:type="spellStart"/>
      <w:r>
        <w:t>гендеру</w:t>
      </w:r>
      <w:proofErr w:type="spellEnd"/>
      <w:r>
        <w:t xml:space="preserve">, але міністерства оборони також повинні бути залучені до цього процесу. </w:t>
      </w:r>
    </w:p>
    <w:p w:rsidR="00DF258B" w:rsidRDefault="008B35C9" w:rsidP="00B16689">
      <w:pPr>
        <w:pStyle w:val="a3"/>
        <w:ind w:left="0" w:right="0" w:firstLine="709"/>
      </w:pPr>
      <w:r>
        <w:t xml:space="preserve">Декілька міністерств оборони розробили плани та стратегії дій ЖМБ спеціально для себе та збройних сил. Участь у процесі НПД допомогла збройним силам та іншим оборонним установам у багатьох країнах налагодити відносини з громадянським суспільством. Коаліції, що беруть участь у розробці НПД, також можуть відігравати корисну консультативну та наглядову роль для підтримки установ сектору оборони у виконанні їхніх рекомендацій. На регіональному та міжнародному рівнях Порядок денний ЖМБ формує спільну мову та спільні цілі між оборонними установами, органами розвитку і зовнішньополітичними органами та ОГС. Це сприяло впровадженню нових механізмів співпраці та обміну передовою практикою. (Див. Блок 8 для прикладу обміну інформацією на Західних Балканах.) </w:t>
      </w:r>
    </w:p>
    <w:p w:rsidR="00DF258B" w:rsidRDefault="008B35C9" w:rsidP="00B16689">
      <w:pPr>
        <w:pStyle w:val="a3"/>
        <w:ind w:left="0" w:right="0" w:firstLine="709"/>
      </w:pPr>
      <w:r>
        <w:t xml:space="preserve">Щоби реалізувати потенціал Порядку денного ЖМБ для сприяння гендерній рівності та інтеграції гендерної перспективи, збройні сили та інші установи сектору оборони можуть вжити декілька позитивних кроків: </w:t>
      </w:r>
    </w:p>
    <w:p w:rsidR="00DF258B" w:rsidRDefault="008B35C9" w:rsidP="00B16689">
      <w:pPr>
        <w:pStyle w:val="a3"/>
        <w:ind w:left="0" w:right="0" w:firstLine="709"/>
      </w:pPr>
      <w:r>
        <w:lastRenderedPageBreak/>
        <w:t xml:space="preserve"> Переконатися, що вони представлені на вищому рівні в урядових структурах, які розробляють та контролюють впровадження НПД щодо ЖМБ; </w:t>
      </w:r>
    </w:p>
    <w:p w:rsidR="00DF258B" w:rsidRDefault="008B35C9" w:rsidP="00B16689">
      <w:pPr>
        <w:pStyle w:val="a3"/>
        <w:ind w:left="0" w:right="0" w:firstLine="709"/>
      </w:pPr>
      <w:r>
        <w:t xml:space="preserve"> Взяти на себе конкретні зобов’язання щодо збройних сил та інших установ сектору оборони у НПД щодо ЖМБ, а в ідеалі також у планах дій ЖМБ для Міністерства оборони та збройних сил; </w:t>
      </w:r>
    </w:p>
    <w:p w:rsidR="00DF258B" w:rsidRDefault="008B35C9" w:rsidP="00B16689">
      <w:pPr>
        <w:pStyle w:val="a3"/>
        <w:ind w:left="0" w:right="0" w:firstLine="709"/>
      </w:pPr>
      <w:r>
        <w:t xml:space="preserve"> Виділити достатню кількість ресурсів для виконання зобов’язань щодо НПД ЖМБ, включаючи створення структур для моніторингу та оцінки; </w:t>
      </w:r>
    </w:p>
    <w:p w:rsidR="008B35C9" w:rsidRDefault="008B35C9" w:rsidP="00B16689">
      <w:pPr>
        <w:pStyle w:val="a3"/>
        <w:ind w:left="0" w:right="0" w:firstLine="709"/>
      </w:pPr>
      <w:r>
        <w:t> Налагодити регулярний діалог та обмін інформацією з мережами громадянського суспільства ЖМБ, іншими міністерствами та іншими збройними силами</w:t>
      </w:r>
    </w:p>
    <w:p w:rsidR="0050214A" w:rsidRPr="00DF258B" w:rsidRDefault="00E76A9C" w:rsidP="00B16689">
      <w:pPr>
        <w:pStyle w:val="a3"/>
        <w:ind w:left="0" w:right="0" w:firstLine="709"/>
      </w:pPr>
      <w:r w:rsidRPr="00DF258B">
        <w:t xml:space="preserve">У 20-ту річницю Резолюції Ради Безпеки ООН 1325 “Жінки, мир, </w:t>
      </w:r>
      <w:proofErr w:type="spellStart"/>
      <w:r w:rsidRPr="00DF258B">
        <w:t>безпекаˮ</w:t>
      </w:r>
      <w:proofErr w:type="spellEnd"/>
      <w:r w:rsidRPr="00DF258B">
        <w:t xml:space="preserve"> розпорядженням Кабінету Міністрів України від 28 жовтня 2020 р. № 1544 затверджено Національний план дій з виконання резолюції Ради Безпеки ООН 1325 “Жінки, мир, </w:t>
      </w:r>
      <w:proofErr w:type="spellStart"/>
      <w:r w:rsidRPr="00DF258B">
        <w:t>безпекаˮ</w:t>
      </w:r>
      <w:proofErr w:type="spellEnd"/>
      <w:r w:rsidRPr="00DF258B">
        <w:t xml:space="preserve"> на період до 2025 року, який став другим національним планом впровадження цієї Резолюції</w:t>
      </w:r>
    </w:p>
    <w:sectPr w:rsidR="0050214A" w:rsidRPr="00DF25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1751C"/>
    <w:multiLevelType w:val="hybridMultilevel"/>
    <w:tmpl w:val="01964604"/>
    <w:lvl w:ilvl="0" w:tplc="52E22C6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 w15:restartNumberingAfterBreak="0">
    <w:nsid w:val="06B03E76"/>
    <w:multiLevelType w:val="hybridMultilevel"/>
    <w:tmpl w:val="D0E8F100"/>
    <w:lvl w:ilvl="0" w:tplc="15CA2A3C">
      <w:start w:val="1"/>
      <w:numFmt w:val="decimal"/>
      <w:lvlText w:val="%1)"/>
      <w:lvlJc w:val="left"/>
      <w:pPr>
        <w:ind w:left="1" w:hanging="332"/>
        <w:jc w:val="left"/>
      </w:pPr>
      <w:rPr>
        <w:rFonts w:ascii="Times New Roman" w:eastAsia="Times New Roman" w:hAnsi="Times New Roman" w:cs="Times New Roman" w:hint="default"/>
        <w:b w:val="0"/>
        <w:bCs w:val="0"/>
        <w:i w:val="0"/>
        <w:iCs w:val="0"/>
        <w:spacing w:val="-2"/>
        <w:w w:val="100"/>
        <w:sz w:val="28"/>
        <w:szCs w:val="28"/>
        <w:lang w:val="uk-UA" w:eastAsia="en-US" w:bidi="ar-SA"/>
      </w:rPr>
    </w:lvl>
    <w:lvl w:ilvl="1" w:tplc="B896F0FC">
      <w:start w:val="1"/>
      <w:numFmt w:val="decimal"/>
      <w:lvlText w:val="%2."/>
      <w:lvlJc w:val="left"/>
      <w:pPr>
        <w:ind w:left="143" w:hanging="286"/>
        <w:jc w:val="left"/>
      </w:pPr>
      <w:rPr>
        <w:rFonts w:ascii="Times New Roman" w:eastAsia="Times New Roman" w:hAnsi="Times New Roman" w:cs="Times New Roman" w:hint="default"/>
        <w:b w:val="0"/>
        <w:bCs w:val="0"/>
        <w:i w:val="0"/>
        <w:iCs w:val="0"/>
        <w:spacing w:val="-2"/>
        <w:w w:val="100"/>
        <w:sz w:val="28"/>
        <w:szCs w:val="28"/>
        <w:lang w:val="uk-UA" w:eastAsia="en-US" w:bidi="ar-SA"/>
      </w:rPr>
    </w:lvl>
    <w:lvl w:ilvl="2" w:tplc="B33A62AA">
      <w:numFmt w:val="bullet"/>
      <w:lvlText w:val="•"/>
      <w:lvlJc w:val="left"/>
      <w:pPr>
        <w:ind w:left="1211" w:hanging="286"/>
      </w:pPr>
      <w:rPr>
        <w:rFonts w:hint="default"/>
        <w:lang w:val="uk-UA" w:eastAsia="en-US" w:bidi="ar-SA"/>
      </w:rPr>
    </w:lvl>
    <w:lvl w:ilvl="3" w:tplc="771A924C">
      <w:numFmt w:val="bullet"/>
      <w:lvlText w:val="•"/>
      <w:lvlJc w:val="left"/>
      <w:pPr>
        <w:ind w:left="2282" w:hanging="286"/>
      </w:pPr>
      <w:rPr>
        <w:rFonts w:hint="default"/>
        <w:lang w:val="uk-UA" w:eastAsia="en-US" w:bidi="ar-SA"/>
      </w:rPr>
    </w:lvl>
    <w:lvl w:ilvl="4" w:tplc="FC4C958C">
      <w:numFmt w:val="bullet"/>
      <w:lvlText w:val="•"/>
      <w:lvlJc w:val="left"/>
      <w:pPr>
        <w:ind w:left="3353" w:hanging="286"/>
      </w:pPr>
      <w:rPr>
        <w:rFonts w:hint="default"/>
        <w:lang w:val="uk-UA" w:eastAsia="en-US" w:bidi="ar-SA"/>
      </w:rPr>
    </w:lvl>
    <w:lvl w:ilvl="5" w:tplc="97DA2912">
      <w:numFmt w:val="bullet"/>
      <w:lvlText w:val="•"/>
      <w:lvlJc w:val="left"/>
      <w:pPr>
        <w:ind w:left="4425" w:hanging="286"/>
      </w:pPr>
      <w:rPr>
        <w:rFonts w:hint="default"/>
        <w:lang w:val="uk-UA" w:eastAsia="en-US" w:bidi="ar-SA"/>
      </w:rPr>
    </w:lvl>
    <w:lvl w:ilvl="6" w:tplc="1398EE66">
      <w:numFmt w:val="bullet"/>
      <w:lvlText w:val="•"/>
      <w:lvlJc w:val="left"/>
      <w:pPr>
        <w:ind w:left="5496" w:hanging="286"/>
      </w:pPr>
      <w:rPr>
        <w:rFonts w:hint="default"/>
        <w:lang w:val="uk-UA" w:eastAsia="en-US" w:bidi="ar-SA"/>
      </w:rPr>
    </w:lvl>
    <w:lvl w:ilvl="7" w:tplc="478C5062">
      <w:numFmt w:val="bullet"/>
      <w:lvlText w:val="•"/>
      <w:lvlJc w:val="left"/>
      <w:pPr>
        <w:ind w:left="6567" w:hanging="286"/>
      </w:pPr>
      <w:rPr>
        <w:rFonts w:hint="default"/>
        <w:lang w:val="uk-UA" w:eastAsia="en-US" w:bidi="ar-SA"/>
      </w:rPr>
    </w:lvl>
    <w:lvl w:ilvl="8" w:tplc="11E4AA92">
      <w:numFmt w:val="bullet"/>
      <w:lvlText w:val="•"/>
      <w:lvlJc w:val="left"/>
      <w:pPr>
        <w:ind w:left="7638" w:hanging="286"/>
      </w:pPr>
      <w:rPr>
        <w:rFonts w:hint="default"/>
        <w:lang w:val="uk-UA" w:eastAsia="en-US" w:bidi="ar-SA"/>
      </w:rPr>
    </w:lvl>
  </w:abstractNum>
  <w:abstractNum w:abstractNumId="2" w15:restartNumberingAfterBreak="0">
    <w:nsid w:val="078473D2"/>
    <w:multiLevelType w:val="hybridMultilevel"/>
    <w:tmpl w:val="19367D22"/>
    <w:lvl w:ilvl="0" w:tplc="E09A2490">
      <w:start w:val="5"/>
      <w:numFmt w:val="decimal"/>
      <w:lvlText w:val="%1."/>
      <w:lvlJc w:val="left"/>
      <w:pPr>
        <w:ind w:left="1" w:hanging="382"/>
        <w:jc w:val="left"/>
      </w:pPr>
      <w:rPr>
        <w:rFonts w:ascii="Times New Roman" w:eastAsia="Times New Roman" w:hAnsi="Times New Roman" w:cs="Times New Roman" w:hint="default"/>
        <w:b w:val="0"/>
        <w:bCs w:val="0"/>
        <w:i w:val="0"/>
        <w:iCs w:val="0"/>
        <w:spacing w:val="-2"/>
        <w:w w:val="100"/>
        <w:sz w:val="28"/>
        <w:szCs w:val="28"/>
        <w:lang w:val="uk-UA" w:eastAsia="en-US" w:bidi="ar-SA"/>
      </w:rPr>
    </w:lvl>
    <w:lvl w:ilvl="1" w:tplc="EB06EFF4">
      <w:numFmt w:val="bullet"/>
      <w:lvlText w:val="•"/>
      <w:lvlJc w:val="left"/>
      <w:pPr>
        <w:ind w:left="978" w:hanging="382"/>
      </w:pPr>
      <w:rPr>
        <w:rFonts w:hint="default"/>
        <w:lang w:val="uk-UA" w:eastAsia="en-US" w:bidi="ar-SA"/>
      </w:rPr>
    </w:lvl>
    <w:lvl w:ilvl="2" w:tplc="E50EE258">
      <w:numFmt w:val="bullet"/>
      <w:lvlText w:val="•"/>
      <w:lvlJc w:val="left"/>
      <w:pPr>
        <w:ind w:left="1956" w:hanging="382"/>
      </w:pPr>
      <w:rPr>
        <w:rFonts w:hint="default"/>
        <w:lang w:val="uk-UA" w:eastAsia="en-US" w:bidi="ar-SA"/>
      </w:rPr>
    </w:lvl>
    <w:lvl w:ilvl="3" w:tplc="E4948084">
      <w:numFmt w:val="bullet"/>
      <w:lvlText w:val="•"/>
      <w:lvlJc w:val="left"/>
      <w:pPr>
        <w:ind w:left="2934" w:hanging="382"/>
      </w:pPr>
      <w:rPr>
        <w:rFonts w:hint="default"/>
        <w:lang w:val="uk-UA" w:eastAsia="en-US" w:bidi="ar-SA"/>
      </w:rPr>
    </w:lvl>
    <w:lvl w:ilvl="4" w:tplc="A82C5388">
      <w:numFmt w:val="bullet"/>
      <w:lvlText w:val="•"/>
      <w:lvlJc w:val="left"/>
      <w:pPr>
        <w:ind w:left="3912" w:hanging="382"/>
      </w:pPr>
      <w:rPr>
        <w:rFonts w:hint="default"/>
        <w:lang w:val="uk-UA" w:eastAsia="en-US" w:bidi="ar-SA"/>
      </w:rPr>
    </w:lvl>
    <w:lvl w:ilvl="5" w:tplc="E108A4EC">
      <w:numFmt w:val="bullet"/>
      <w:lvlText w:val="•"/>
      <w:lvlJc w:val="left"/>
      <w:pPr>
        <w:ind w:left="4890" w:hanging="382"/>
      </w:pPr>
      <w:rPr>
        <w:rFonts w:hint="default"/>
        <w:lang w:val="uk-UA" w:eastAsia="en-US" w:bidi="ar-SA"/>
      </w:rPr>
    </w:lvl>
    <w:lvl w:ilvl="6" w:tplc="67DAAC7A">
      <w:numFmt w:val="bullet"/>
      <w:lvlText w:val="•"/>
      <w:lvlJc w:val="left"/>
      <w:pPr>
        <w:ind w:left="5868" w:hanging="382"/>
      </w:pPr>
      <w:rPr>
        <w:rFonts w:hint="default"/>
        <w:lang w:val="uk-UA" w:eastAsia="en-US" w:bidi="ar-SA"/>
      </w:rPr>
    </w:lvl>
    <w:lvl w:ilvl="7" w:tplc="78827CF6">
      <w:numFmt w:val="bullet"/>
      <w:lvlText w:val="•"/>
      <w:lvlJc w:val="left"/>
      <w:pPr>
        <w:ind w:left="6846" w:hanging="382"/>
      </w:pPr>
      <w:rPr>
        <w:rFonts w:hint="default"/>
        <w:lang w:val="uk-UA" w:eastAsia="en-US" w:bidi="ar-SA"/>
      </w:rPr>
    </w:lvl>
    <w:lvl w:ilvl="8" w:tplc="8806AD26">
      <w:numFmt w:val="bullet"/>
      <w:lvlText w:val="•"/>
      <w:lvlJc w:val="left"/>
      <w:pPr>
        <w:ind w:left="7825" w:hanging="382"/>
      </w:pPr>
      <w:rPr>
        <w:rFonts w:hint="default"/>
        <w:lang w:val="uk-UA" w:eastAsia="en-US" w:bidi="ar-SA"/>
      </w:rPr>
    </w:lvl>
  </w:abstractNum>
  <w:abstractNum w:abstractNumId="3" w15:restartNumberingAfterBreak="0">
    <w:nsid w:val="081244DC"/>
    <w:multiLevelType w:val="multilevel"/>
    <w:tmpl w:val="C0225AF6"/>
    <w:lvl w:ilvl="0">
      <w:start w:val="2"/>
      <w:numFmt w:val="decimal"/>
      <w:lvlText w:val="%1"/>
      <w:lvlJc w:val="left"/>
      <w:pPr>
        <w:ind w:left="1" w:hanging="502"/>
        <w:jc w:val="left"/>
      </w:pPr>
      <w:rPr>
        <w:rFonts w:hint="default"/>
        <w:lang w:val="uk-UA" w:eastAsia="en-US" w:bidi="ar-SA"/>
      </w:rPr>
    </w:lvl>
    <w:lvl w:ilvl="1">
      <w:start w:val="4"/>
      <w:numFmt w:val="decimal"/>
      <w:lvlText w:val="%1.%2."/>
      <w:lvlJc w:val="left"/>
      <w:pPr>
        <w:ind w:left="1" w:hanging="502"/>
        <w:jc w:val="left"/>
      </w:pPr>
      <w:rPr>
        <w:rFonts w:ascii="Times New Roman" w:eastAsia="Times New Roman" w:hAnsi="Times New Roman" w:cs="Times New Roman" w:hint="default"/>
        <w:b/>
        <w:bCs/>
        <w:i w:val="0"/>
        <w:iCs w:val="0"/>
        <w:spacing w:val="-4"/>
        <w:w w:val="100"/>
        <w:sz w:val="28"/>
        <w:szCs w:val="28"/>
        <w:lang w:val="uk-UA" w:eastAsia="en-US" w:bidi="ar-SA"/>
      </w:rPr>
    </w:lvl>
    <w:lvl w:ilvl="2">
      <w:numFmt w:val="bullet"/>
      <w:lvlText w:val="•"/>
      <w:lvlJc w:val="left"/>
      <w:pPr>
        <w:ind w:left="1956" w:hanging="502"/>
      </w:pPr>
      <w:rPr>
        <w:rFonts w:hint="default"/>
        <w:lang w:val="uk-UA" w:eastAsia="en-US" w:bidi="ar-SA"/>
      </w:rPr>
    </w:lvl>
    <w:lvl w:ilvl="3">
      <w:numFmt w:val="bullet"/>
      <w:lvlText w:val="•"/>
      <w:lvlJc w:val="left"/>
      <w:pPr>
        <w:ind w:left="2934" w:hanging="502"/>
      </w:pPr>
      <w:rPr>
        <w:rFonts w:hint="default"/>
        <w:lang w:val="uk-UA" w:eastAsia="en-US" w:bidi="ar-SA"/>
      </w:rPr>
    </w:lvl>
    <w:lvl w:ilvl="4">
      <w:numFmt w:val="bullet"/>
      <w:lvlText w:val="•"/>
      <w:lvlJc w:val="left"/>
      <w:pPr>
        <w:ind w:left="3912" w:hanging="502"/>
      </w:pPr>
      <w:rPr>
        <w:rFonts w:hint="default"/>
        <w:lang w:val="uk-UA" w:eastAsia="en-US" w:bidi="ar-SA"/>
      </w:rPr>
    </w:lvl>
    <w:lvl w:ilvl="5">
      <w:numFmt w:val="bullet"/>
      <w:lvlText w:val="•"/>
      <w:lvlJc w:val="left"/>
      <w:pPr>
        <w:ind w:left="4890" w:hanging="502"/>
      </w:pPr>
      <w:rPr>
        <w:rFonts w:hint="default"/>
        <w:lang w:val="uk-UA" w:eastAsia="en-US" w:bidi="ar-SA"/>
      </w:rPr>
    </w:lvl>
    <w:lvl w:ilvl="6">
      <w:numFmt w:val="bullet"/>
      <w:lvlText w:val="•"/>
      <w:lvlJc w:val="left"/>
      <w:pPr>
        <w:ind w:left="5868" w:hanging="502"/>
      </w:pPr>
      <w:rPr>
        <w:rFonts w:hint="default"/>
        <w:lang w:val="uk-UA" w:eastAsia="en-US" w:bidi="ar-SA"/>
      </w:rPr>
    </w:lvl>
    <w:lvl w:ilvl="7">
      <w:numFmt w:val="bullet"/>
      <w:lvlText w:val="•"/>
      <w:lvlJc w:val="left"/>
      <w:pPr>
        <w:ind w:left="6846" w:hanging="502"/>
      </w:pPr>
      <w:rPr>
        <w:rFonts w:hint="default"/>
        <w:lang w:val="uk-UA" w:eastAsia="en-US" w:bidi="ar-SA"/>
      </w:rPr>
    </w:lvl>
    <w:lvl w:ilvl="8">
      <w:numFmt w:val="bullet"/>
      <w:lvlText w:val="•"/>
      <w:lvlJc w:val="left"/>
      <w:pPr>
        <w:ind w:left="7825" w:hanging="502"/>
      </w:pPr>
      <w:rPr>
        <w:rFonts w:hint="default"/>
        <w:lang w:val="uk-UA" w:eastAsia="en-US" w:bidi="ar-SA"/>
      </w:rPr>
    </w:lvl>
  </w:abstractNum>
  <w:abstractNum w:abstractNumId="4" w15:restartNumberingAfterBreak="0">
    <w:nsid w:val="0A6044A3"/>
    <w:multiLevelType w:val="hybridMultilevel"/>
    <w:tmpl w:val="CF883DB6"/>
    <w:lvl w:ilvl="0" w:tplc="DBDE71D0">
      <w:start w:val="1"/>
      <w:numFmt w:val="decimal"/>
      <w:lvlText w:val="%1."/>
      <w:lvlJc w:val="left"/>
      <w:pPr>
        <w:tabs>
          <w:tab w:val="num" w:pos="720"/>
        </w:tabs>
        <w:ind w:left="720" w:hanging="360"/>
      </w:pPr>
    </w:lvl>
    <w:lvl w:ilvl="1" w:tplc="BFF46556" w:tentative="1">
      <w:start w:val="1"/>
      <w:numFmt w:val="decimal"/>
      <w:lvlText w:val="%2."/>
      <w:lvlJc w:val="left"/>
      <w:pPr>
        <w:tabs>
          <w:tab w:val="num" w:pos="1440"/>
        </w:tabs>
        <w:ind w:left="1440" w:hanging="360"/>
      </w:pPr>
    </w:lvl>
    <w:lvl w:ilvl="2" w:tplc="1A3489EE" w:tentative="1">
      <w:start w:val="1"/>
      <w:numFmt w:val="decimal"/>
      <w:lvlText w:val="%3."/>
      <w:lvlJc w:val="left"/>
      <w:pPr>
        <w:tabs>
          <w:tab w:val="num" w:pos="2160"/>
        </w:tabs>
        <w:ind w:left="2160" w:hanging="360"/>
      </w:pPr>
    </w:lvl>
    <w:lvl w:ilvl="3" w:tplc="168A15F2" w:tentative="1">
      <w:start w:val="1"/>
      <w:numFmt w:val="decimal"/>
      <w:lvlText w:val="%4."/>
      <w:lvlJc w:val="left"/>
      <w:pPr>
        <w:tabs>
          <w:tab w:val="num" w:pos="2880"/>
        </w:tabs>
        <w:ind w:left="2880" w:hanging="360"/>
      </w:pPr>
    </w:lvl>
    <w:lvl w:ilvl="4" w:tplc="6DF60D0C" w:tentative="1">
      <w:start w:val="1"/>
      <w:numFmt w:val="decimal"/>
      <w:lvlText w:val="%5."/>
      <w:lvlJc w:val="left"/>
      <w:pPr>
        <w:tabs>
          <w:tab w:val="num" w:pos="3600"/>
        </w:tabs>
        <w:ind w:left="3600" w:hanging="360"/>
      </w:pPr>
    </w:lvl>
    <w:lvl w:ilvl="5" w:tplc="E57EBEE0" w:tentative="1">
      <w:start w:val="1"/>
      <w:numFmt w:val="decimal"/>
      <w:lvlText w:val="%6."/>
      <w:lvlJc w:val="left"/>
      <w:pPr>
        <w:tabs>
          <w:tab w:val="num" w:pos="4320"/>
        </w:tabs>
        <w:ind w:left="4320" w:hanging="360"/>
      </w:pPr>
    </w:lvl>
    <w:lvl w:ilvl="6" w:tplc="0EF62FB8" w:tentative="1">
      <w:start w:val="1"/>
      <w:numFmt w:val="decimal"/>
      <w:lvlText w:val="%7."/>
      <w:lvlJc w:val="left"/>
      <w:pPr>
        <w:tabs>
          <w:tab w:val="num" w:pos="5040"/>
        </w:tabs>
        <w:ind w:left="5040" w:hanging="360"/>
      </w:pPr>
    </w:lvl>
    <w:lvl w:ilvl="7" w:tplc="1012F3A0" w:tentative="1">
      <w:start w:val="1"/>
      <w:numFmt w:val="decimal"/>
      <w:lvlText w:val="%8."/>
      <w:lvlJc w:val="left"/>
      <w:pPr>
        <w:tabs>
          <w:tab w:val="num" w:pos="5760"/>
        </w:tabs>
        <w:ind w:left="5760" w:hanging="360"/>
      </w:pPr>
    </w:lvl>
    <w:lvl w:ilvl="8" w:tplc="F9443F5E" w:tentative="1">
      <w:start w:val="1"/>
      <w:numFmt w:val="decimal"/>
      <w:lvlText w:val="%9."/>
      <w:lvlJc w:val="left"/>
      <w:pPr>
        <w:tabs>
          <w:tab w:val="num" w:pos="6480"/>
        </w:tabs>
        <w:ind w:left="6480" w:hanging="360"/>
      </w:pPr>
    </w:lvl>
  </w:abstractNum>
  <w:abstractNum w:abstractNumId="5" w15:restartNumberingAfterBreak="0">
    <w:nsid w:val="0E31315D"/>
    <w:multiLevelType w:val="multilevel"/>
    <w:tmpl w:val="213C575C"/>
    <w:lvl w:ilvl="0">
      <w:start w:val="2"/>
      <w:numFmt w:val="decimal"/>
      <w:lvlText w:val="%1"/>
      <w:lvlJc w:val="left"/>
      <w:pPr>
        <w:ind w:left="1" w:hanging="583"/>
        <w:jc w:val="left"/>
      </w:pPr>
      <w:rPr>
        <w:rFonts w:hint="default"/>
        <w:lang w:val="uk-UA" w:eastAsia="en-US" w:bidi="ar-SA"/>
      </w:rPr>
    </w:lvl>
    <w:lvl w:ilvl="1">
      <w:start w:val="4"/>
      <w:numFmt w:val="decimal"/>
      <w:lvlText w:val="%1.%2."/>
      <w:lvlJc w:val="left"/>
      <w:pPr>
        <w:ind w:left="1" w:hanging="583"/>
        <w:jc w:val="left"/>
      </w:pPr>
      <w:rPr>
        <w:rFonts w:ascii="Times New Roman" w:eastAsia="Times New Roman" w:hAnsi="Times New Roman" w:cs="Times New Roman" w:hint="default"/>
        <w:b w:val="0"/>
        <w:bCs w:val="0"/>
        <w:i w:val="0"/>
        <w:iCs w:val="0"/>
        <w:spacing w:val="-4"/>
        <w:w w:val="100"/>
        <w:sz w:val="28"/>
        <w:szCs w:val="28"/>
        <w:lang w:val="uk-UA" w:eastAsia="en-US" w:bidi="ar-SA"/>
      </w:rPr>
    </w:lvl>
    <w:lvl w:ilvl="2">
      <w:numFmt w:val="bullet"/>
      <w:lvlText w:val="•"/>
      <w:lvlJc w:val="left"/>
      <w:pPr>
        <w:ind w:left="1956" w:hanging="583"/>
      </w:pPr>
      <w:rPr>
        <w:rFonts w:hint="default"/>
        <w:lang w:val="uk-UA" w:eastAsia="en-US" w:bidi="ar-SA"/>
      </w:rPr>
    </w:lvl>
    <w:lvl w:ilvl="3">
      <w:numFmt w:val="bullet"/>
      <w:lvlText w:val="•"/>
      <w:lvlJc w:val="left"/>
      <w:pPr>
        <w:ind w:left="2934" w:hanging="583"/>
      </w:pPr>
      <w:rPr>
        <w:rFonts w:hint="default"/>
        <w:lang w:val="uk-UA" w:eastAsia="en-US" w:bidi="ar-SA"/>
      </w:rPr>
    </w:lvl>
    <w:lvl w:ilvl="4">
      <w:numFmt w:val="bullet"/>
      <w:lvlText w:val="•"/>
      <w:lvlJc w:val="left"/>
      <w:pPr>
        <w:ind w:left="3912" w:hanging="583"/>
      </w:pPr>
      <w:rPr>
        <w:rFonts w:hint="default"/>
        <w:lang w:val="uk-UA" w:eastAsia="en-US" w:bidi="ar-SA"/>
      </w:rPr>
    </w:lvl>
    <w:lvl w:ilvl="5">
      <w:numFmt w:val="bullet"/>
      <w:lvlText w:val="•"/>
      <w:lvlJc w:val="left"/>
      <w:pPr>
        <w:ind w:left="4890" w:hanging="583"/>
      </w:pPr>
      <w:rPr>
        <w:rFonts w:hint="default"/>
        <w:lang w:val="uk-UA" w:eastAsia="en-US" w:bidi="ar-SA"/>
      </w:rPr>
    </w:lvl>
    <w:lvl w:ilvl="6">
      <w:numFmt w:val="bullet"/>
      <w:lvlText w:val="•"/>
      <w:lvlJc w:val="left"/>
      <w:pPr>
        <w:ind w:left="5868" w:hanging="583"/>
      </w:pPr>
      <w:rPr>
        <w:rFonts w:hint="default"/>
        <w:lang w:val="uk-UA" w:eastAsia="en-US" w:bidi="ar-SA"/>
      </w:rPr>
    </w:lvl>
    <w:lvl w:ilvl="7">
      <w:numFmt w:val="bullet"/>
      <w:lvlText w:val="•"/>
      <w:lvlJc w:val="left"/>
      <w:pPr>
        <w:ind w:left="6846" w:hanging="583"/>
      </w:pPr>
      <w:rPr>
        <w:rFonts w:hint="default"/>
        <w:lang w:val="uk-UA" w:eastAsia="en-US" w:bidi="ar-SA"/>
      </w:rPr>
    </w:lvl>
    <w:lvl w:ilvl="8">
      <w:numFmt w:val="bullet"/>
      <w:lvlText w:val="•"/>
      <w:lvlJc w:val="left"/>
      <w:pPr>
        <w:ind w:left="7825" w:hanging="583"/>
      </w:pPr>
      <w:rPr>
        <w:rFonts w:hint="default"/>
        <w:lang w:val="uk-UA" w:eastAsia="en-US" w:bidi="ar-SA"/>
      </w:rPr>
    </w:lvl>
  </w:abstractNum>
  <w:abstractNum w:abstractNumId="6" w15:restartNumberingAfterBreak="0">
    <w:nsid w:val="0E69131E"/>
    <w:multiLevelType w:val="hybridMultilevel"/>
    <w:tmpl w:val="40F0C238"/>
    <w:lvl w:ilvl="0" w:tplc="92B82780">
      <w:start w:val="1"/>
      <w:numFmt w:val="decimal"/>
      <w:lvlText w:val="%1."/>
      <w:lvlJc w:val="left"/>
      <w:pPr>
        <w:ind w:left="1" w:hanging="375"/>
        <w:jc w:val="left"/>
      </w:pPr>
      <w:rPr>
        <w:rFonts w:ascii="Times New Roman" w:eastAsia="Times New Roman" w:hAnsi="Times New Roman" w:cs="Times New Roman" w:hint="default"/>
        <w:b w:val="0"/>
        <w:bCs w:val="0"/>
        <w:i w:val="0"/>
        <w:iCs w:val="0"/>
        <w:spacing w:val="-2"/>
        <w:w w:val="100"/>
        <w:sz w:val="28"/>
        <w:szCs w:val="28"/>
        <w:lang w:val="uk-UA" w:eastAsia="en-US" w:bidi="ar-SA"/>
      </w:rPr>
    </w:lvl>
    <w:lvl w:ilvl="1" w:tplc="9ED2704E">
      <w:numFmt w:val="bullet"/>
      <w:lvlText w:val="•"/>
      <w:lvlJc w:val="left"/>
      <w:pPr>
        <w:ind w:left="978" w:hanging="375"/>
      </w:pPr>
      <w:rPr>
        <w:rFonts w:hint="default"/>
        <w:lang w:val="uk-UA" w:eastAsia="en-US" w:bidi="ar-SA"/>
      </w:rPr>
    </w:lvl>
    <w:lvl w:ilvl="2" w:tplc="D44A9E94">
      <w:numFmt w:val="bullet"/>
      <w:lvlText w:val="•"/>
      <w:lvlJc w:val="left"/>
      <w:pPr>
        <w:ind w:left="1956" w:hanging="375"/>
      </w:pPr>
      <w:rPr>
        <w:rFonts w:hint="default"/>
        <w:lang w:val="uk-UA" w:eastAsia="en-US" w:bidi="ar-SA"/>
      </w:rPr>
    </w:lvl>
    <w:lvl w:ilvl="3" w:tplc="36385C1C">
      <w:numFmt w:val="bullet"/>
      <w:lvlText w:val="•"/>
      <w:lvlJc w:val="left"/>
      <w:pPr>
        <w:ind w:left="2934" w:hanging="375"/>
      </w:pPr>
      <w:rPr>
        <w:rFonts w:hint="default"/>
        <w:lang w:val="uk-UA" w:eastAsia="en-US" w:bidi="ar-SA"/>
      </w:rPr>
    </w:lvl>
    <w:lvl w:ilvl="4" w:tplc="1F9276F0">
      <w:numFmt w:val="bullet"/>
      <w:lvlText w:val="•"/>
      <w:lvlJc w:val="left"/>
      <w:pPr>
        <w:ind w:left="3912" w:hanging="375"/>
      </w:pPr>
      <w:rPr>
        <w:rFonts w:hint="default"/>
        <w:lang w:val="uk-UA" w:eastAsia="en-US" w:bidi="ar-SA"/>
      </w:rPr>
    </w:lvl>
    <w:lvl w:ilvl="5" w:tplc="372E6120">
      <w:numFmt w:val="bullet"/>
      <w:lvlText w:val="•"/>
      <w:lvlJc w:val="left"/>
      <w:pPr>
        <w:ind w:left="4890" w:hanging="375"/>
      </w:pPr>
      <w:rPr>
        <w:rFonts w:hint="default"/>
        <w:lang w:val="uk-UA" w:eastAsia="en-US" w:bidi="ar-SA"/>
      </w:rPr>
    </w:lvl>
    <w:lvl w:ilvl="6" w:tplc="7A545C28">
      <w:numFmt w:val="bullet"/>
      <w:lvlText w:val="•"/>
      <w:lvlJc w:val="left"/>
      <w:pPr>
        <w:ind w:left="5868" w:hanging="375"/>
      </w:pPr>
      <w:rPr>
        <w:rFonts w:hint="default"/>
        <w:lang w:val="uk-UA" w:eastAsia="en-US" w:bidi="ar-SA"/>
      </w:rPr>
    </w:lvl>
    <w:lvl w:ilvl="7" w:tplc="E29E642C">
      <w:numFmt w:val="bullet"/>
      <w:lvlText w:val="•"/>
      <w:lvlJc w:val="left"/>
      <w:pPr>
        <w:ind w:left="6846" w:hanging="375"/>
      </w:pPr>
      <w:rPr>
        <w:rFonts w:hint="default"/>
        <w:lang w:val="uk-UA" w:eastAsia="en-US" w:bidi="ar-SA"/>
      </w:rPr>
    </w:lvl>
    <w:lvl w:ilvl="8" w:tplc="4C06194A">
      <w:numFmt w:val="bullet"/>
      <w:lvlText w:val="•"/>
      <w:lvlJc w:val="left"/>
      <w:pPr>
        <w:ind w:left="7825" w:hanging="375"/>
      </w:pPr>
      <w:rPr>
        <w:rFonts w:hint="default"/>
        <w:lang w:val="uk-UA" w:eastAsia="en-US" w:bidi="ar-SA"/>
      </w:rPr>
    </w:lvl>
  </w:abstractNum>
  <w:abstractNum w:abstractNumId="7" w15:restartNumberingAfterBreak="0">
    <w:nsid w:val="12EC2292"/>
    <w:multiLevelType w:val="hybridMultilevel"/>
    <w:tmpl w:val="E61A00B0"/>
    <w:lvl w:ilvl="0" w:tplc="E29E54DA">
      <w:start w:val="1"/>
      <w:numFmt w:val="decimal"/>
      <w:lvlText w:val="%1)"/>
      <w:lvlJc w:val="left"/>
      <w:pPr>
        <w:ind w:left="1" w:hanging="488"/>
        <w:jc w:val="left"/>
      </w:pPr>
      <w:rPr>
        <w:rFonts w:ascii="Times New Roman" w:eastAsia="Times New Roman" w:hAnsi="Times New Roman" w:cs="Times New Roman" w:hint="default"/>
        <w:b w:val="0"/>
        <w:bCs w:val="0"/>
        <w:i w:val="0"/>
        <w:iCs w:val="0"/>
        <w:spacing w:val="-2"/>
        <w:w w:val="90"/>
        <w:sz w:val="28"/>
        <w:szCs w:val="28"/>
        <w:lang w:val="uk-UA" w:eastAsia="en-US" w:bidi="ar-SA"/>
      </w:rPr>
    </w:lvl>
    <w:lvl w:ilvl="1" w:tplc="AD8AFBC6">
      <w:numFmt w:val="bullet"/>
      <w:lvlText w:val="•"/>
      <w:lvlJc w:val="left"/>
      <w:pPr>
        <w:ind w:left="978" w:hanging="488"/>
      </w:pPr>
      <w:rPr>
        <w:rFonts w:hint="default"/>
        <w:lang w:val="uk-UA" w:eastAsia="en-US" w:bidi="ar-SA"/>
      </w:rPr>
    </w:lvl>
    <w:lvl w:ilvl="2" w:tplc="6B588754">
      <w:numFmt w:val="bullet"/>
      <w:lvlText w:val="•"/>
      <w:lvlJc w:val="left"/>
      <w:pPr>
        <w:ind w:left="1956" w:hanging="488"/>
      </w:pPr>
      <w:rPr>
        <w:rFonts w:hint="default"/>
        <w:lang w:val="uk-UA" w:eastAsia="en-US" w:bidi="ar-SA"/>
      </w:rPr>
    </w:lvl>
    <w:lvl w:ilvl="3" w:tplc="06EE523E">
      <w:numFmt w:val="bullet"/>
      <w:lvlText w:val="•"/>
      <w:lvlJc w:val="left"/>
      <w:pPr>
        <w:ind w:left="2934" w:hanging="488"/>
      </w:pPr>
      <w:rPr>
        <w:rFonts w:hint="default"/>
        <w:lang w:val="uk-UA" w:eastAsia="en-US" w:bidi="ar-SA"/>
      </w:rPr>
    </w:lvl>
    <w:lvl w:ilvl="4" w:tplc="77B6E17E">
      <w:numFmt w:val="bullet"/>
      <w:lvlText w:val="•"/>
      <w:lvlJc w:val="left"/>
      <w:pPr>
        <w:ind w:left="3912" w:hanging="488"/>
      </w:pPr>
      <w:rPr>
        <w:rFonts w:hint="default"/>
        <w:lang w:val="uk-UA" w:eastAsia="en-US" w:bidi="ar-SA"/>
      </w:rPr>
    </w:lvl>
    <w:lvl w:ilvl="5" w:tplc="6054022A">
      <w:numFmt w:val="bullet"/>
      <w:lvlText w:val="•"/>
      <w:lvlJc w:val="left"/>
      <w:pPr>
        <w:ind w:left="4890" w:hanging="488"/>
      </w:pPr>
      <w:rPr>
        <w:rFonts w:hint="default"/>
        <w:lang w:val="uk-UA" w:eastAsia="en-US" w:bidi="ar-SA"/>
      </w:rPr>
    </w:lvl>
    <w:lvl w:ilvl="6" w:tplc="52307A76">
      <w:numFmt w:val="bullet"/>
      <w:lvlText w:val="•"/>
      <w:lvlJc w:val="left"/>
      <w:pPr>
        <w:ind w:left="5868" w:hanging="488"/>
      </w:pPr>
      <w:rPr>
        <w:rFonts w:hint="default"/>
        <w:lang w:val="uk-UA" w:eastAsia="en-US" w:bidi="ar-SA"/>
      </w:rPr>
    </w:lvl>
    <w:lvl w:ilvl="7" w:tplc="6FAA5E4E">
      <w:numFmt w:val="bullet"/>
      <w:lvlText w:val="•"/>
      <w:lvlJc w:val="left"/>
      <w:pPr>
        <w:ind w:left="6846" w:hanging="488"/>
      </w:pPr>
      <w:rPr>
        <w:rFonts w:hint="default"/>
        <w:lang w:val="uk-UA" w:eastAsia="en-US" w:bidi="ar-SA"/>
      </w:rPr>
    </w:lvl>
    <w:lvl w:ilvl="8" w:tplc="681C9BB4">
      <w:numFmt w:val="bullet"/>
      <w:lvlText w:val="•"/>
      <w:lvlJc w:val="left"/>
      <w:pPr>
        <w:ind w:left="7825" w:hanging="488"/>
      </w:pPr>
      <w:rPr>
        <w:rFonts w:hint="default"/>
        <w:lang w:val="uk-UA" w:eastAsia="en-US" w:bidi="ar-SA"/>
      </w:rPr>
    </w:lvl>
  </w:abstractNum>
  <w:abstractNum w:abstractNumId="8" w15:restartNumberingAfterBreak="0">
    <w:nsid w:val="130019AE"/>
    <w:multiLevelType w:val="hybridMultilevel"/>
    <w:tmpl w:val="9F38C7D0"/>
    <w:lvl w:ilvl="0" w:tplc="1424044C">
      <w:numFmt w:val="bullet"/>
      <w:lvlText w:val="-"/>
      <w:lvlJc w:val="left"/>
      <w:pPr>
        <w:ind w:left="1" w:hanging="262"/>
      </w:pPr>
      <w:rPr>
        <w:rFonts w:ascii="Times New Roman" w:eastAsia="Times New Roman" w:hAnsi="Times New Roman" w:cs="Times New Roman" w:hint="default"/>
        <w:b w:val="0"/>
        <w:bCs w:val="0"/>
        <w:i w:val="0"/>
        <w:iCs w:val="0"/>
        <w:spacing w:val="0"/>
        <w:w w:val="100"/>
        <w:sz w:val="28"/>
        <w:szCs w:val="28"/>
        <w:lang w:val="uk-UA" w:eastAsia="en-US" w:bidi="ar-SA"/>
      </w:rPr>
    </w:lvl>
    <w:lvl w:ilvl="1" w:tplc="44F00ADA">
      <w:numFmt w:val="bullet"/>
      <w:lvlText w:val="•"/>
      <w:lvlJc w:val="left"/>
      <w:pPr>
        <w:ind w:left="978" w:hanging="262"/>
      </w:pPr>
      <w:rPr>
        <w:rFonts w:hint="default"/>
        <w:lang w:val="uk-UA" w:eastAsia="en-US" w:bidi="ar-SA"/>
      </w:rPr>
    </w:lvl>
    <w:lvl w:ilvl="2" w:tplc="8C44A8E6">
      <w:numFmt w:val="bullet"/>
      <w:lvlText w:val="•"/>
      <w:lvlJc w:val="left"/>
      <w:pPr>
        <w:ind w:left="1956" w:hanging="262"/>
      </w:pPr>
      <w:rPr>
        <w:rFonts w:hint="default"/>
        <w:lang w:val="uk-UA" w:eastAsia="en-US" w:bidi="ar-SA"/>
      </w:rPr>
    </w:lvl>
    <w:lvl w:ilvl="3" w:tplc="EF14562E">
      <w:numFmt w:val="bullet"/>
      <w:lvlText w:val="•"/>
      <w:lvlJc w:val="left"/>
      <w:pPr>
        <w:ind w:left="2934" w:hanging="262"/>
      </w:pPr>
      <w:rPr>
        <w:rFonts w:hint="default"/>
        <w:lang w:val="uk-UA" w:eastAsia="en-US" w:bidi="ar-SA"/>
      </w:rPr>
    </w:lvl>
    <w:lvl w:ilvl="4" w:tplc="792CFA74">
      <w:numFmt w:val="bullet"/>
      <w:lvlText w:val="•"/>
      <w:lvlJc w:val="left"/>
      <w:pPr>
        <w:ind w:left="3912" w:hanging="262"/>
      </w:pPr>
      <w:rPr>
        <w:rFonts w:hint="default"/>
        <w:lang w:val="uk-UA" w:eastAsia="en-US" w:bidi="ar-SA"/>
      </w:rPr>
    </w:lvl>
    <w:lvl w:ilvl="5" w:tplc="E0BC4450">
      <w:numFmt w:val="bullet"/>
      <w:lvlText w:val="•"/>
      <w:lvlJc w:val="left"/>
      <w:pPr>
        <w:ind w:left="4890" w:hanging="262"/>
      </w:pPr>
      <w:rPr>
        <w:rFonts w:hint="default"/>
        <w:lang w:val="uk-UA" w:eastAsia="en-US" w:bidi="ar-SA"/>
      </w:rPr>
    </w:lvl>
    <w:lvl w:ilvl="6" w:tplc="0F080D1E">
      <w:numFmt w:val="bullet"/>
      <w:lvlText w:val="•"/>
      <w:lvlJc w:val="left"/>
      <w:pPr>
        <w:ind w:left="5868" w:hanging="262"/>
      </w:pPr>
      <w:rPr>
        <w:rFonts w:hint="default"/>
        <w:lang w:val="uk-UA" w:eastAsia="en-US" w:bidi="ar-SA"/>
      </w:rPr>
    </w:lvl>
    <w:lvl w:ilvl="7" w:tplc="A7D658E4">
      <w:numFmt w:val="bullet"/>
      <w:lvlText w:val="•"/>
      <w:lvlJc w:val="left"/>
      <w:pPr>
        <w:ind w:left="6846" w:hanging="262"/>
      </w:pPr>
      <w:rPr>
        <w:rFonts w:hint="default"/>
        <w:lang w:val="uk-UA" w:eastAsia="en-US" w:bidi="ar-SA"/>
      </w:rPr>
    </w:lvl>
    <w:lvl w:ilvl="8" w:tplc="811EE8E8">
      <w:numFmt w:val="bullet"/>
      <w:lvlText w:val="•"/>
      <w:lvlJc w:val="left"/>
      <w:pPr>
        <w:ind w:left="7825" w:hanging="262"/>
      </w:pPr>
      <w:rPr>
        <w:rFonts w:hint="default"/>
        <w:lang w:val="uk-UA" w:eastAsia="en-US" w:bidi="ar-SA"/>
      </w:rPr>
    </w:lvl>
  </w:abstractNum>
  <w:abstractNum w:abstractNumId="9" w15:restartNumberingAfterBreak="0">
    <w:nsid w:val="1EEA23AA"/>
    <w:multiLevelType w:val="multilevel"/>
    <w:tmpl w:val="E3E8D232"/>
    <w:lvl w:ilvl="0">
      <w:start w:val="2"/>
      <w:numFmt w:val="decimal"/>
      <w:lvlText w:val="%1"/>
      <w:lvlJc w:val="left"/>
      <w:pPr>
        <w:ind w:left="1" w:hanging="439"/>
        <w:jc w:val="left"/>
      </w:pPr>
      <w:rPr>
        <w:rFonts w:hint="default"/>
        <w:lang w:val="uk-UA" w:eastAsia="en-US" w:bidi="ar-SA"/>
      </w:rPr>
    </w:lvl>
    <w:lvl w:ilvl="1">
      <w:start w:val="3"/>
      <w:numFmt w:val="decimal"/>
      <w:lvlText w:val="%1.%2"/>
      <w:lvlJc w:val="left"/>
      <w:pPr>
        <w:ind w:left="1" w:hanging="439"/>
        <w:jc w:val="left"/>
      </w:pPr>
      <w:rPr>
        <w:rFonts w:ascii="Times New Roman" w:eastAsia="Times New Roman" w:hAnsi="Times New Roman" w:cs="Times New Roman" w:hint="default"/>
        <w:b/>
        <w:bCs/>
        <w:i w:val="0"/>
        <w:iCs w:val="0"/>
        <w:spacing w:val="-4"/>
        <w:w w:val="100"/>
        <w:sz w:val="28"/>
        <w:szCs w:val="28"/>
        <w:lang w:val="uk-UA" w:eastAsia="en-US" w:bidi="ar-SA"/>
      </w:rPr>
    </w:lvl>
    <w:lvl w:ilvl="2">
      <w:numFmt w:val="bullet"/>
      <w:lvlText w:val="•"/>
      <w:lvlJc w:val="left"/>
      <w:pPr>
        <w:ind w:left="1956" w:hanging="439"/>
      </w:pPr>
      <w:rPr>
        <w:rFonts w:hint="default"/>
        <w:lang w:val="uk-UA" w:eastAsia="en-US" w:bidi="ar-SA"/>
      </w:rPr>
    </w:lvl>
    <w:lvl w:ilvl="3">
      <w:numFmt w:val="bullet"/>
      <w:lvlText w:val="•"/>
      <w:lvlJc w:val="left"/>
      <w:pPr>
        <w:ind w:left="2934" w:hanging="439"/>
      </w:pPr>
      <w:rPr>
        <w:rFonts w:hint="default"/>
        <w:lang w:val="uk-UA" w:eastAsia="en-US" w:bidi="ar-SA"/>
      </w:rPr>
    </w:lvl>
    <w:lvl w:ilvl="4">
      <w:numFmt w:val="bullet"/>
      <w:lvlText w:val="•"/>
      <w:lvlJc w:val="left"/>
      <w:pPr>
        <w:ind w:left="3912" w:hanging="439"/>
      </w:pPr>
      <w:rPr>
        <w:rFonts w:hint="default"/>
        <w:lang w:val="uk-UA" w:eastAsia="en-US" w:bidi="ar-SA"/>
      </w:rPr>
    </w:lvl>
    <w:lvl w:ilvl="5">
      <w:numFmt w:val="bullet"/>
      <w:lvlText w:val="•"/>
      <w:lvlJc w:val="left"/>
      <w:pPr>
        <w:ind w:left="4890" w:hanging="439"/>
      </w:pPr>
      <w:rPr>
        <w:rFonts w:hint="default"/>
        <w:lang w:val="uk-UA" w:eastAsia="en-US" w:bidi="ar-SA"/>
      </w:rPr>
    </w:lvl>
    <w:lvl w:ilvl="6">
      <w:numFmt w:val="bullet"/>
      <w:lvlText w:val="•"/>
      <w:lvlJc w:val="left"/>
      <w:pPr>
        <w:ind w:left="5868" w:hanging="439"/>
      </w:pPr>
      <w:rPr>
        <w:rFonts w:hint="default"/>
        <w:lang w:val="uk-UA" w:eastAsia="en-US" w:bidi="ar-SA"/>
      </w:rPr>
    </w:lvl>
    <w:lvl w:ilvl="7">
      <w:numFmt w:val="bullet"/>
      <w:lvlText w:val="•"/>
      <w:lvlJc w:val="left"/>
      <w:pPr>
        <w:ind w:left="6846" w:hanging="439"/>
      </w:pPr>
      <w:rPr>
        <w:rFonts w:hint="default"/>
        <w:lang w:val="uk-UA" w:eastAsia="en-US" w:bidi="ar-SA"/>
      </w:rPr>
    </w:lvl>
    <w:lvl w:ilvl="8">
      <w:numFmt w:val="bullet"/>
      <w:lvlText w:val="•"/>
      <w:lvlJc w:val="left"/>
      <w:pPr>
        <w:ind w:left="7825" w:hanging="439"/>
      </w:pPr>
      <w:rPr>
        <w:rFonts w:hint="default"/>
        <w:lang w:val="uk-UA" w:eastAsia="en-US" w:bidi="ar-SA"/>
      </w:rPr>
    </w:lvl>
  </w:abstractNum>
  <w:abstractNum w:abstractNumId="10" w15:restartNumberingAfterBreak="0">
    <w:nsid w:val="1F9A0DA6"/>
    <w:multiLevelType w:val="multilevel"/>
    <w:tmpl w:val="7DAE18F8"/>
    <w:lvl w:ilvl="0">
      <w:start w:val="3"/>
      <w:numFmt w:val="decimal"/>
      <w:lvlText w:val="%1"/>
      <w:lvlJc w:val="left"/>
      <w:pPr>
        <w:ind w:left="1" w:hanging="547"/>
        <w:jc w:val="left"/>
      </w:pPr>
      <w:rPr>
        <w:rFonts w:hint="default"/>
        <w:lang w:val="uk-UA" w:eastAsia="en-US" w:bidi="ar-SA"/>
      </w:rPr>
    </w:lvl>
    <w:lvl w:ilvl="1">
      <w:start w:val="3"/>
      <w:numFmt w:val="decimal"/>
      <w:lvlText w:val="%1.%2."/>
      <w:lvlJc w:val="left"/>
      <w:pPr>
        <w:ind w:left="1" w:hanging="547"/>
        <w:jc w:val="left"/>
      </w:pPr>
      <w:rPr>
        <w:rFonts w:ascii="Times New Roman" w:eastAsia="Times New Roman" w:hAnsi="Times New Roman" w:cs="Times New Roman" w:hint="default"/>
        <w:b w:val="0"/>
        <w:bCs w:val="0"/>
        <w:i w:val="0"/>
        <w:iCs w:val="0"/>
        <w:spacing w:val="-4"/>
        <w:w w:val="100"/>
        <w:sz w:val="28"/>
        <w:szCs w:val="28"/>
        <w:lang w:val="uk-UA" w:eastAsia="en-US" w:bidi="ar-SA"/>
      </w:rPr>
    </w:lvl>
    <w:lvl w:ilvl="2">
      <w:numFmt w:val="bullet"/>
      <w:lvlText w:val="•"/>
      <w:lvlJc w:val="left"/>
      <w:pPr>
        <w:ind w:left="1956" w:hanging="547"/>
      </w:pPr>
      <w:rPr>
        <w:rFonts w:hint="default"/>
        <w:lang w:val="uk-UA" w:eastAsia="en-US" w:bidi="ar-SA"/>
      </w:rPr>
    </w:lvl>
    <w:lvl w:ilvl="3">
      <w:numFmt w:val="bullet"/>
      <w:lvlText w:val="•"/>
      <w:lvlJc w:val="left"/>
      <w:pPr>
        <w:ind w:left="2934" w:hanging="547"/>
      </w:pPr>
      <w:rPr>
        <w:rFonts w:hint="default"/>
        <w:lang w:val="uk-UA" w:eastAsia="en-US" w:bidi="ar-SA"/>
      </w:rPr>
    </w:lvl>
    <w:lvl w:ilvl="4">
      <w:numFmt w:val="bullet"/>
      <w:lvlText w:val="•"/>
      <w:lvlJc w:val="left"/>
      <w:pPr>
        <w:ind w:left="3912" w:hanging="547"/>
      </w:pPr>
      <w:rPr>
        <w:rFonts w:hint="default"/>
        <w:lang w:val="uk-UA" w:eastAsia="en-US" w:bidi="ar-SA"/>
      </w:rPr>
    </w:lvl>
    <w:lvl w:ilvl="5">
      <w:numFmt w:val="bullet"/>
      <w:lvlText w:val="•"/>
      <w:lvlJc w:val="left"/>
      <w:pPr>
        <w:ind w:left="4890" w:hanging="547"/>
      </w:pPr>
      <w:rPr>
        <w:rFonts w:hint="default"/>
        <w:lang w:val="uk-UA" w:eastAsia="en-US" w:bidi="ar-SA"/>
      </w:rPr>
    </w:lvl>
    <w:lvl w:ilvl="6">
      <w:numFmt w:val="bullet"/>
      <w:lvlText w:val="•"/>
      <w:lvlJc w:val="left"/>
      <w:pPr>
        <w:ind w:left="5868" w:hanging="547"/>
      </w:pPr>
      <w:rPr>
        <w:rFonts w:hint="default"/>
        <w:lang w:val="uk-UA" w:eastAsia="en-US" w:bidi="ar-SA"/>
      </w:rPr>
    </w:lvl>
    <w:lvl w:ilvl="7">
      <w:numFmt w:val="bullet"/>
      <w:lvlText w:val="•"/>
      <w:lvlJc w:val="left"/>
      <w:pPr>
        <w:ind w:left="6846" w:hanging="547"/>
      </w:pPr>
      <w:rPr>
        <w:rFonts w:hint="default"/>
        <w:lang w:val="uk-UA" w:eastAsia="en-US" w:bidi="ar-SA"/>
      </w:rPr>
    </w:lvl>
    <w:lvl w:ilvl="8">
      <w:numFmt w:val="bullet"/>
      <w:lvlText w:val="•"/>
      <w:lvlJc w:val="left"/>
      <w:pPr>
        <w:ind w:left="7825" w:hanging="547"/>
      </w:pPr>
      <w:rPr>
        <w:rFonts w:hint="default"/>
        <w:lang w:val="uk-UA" w:eastAsia="en-US" w:bidi="ar-SA"/>
      </w:rPr>
    </w:lvl>
  </w:abstractNum>
  <w:abstractNum w:abstractNumId="11" w15:restartNumberingAfterBreak="0">
    <w:nsid w:val="208E2798"/>
    <w:multiLevelType w:val="multilevel"/>
    <w:tmpl w:val="686EBB9C"/>
    <w:lvl w:ilvl="0">
      <w:start w:val="3"/>
      <w:numFmt w:val="decimal"/>
      <w:lvlText w:val="%1"/>
      <w:lvlJc w:val="left"/>
      <w:pPr>
        <w:ind w:left="1" w:hanging="691"/>
        <w:jc w:val="left"/>
      </w:pPr>
      <w:rPr>
        <w:rFonts w:hint="default"/>
        <w:lang w:val="uk-UA" w:eastAsia="en-US" w:bidi="ar-SA"/>
      </w:rPr>
    </w:lvl>
    <w:lvl w:ilvl="1">
      <w:start w:val="1"/>
      <w:numFmt w:val="decimal"/>
      <w:lvlText w:val="%1.%2."/>
      <w:lvlJc w:val="left"/>
      <w:pPr>
        <w:ind w:left="1" w:hanging="691"/>
        <w:jc w:val="left"/>
      </w:pPr>
      <w:rPr>
        <w:rFonts w:ascii="Times New Roman" w:eastAsia="Times New Roman" w:hAnsi="Times New Roman" w:cs="Times New Roman" w:hint="default"/>
        <w:b w:val="0"/>
        <w:bCs w:val="0"/>
        <w:i w:val="0"/>
        <w:iCs w:val="0"/>
        <w:spacing w:val="-4"/>
        <w:w w:val="100"/>
        <w:sz w:val="28"/>
        <w:szCs w:val="28"/>
        <w:lang w:val="uk-UA" w:eastAsia="en-US" w:bidi="ar-SA"/>
      </w:rPr>
    </w:lvl>
    <w:lvl w:ilvl="2">
      <w:numFmt w:val="bullet"/>
      <w:lvlText w:val="•"/>
      <w:lvlJc w:val="left"/>
      <w:pPr>
        <w:ind w:left="1956" w:hanging="691"/>
      </w:pPr>
      <w:rPr>
        <w:rFonts w:hint="default"/>
        <w:lang w:val="uk-UA" w:eastAsia="en-US" w:bidi="ar-SA"/>
      </w:rPr>
    </w:lvl>
    <w:lvl w:ilvl="3">
      <w:numFmt w:val="bullet"/>
      <w:lvlText w:val="•"/>
      <w:lvlJc w:val="left"/>
      <w:pPr>
        <w:ind w:left="2934" w:hanging="691"/>
      </w:pPr>
      <w:rPr>
        <w:rFonts w:hint="default"/>
        <w:lang w:val="uk-UA" w:eastAsia="en-US" w:bidi="ar-SA"/>
      </w:rPr>
    </w:lvl>
    <w:lvl w:ilvl="4">
      <w:numFmt w:val="bullet"/>
      <w:lvlText w:val="•"/>
      <w:lvlJc w:val="left"/>
      <w:pPr>
        <w:ind w:left="3912" w:hanging="691"/>
      </w:pPr>
      <w:rPr>
        <w:rFonts w:hint="default"/>
        <w:lang w:val="uk-UA" w:eastAsia="en-US" w:bidi="ar-SA"/>
      </w:rPr>
    </w:lvl>
    <w:lvl w:ilvl="5">
      <w:numFmt w:val="bullet"/>
      <w:lvlText w:val="•"/>
      <w:lvlJc w:val="left"/>
      <w:pPr>
        <w:ind w:left="4890" w:hanging="691"/>
      </w:pPr>
      <w:rPr>
        <w:rFonts w:hint="default"/>
        <w:lang w:val="uk-UA" w:eastAsia="en-US" w:bidi="ar-SA"/>
      </w:rPr>
    </w:lvl>
    <w:lvl w:ilvl="6">
      <w:numFmt w:val="bullet"/>
      <w:lvlText w:val="•"/>
      <w:lvlJc w:val="left"/>
      <w:pPr>
        <w:ind w:left="5868" w:hanging="691"/>
      </w:pPr>
      <w:rPr>
        <w:rFonts w:hint="default"/>
        <w:lang w:val="uk-UA" w:eastAsia="en-US" w:bidi="ar-SA"/>
      </w:rPr>
    </w:lvl>
    <w:lvl w:ilvl="7">
      <w:numFmt w:val="bullet"/>
      <w:lvlText w:val="•"/>
      <w:lvlJc w:val="left"/>
      <w:pPr>
        <w:ind w:left="6846" w:hanging="691"/>
      </w:pPr>
      <w:rPr>
        <w:rFonts w:hint="default"/>
        <w:lang w:val="uk-UA" w:eastAsia="en-US" w:bidi="ar-SA"/>
      </w:rPr>
    </w:lvl>
    <w:lvl w:ilvl="8">
      <w:numFmt w:val="bullet"/>
      <w:lvlText w:val="•"/>
      <w:lvlJc w:val="left"/>
      <w:pPr>
        <w:ind w:left="7825" w:hanging="691"/>
      </w:pPr>
      <w:rPr>
        <w:rFonts w:hint="default"/>
        <w:lang w:val="uk-UA" w:eastAsia="en-US" w:bidi="ar-SA"/>
      </w:rPr>
    </w:lvl>
  </w:abstractNum>
  <w:abstractNum w:abstractNumId="12" w15:restartNumberingAfterBreak="0">
    <w:nsid w:val="3E6E5212"/>
    <w:multiLevelType w:val="hybridMultilevel"/>
    <w:tmpl w:val="749C22D8"/>
    <w:lvl w:ilvl="0" w:tplc="131CA060">
      <w:numFmt w:val="bullet"/>
      <w:lvlText w:val="–"/>
      <w:lvlJc w:val="left"/>
      <w:pPr>
        <w:ind w:left="1" w:hanging="404"/>
      </w:pPr>
      <w:rPr>
        <w:rFonts w:ascii="Times New Roman" w:eastAsia="Times New Roman" w:hAnsi="Times New Roman" w:cs="Times New Roman" w:hint="default"/>
        <w:b w:val="0"/>
        <w:bCs w:val="0"/>
        <w:i w:val="0"/>
        <w:iCs w:val="0"/>
        <w:spacing w:val="0"/>
        <w:w w:val="100"/>
        <w:sz w:val="28"/>
        <w:szCs w:val="28"/>
        <w:lang w:val="uk-UA" w:eastAsia="en-US" w:bidi="ar-SA"/>
      </w:rPr>
    </w:lvl>
    <w:lvl w:ilvl="1" w:tplc="13C03098">
      <w:numFmt w:val="bullet"/>
      <w:lvlText w:val="•"/>
      <w:lvlJc w:val="left"/>
      <w:pPr>
        <w:ind w:left="978" w:hanging="404"/>
      </w:pPr>
      <w:rPr>
        <w:rFonts w:hint="default"/>
        <w:lang w:val="uk-UA" w:eastAsia="en-US" w:bidi="ar-SA"/>
      </w:rPr>
    </w:lvl>
    <w:lvl w:ilvl="2" w:tplc="C57EF594">
      <w:numFmt w:val="bullet"/>
      <w:lvlText w:val="•"/>
      <w:lvlJc w:val="left"/>
      <w:pPr>
        <w:ind w:left="1956" w:hanging="404"/>
      </w:pPr>
      <w:rPr>
        <w:rFonts w:hint="default"/>
        <w:lang w:val="uk-UA" w:eastAsia="en-US" w:bidi="ar-SA"/>
      </w:rPr>
    </w:lvl>
    <w:lvl w:ilvl="3" w:tplc="E5AEE52E">
      <w:numFmt w:val="bullet"/>
      <w:lvlText w:val="•"/>
      <w:lvlJc w:val="left"/>
      <w:pPr>
        <w:ind w:left="2934" w:hanging="404"/>
      </w:pPr>
      <w:rPr>
        <w:rFonts w:hint="default"/>
        <w:lang w:val="uk-UA" w:eastAsia="en-US" w:bidi="ar-SA"/>
      </w:rPr>
    </w:lvl>
    <w:lvl w:ilvl="4" w:tplc="A20298FC">
      <w:numFmt w:val="bullet"/>
      <w:lvlText w:val="•"/>
      <w:lvlJc w:val="left"/>
      <w:pPr>
        <w:ind w:left="3912" w:hanging="404"/>
      </w:pPr>
      <w:rPr>
        <w:rFonts w:hint="default"/>
        <w:lang w:val="uk-UA" w:eastAsia="en-US" w:bidi="ar-SA"/>
      </w:rPr>
    </w:lvl>
    <w:lvl w:ilvl="5" w:tplc="73201398">
      <w:numFmt w:val="bullet"/>
      <w:lvlText w:val="•"/>
      <w:lvlJc w:val="left"/>
      <w:pPr>
        <w:ind w:left="4890" w:hanging="404"/>
      </w:pPr>
      <w:rPr>
        <w:rFonts w:hint="default"/>
        <w:lang w:val="uk-UA" w:eastAsia="en-US" w:bidi="ar-SA"/>
      </w:rPr>
    </w:lvl>
    <w:lvl w:ilvl="6" w:tplc="3008FB42">
      <w:numFmt w:val="bullet"/>
      <w:lvlText w:val="•"/>
      <w:lvlJc w:val="left"/>
      <w:pPr>
        <w:ind w:left="5868" w:hanging="404"/>
      </w:pPr>
      <w:rPr>
        <w:rFonts w:hint="default"/>
        <w:lang w:val="uk-UA" w:eastAsia="en-US" w:bidi="ar-SA"/>
      </w:rPr>
    </w:lvl>
    <w:lvl w:ilvl="7" w:tplc="C3901BB2">
      <w:numFmt w:val="bullet"/>
      <w:lvlText w:val="•"/>
      <w:lvlJc w:val="left"/>
      <w:pPr>
        <w:ind w:left="6846" w:hanging="404"/>
      </w:pPr>
      <w:rPr>
        <w:rFonts w:hint="default"/>
        <w:lang w:val="uk-UA" w:eastAsia="en-US" w:bidi="ar-SA"/>
      </w:rPr>
    </w:lvl>
    <w:lvl w:ilvl="8" w:tplc="F1AACE5C">
      <w:numFmt w:val="bullet"/>
      <w:lvlText w:val="•"/>
      <w:lvlJc w:val="left"/>
      <w:pPr>
        <w:ind w:left="7825" w:hanging="404"/>
      </w:pPr>
      <w:rPr>
        <w:rFonts w:hint="default"/>
        <w:lang w:val="uk-UA" w:eastAsia="en-US" w:bidi="ar-SA"/>
      </w:rPr>
    </w:lvl>
  </w:abstractNum>
  <w:abstractNum w:abstractNumId="13" w15:restartNumberingAfterBreak="0">
    <w:nsid w:val="417913AE"/>
    <w:multiLevelType w:val="hybridMultilevel"/>
    <w:tmpl w:val="3A2C265A"/>
    <w:lvl w:ilvl="0" w:tplc="B97405BE">
      <w:start w:val="1"/>
      <w:numFmt w:val="decimal"/>
      <w:lvlText w:val="%1)"/>
      <w:lvlJc w:val="left"/>
      <w:pPr>
        <w:ind w:left="1" w:hanging="286"/>
        <w:jc w:val="left"/>
      </w:pPr>
      <w:rPr>
        <w:rFonts w:ascii="Times New Roman" w:eastAsia="Times New Roman" w:hAnsi="Times New Roman" w:cs="Times New Roman" w:hint="default"/>
        <w:b w:val="0"/>
        <w:bCs w:val="0"/>
        <w:i w:val="0"/>
        <w:iCs w:val="0"/>
        <w:spacing w:val="-2"/>
        <w:w w:val="100"/>
        <w:sz w:val="28"/>
        <w:szCs w:val="28"/>
        <w:lang w:val="uk-UA" w:eastAsia="en-US" w:bidi="ar-SA"/>
      </w:rPr>
    </w:lvl>
    <w:lvl w:ilvl="1" w:tplc="83DE554C">
      <w:numFmt w:val="bullet"/>
      <w:lvlText w:val="•"/>
      <w:lvlJc w:val="left"/>
      <w:pPr>
        <w:ind w:left="978" w:hanging="286"/>
      </w:pPr>
      <w:rPr>
        <w:rFonts w:hint="default"/>
        <w:lang w:val="uk-UA" w:eastAsia="en-US" w:bidi="ar-SA"/>
      </w:rPr>
    </w:lvl>
    <w:lvl w:ilvl="2" w:tplc="B1AEE3D6">
      <w:numFmt w:val="bullet"/>
      <w:lvlText w:val="•"/>
      <w:lvlJc w:val="left"/>
      <w:pPr>
        <w:ind w:left="1956" w:hanging="286"/>
      </w:pPr>
      <w:rPr>
        <w:rFonts w:hint="default"/>
        <w:lang w:val="uk-UA" w:eastAsia="en-US" w:bidi="ar-SA"/>
      </w:rPr>
    </w:lvl>
    <w:lvl w:ilvl="3" w:tplc="3322EE06">
      <w:numFmt w:val="bullet"/>
      <w:lvlText w:val="•"/>
      <w:lvlJc w:val="left"/>
      <w:pPr>
        <w:ind w:left="2934" w:hanging="286"/>
      </w:pPr>
      <w:rPr>
        <w:rFonts w:hint="default"/>
        <w:lang w:val="uk-UA" w:eastAsia="en-US" w:bidi="ar-SA"/>
      </w:rPr>
    </w:lvl>
    <w:lvl w:ilvl="4" w:tplc="E834B648">
      <w:numFmt w:val="bullet"/>
      <w:lvlText w:val="•"/>
      <w:lvlJc w:val="left"/>
      <w:pPr>
        <w:ind w:left="3912" w:hanging="286"/>
      </w:pPr>
      <w:rPr>
        <w:rFonts w:hint="default"/>
        <w:lang w:val="uk-UA" w:eastAsia="en-US" w:bidi="ar-SA"/>
      </w:rPr>
    </w:lvl>
    <w:lvl w:ilvl="5" w:tplc="80B64516">
      <w:numFmt w:val="bullet"/>
      <w:lvlText w:val="•"/>
      <w:lvlJc w:val="left"/>
      <w:pPr>
        <w:ind w:left="4890" w:hanging="286"/>
      </w:pPr>
      <w:rPr>
        <w:rFonts w:hint="default"/>
        <w:lang w:val="uk-UA" w:eastAsia="en-US" w:bidi="ar-SA"/>
      </w:rPr>
    </w:lvl>
    <w:lvl w:ilvl="6" w:tplc="DE5280F8">
      <w:numFmt w:val="bullet"/>
      <w:lvlText w:val="•"/>
      <w:lvlJc w:val="left"/>
      <w:pPr>
        <w:ind w:left="5868" w:hanging="286"/>
      </w:pPr>
      <w:rPr>
        <w:rFonts w:hint="default"/>
        <w:lang w:val="uk-UA" w:eastAsia="en-US" w:bidi="ar-SA"/>
      </w:rPr>
    </w:lvl>
    <w:lvl w:ilvl="7" w:tplc="164A5400">
      <w:numFmt w:val="bullet"/>
      <w:lvlText w:val="•"/>
      <w:lvlJc w:val="left"/>
      <w:pPr>
        <w:ind w:left="6846" w:hanging="286"/>
      </w:pPr>
      <w:rPr>
        <w:rFonts w:hint="default"/>
        <w:lang w:val="uk-UA" w:eastAsia="en-US" w:bidi="ar-SA"/>
      </w:rPr>
    </w:lvl>
    <w:lvl w:ilvl="8" w:tplc="0FE66E12">
      <w:numFmt w:val="bullet"/>
      <w:lvlText w:val="•"/>
      <w:lvlJc w:val="left"/>
      <w:pPr>
        <w:ind w:left="7825" w:hanging="286"/>
      </w:pPr>
      <w:rPr>
        <w:rFonts w:hint="default"/>
        <w:lang w:val="uk-UA" w:eastAsia="en-US" w:bidi="ar-SA"/>
      </w:rPr>
    </w:lvl>
  </w:abstractNum>
  <w:abstractNum w:abstractNumId="14" w15:restartNumberingAfterBreak="0">
    <w:nsid w:val="4F3559F2"/>
    <w:multiLevelType w:val="multilevel"/>
    <w:tmpl w:val="CC1268CE"/>
    <w:lvl w:ilvl="0">
      <w:start w:val="3"/>
      <w:numFmt w:val="decimal"/>
      <w:lvlText w:val="%1"/>
      <w:lvlJc w:val="left"/>
      <w:pPr>
        <w:ind w:left="1" w:hanging="703"/>
        <w:jc w:val="left"/>
      </w:pPr>
      <w:rPr>
        <w:rFonts w:hint="default"/>
        <w:lang w:val="uk-UA" w:eastAsia="en-US" w:bidi="ar-SA"/>
      </w:rPr>
    </w:lvl>
    <w:lvl w:ilvl="1">
      <w:start w:val="3"/>
      <w:numFmt w:val="decimal"/>
      <w:lvlText w:val="%1.%2."/>
      <w:lvlJc w:val="left"/>
      <w:pPr>
        <w:ind w:left="1" w:hanging="703"/>
        <w:jc w:val="left"/>
      </w:pPr>
      <w:rPr>
        <w:rFonts w:ascii="Times New Roman" w:eastAsia="Times New Roman" w:hAnsi="Times New Roman" w:cs="Times New Roman" w:hint="default"/>
        <w:b/>
        <w:bCs/>
        <w:i w:val="0"/>
        <w:iCs w:val="0"/>
        <w:spacing w:val="-4"/>
        <w:w w:val="100"/>
        <w:sz w:val="28"/>
        <w:szCs w:val="28"/>
        <w:lang w:val="uk-UA" w:eastAsia="en-US" w:bidi="ar-SA"/>
      </w:rPr>
    </w:lvl>
    <w:lvl w:ilvl="2">
      <w:numFmt w:val="bullet"/>
      <w:lvlText w:val="•"/>
      <w:lvlJc w:val="left"/>
      <w:pPr>
        <w:ind w:left="1956" w:hanging="703"/>
      </w:pPr>
      <w:rPr>
        <w:rFonts w:hint="default"/>
        <w:lang w:val="uk-UA" w:eastAsia="en-US" w:bidi="ar-SA"/>
      </w:rPr>
    </w:lvl>
    <w:lvl w:ilvl="3">
      <w:numFmt w:val="bullet"/>
      <w:lvlText w:val="•"/>
      <w:lvlJc w:val="left"/>
      <w:pPr>
        <w:ind w:left="2934" w:hanging="703"/>
      </w:pPr>
      <w:rPr>
        <w:rFonts w:hint="default"/>
        <w:lang w:val="uk-UA" w:eastAsia="en-US" w:bidi="ar-SA"/>
      </w:rPr>
    </w:lvl>
    <w:lvl w:ilvl="4">
      <w:numFmt w:val="bullet"/>
      <w:lvlText w:val="•"/>
      <w:lvlJc w:val="left"/>
      <w:pPr>
        <w:ind w:left="3912" w:hanging="703"/>
      </w:pPr>
      <w:rPr>
        <w:rFonts w:hint="default"/>
        <w:lang w:val="uk-UA" w:eastAsia="en-US" w:bidi="ar-SA"/>
      </w:rPr>
    </w:lvl>
    <w:lvl w:ilvl="5">
      <w:numFmt w:val="bullet"/>
      <w:lvlText w:val="•"/>
      <w:lvlJc w:val="left"/>
      <w:pPr>
        <w:ind w:left="4890" w:hanging="703"/>
      </w:pPr>
      <w:rPr>
        <w:rFonts w:hint="default"/>
        <w:lang w:val="uk-UA" w:eastAsia="en-US" w:bidi="ar-SA"/>
      </w:rPr>
    </w:lvl>
    <w:lvl w:ilvl="6">
      <w:numFmt w:val="bullet"/>
      <w:lvlText w:val="•"/>
      <w:lvlJc w:val="left"/>
      <w:pPr>
        <w:ind w:left="5868" w:hanging="703"/>
      </w:pPr>
      <w:rPr>
        <w:rFonts w:hint="default"/>
        <w:lang w:val="uk-UA" w:eastAsia="en-US" w:bidi="ar-SA"/>
      </w:rPr>
    </w:lvl>
    <w:lvl w:ilvl="7">
      <w:numFmt w:val="bullet"/>
      <w:lvlText w:val="•"/>
      <w:lvlJc w:val="left"/>
      <w:pPr>
        <w:ind w:left="6846" w:hanging="703"/>
      </w:pPr>
      <w:rPr>
        <w:rFonts w:hint="default"/>
        <w:lang w:val="uk-UA" w:eastAsia="en-US" w:bidi="ar-SA"/>
      </w:rPr>
    </w:lvl>
    <w:lvl w:ilvl="8">
      <w:numFmt w:val="bullet"/>
      <w:lvlText w:val="•"/>
      <w:lvlJc w:val="left"/>
      <w:pPr>
        <w:ind w:left="7825" w:hanging="703"/>
      </w:pPr>
      <w:rPr>
        <w:rFonts w:hint="default"/>
        <w:lang w:val="uk-UA" w:eastAsia="en-US" w:bidi="ar-SA"/>
      </w:rPr>
    </w:lvl>
  </w:abstractNum>
  <w:abstractNum w:abstractNumId="15" w15:restartNumberingAfterBreak="0">
    <w:nsid w:val="529C013A"/>
    <w:multiLevelType w:val="multilevel"/>
    <w:tmpl w:val="44CA4F60"/>
    <w:lvl w:ilvl="0">
      <w:start w:val="1"/>
      <w:numFmt w:val="decimal"/>
      <w:lvlText w:val="%1"/>
      <w:lvlJc w:val="left"/>
      <w:pPr>
        <w:ind w:left="1" w:hanging="708"/>
        <w:jc w:val="left"/>
      </w:pPr>
      <w:rPr>
        <w:rFonts w:hint="default"/>
        <w:lang w:val="uk-UA" w:eastAsia="en-US" w:bidi="ar-SA"/>
      </w:rPr>
    </w:lvl>
    <w:lvl w:ilvl="1">
      <w:start w:val="1"/>
      <w:numFmt w:val="decimal"/>
      <w:lvlText w:val="%1.%2."/>
      <w:lvlJc w:val="left"/>
      <w:pPr>
        <w:ind w:left="1" w:hanging="708"/>
        <w:jc w:val="left"/>
      </w:pPr>
      <w:rPr>
        <w:rFonts w:ascii="Times New Roman" w:eastAsia="Times New Roman" w:hAnsi="Times New Roman" w:cs="Times New Roman" w:hint="default"/>
        <w:b/>
        <w:bCs/>
        <w:i w:val="0"/>
        <w:iCs w:val="0"/>
        <w:spacing w:val="-4"/>
        <w:w w:val="100"/>
        <w:sz w:val="28"/>
        <w:szCs w:val="28"/>
        <w:lang w:val="uk-UA" w:eastAsia="en-US" w:bidi="ar-SA"/>
      </w:rPr>
    </w:lvl>
    <w:lvl w:ilvl="2">
      <w:numFmt w:val="bullet"/>
      <w:lvlText w:val="•"/>
      <w:lvlJc w:val="left"/>
      <w:pPr>
        <w:ind w:left="1956" w:hanging="708"/>
      </w:pPr>
      <w:rPr>
        <w:rFonts w:hint="default"/>
        <w:lang w:val="uk-UA" w:eastAsia="en-US" w:bidi="ar-SA"/>
      </w:rPr>
    </w:lvl>
    <w:lvl w:ilvl="3">
      <w:numFmt w:val="bullet"/>
      <w:lvlText w:val="•"/>
      <w:lvlJc w:val="left"/>
      <w:pPr>
        <w:ind w:left="2934" w:hanging="708"/>
      </w:pPr>
      <w:rPr>
        <w:rFonts w:hint="default"/>
        <w:lang w:val="uk-UA" w:eastAsia="en-US" w:bidi="ar-SA"/>
      </w:rPr>
    </w:lvl>
    <w:lvl w:ilvl="4">
      <w:numFmt w:val="bullet"/>
      <w:lvlText w:val="•"/>
      <w:lvlJc w:val="left"/>
      <w:pPr>
        <w:ind w:left="3912" w:hanging="708"/>
      </w:pPr>
      <w:rPr>
        <w:rFonts w:hint="default"/>
        <w:lang w:val="uk-UA" w:eastAsia="en-US" w:bidi="ar-SA"/>
      </w:rPr>
    </w:lvl>
    <w:lvl w:ilvl="5">
      <w:numFmt w:val="bullet"/>
      <w:lvlText w:val="•"/>
      <w:lvlJc w:val="left"/>
      <w:pPr>
        <w:ind w:left="4890" w:hanging="708"/>
      </w:pPr>
      <w:rPr>
        <w:rFonts w:hint="default"/>
        <w:lang w:val="uk-UA" w:eastAsia="en-US" w:bidi="ar-SA"/>
      </w:rPr>
    </w:lvl>
    <w:lvl w:ilvl="6">
      <w:numFmt w:val="bullet"/>
      <w:lvlText w:val="•"/>
      <w:lvlJc w:val="left"/>
      <w:pPr>
        <w:ind w:left="5868" w:hanging="708"/>
      </w:pPr>
      <w:rPr>
        <w:rFonts w:hint="default"/>
        <w:lang w:val="uk-UA" w:eastAsia="en-US" w:bidi="ar-SA"/>
      </w:rPr>
    </w:lvl>
    <w:lvl w:ilvl="7">
      <w:numFmt w:val="bullet"/>
      <w:lvlText w:val="•"/>
      <w:lvlJc w:val="left"/>
      <w:pPr>
        <w:ind w:left="6846" w:hanging="708"/>
      </w:pPr>
      <w:rPr>
        <w:rFonts w:hint="default"/>
        <w:lang w:val="uk-UA" w:eastAsia="en-US" w:bidi="ar-SA"/>
      </w:rPr>
    </w:lvl>
    <w:lvl w:ilvl="8">
      <w:numFmt w:val="bullet"/>
      <w:lvlText w:val="•"/>
      <w:lvlJc w:val="left"/>
      <w:pPr>
        <w:ind w:left="7825" w:hanging="708"/>
      </w:pPr>
      <w:rPr>
        <w:rFonts w:hint="default"/>
        <w:lang w:val="uk-UA" w:eastAsia="en-US" w:bidi="ar-SA"/>
      </w:rPr>
    </w:lvl>
  </w:abstractNum>
  <w:abstractNum w:abstractNumId="16" w15:restartNumberingAfterBreak="0">
    <w:nsid w:val="53411CAB"/>
    <w:multiLevelType w:val="multilevel"/>
    <w:tmpl w:val="718A47EA"/>
    <w:lvl w:ilvl="0">
      <w:start w:val="2"/>
      <w:numFmt w:val="decimal"/>
      <w:lvlText w:val="%1"/>
      <w:lvlJc w:val="left"/>
      <w:pPr>
        <w:ind w:left="1" w:hanging="596"/>
        <w:jc w:val="left"/>
      </w:pPr>
      <w:rPr>
        <w:rFonts w:hint="default"/>
        <w:lang w:val="uk-UA" w:eastAsia="en-US" w:bidi="ar-SA"/>
      </w:rPr>
    </w:lvl>
    <w:lvl w:ilvl="1">
      <w:start w:val="1"/>
      <w:numFmt w:val="decimal"/>
      <w:lvlText w:val="%1.%2."/>
      <w:lvlJc w:val="left"/>
      <w:pPr>
        <w:ind w:left="1" w:hanging="596"/>
        <w:jc w:val="left"/>
      </w:pPr>
      <w:rPr>
        <w:rFonts w:ascii="Times New Roman" w:eastAsia="Times New Roman" w:hAnsi="Times New Roman" w:cs="Times New Roman" w:hint="default"/>
        <w:b w:val="0"/>
        <w:bCs w:val="0"/>
        <w:i w:val="0"/>
        <w:iCs w:val="0"/>
        <w:spacing w:val="-4"/>
        <w:w w:val="100"/>
        <w:sz w:val="28"/>
        <w:szCs w:val="28"/>
        <w:lang w:val="uk-UA" w:eastAsia="en-US" w:bidi="ar-SA"/>
      </w:rPr>
    </w:lvl>
    <w:lvl w:ilvl="2">
      <w:numFmt w:val="bullet"/>
      <w:lvlText w:val="•"/>
      <w:lvlJc w:val="left"/>
      <w:pPr>
        <w:ind w:left="1956" w:hanging="596"/>
      </w:pPr>
      <w:rPr>
        <w:rFonts w:hint="default"/>
        <w:lang w:val="uk-UA" w:eastAsia="en-US" w:bidi="ar-SA"/>
      </w:rPr>
    </w:lvl>
    <w:lvl w:ilvl="3">
      <w:numFmt w:val="bullet"/>
      <w:lvlText w:val="•"/>
      <w:lvlJc w:val="left"/>
      <w:pPr>
        <w:ind w:left="2934" w:hanging="596"/>
      </w:pPr>
      <w:rPr>
        <w:rFonts w:hint="default"/>
        <w:lang w:val="uk-UA" w:eastAsia="en-US" w:bidi="ar-SA"/>
      </w:rPr>
    </w:lvl>
    <w:lvl w:ilvl="4">
      <w:numFmt w:val="bullet"/>
      <w:lvlText w:val="•"/>
      <w:lvlJc w:val="left"/>
      <w:pPr>
        <w:ind w:left="3912" w:hanging="596"/>
      </w:pPr>
      <w:rPr>
        <w:rFonts w:hint="default"/>
        <w:lang w:val="uk-UA" w:eastAsia="en-US" w:bidi="ar-SA"/>
      </w:rPr>
    </w:lvl>
    <w:lvl w:ilvl="5">
      <w:numFmt w:val="bullet"/>
      <w:lvlText w:val="•"/>
      <w:lvlJc w:val="left"/>
      <w:pPr>
        <w:ind w:left="4890" w:hanging="596"/>
      </w:pPr>
      <w:rPr>
        <w:rFonts w:hint="default"/>
        <w:lang w:val="uk-UA" w:eastAsia="en-US" w:bidi="ar-SA"/>
      </w:rPr>
    </w:lvl>
    <w:lvl w:ilvl="6">
      <w:numFmt w:val="bullet"/>
      <w:lvlText w:val="•"/>
      <w:lvlJc w:val="left"/>
      <w:pPr>
        <w:ind w:left="5868" w:hanging="596"/>
      </w:pPr>
      <w:rPr>
        <w:rFonts w:hint="default"/>
        <w:lang w:val="uk-UA" w:eastAsia="en-US" w:bidi="ar-SA"/>
      </w:rPr>
    </w:lvl>
    <w:lvl w:ilvl="7">
      <w:numFmt w:val="bullet"/>
      <w:lvlText w:val="•"/>
      <w:lvlJc w:val="left"/>
      <w:pPr>
        <w:ind w:left="6846" w:hanging="596"/>
      </w:pPr>
      <w:rPr>
        <w:rFonts w:hint="default"/>
        <w:lang w:val="uk-UA" w:eastAsia="en-US" w:bidi="ar-SA"/>
      </w:rPr>
    </w:lvl>
    <w:lvl w:ilvl="8">
      <w:numFmt w:val="bullet"/>
      <w:lvlText w:val="•"/>
      <w:lvlJc w:val="left"/>
      <w:pPr>
        <w:ind w:left="7825" w:hanging="596"/>
      </w:pPr>
      <w:rPr>
        <w:rFonts w:hint="default"/>
        <w:lang w:val="uk-UA" w:eastAsia="en-US" w:bidi="ar-SA"/>
      </w:rPr>
    </w:lvl>
  </w:abstractNum>
  <w:abstractNum w:abstractNumId="17" w15:restartNumberingAfterBreak="0">
    <w:nsid w:val="54AC0611"/>
    <w:multiLevelType w:val="hybridMultilevel"/>
    <w:tmpl w:val="BD82C184"/>
    <w:lvl w:ilvl="0" w:tplc="8B5CD600">
      <w:start w:val="1"/>
      <w:numFmt w:val="decimal"/>
      <w:lvlText w:val="%1)"/>
      <w:lvlJc w:val="left"/>
      <w:pPr>
        <w:ind w:left="1" w:hanging="324"/>
        <w:jc w:val="left"/>
      </w:pPr>
      <w:rPr>
        <w:rFonts w:ascii="Times New Roman" w:eastAsia="Times New Roman" w:hAnsi="Times New Roman" w:cs="Times New Roman" w:hint="default"/>
        <w:b w:val="0"/>
        <w:bCs w:val="0"/>
        <w:i w:val="0"/>
        <w:iCs w:val="0"/>
        <w:spacing w:val="-2"/>
        <w:w w:val="100"/>
        <w:sz w:val="28"/>
        <w:szCs w:val="28"/>
        <w:lang w:val="uk-UA" w:eastAsia="en-US" w:bidi="ar-SA"/>
      </w:rPr>
    </w:lvl>
    <w:lvl w:ilvl="1" w:tplc="4784F0B2">
      <w:numFmt w:val="bullet"/>
      <w:lvlText w:val="•"/>
      <w:lvlJc w:val="left"/>
      <w:pPr>
        <w:ind w:left="978" w:hanging="324"/>
      </w:pPr>
      <w:rPr>
        <w:rFonts w:hint="default"/>
        <w:lang w:val="uk-UA" w:eastAsia="en-US" w:bidi="ar-SA"/>
      </w:rPr>
    </w:lvl>
    <w:lvl w:ilvl="2" w:tplc="90E4DD10">
      <w:numFmt w:val="bullet"/>
      <w:lvlText w:val="•"/>
      <w:lvlJc w:val="left"/>
      <w:pPr>
        <w:ind w:left="1956" w:hanging="324"/>
      </w:pPr>
      <w:rPr>
        <w:rFonts w:hint="default"/>
        <w:lang w:val="uk-UA" w:eastAsia="en-US" w:bidi="ar-SA"/>
      </w:rPr>
    </w:lvl>
    <w:lvl w:ilvl="3" w:tplc="46E42FB0">
      <w:numFmt w:val="bullet"/>
      <w:lvlText w:val="•"/>
      <w:lvlJc w:val="left"/>
      <w:pPr>
        <w:ind w:left="2934" w:hanging="324"/>
      </w:pPr>
      <w:rPr>
        <w:rFonts w:hint="default"/>
        <w:lang w:val="uk-UA" w:eastAsia="en-US" w:bidi="ar-SA"/>
      </w:rPr>
    </w:lvl>
    <w:lvl w:ilvl="4" w:tplc="C43CB860">
      <w:numFmt w:val="bullet"/>
      <w:lvlText w:val="•"/>
      <w:lvlJc w:val="left"/>
      <w:pPr>
        <w:ind w:left="3912" w:hanging="324"/>
      </w:pPr>
      <w:rPr>
        <w:rFonts w:hint="default"/>
        <w:lang w:val="uk-UA" w:eastAsia="en-US" w:bidi="ar-SA"/>
      </w:rPr>
    </w:lvl>
    <w:lvl w:ilvl="5" w:tplc="A992D170">
      <w:numFmt w:val="bullet"/>
      <w:lvlText w:val="•"/>
      <w:lvlJc w:val="left"/>
      <w:pPr>
        <w:ind w:left="4890" w:hanging="324"/>
      </w:pPr>
      <w:rPr>
        <w:rFonts w:hint="default"/>
        <w:lang w:val="uk-UA" w:eastAsia="en-US" w:bidi="ar-SA"/>
      </w:rPr>
    </w:lvl>
    <w:lvl w:ilvl="6" w:tplc="5BB6BF3E">
      <w:numFmt w:val="bullet"/>
      <w:lvlText w:val="•"/>
      <w:lvlJc w:val="left"/>
      <w:pPr>
        <w:ind w:left="5868" w:hanging="324"/>
      </w:pPr>
      <w:rPr>
        <w:rFonts w:hint="default"/>
        <w:lang w:val="uk-UA" w:eastAsia="en-US" w:bidi="ar-SA"/>
      </w:rPr>
    </w:lvl>
    <w:lvl w:ilvl="7" w:tplc="538693C0">
      <w:numFmt w:val="bullet"/>
      <w:lvlText w:val="•"/>
      <w:lvlJc w:val="left"/>
      <w:pPr>
        <w:ind w:left="6846" w:hanging="324"/>
      </w:pPr>
      <w:rPr>
        <w:rFonts w:hint="default"/>
        <w:lang w:val="uk-UA" w:eastAsia="en-US" w:bidi="ar-SA"/>
      </w:rPr>
    </w:lvl>
    <w:lvl w:ilvl="8" w:tplc="9FAAC88E">
      <w:numFmt w:val="bullet"/>
      <w:lvlText w:val="•"/>
      <w:lvlJc w:val="left"/>
      <w:pPr>
        <w:ind w:left="7825" w:hanging="324"/>
      </w:pPr>
      <w:rPr>
        <w:rFonts w:hint="default"/>
        <w:lang w:val="uk-UA" w:eastAsia="en-US" w:bidi="ar-SA"/>
      </w:rPr>
    </w:lvl>
  </w:abstractNum>
  <w:abstractNum w:abstractNumId="18" w15:restartNumberingAfterBreak="0">
    <w:nsid w:val="58353B9E"/>
    <w:multiLevelType w:val="multilevel"/>
    <w:tmpl w:val="64C40CA0"/>
    <w:lvl w:ilvl="0">
      <w:start w:val="2"/>
      <w:numFmt w:val="decimal"/>
      <w:lvlText w:val="%1"/>
      <w:lvlJc w:val="left"/>
      <w:pPr>
        <w:ind w:left="1" w:hanging="521"/>
        <w:jc w:val="left"/>
      </w:pPr>
      <w:rPr>
        <w:rFonts w:hint="default"/>
        <w:lang w:val="uk-UA" w:eastAsia="en-US" w:bidi="ar-SA"/>
      </w:rPr>
    </w:lvl>
    <w:lvl w:ilvl="1">
      <w:start w:val="3"/>
      <w:numFmt w:val="decimal"/>
      <w:lvlText w:val="%1.%2"/>
      <w:lvlJc w:val="left"/>
      <w:pPr>
        <w:ind w:left="1" w:hanging="521"/>
        <w:jc w:val="left"/>
      </w:pPr>
      <w:rPr>
        <w:rFonts w:ascii="Times New Roman" w:eastAsia="Times New Roman" w:hAnsi="Times New Roman" w:cs="Times New Roman" w:hint="default"/>
        <w:b w:val="0"/>
        <w:bCs w:val="0"/>
        <w:i w:val="0"/>
        <w:iCs w:val="0"/>
        <w:spacing w:val="-4"/>
        <w:w w:val="100"/>
        <w:sz w:val="28"/>
        <w:szCs w:val="28"/>
        <w:lang w:val="uk-UA" w:eastAsia="en-US" w:bidi="ar-SA"/>
      </w:rPr>
    </w:lvl>
    <w:lvl w:ilvl="2">
      <w:numFmt w:val="bullet"/>
      <w:lvlText w:val="•"/>
      <w:lvlJc w:val="left"/>
      <w:pPr>
        <w:ind w:left="1956" w:hanging="521"/>
      </w:pPr>
      <w:rPr>
        <w:rFonts w:hint="default"/>
        <w:lang w:val="uk-UA" w:eastAsia="en-US" w:bidi="ar-SA"/>
      </w:rPr>
    </w:lvl>
    <w:lvl w:ilvl="3">
      <w:numFmt w:val="bullet"/>
      <w:lvlText w:val="•"/>
      <w:lvlJc w:val="left"/>
      <w:pPr>
        <w:ind w:left="2934" w:hanging="521"/>
      </w:pPr>
      <w:rPr>
        <w:rFonts w:hint="default"/>
        <w:lang w:val="uk-UA" w:eastAsia="en-US" w:bidi="ar-SA"/>
      </w:rPr>
    </w:lvl>
    <w:lvl w:ilvl="4">
      <w:numFmt w:val="bullet"/>
      <w:lvlText w:val="•"/>
      <w:lvlJc w:val="left"/>
      <w:pPr>
        <w:ind w:left="3912" w:hanging="521"/>
      </w:pPr>
      <w:rPr>
        <w:rFonts w:hint="default"/>
        <w:lang w:val="uk-UA" w:eastAsia="en-US" w:bidi="ar-SA"/>
      </w:rPr>
    </w:lvl>
    <w:lvl w:ilvl="5">
      <w:numFmt w:val="bullet"/>
      <w:lvlText w:val="•"/>
      <w:lvlJc w:val="left"/>
      <w:pPr>
        <w:ind w:left="4890" w:hanging="521"/>
      </w:pPr>
      <w:rPr>
        <w:rFonts w:hint="default"/>
        <w:lang w:val="uk-UA" w:eastAsia="en-US" w:bidi="ar-SA"/>
      </w:rPr>
    </w:lvl>
    <w:lvl w:ilvl="6">
      <w:numFmt w:val="bullet"/>
      <w:lvlText w:val="•"/>
      <w:lvlJc w:val="left"/>
      <w:pPr>
        <w:ind w:left="5868" w:hanging="521"/>
      </w:pPr>
      <w:rPr>
        <w:rFonts w:hint="default"/>
        <w:lang w:val="uk-UA" w:eastAsia="en-US" w:bidi="ar-SA"/>
      </w:rPr>
    </w:lvl>
    <w:lvl w:ilvl="7">
      <w:numFmt w:val="bullet"/>
      <w:lvlText w:val="•"/>
      <w:lvlJc w:val="left"/>
      <w:pPr>
        <w:ind w:left="6846" w:hanging="521"/>
      </w:pPr>
      <w:rPr>
        <w:rFonts w:hint="default"/>
        <w:lang w:val="uk-UA" w:eastAsia="en-US" w:bidi="ar-SA"/>
      </w:rPr>
    </w:lvl>
    <w:lvl w:ilvl="8">
      <w:numFmt w:val="bullet"/>
      <w:lvlText w:val="•"/>
      <w:lvlJc w:val="left"/>
      <w:pPr>
        <w:ind w:left="7825" w:hanging="521"/>
      </w:pPr>
      <w:rPr>
        <w:rFonts w:hint="default"/>
        <w:lang w:val="uk-UA" w:eastAsia="en-US" w:bidi="ar-SA"/>
      </w:rPr>
    </w:lvl>
  </w:abstractNum>
  <w:abstractNum w:abstractNumId="19" w15:restartNumberingAfterBreak="0">
    <w:nsid w:val="60043889"/>
    <w:multiLevelType w:val="hybridMultilevel"/>
    <w:tmpl w:val="46E8B18E"/>
    <w:lvl w:ilvl="0" w:tplc="40B6F87C">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uk-UA" w:eastAsia="en-US" w:bidi="ar-SA"/>
      </w:rPr>
    </w:lvl>
    <w:lvl w:ilvl="1" w:tplc="6B0039D8">
      <w:numFmt w:val="bullet"/>
      <w:lvlText w:val="•"/>
      <w:lvlJc w:val="left"/>
      <w:pPr>
        <w:ind w:left="978" w:hanging="286"/>
      </w:pPr>
      <w:rPr>
        <w:rFonts w:hint="default"/>
        <w:lang w:val="uk-UA" w:eastAsia="en-US" w:bidi="ar-SA"/>
      </w:rPr>
    </w:lvl>
    <w:lvl w:ilvl="2" w:tplc="62CA4A62">
      <w:numFmt w:val="bullet"/>
      <w:lvlText w:val="•"/>
      <w:lvlJc w:val="left"/>
      <w:pPr>
        <w:ind w:left="1956" w:hanging="286"/>
      </w:pPr>
      <w:rPr>
        <w:rFonts w:hint="default"/>
        <w:lang w:val="uk-UA" w:eastAsia="en-US" w:bidi="ar-SA"/>
      </w:rPr>
    </w:lvl>
    <w:lvl w:ilvl="3" w:tplc="F0BC16C4">
      <w:numFmt w:val="bullet"/>
      <w:lvlText w:val="•"/>
      <w:lvlJc w:val="left"/>
      <w:pPr>
        <w:ind w:left="2934" w:hanging="286"/>
      </w:pPr>
      <w:rPr>
        <w:rFonts w:hint="default"/>
        <w:lang w:val="uk-UA" w:eastAsia="en-US" w:bidi="ar-SA"/>
      </w:rPr>
    </w:lvl>
    <w:lvl w:ilvl="4" w:tplc="E65C1068">
      <w:numFmt w:val="bullet"/>
      <w:lvlText w:val="•"/>
      <w:lvlJc w:val="left"/>
      <w:pPr>
        <w:ind w:left="3912" w:hanging="286"/>
      </w:pPr>
      <w:rPr>
        <w:rFonts w:hint="default"/>
        <w:lang w:val="uk-UA" w:eastAsia="en-US" w:bidi="ar-SA"/>
      </w:rPr>
    </w:lvl>
    <w:lvl w:ilvl="5" w:tplc="CADABCAC">
      <w:numFmt w:val="bullet"/>
      <w:lvlText w:val="•"/>
      <w:lvlJc w:val="left"/>
      <w:pPr>
        <w:ind w:left="4890" w:hanging="286"/>
      </w:pPr>
      <w:rPr>
        <w:rFonts w:hint="default"/>
        <w:lang w:val="uk-UA" w:eastAsia="en-US" w:bidi="ar-SA"/>
      </w:rPr>
    </w:lvl>
    <w:lvl w:ilvl="6" w:tplc="CAE2FBF2">
      <w:numFmt w:val="bullet"/>
      <w:lvlText w:val="•"/>
      <w:lvlJc w:val="left"/>
      <w:pPr>
        <w:ind w:left="5868" w:hanging="286"/>
      </w:pPr>
      <w:rPr>
        <w:rFonts w:hint="default"/>
        <w:lang w:val="uk-UA" w:eastAsia="en-US" w:bidi="ar-SA"/>
      </w:rPr>
    </w:lvl>
    <w:lvl w:ilvl="7" w:tplc="2BC44628">
      <w:numFmt w:val="bullet"/>
      <w:lvlText w:val="•"/>
      <w:lvlJc w:val="left"/>
      <w:pPr>
        <w:ind w:left="6846" w:hanging="286"/>
      </w:pPr>
      <w:rPr>
        <w:rFonts w:hint="default"/>
        <w:lang w:val="uk-UA" w:eastAsia="en-US" w:bidi="ar-SA"/>
      </w:rPr>
    </w:lvl>
    <w:lvl w:ilvl="8" w:tplc="EBCEEC2E">
      <w:numFmt w:val="bullet"/>
      <w:lvlText w:val="•"/>
      <w:lvlJc w:val="left"/>
      <w:pPr>
        <w:ind w:left="7825" w:hanging="286"/>
      </w:pPr>
      <w:rPr>
        <w:rFonts w:hint="default"/>
        <w:lang w:val="uk-UA" w:eastAsia="en-US" w:bidi="ar-SA"/>
      </w:rPr>
    </w:lvl>
  </w:abstractNum>
  <w:abstractNum w:abstractNumId="20" w15:restartNumberingAfterBreak="0">
    <w:nsid w:val="68084EFB"/>
    <w:multiLevelType w:val="multilevel"/>
    <w:tmpl w:val="B57CCC30"/>
    <w:lvl w:ilvl="0">
      <w:start w:val="3"/>
      <w:numFmt w:val="decimal"/>
      <w:lvlText w:val="%1"/>
      <w:lvlJc w:val="left"/>
      <w:pPr>
        <w:ind w:left="1" w:hanging="428"/>
        <w:jc w:val="left"/>
      </w:pPr>
      <w:rPr>
        <w:rFonts w:hint="default"/>
        <w:lang w:val="uk-UA" w:eastAsia="en-US" w:bidi="ar-SA"/>
      </w:rPr>
    </w:lvl>
    <w:lvl w:ilvl="1">
      <w:start w:val="2"/>
      <w:numFmt w:val="decimal"/>
      <w:lvlText w:val="%1.%2"/>
      <w:lvlJc w:val="left"/>
      <w:pPr>
        <w:ind w:left="1" w:hanging="428"/>
        <w:jc w:val="left"/>
      </w:pPr>
      <w:rPr>
        <w:rFonts w:ascii="Times New Roman" w:eastAsia="Times New Roman" w:hAnsi="Times New Roman" w:cs="Times New Roman" w:hint="default"/>
        <w:b/>
        <w:bCs/>
        <w:i w:val="0"/>
        <w:iCs w:val="0"/>
        <w:spacing w:val="-4"/>
        <w:w w:val="100"/>
        <w:sz w:val="28"/>
        <w:szCs w:val="28"/>
        <w:lang w:val="uk-UA" w:eastAsia="en-US" w:bidi="ar-SA"/>
      </w:rPr>
    </w:lvl>
    <w:lvl w:ilvl="2">
      <w:numFmt w:val="bullet"/>
      <w:lvlText w:val="•"/>
      <w:lvlJc w:val="left"/>
      <w:pPr>
        <w:ind w:left="1956" w:hanging="428"/>
      </w:pPr>
      <w:rPr>
        <w:rFonts w:hint="default"/>
        <w:lang w:val="uk-UA" w:eastAsia="en-US" w:bidi="ar-SA"/>
      </w:rPr>
    </w:lvl>
    <w:lvl w:ilvl="3">
      <w:numFmt w:val="bullet"/>
      <w:lvlText w:val="•"/>
      <w:lvlJc w:val="left"/>
      <w:pPr>
        <w:ind w:left="2934" w:hanging="428"/>
      </w:pPr>
      <w:rPr>
        <w:rFonts w:hint="default"/>
        <w:lang w:val="uk-UA" w:eastAsia="en-US" w:bidi="ar-SA"/>
      </w:rPr>
    </w:lvl>
    <w:lvl w:ilvl="4">
      <w:numFmt w:val="bullet"/>
      <w:lvlText w:val="•"/>
      <w:lvlJc w:val="left"/>
      <w:pPr>
        <w:ind w:left="3912" w:hanging="428"/>
      </w:pPr>
      <w:rPr>
        <w:rFonts w:hint="default"/>
        <w:lang w:val="uk-UA" w:eastAsia="en-US" w:bidi="ar-SA"/>
      </w:rPr>
    </w:lvl>
    <w:lvl w:ilvl="5">
      <w:numFmt w:val="bullet"/>
      <w:lvlText w:val="•"/>
      <w:lvlJc w:val="left"/>
      <w:pPr>
        <w:ind w:left="4890" w:hanging="428"/>
      </w:pPr>
      <w:rPr>
        <w:rFonts w:hint="default"/>
        <w:lang w:val="uk-UA" w:eastAsia="en-US" w:bidi="ar-SA"/>
      </w:rPr>
    </w:lvl>
    <w:lvl w:ilvl="6">
      <w:numFmt w:val="bullet"/>
      <w:lvlText w:val="•"/>
      <w:lvlJc w:val="left"/>
      <w:pPr>
        <w:ind w:left="5868" w:hanging="428"/>
      </w:pPr>
      <w:rPr>
        <w:rFonts w:hint="default"/>
        <w:lang w:val="uk-UA" w:eastAsia="en-US" w:bidi="ar-SA"/>
      </w:rPr>
    </w:lvl>
    <w:lvl w:ilvl="7">
      <w:numFmt w:val="bullet"/>
      <w:lvlText w:val="•"/>
      <w:lvlJc w:val="left"/>
      <w:pPr>
        <w:ind w:left="6846" w:hanging="428"/>
      </w:pPr>
      <w:rPr>
        <w:rFonts w:hint="default"/>
        <w:lang w:val="uk-UA" w:eastAsia="en-US" w:bidi="ar-SA"/>
      </w:rPr>
    </w:lvl>
    <w:lvl w:ilvl="8">
      <w:numFmt w:val="bullet"/>
      <w:lvlText w:val="•"/>
      <w:lvlJc w:val="left"/>
      <w:pPr>
        <w:ind w:left="7825" w:hanging="428"/>
      </w:pPr>
      <w:rPr>
        <w:rFonts w:hint="default"/>
        <w:lang w:val="uk-UA" w:eastAsia="en-US" w:bidi="ar-SA"/>
      </w:rPr>
    </w:lvl>
  </w:abstractNum>
  <w:abstractNum w:abstractNumId="21" w15:restartNumberingAfterBreak="0">
    <w:nsid w:val="6A18583B"/>
    <w:multiLevelType w:val="hybridMultilevel"/>
    <w:tmpl w:val="2ADE0F34"/>
    <w:lvl w:ilvl="0" w:tplc="A8E273EC">
      <w:start w:val="1"/>
      <w:numFmt w:val="decimal"/>
      <w:lvlText w:val="%1)"/>
      <w:lvlJc w:val="left"/>
      <w:pPr>
        <w:ind w:left="1007" w:hanging="298"/>
        <w:jc w:val="right"/>
      </w:pPr>
      <w:rPr>
        <w:rFonts w:ascii="Times New Roman" w:eastAsia="Times New Roman" w:hAnsi="Times New Roman" w:cs="Times New Roman" w:hint="default"/>
        <w:b w:val="0"/>
        <w:bCs w:val="0"/>
        <w:i w:val="0"/>
        <w:iCs w:val="0"/>
        <w:spacing w:val="-2"/>
        <w:w w:val="100"/>
        <w:sz w:val="28"/>
        <w:szCs w:val="28"/>
        <w:lang w:val="uk-UA" w:eastAsia="en-US" w:bidi="ar-SA"/>
      </w:rPr>
    </w:lvl>
    <w:lvl w:ilvl="1" w:tplc="8CCCD530">
      <w:numFmt w:val="bullet"/>
      <w:lvlText w:val="•"/>
      <w:lvlJc w:val="left"/>
      <w:pPr>
        <w:ind w:left="1878" w:hanging="298"/>
      </w:pPr>
      <w:rPr>
        <w:rFonts w:hint="default"/>
        <w:lang w:val="uk-UA" w:eastAsia="en-US" w:bidi="ar-SA"/>
      </w:rPr>
    </w:lvl>
    <w:lvl w:ilvl="2" w:tplc="3D3817B6">
      <w:numFmt w:val="bullet"/>
      <w:lvlText w:val="•"/>
      <w:lvlJc w:val="left"/>
      <w:pPr>
        <w:ind w:left="2756" w:hanging="298"/>
      </w:pPr>
      <w:rPr>
        <w:rFonts w:hint="default"/>
        <w:lang w:val="uk-UA" w:eastAsia="en-US" w:bidi="ar-SA"/>
      </w:rPr>
    </w:lvl>
    <w:lvl w:ilvl="3" w:tplc="FBD24358">
      <w:numFmt w:val="bullet"/>
      <w:lvlText w:val="•"/>
      <w:lvlJc w:val="left"/>
      <w:pPr>
        <w:ind w:left="3634" w:hanging="298"/>
      </w:pPr>
      <w:rPr>
        <w:rFonts w:hint="default"/>
        <w:lang w:val="uk-UA" w:eastAsia="en-US" w:bidi="ar-SA"/>
      </w:rPr>
    </w:lvl>
    <w:lvl w:ilvl="4" w:tplc="D2A49AFA">
      <w:numFmt w:val="bullet"/>
      <w:lvlText w:val="•"/>
      <w:lvlJc w:val="left"/>
      <w:pPr>
        <w:ind w:left="4512" w:hanging="298"/>
      </w:pPr>
      <w:rPr>
        <w:rFonts w:hint="default"/>
        <w:lang w:val="uk-UA" w:eastAsia="en-US" w:bidi="ar-SA"/>
      </w:rPr>
    </w:lvl>
    <w:lvl w:ilvl="5" w:tplc="F3024174">
      <w:numFmt w:val="bullet"/>
      <w:lvlText w:val="•"/>
      <w:lvlJc w:val="left"/>
      <w:pPr>
        <w:ind w:left="5390" w:hanging="298"/>
      </w:pPr>
      <w:rPr>
        <w:rFonts w:hint="default"/>
        <w:lang w:val="uk-UA" w:eastAsia="en-US" w:bidi="ar-SA"/>
      </w:rPr>
    </w:lvl>
    <w:lvl w:ilvl="6" w:tplc="7166E7C4">
      <w:numFmt w:val="bullet"/>
      <w:lvlText w:val="•"/>
      <w:lvlJc w:val="left"/>
      <w:pPr>
        <w:ind w:left="6268" w:hanging="298"/>
      </w:pPr>
      <w:rPr>
        <w:rFonts w:hint="default"/>
        <w:lang w:val="uk-UA" w:eastAsia="en-US" w:bidi="ar-SA"/>
      </w:rPr>
    </w:lvl>
    <w:lvl w:ilvl="7" w:tplc="11263812">
      <w:numFmt w:val="bullet"/>
      <w:lvlText w:val="•"/>
      <w:lvlJc w:val="left"/>
      <w:pPr>
        <w:ind w:left="7146" w:hanging="298"/>
      </w:pPr>
      <w:rPr>
        <w:rFonts w:hint="default"/>
        <w:lang w:val="uk-UA" w:eastAsia="en-US" w:bidi="ar-SA"/>
      </w:rPr>
    </w:lvl>
    <w:lvl w:ilvl="8" w:tplc="967A3432">
      <w:numFmt w:val="bullet"/>
      <w:lvlText w:val="•"/>
      <w:lvlJc w:val="left"/>
      <w:pPr>
        <w:ind w:left="8025" w:hanging="298"/>
      </w:pPr>
      <w:rPr>
        <w:rFonts w:hint="default"/>
        <w:lang w:val="uk-UA" w:eastAsia="en-US" w:bidi="ar-SA"/>
      </w:rPr>
    </w:lvl>
  </w:abstractNum>
  <w:abstractNum w:abstractNumId="22" w15:restartNumberingAfterBreak="0">
    <w:nsid w:val="6DB92F47"/>
    <w:multiLevelType w:val="hybridMultilevel"/>
    <w:tmpl w:val="EA94D098"/>
    <w:lvl w:ilvl="0" w:tplc="15E8C8E4">
      <w:start w:val="1"/>
      <w:numFmt w:val="decimal"/>
      <w:lvlText w:val="%1."/>
      <w:lvlJc w:val="left"/>
      <w:pPr>
        <w:ind w:left="1" w:hanging="850"/>
        <w:jc w:val="left"/>
      </w:pPr>
      <w:rPr>
        <w:rFonts w:ascii="Times New Roman" w:eastAsia="Times New Roman" w:hAnsi="Times New Roman" w:cs="Times New Roman" w:hint="default"/>
        <w:b w:val="0"/>
        <w:bCs w:val="0"/>
        <w:i w:val="0"/>
        <w:iCs w:val="0"/>
        <w:spacing w:val="-2"/>
        <w:w w:val="100"/>
        <w:sz w:val="28"/>
        <w:szCs w:val="28"/>
        <w:lang w:val="uk-UA" w:eastAsia="en-US" w:bidi="ar-SA"/>
      </w:rPr>
    </w:lvl>
    <w:lvl w:ilvl="1" w:tplc="56A4332C">
      <w:numFmt w:val="bullet"/>
      <w:lvlText w:val="•"/>
      <w:lvlJc w:val="left"/>
      <w:pPr>
        <w:ind w:left="978" w:hanging="850"/>
      </w:pPr>
      <w:rPr>
        <w:rFonts w:hint="default"/>
        <w:lang w:val="uk-UA" w:eastAsia="en-US" w:bidi="ar-SA"/>
      </w:rPr>
    </w:lvl>
    <w:lvl w:ilvl="2" w:tplc="9AD2DE00">
      <w:numFmt w:val="bullet"/>
      <w:lvlText w:val="•"/>
      <w:lvlJc w:val="left"/>
      <w:pPr>
        <w:ind w:left="1956" w:hanging="850"/>
      </w:pPr>
      <w:rPr>
        <w:rFonts w:hint="default"/>
        <w:lang w:val="uk-UA" w:eastAsia="en-US" w:bidi="ar-SA"/>
      </w:rPr>
    </w:lvl>
    <w:lvl w:ilvl="3" w:tplc="4E9C36A4">
      <w:numFmt w:val="bullet"/>
      <w:lvlText w:val="•"/>
      <w:lvlJc w:val="left"/>
      <w:pPr>
        <w:ind w:left="2934" w:hanging="850"/>
      </w:pPr>
      <w:rPr>
        <w:rFonts w:hint="default"/>
        <w:lang w:val="uk-UA" w:eastAsia="en-US" w:bidi="ar-SA"/>
      </w:rPr>
    </w:lvl>
    <w:lvl w:ilvl="4" w:tplc="7DC8C43E">
      <w:numFmt w:val="bullet"/>
      <w:lvlText w:val="•"/>
      <w:lvlJc w:val="left"/>
      <w:pPr>
        <w:ind w:left="3912" w:hanging="850"/>
      </w:pPr>
      <w:rPr>
        <w:rFonts w:hint="default"/>
        <w:lang w:val="uk-UA" w:eastAsia="en-US" w:bidi="ar-SA"/>
      </w:rPr>
    </w:lvl>
    <w:lvl w:ilvl="5" w:tplc="0C928B78">
      <w:numFmt w:val="bullet"/>
      <w:lvlText w:val="•"/>
      <w:lvlJc w:val="left"/>
      <w:pPr>
        <w:ind w:left="4890" w:hanging="850"/>
      </w:pPr>
      <w:rPr>
        <w:rFonts w:hint="default"/>
        <w:lang w:val="uk-UA" w:eastAsia="en-US" w:bidi="ar-SA"/>
      </w:rPr>
    </w:lvl>
    <w:lvl w:ilvl="6" w:tplc="E36C26EC">
      <w:numFmt w:val="bullet"/>
      <w:lvlText w:val="•"/>
      <w:lvlJc w:val="left"/>
      <w:pPr>
        <w:ind w:left="5868" w:hanging="850"/>
      </w:pPr>
      <w:rPr>
        <w:rFonts w:hint="default"/>
        <w:lang w:val="uk-UA" w:eastAsia="en-US" w:bidi="ar-SA"/>
      </w:rPr>
    </w:lvl>
    <w:lvl w:ilvl="7" w:tplc="A8984DBE">
      <w:numFmt w:val="bullet"/>
      <w:lvlText w:val="•"/>
      <w:lvlJc w:val="left"/>
      <w:pPr>
        <w:ind w:left="6846" w:hanging="850"/>
      </w:pPr>
      <w:rPr>
        <w:rFonts w:hint="default"/>
        <w:lang w:val="uk-UA" w:eastAsia="en-US" w:bidi="ar-SA"/>
      </w:rPr>
    </w:lvl>
    <w:lvl w:ilvl="8" w:tplc="FFE2404C">
      <w:numFmt w:val="bullet"/>
      <w:lvlText w:val="•"/>
      <w:lvlJc w:val="left"/>
      <w:pPr>
        <w:ind w:left="7825" w:hanging="850"/>
      </w:pPr>
      <w:rPr>
        <w:rFonts w:hint="default"/>
        <w:lang w:val="uk-UA" w:eastAsia="en-US" w:bidi="ar-SA"/>
      </w:rPr>
    </w:lvl>
  </w:abstractNum>
  <w:abstractNum w:abstractNumId="23" w15:restartNumberingAfterBreak="0">
    <w:nsid w:val="7178531A"/>
    <w:multiLevelType w:val="hybridMultilevel"/>
    <w:tmpl w:val="A74E053A"/>
    <w:lvl w:ilvl="0" w:tplc="F9EA1E7C">
      <w:start w:val="1"/>
      <w:numFmt w:val="decimal"/>
      <w:lvlText w:val="%1)"/>
      <w:lvlJc w:val="left"/>
      <w:pPr>
        <w:ind w:left="1069" w:hanging="360"/>
        <w:jc w:val="left"/>
      </w:pPr>
      <w:rPr>
        <w:rFonts w:ascii="Times New Roman" w:eastAsia="Times New Roman" w:hAnsi="Times New Roman" w:cs="Times New Roman" w:hint="default"/>
        <w:b w:val="0"/>
        <w:bCs w:val="0"/>
        <w:i w:val="0"/>
        <w:iCs w:val="0"/>
        <w:spacing w:val="-2"/>
        <w:w w:val="100"/>
        <w:sz w:val="28"/>
        <w:szCs w:val="28"/>
        <w:lang w:val="uk-UA" w:eastAsia="en-US" w:bidi="ar-SA"/>
      </w:rPr>
    </w:lvl>
    <w:lvl w:ilvl="1" w:tplc="CFC66DB6">
      <w:numFmt w:val="bullet"/>
      <w:lvlText w:val="•"/>
      <w:lvlJc w:val="left"/>
      <w:pPr>
        <w:ind w:left="1932" w:hanging="360"/>
      </w:pPr>
      <w:rPr>
        <w:rFonts w:hint="default"/>
        <w:lang w:val="uk-UA" w:eastAsia="en-US" w:bidi="ar-SA"/>
      </w:rPr>
    </w:lvl>
    <w:lvl w:ilvl="2" w:tplc="7286F736">
      <w:numFmt w:val="bullet"/>
      <w:lvlText w:val="•"/>
      <w:lvlJc w:val="left"/>
      <w:pPr>
        <w:ind w:left="2804" w:hanging="360"/>
      </w:pPr>
      <w:rPr>
        <w:rFonts w:hint="default"/>
        <w:lang w:val="uk-UA" w:eastAsia="en-US" w:bidi="ar-SA"/>
      </w:rPr>
    </w:lvl>
    <w:lvl w:ilvl="3" w:tplc="934A1288">
      <w:numFmt w:val="bullet"/>
      <w:lvlText w:val="•"/>
      <w:lvlJc w:val="left"/>
      <w:pPr>
        <w:ind w:left="3676" w:hanging="360"/>
      </w:pPr>
      <w:rPr>
        <w:rFonts w:hint="default"/>
        <w:lang w:val="uk-UA" w:eastAsia="en-US" w:bidi="ar-SA"/>
      </w:rPr>
    </w:lvl>
    <w:lvl w:ilvl="4" w:tplc="486CEC9E">
      <w:numFmt w:val="bullet"/>
      <w:lvlText w:val="•"/>
      <w:lvlJc w:val="left"/>
      <w:pPr>
        <w:ind w:left="4548" w:hanging="360"/>
      </w:pPr>
      <w:rPr>
        <w:rFonts w:hint="default"/>
        <w:lang w:val="uk-UA" w:eastAsia="en-US" w:bidi="ar-SA"/>
      </w:rPr>
    </w:lvl>
    <w:lvl w:ilvl="5" w:tplc="0BCE2254">
      <w:numFmt w:val="bullet"/>
      <w:lvlText w:val="•"/>
      <w:lvlJc w:val="left"/>
      <w:pPr>
        <w:ind w:left="5420" w:hanging="360"/>
      </w:pPr>
      <w:rPr>
        <w:rFonts w:hint="default"/>
        <w:lang w:val="uk-UA" w:eastAsia="en-US" w:bidi="ar-SA"/>
      </w:rPr>
    </w:lvl>
    <w:lvl w:ilvl="6" w:tplc="5BA09672">
      <w:numFmt w:val="bullet"/>
      <w:lvlText w:val="•"/>
      <w:lvlJc w:val="left"/>
      <w:pPr>
        <w:ind w:left="6292" w:hanging="360"/>
      </w:pPr>
      <w:rPr>
        <w:rFonts w:hint="default"/>
        <w:lang w:val="uk-UA" w:eastAsia="en-US" w:bidi="ar-SA"/>
      </w:rPr>
    </w:lvl>
    <w:lvl w:ilvl="7" w:tplc="34BA41BC">
      <w:numFmt w:val="bullet"/>
      <w:lvlText w:val="•"/>
      <w:lvlJc w:val="left"/>
      <w:pPr>
        <w:ind w:left="7164" w:hanging="360"/>
      </w:pPr>
      <w:rPr>
        <w:rFonts w:hint="default"/>
        <w:lang w:val="uk-UA" w:eastAsia="en-US" w:bidi="ar-SA"/>
      </w:rPr>
    </w:lvl>
    <w:lvl w:ilvl="8" w:tplc="284A03F2">
      <w:numFmt w:val="bullet"/>
      <w:lvlText w:val="•"/>
      <w:lvlJc w:val="left"/>
      <w:pPr>
        <w:ind w:left="8037" w:hanging="360"/>
      </w:pPr>
      <w:rPr>
        <w:rFonts w:hint="default"/>
        <w:lang w:val="uk-UA" w:eastAsia="en-US" w:bidi="ar-SA"/>
      </w:rPr>
    </w:lvl>
  </w:abstractNum>
  <w:abstractNum w:abstractNumId="24" w15:restartNumberingAfterBreak="0">
    <w:nsid w:val="75546C16"/>
    <w:multiLevelType w:val="multilevel"/>
    <w:tmpl w:val="05422B38"/>
    <w:lvl w:ilvl="0">
      <w:start w:val="3"/>
      <w:numFmt w:val="decimal"/>
      <w:lvlText w:val="%1"/>
      <w:lvlJc w:val="left"/>
      <w:pPr>
        <w:ind w:left="1" w:hanging="583"/>
        <w:jc w:val="left"/>
      </w:pPr>
      <w:rPr>
        <w:rFonts w:hint="default"/>
        <w:lang w:val="uk-UA" w:eastAsia="en-US" w:bidi="ar-SA"/>
      </w:rPr>
    </w:lvl>
    <w:lvl w:ilvl="1">
      <w:start w:val="1"/>
      <w:numFmt w:val="decimal"/>
      <w:lvlText w:val="%1.%2."/>
      <w:lvlJc w:val="left"/>
      <w:pPr>
        <w:ind w:left="1" w:hanging="583"/>
        <w:jc w:val="left"/>
      </w:pPr>
      <w:rPr>
        <w:rFonts w:ascii="Times New Roman" w:eastAsia="Times New Roman" w:hAnsi="Times New Roman" w:cs="Times New Roman" w:hint="default"/>
        <w:b/>
        <w:bCs/>
        <w:i w:val="0"/>
        <w:iCs w:val="0"/>
        <w:spacing w:val="-4"/>
        <w:w w:val="100"/>
        <w:sz w:val="28"/>
        <w:szCs w:val="28"/>
        <w:lang w:val="uk-UA" w:eastAsia="en-US" w:bidi="ar-SA"/>
      </w:rPr>
    </w:lvl>
    <w:lvl w:ilvl="2">
      <w:numFmt w:val="bullet"/>
      <w:lvlText w:val="•"/>
      <w:lvlJc w:val="left"/>
      <w:pPr>
        <w:ind w:left="1956" w:hanging="583"/>
      </w:pPr>
      <w:rPr>
        <w:rFonts w:hint="default"/>
        <w:lang w:val="uk-UA" w:eastAsia="en-US" w:bidi="ar-SA"/>
      </w:rPr>
    </w:lvl>
    <w:lvl w:ilvl="3">
      <w:numFmt w:val="bullet"/>
      <w:lvlText w:val="•"/>
      <w:lvlJc w:val="left"/>
      <w:pPr>
        <w:ind w:left="2934" w:hanging="583"/>
      </w:pPr>
      <w:rPr>
        <w:rFonts w:hint="default"/>
        <w:lang w:val="uk-UA" w:eastAsia="en-US" w:bidi="ar-SA"/>
      </w:rPr>
    </w:lvl>
    <w:lvl w:ilvl="4">
      <w:numFmt w:val="bullet"/>
      <w:lvlText w:val="•"/>
      <w:lvlJc w:val="left"/>
      <w:pPr>
        <w:ind w:left="3912" w:hanging="583"/>
      </w:pPr>
      <w:rPr>
        <w:rFonts w:hint="default"/>
        <w:lang w:val="uk-UA" w:eastAsia="en-US" w:bidi="ar-SA"/>
      </w:rPr>
    </w:lvl>
    <w:lvl w:ilvl="5">
      <w:numFmt w:val="bullet"/>
      <w:lvlText w:val="•"/>
      <w:lvlJc w:val="left"/>
      <w:pPr>
        <w:ind w:left="4890" w:hanging="583"/>
      </w:pPr>
      <w:rPr>
        <w:rFonts w:hint="default"/>
        <w:lang w:val="uk-UA" w:eastAsia="en-US" w:bidi="ar-SA"/>
      </w:rPr>
    </w:lvl>
    <w:lvl w:ilvl="6">
      <w:numFmt w:val="bullet"/>
      <w:lvlText w:val="•"/>
      <w:lvlJc w:val="left"/>
      <w:pPr>
        <w:ind w:left="5868" w:hanging="583"/>
      </w:pPr>
      <w:rPr>
        <w:rFonts w:hint="default"/>
        <w:lang w:val="uk-UA" w:eastAsia="en-US" w:bidi="ar-SA"/>
      </w:rPr>
    </w:lvl>
    <w:lvl w:ilvl="7">
      <w:numFmt w:val="bullet"/>
      <w:lvlText w:val="•"/>
      <w:lvlJc w:val="left"/>
      <w:pPr>
        <w:ind w:left="6846" w:hanging="583"/>
      </w:pPr>
      <w:rPr>
        <w:rFonts w:hint="default"/>
        <w:lang w:val="uk-UA" w:eastAsia="en-US" w:bidi="ar-SA"/>
      </w:rPr>
    </w:lvl>
    <w:lvl w:ilvl="8">
      <w:numFmt w:val="bullet"/>
      <w:lvlText w:val="•"/>
      <w:lvlJc w:val="left"/>
      <w:pPr>
        <w:ind w:left="7825" w:hanging="583"/>
      </w:pPr>
      <w:rPr>
        <w:rFonts w:hint="default"/>
        <w:lang w:val="uk-UA" w:eastAsia="en-US" w:bidi="ar-SA"/>
      </w:rPr>
    </w:lvl>
  </w:abstractNum>
  <w:abstractNum w:abstractNumId="25" w15:restartNumberingAfterBreak="0">
    <w:nsid w:val="784F4C9B"/>
    <w:multiLevelType w:val="hybridMultilevel"/>
    <w:tmpl w:val="4EEE54D0"/>
    <w:lvl w:ilvl="0" w:tplc="192871F4">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uk-UA" w:eastAsia="en-US" w:bidi="ar-SA"/>
      </w:rPr>
    </w:lvl>
    <w:lvl w:ilvl="1" w:tplc="1A5E0DD2">
      <w:numFmt w:val="bullet"/>
      <w:lvlText w:val="•"/>
      <w:lvlJc w:val="left"/>
      <w:pPr>
        <w:ind w:left="978" w:hanging="286"/>
      </w:pPr>
      <w:rPr>
        <w:rFonts w:hint="default"/>
        <w:lang w:val="uk-UA" w:eastAsia="en-US" w:bidi="ar-SA"/>
      </w:rPr>
    </w:lvl>
    <w:lvl w:ilvl="2" w:tplc="A6B05B12">
      <w:numFmt w:val="bullet"/>
      <w:lvlText w:val="•"/>
      <w:lvlJc w:val="left"/>
      <w:pPr>
        <w:ind w:left="1956" w:hanging="286"/>
      </w:pPr>
      <w:rPr>
        <w:rFonts w:hint="default"/>
        <w:lang w:val="uk-UA" w:eastAsia="en-US" w:bidi="ar-SA"/>
      </w:rPr>
    </w:lvl>
    <w:lvl w:ilvl="3" w:tplc="2B20CC12">
      <w:numFmt w:val="bullet"/>
      <w:lvlText w:val="•"/>
      <w:lvlJc w:val="left"/>
      <w:pPr>
        <w:ind w:left="2934" w:hanging="286"/>
      </w:pPr>
      <w:rPr>
        <w:rFonts w:hint="default"/>
        <w:lang w:val="uk-UA" w:eastAsia="en-US" w:bidi="ar-SA"/>
      </w:rPr>
    </w:lvl>
    <w:lvl w:ilvl="4" w:tplc="443626FC">
      <w:numFmt w:val="bullet"/>
      <w:lvlText w:val="•"/>
      <w:lvlJc w:val="left"/>
      <w:pPr>
        <w:ind w:left="3912" w:hanging="286"/>
      </w:pPr>
      <w:rPr>
        <w:rFonts w:hint="default"/>
        <w:lang w:val="uk-UA" w:eastAsia="en-US" w:bidi="ar-SA"/>
      </w:rPr>
    </w:lvl>
    <w:lvl w:ilvl="5" w:tplc="F5B83978">
      <w:numFmt w:val="bullet"/>
      <w:lvlText w:val="•"/>
      <w:lvlJc w:val="left"/>
      <w:pPr>
        <w:ind w:left="4890" w:hanging="286"/>
      </w:pPr>
      <w:rPr>
        <w:rFonts w:hint="default"/>
        <w:lang w:val="uk-UA" w:eastAsia="en-US" w:bidi="ar-SA"/>
      </w:rPr>
    </w:lvl>
    <w:lvl w:ilvl="6" w:tplc="2C7ACDB0">
      <w:numFmt w:val="bullet"/>
      <w:lvlText w:val="•"/>
      <w:lvlJc w:val="left"/>
      <w:pPr>
        <w:ind w:left="5868" w:hanging="286"/>
      </w:pPr>
      <w:rPr>
        <w:rFonts w:hint="default"/>
        <w:lang w:val="uk-UA" w:eastAsia="en-US" w:bidi="ar-SA"/>
      </w:rPr>
    </w:lvl>
    <w:lvl w:ilvl="7" w:tplc="8D94FB76">
      <w:numFmt w:val="bullet"/>
      <w:lvlText w:val="•"/>
      <w:lvlJc w:val="left"/>
      <w:pPr>
        <w:ind w:left="6846" w:hanging="286"/>
      </w:pPr>
      <w:rPr>
        <w:rFonts w:hint="default"/>
        <w:lang w:val="uk-UA" w:eastAsia="en-US" w:bidi="ar-SA"/>
      </w:rPr>
    </w:lvl>
    <w:lvl w:ilvl="8" w:tplc="9D30C110">
      <w:numFmt w:val="bullet"/>
      <w:lvlText w:val="•"/>
      <w:lvlJc w:val="left"/>
      <w:pPr>
        <w:ind w:left="7825" w:hanging="286"/>
      </w:pPr>
      <w:rPr>
        <w:rFonts w:hint="default"/>
        <w:lang w:val="uk-UA" w:eastAsia="en-US" w:bidi="ar-SA"/>
      </w:rPr>
    </w:lvl>
  </w:abstractNum>
  <w:abstractNum w:abstractNumId="26" w15:restartNumberingAfterBreak="0">
    <w:nsid w:val="7A4F76B4"/>
    <w:multiLevelType w:val="multilevel"/>
    <w:tmpl w:val="85ACB544"/>
    <w:lvl w:ilvl="0">
      <w:start w:val="1"/>
      <w:numFmt w:val="decimal"/>
      <w:lvlText w:val="%1."/>
      <w:lvlJc w:val="left"/>
      <w:pPr>
        <w:ind w:left="1" w:hanging="286"/>
        <w:jc w:val="right"/>
      </w:pPr>
      <w:rPr>
        <w:rFonts w:ascii="Times New Roman" w:eastAsia="Times New Roman" w:hAnsi="Times New Roman" w:cs="Times New Roman" w:hint="default"/>
        <w:b w:val="0"/>
        <w:bCs w:val="0"/>
        <w:i w:val="0"/>
        <w:iCs w:val="0"/>
        <w:spacing w:val="-2"/>
        <w:w w:val="100"/>
        <w:sz w:val="28"/>
        <w:szCs w:val="28"/>
        <w:lang w:val="uk-UA" w:eastAsia="en-US" w:bidi="ar-SA"/>
      </w:rPr>
    </w:lvl>
    <w:lvl w:ilvl="1">
      <w:start w:val="1"/>
      <w:numFmt w:val="decimal"/>
      <w:lvlText w:val="%1.%2."/>
      <w:lvlJc w:val="left"/>
      <w:pPr>
        <w:ind w:left="69" w:hanging="417"/>
        <w:jc w:val="left"/>
      </w:pPr>
      <w:rPr>
        <w:rFonts w:ascii="Times New Roman" w:eastAsia="Times New Roman" w:hAnsi="Times New Roman" w:cs="Times New Roman" w:hint="default"/>
        <w:b w:val="0"/>
        <w:bCs w:val="0"/>
        <w:i w:val="0"/>
        <w:iCs w:val="0"/>
        <w:spacing w:val="-4"/>
        <w:w w:val="100"/>
        <w:sz w:val="26"/>
        <w:szCs w:val="26"/>
        <w:lang w:val="uk-UA" w:eastAsia="en-US" w:bidi="ar-SA"/>
      </w:rPr>
    </w:lvl>
    <w:lvl w:ilvl="2">
      <w:numFmt w:val="bullet"/>
      <w:lvlText w:val="•"/>
      <w:lvlJc w:val="left"/>
      <w:pPr>
        <w:ind w:left="1140" w:hanging="417"/>
      </w:pPr>
      <w:rPr>
        <w:rFonts w:hint="default"/>
        <w:lang w:val="uk-UA" w:eastAsia="en-US" w:bidi="ar-SA"/>
      </w:rPr>
    </w:lvl>
    <w:lvl w:ilvl="3">
      <w:numFmt w:val="bullet"/>
      <w:lvlText w:val="•"/>
      <w:lvlJc w:val="left"/>
      <w:pPr>
        <w:ind w:left="2220" w:hanging="417"/>
      </w:pPr>
      <w:rPr>
        <w:rFonts w:hint="default"/>
        <w:lang w:val="uk-UA" w:eastAsia="en-US" w:bidi="ar-SA"/>
      </w:rPr>
    </w:lvl>
    <w:lvl w:ilvl="4">
      <w:numFmt w:val="bullet"/>
      <w:lvlText w:val="•"/>
      <w:lvlJc w:val="left"/>
      <w:pPr>
        <w:ind w:left="3300" w:hanging="417"/>
      </w:pPr>
      <w:rPr>
        <w:rFonts w:hint="default"/>
        <w:lang w:val="uk-UA" w:eastAsia="en-US" w:bidi="ar-SA"/>
      </w:rPr>
    </w:lvl>
    <w:lvl w:ilvl="5">
      <w:numFmt w:val="bullet"/>
      <w:lvlText w:val="•"/>
      <w:lvlJc w:val="left"/>
      <w:pPr>
        <w:ind w:left="4380" w:hanging="417"/>
      </w:pPr>
      <w:rPr>
        <w:rFonts w:hint="default"/>
        <w:lang w:val="uk-UA" w:eastAsia="en-US" w:bidi="ar-SA"/>
      </w:rPr>
    </w:lvl>
    <w:lvl w:ilvl="6">
      <w:numFmt w:val="bullet"/>
      <w:lvlText w:val="•"/>
      <w:lvlJc w:val="left"/>
      <w:pPr>
        <w:ind w:left="5460" w:hanging="417"/>
      </w:pPr>
      <w:rPr>
        <w:rFonts w:hint="default"/>
        <w:lang w:val="uk-UA" w:eastAsia="en-US" w:bidi="ar-SA"/>
      </w:rPr>
    </w:lvl>
    <w:lvl w:ilvl="7">
      <w:numFmt w:val="bullet"/>
      <w:lvlText w:val="•"/>
      <w:lvlJc w:val="left"/>
      <w:pPr>
        <w:ind w:left="6540" w:hanging="417"/>
      </w:pPr>
      <w:rPr>
        <w:rFonts w:hint="default"/>
        <w:lang w:val="uk-UA" w:eastAsia="en-US" w:bidi="ar-SA"/>
      </w:rPr>
    </w:lvl>
    <w:lvl w:ilvl="8">
      <w:numFmt w:val="bullet"/>
      <w:lvlText w:val="•"/>
      <w:lvlJc w:val="left"/>
      <w:pPr>
        <w:ind w:left="7621" w:hanging="417"/>
      </w:pPr>
      <w:rPr>
        <w:rFonts w:hint="default"/>
        <w:lang w:val="uk-UA" w:eastAsia="en-US" w:bidi="ar-SA"/>
      </w:rPr>
    </w:lvl>
  </w:abstractNum>
  <w:abstractNum w:abstractNumId="27" w15:restartNumberingAfterBreak="0">
    <w:nsid w:val="7B0D04D7"/>
    <w:multiLevelType w:val="multilevel"/>
    <w:tmpl w:val="67CA1F3A"/>
    <w:lvl w:ilvl="0">
      <w:start w:val="2"/>
      <w:numFmt w:val="decimal"/>
      <w:lvlText w:val="%1"/>
      <w:lvlJc w:val="left"/>
      <w:pPr>
        <w:ind w:left="1" w:hanging="725"/>
        <w:jc w:val="left"/>
      </w:pPr>
      <w:rPr>
        <w:rFonts w:hint="default"/>
        <w:lang w:val="uk-UA" w:eastAsia="en-US" w:bidi="ar-SA"/>
      </w:rPr>
    </w:lvl>
    <w:lvl w:ilvl="1">
      <w:start w:val="1"/>
      <w:numFmt w:val="decimal"/>
      <w:lvlText w:val="%1.%2."/>
      <w:lvlJc w:val="left"/>
      <w:pPr>
        <w:ind w:left="1" w:hanging="725"/>
        <w:jc w:val="left"/>
      </w:pPr>
      <w:rPr>
        <w:rFonts w:ascii="Times New Roman" w:eastAsia="Times New Roman" w:hAnsi="Times New Roman" w:cs="Times New Roman" w:hint="default"/>
        <w:b/>
        <w:bCs/>
        <w:i w:val="0"/>
        <w:iCs w:val="0"/>
        <w:spacing w:val="-4"/>
        <w:w w:val="100"/>
        <w:sz w:val="28"/>
        <w:szCs w:val="28"/>
        <w:lang w:val="uk-UA" w:eastAsia="en-US" w:bidi="ar-SA"/>
      </w:rPr>
    </w:lvl>
    <w:lvl w:ilvl="2">
      <w:numFmt w:val="bullet"/>
      <w:lvlText w:val="•"/>
      <w:lvlJc w:val="left"/>
      <w:pPr>
        <w:ind w:left="1956" w:hanging="725"/>
      </w:pPr>
      <w:rPr>
        <w:rFonts w:hint="default"/>
        <w:lang w:val="uk-UA" w:eastAsia="en-US" w:bidi="ar-SA"/>
      </w:rPr>
    </w:lvl>
    <w:lvl w:ilvl="3">
      <w:numFmt w:val="bullet"/>
      <w:lvlText w:val="•"/>
      <w:lvlJc w:val="left"/>
      <w:pPr>
        <w:ind w:left="2934" w:hanging="725"/>
      </w:pPr>
      <w:rPr>
        <w:rFonts w:hint="default"/>
        <w:lang w:val="uk-UA" w:eastAsia="en-US" w:bidi="ar-SA"/>
      </w:rPr>
    </w:lvl>
    <w:lvl w:ilvl="4">
      <w:numFmt w:val="bullet"/>
      <w:lvlText w:val="•"/>
      <w:lvlJc w:val="left"/>
      <w:pPr>
        <w:ind w:left="3912" w:hanging="725"/>
      </w:pPr>
      <w:rPr>
        <w:rFonts w:hint="default"/>
        <w:lang w:val="uk-UA" w:eastAsia="en-US" w:bidi="ar-SA"/>
      </w:rPr>
    </w:lvl>
    <w:lvl w:ilvl="5">
      <w:numFmt w:val="bullet"/>
      <w:lvlText w:val="•"/>
      <w:lvlJc w:val="left"/>
      <w:pPr>
        <w:ind w:left="4890" w:hanging="725"/>
      </w:pPr>
      <w:rPr>
        <w:rFonts w:hint="default"/>
        <w:lang w:val="uk-UA" w:eastAsia="en-US" w:bidi="ar-SA"/>
      </w:rPr>
    </w:lvl>
    <w:lvl w:ilvl="6">
      <w:numFmt w:val="bullet"/>
      <w:lvlText w:val="•"/>
      <w:lvlJc w:val="left"/>
      <w:pPr>
        <w:ind w:left="5868" w:hanging="725"/>
      </w:pPr>
      <w:rPr>
        <w:rFonts w:hint="default"/>
        <w:lang w:val="uk-UA" w:eastAsia="en-US" w:bidi="ar-SA"/>
      </w:rPr>
    </w:lvl>
    <w:lvl w:ilvl="7">
      <w:numFmt w:val="bullet"/>
      <w:lvlText w:val="•"/>
      <w:lvlJc w:val="left"/>
      <w:pPr>
        <w:ind w:left="6846" w:hanging="725"/>
      </w:pPr>
      <w:rPr>
        <w:rFonts w:hint="default"/>
        <w:lang w:val="uk-UA" w:eastAsia="en-US" w:bidi="ar-SA"/>
      </w:rPr>
    </w:lvl>
    <w:lvl w:ilvl="8">
      <w:numFmt w:val="bullet"/>
      <w:lvlText w:val="•"/>
      <w:lvlJc w:val="left"/>
      <w:pPr>
        <w:ind w:left="7825" w:hanging="725"/>
      </w:pPr>
      <w:rPr>
        <w:rFonts w:hint="default"/>
        <w:lang w:val="uk-UA" w:eastAsia="en-US" w:bidi="ar-SA"/>
      </w:rPr>
    </w:lvl>
  </w:abstractNum>
  <w:abstractNum w:abstractNumId="28" w15:restartNumberingAfterBreak="0">
    <w:nsid w:val="7BD60644"/>
    <w:multiLevelType w:val="multilevel"/>
    <w:tmpl w:val="41EED7A6"/>
    <w:lvl w:ilvl="0">
      <w:start w:val="3"/>
      <w:numFmt w:val="decimal"/>
      <w:lvlText w:val="%1"/>
      <w:lvlJc w:val="left"/>
      <w:pPr>
        <w:ind w:left="1" w:hanging="476"/>
        <w:jc w:val="left"/>
      </w:pPr>
      <w:rPr>
        <w:rFonts w:hint="default"/>
        <w:lang w:val="uk-UA" w:eastAsia="en-US" w:bidi="ar-SA"/>
      </w:rPr>
    </w:lvl>
    <w:lvl w:ilvl="1">
      <w:start w:val="2"/>
      <w:numFmt w:val="decimal"/>
      <w:lvlText w:val="%1.%2"/>
      <w:lvlJc w:val="left"/>
      <w:pPr>
        <w:ind w:left="1" w:hanging="476"/>
        <w:jc w:val="left"/>
      </w:pPr>
      <w:rPr>
        <w:rFonts w:ascii="Times New Roman" w:eastAsia="Times New Roman" w:hAnsi="Times New Roman" w:cs="Times New Roman" w:hint="default"/>
        <w:b w:val="0"/>
        <w:bCs w:val="0"/>
        <w:i w:val="0"/>
        <w:iCs w:val="0"/>
        <w:spacing w:val="-4"/>
        <w:w w:val="100"/>
        <w:sz w:val="28"/>
        <w:szCs w:val="28"/>
        <w:lang w:val="uk-UA" w:eastAsia="en-US" w:bidi="ar-SA"/>
      </w:rPr>
    </w:lvl>
    <w:lvl w:ilvl="2">
      <w:numFmt w:val="bullet"/>
      <w:lvlText w:val="•"/>
      <w:lvlJc w:val="left"/>
      <w:pPr>
        <w:ind w:left="1956" w:hanging="476"/>
      </w:pPr>
      <w:rPr>
        <w:rFonts w:hint="default"/>
        <w:lang w:val="uk-UA" w:eastAsia="en-US" w:bidi="ar-SA"/>
      </w:rPr>
    </w:lvl>
    <w:lvl w:ilvl="3">
      <w:numFmt w:val="bullet"/>
      <w:lvlText w:val="•"/>
      <w:lvlJc w:val="left"/>
      <w:pPr>
        <w:ind w:left="2934" w:hanging="476"/>
      </w:pPr>
      <w:rPr>
        <w:rFonts w:hint="default"/>
        <w:lang w:val="uk-UA" w:eastAsia="en-US" w:bidi="ar-SA"/>
      </w:rPr>
    </w:lvl>
    <w:lvl w:ilvl="4">
      <w:numFmt w:val="bullet"/>
      <w:lvlText w:val="•"/>
      <w:lvlJc w:val="left"/>
      <w:pPr>
        <w:ind w:left="3912" w:hanging="476"/>
      </w:pPr>
      <w:rPr>
        <w:rFonts w:hint="default"/>
        <w:lang w:val="uk-UA" w:eastAsia="en-US" w:bidi="ar-SA"/>
      </w:rPr>
    </w:lvl>
    <w:lvl w:ilvl="5">
      <w:numFmt w:val="bullet"/>
      <w:lvlText w:val="•"/>
      <w:lvlJc w:val="left"/>
      <w:pPr>
        <w:ind w:left="4890" w:hanging="476"/>
      </w:pPr>
      <w:rPr>
        <w:rFonts w:hint="default"/>
        <w:lang w:val="uk-UA" w:eastAsia="en-US" w:bidi="ar-SA"/>
      </w:rPr>
    </w:lvl>
    <w:lvl w:ilvl="6">
      <w:numFmt w:val="bullet"/>
      <w:lvlText w:val="•"/>
      <w:lvlJc w:val="left"/>
      <w:pPr>
        <w:ind w:left="5868" w:hanging="476"/>
      </w:pPr>
      <w:rPr>
        <w:rFonts w:hint="default"/>
        <w:lang w:val="uk-UA" w:eastAsia="en-US" w:bidi="ar-SA"/>
      </w:rPr>
    </w:lvl>
    <w:lvl w:ilvl="7">
      <w:numFmt w:val="bullet"/>
      <w:lvlText w:val="•"/>
      <w:lvlJc w:val="left"/>
      <w:pPr>
        <w:ind w:left="6846" w:hanging="476"/>
      </w:pPr>
      <w:rPr>
        <w:rFonts w:hint="default"/>
        <w:lang w:val="uk-UA" w:eastAsia="en-US" w:bidi="ar-SA"/>
      </w:rPr>
    </w:lvl>
    <w:lvl w:ilvl="8">
      <w:numFmt w:val="bullet"/>
      <w:lvlText w:val="•"/>
      <w:lvlJc w:val="left"/>
      <w:pPr>
        <w:ind w:left="7825" w:hanging="476"/>
      </w:pPr>
      <w:rPr>
        <w:rFonts w:hint="default"/>
        <w:lang w:val="uk-UA" w:eastAsia="en-US" w:bidi="ar-SA"/>
      </w:rPr>
    </w:lvl>
  </w:abstractNum>
  <w:abstractNum w:abstractNumId="29" w15:restartNumberingAfterBreak="0">
    <w:nsid w:val="7D271153"/>
    <w:multiLevelType w:val="hybridMultilevel"/>
    <w:tmpl w:val="B45A6794"/>
    <w:lvl w:ilvl="0" w:tplc="0D562234">
      <w:start w:val="1"/>
      <w:numFmt w:val="bullet"/>
      <w:lvlText w:val=""/>
      <w:lvlJc w:val="left"/>
      <w:pPr>
        <w:tabs>
          <w:tab w:val="num" w:pos="720"/>
        </w:tabs>
        <w:ind w:left="720" w:hanging="360"/>
      </w:pPr>
      <w:rPr>
        <w:rFonts w:ascii="Wingdings 2" w:hAnsi="Wingdings 2" w:hint="default"/>
      </w:rPr>
    </w:lvl>
    <w:lvl w:ilvl="1" w:tplc="81F2A2C2" w:tentative="1">
      <w:start w:val="1"/>
      <w:numFmt w:val="bullet"/>
      <w:lvlText w:val=""/>
      <w:lvlJc w:val="left"/>
      <w:pPr>
        <w:tabs>
          <w:tab w:val="num" w:pos="1440"/>
        </w:tabs>
        <w:ind w:left="1440" w:hanging="360"/>
      </w:pPr>
      <w:rPr>
        <w:rFonts w:ascii="Wingdings 2" w:hAnsi="Wingdings 2" w:hint="default"/>
      </w:rPr>
    </w:lvl>
    <w:lvl w:ilvl="2" w:tplc="9D08E1E6" w:tentative="1">
      <w:start w:val="1"/>
      <w:numFmt w:val="bullet"/>
      <w:lvlText w:val=""/>
      <w:lvlJc w:val="left"/>
      <w:pPr>
        <w:tabs>
          <w:tab w:val="num" w:pos="2160"/>
        </w:tabs>
        <w:ind w:left="2160" w:hanging="360"/>
      </w:pPr>
      <w:rPr>
        <w:rFonts w:ascii="Wingdings 2" w:hAnsi="Wingdings 2" w:hint="default"/>
      </w:rPr>
    </w:lvl>
    <w:lvl w:ilvl="3" w:tplc="BEAC4716" w:tentative="1">
      <w:start w:val="1"/>
      <w:numFmt w:val="bullet"/>
      <w:lvlText w:val=""/>
      <w:lvlJc w:val="left"/>
      <w:pPr>
        <w:tabs>
          <w:tab w:val="num" w:pos="2880"/>
        </w:tabs>
        <w:ind w:left="2880" w:hanging="360"/>
      </w:pPr>
      <w:rPr>
        <w:rFonts w:ascii="Wingdings 2" w:hAnsi="Wingdings 2" w:hint="default"/>
      </w:rPr>
    </w:lvl>
    <w:lvl w:ilvl="4" w:tplc="8436A8F8" w:tentative="1">
      <w:start w:val="1"/>
      <w:numFmt w:val="bullet"/>
      <w:lvlText w:val=""/>
      <w:lvlJc w:val="left"/>
      <w:pPr>
        <w:tabs>
          <w:tab w:val="num" w:pos="3600"/>
        </w:tabs>
        <w:ind w:left="3600" w:hanging="360"/>
      </w:pPr>
      <w:rPr>
        <w:rFonts w:ascii="Wingdings 2" w:hAnsi="Wingdings 2" w:hint="default"/>
      </w:rPr>
    </w:lvl>
    <w:lvl w:ilvl="5" w:tplc="DCA8C158" w:tentative="1">
      <w:start w:val="1"/>
      <w:numFmt w:val="bullet"/>
      <w:lvlText w:val=""/>
      <w:lvlJc w:val="left"/>
      <w:pPr>
        <w:tabs>
          <w:tab w:val="num" w:pos="4320"/>
        </w:tabs>
        <w:ind w:left="4320" w:hanging="360"/>
      </w:pPr>
      <w:rPr>
        <w:rFonts w:ascii="Wingdings 2" w:hAnsi="Wingdings 2" w:hint="default"/>
      </w:rPr>
    </w:lvl>
    <w:lvl w:ilvl="6" w:tplc="F6A00FBA" w:tentative="1">
      <w:start w:val="1"/>
      <w:numFmt w:val="bullet"/>
      <w:lvlText w:val=""/>
      <w:lvlJc w:val="left"/>
      <w:pPr>
        <w:tabs>
          <w:tab w:val="num" w:pos="5040"/>
        </w:tabs>
        <w:ind w:left="5040" w:hanging="360"/>
      </w:pPr>
      <w:rPr>
        <w:rFonts w:ascii="Wingdings 2" w:hAnsi="Wingdings 2" w:hint="default"/>
      </w:rPr>
    </w:lvl>
    <w:lvl w:ilvl="7" w:tplc="D59C3D88" w:tentative="1">
      <w:start w:val="1"/>
      <w:numFmt w:val="bullet"/>
      <w:lvlText w:val=""/>
      <w:lvlJc w:val="left"/>
      <w:pPr>
        <w:tabs>
          <w:tab w:val="num" w:pos="5760"/>
        </w:tabs>
        <w:ind w:left="5760" w:hanging="360"/>
      </w:pPr>
      <w:rPr>
        <w:rFonts w:ascii="Wingdings 2" w:hAnsi="Wingdings 2" w:hint="default"/>
      </w:rPr>
    </w:lvl>
    <w:lvl w:ilvl="8" w:tplc="E2649E0E" w:tentative="1">
      <w:start w:val="1"/>
      <w:numFmt w:val="bullet"/>
      <w:lvlText w:val=""/>
      <w:lvlJc w:val="left"/>
      <w:pPr>
        <w:tabs>
          <w:tab w:val="num" w:pos="6480"/>
        </w:tabs>
        <w:ind w:left="6480" w:hanging="360"/>
      </w:pPr>
      <w:rPr>
        <w:rFonts w:ascii="Wingdings 2" w:hAnsi="Wingdings 2" w:hint="default"/>
      </w:rPr>
    </w:lvl>
  </w:abstractNum>
  <w:num w:numId="1">
    <w:abstractNumId w:val="22"/>
  </w:num>
  <w:num w:numId="2">
    <w:abstractNumId w:val="1"/>
  </w:num>
  <w:num w:numId="3">
    <w:abstractNumId w:val="2"/>
  </w:num>
  <w:num w:numId="4">
    <w:abstractNumId w:val="6"/>
  </w:num>
  <w:num w:numId="5">
    <w:abstractNumId w:val="14"/>
  </w:num>
  <w:num w:numId="6">
    <w:abstractNumId w:val="23"/>
  </w:num>
  <w:num w:numId="7">
    <w:abstractNumId w:val="20"/>
  </w:num>
  <w:num w:numId="8">
    <w:abstractNumId w:val="24"/>
  </w:num>
  <w:num w:numId="9">
    <w:abstractNumId w:val="3"/>
  </w:num>
  <w:num w:numId="10">
    <w:abstractNumId w:val="13"/>
  </w:num>
  <w:num w:numId="11">
    <w:abstractNumId w:val="9"/>
  </w:num>
  <w:num w:numId="12">
    <w:abstractNumId w:val="27"/>
  </w:num>
  <w:num w:numId="13">
    <w:abstractNumId w:val="25"/>
  </w:num>
  <w:num w:numId="14">
    <w:abstractNumId w:val="7"/>
  </w:num>
  <w:num w:numId="15">
    <w:abstractNumId w:val="21"/>
  </w:num>
  <w:num w:numId="16">
    <w:abstractNumId w:val="17"/>
  </w:num>
  <w:num w:numId="17">
    <w:abstractNumId w:val="15"/>
  </w:num>
  <w:num w:numId="18">
    <w:abstractNumId w:val="12"/>
  </w:num>
  <w:num w:numId="19">
    <w:abstractNumId w:val="8"/>
  </w:num>
  <w:num w:numId="20">
    <w:abstractNumId w:val="19"/>
  </w:num>
  <w:num w:numId="21">
    <w:abstractNumId w:val="10"/>
  </w:num>
  <w:num w:numId="22">
    <w:abstractNumId w:val="28"/>
  </w:num>
  <w:num w:numId="23">
    <w:abstractNumId w:val="11"/>
  </w:num>
  <w:num w:numId="24">
    <w:abstractNumId w:val="5"/>
  </w:num>
  <w:num w:numId="25">
    <w:abstractNumId w:val="18"/>
  </w:num>
  <w:num w:numId="26">
    <w:abstractNumId w:val="16"/>
  </w:num>
  <w:num w:numId="27">
    <w:abstractNumId w:val="26"/>
  </w:num>
  <w:num w:numId="28">
    <w:abstractNumId w:val="29"/>
  </w:num>
  <w:num w:numId="29">
    <w:abstractNumId w:val="4"/>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376"/>
    <w:rsid w:val="003018D7"/>
    <w:rsid w:val="00304812"/>
    <w:rsid w:val="00355691"/>
    <w:rsid w:val="003863EC"/>
    <w:rsid w:val="00453BD4"/>
    <w:rsid w:val="004C7B96"/>
    <w:rsid w:val="004F6413"/>
    <w:rsid w:val="0050214A"/>
    <w:rsid w:val="006D11A2"/>
    <w:rsid w:val="007D40E1"/>
    <w:rsid w:val="008B35C9"/>
    <w:rsid w:val="00B16689"/>
    <w:rsid w:val="00B81888"/>
    <w:rsid w:val="00BD0A77"/>
    <w:rsid w:val="00CE6BFF"/>
    <w:rsid w:val="00DF258B"/>
    <w:rsid w:val="00E76A9C"/>
    <w:rsid w:val="00F3330E"/>
    <w:rsid w:val="00F76371"/>
    <w:rsid w:val="00FA0BE9"/>
    <w:rsid w:val="00FA0D4F"/>
    <w:rsid w:val="00FD6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4208C"/>
  <w15:chartTrackingRefBased/>
  <w15:docId w15:val="{51E93D2A-B7AE-427C-A794-48E701D2A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3330E"/>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F3330E"/>
    <w:pPr>
      <w:spacing w:before="81"/>
      <w:ind w:left="3" w:right="140"/>
      <w:jc w:val="center"/>
      <w:outlineLvl w:val="0"/>
    </w:pPr>
    <w:rPr>
      <w:b/>
      <w:bCs/>
      <w:sz w:val="28"/>
      <w:szCs w:val="28"/>
    </w:rPr>
  </w:style>
  <w:style w:type="paragraph" w:styleId="2">
    <w:name w:val="heading 2"/>
    <w:basedOn w:val="a"/>
    <w:link w:val="20"/>
    <w:uiPriority w:val="1"/>
    <w:qFormat/>
    <w:rsid w:val="00F3330E"/>
    <w:pPr>
      <w:ind w:left="1" w:firstLine="707"/>
      <w:jc w:val="both"/>
      <w:outlineLvl w:val="1"/>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3330E"/>
    <w:rPr>
      <w:rFonts w:ascii="Times New Roman" w:eastAsia="Times New Roman" w:hAnsi="Times New Roman" w:cs="Times New Roman"/>
      <w:b/>
      <w:bCs/>
      <w:sz w:val="28"/>
      <w:szCs w:val="28"/>
      <w:lang w:val="uk-UA"/>
    </w:rPr>
  </w:style>
  <w:style w:type="character" w:customStyle="1" w:styleId="20">
    <w:name w:val="Заголовок 2 Знак"/>
    <w:basedOn w:val="a0"/>
    <w:link w:val="2"/>
    <w:uiPriority w:val="1"/>
    <w:rsid w:val="00F3330E"/>
    <w:rPr>
      <w:rFonts w:ascii="Times New Roman" w:eastAsia="Times New Roman" w:hAnsi="Times New Roman" w:cs="Times New Roman"/>
      <w:b/>
      <w:bCs/>
      <w:sz w:val="28"/>
      <w:szCs w:val="28"/>
      <w:lang w:val="uk-UA"/>
    </w:rPr>
  </w:style>
  <w:style w:type="table" w:customStyle="1" w:styleId="TableNormal">
    <w:name w:val="Table Normal"/>
    <w:uiPriority w:val="2"/>
    <w:semiHidden/>
    <w:unhideWhenUsed/>
    <w:qFormat/>
    <w:rsid w:val="00F333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F3330E"/>
    <w:pPr>
      <w:ind w:left="1" w:right="134" w:firstLine="566"/>
    </w:pPr>
    <w:rPr>
      <w:sz w:val="28"/>
      <w:szCs w:val="28"/>
    </w:rPr>
  </w:style>
  <w:style w:type="paragraph" w:styleId="21">
    <w:name w:val="toc 2"/>
    <w:basedOn w:val="a"/>
    <w:uiPriority w:val="1"/>
    <w:qFormat/>
    <w:rsid w:val="00F3330E"/>
    <w:pPr>
      <w:spacing w:before="160"/>
      <w:ind w:left="709"/>
    </w:pPr>
    <w:rPr>
      <w:sz w:val="28"/>
      <w:szCs w:val="28"/>
    </w:rPr>
  </w:style>
  <w:style w:type="paragraph" w:styleId="3">
    <w:name w:val="toc 3"/>
    <w:basedOn w:val="a"/>
    <w:uiPriority w:val="1"/>
    <w:qFormat/>
    <w:rsid w:val="00F3330E"/>
    <w:pPr>
      <w:ind w:left="1"/>
    </w:pPr>
    <w:rPr>
      <w:sz w:val="28"/>
      <w:szCs w:val="28"/>
    </w:rPr>
  </w:style>
  <w:style w:type="paragraph" w:styleId="a3">
    <w:name w:val="Body Text"/>
    <w:basedOn w:val="a"/>
    <w:link w:val="a4"/>
    <w:uiPriority w:val="1"/>
    <w:qFormat/>
    <w:rsid w:val="00F3330E"/>
    <w:pPr>
      <w:ind w:left="1" w:right="134" w:firstLine="707"/>
      <w:jc w:val="both"/>
    </w:pPr>
    <w:rPr>
      <w:sz w:val="28"/>
      <w:szCs w:val="28"/>
    </w:rPr>
  </w:style>
  <w:style w:type="character" w:customStyle="1" w:styleId="a4">
    <w:name w:val="Основной текст Знак"/>
    <w:basedOn w:val="a0"/>
    <w:link w:val="a3"/>
    <w:uiPriority w:val="1"/>
    <w:rsid w:val="00F3330E"/>
    <w:rPr>
      <w:rFonts w:ascii="Times New Roman" w:eastAsia="Times New Roman" w:hAnsi="Times New Roman" w:cs="Times New Roman"/>
      <w:sz w:val="28"/>
      <w:szCs w:val="28"/>
      <w:lang w:val="uk-UA"/>
    </w:rPr>
  </w:style>
  <w:style w:type="paragraph" w:styleId="a5">
    <w:name w:val="List Paragraph"/>
    <w:basedOn w:val="a"/>
    <w:uiPriority w:val="1"/>
    <w:qFormat/>
    <w:rsid w:val="00F3330E"/>
    <w:pPr>
      <w:ind w:left="143" w:right="136" w:firstLine="424"/>
      <w:jc w:val="both"/>
    </w:pPr>
  </w:style>
  <w:style w:type="paragraph" w:customStyle="1" w:styleId="TableParagraph">
    <w:name w:val="Table Paragraph"/>
    <w:basedOn w:val="a"/>
    <w:uiPriority w:val="1"/>
    <w:qFormat/>
    <w:rsid w:val="00F3330E"/>
  </w:style>
  <w:style w:type="paragraph" w:styleId="HTML">
    <w:name w:val="HTML Preformatted"/>
    <w:basedOn w:val="a"/>
    <w:link w:val="HTML0"/>
    <w:uiPriority w:val="99"/>
    <w:unhideWhenUsed/>
    <w:rsid w:val="00CE6B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uk-UA"/>
    </w:rPr>
  </w:style>
  <w:style w:type="character" w:customStyle="1" w:styleId="HTML0">
    <w:name w:val="Стандартный HTML Знак"/>
    <w:basedOn w:val="a0"/>
    <w:link w:val="HTML"/>
    <w:uiPriority w:val="99"/>
    <w:rsid w:val="00CE6BFF"/>
    <w:rPr>
      <w:rFonts w:ascii="Courier New" w:eastAsia="Times New Roman" w:hAnsi="Courier New" w:cs="Courier New"/>
      <w:sz w:val="20"/>
      <w:szCs w:val="20"/>
      <w:lang w:val="uk-UA" w:eastAsia="uk-UA"/>
    </w:rPr>
  </w:style>
  <w:style w:type="character" w:styleId="a6">
    <w:name w:val="Emphasis"/>
    <w:basedOn w:val="a0"/>
    <w:uiPriority w:val="20"/>
    <w:qFormat/>
    <w:rsid w:val="00CE6BFF"/>
    <w:rPr>
      <w:i/>
      <w:iCs/>
    </w:rPr>
  </w:style>
  <w:style w:type="character" w:styleId="a7">
    <w:name w:val="Hyperlink"/>
    <w:basedOn w:val="a0"/>
    <w:uiPriority w:val="99"/>
    <w:semiHidden/>
    <w:unhideWhenUsed/>
    <w:rsid w:val="00CE6BFF"/>
    <w:rPr>
      <w:color w:val="0000FF"/>
      <w:u w:val="single"/>
    </w:rPr>
  </w:style>
  <w:style w:type="character" w:customStyle="1" w:styleId="cite-bracket">
    <w:name w:val="cite-bracket"/>
    <w:basedOn w:val="a0"/>
    <w:rsid w:val="00386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899609">
      <w:bodyDiv w:val="1"/>
      <w:marLeft w:val="0"/>
      <w:marRight w:val="0"/>
      <w:marTop w:val="0"/>
      <w:marBottom w:val="0"/>
      <w:divBdr>
        <w:top w:val="none" w:sz="0" w:space="0" w:color="auto"/>
        <w:left w:val="none" w:sz="0" w:space="0" w:color="auto"/>
        <w:bottom w:val="none" w:sz="0" w:space="0" w:color="auto"/>
        <w:right w:val="none" w:sz="0" w:space="0" w:color="auto"/>
      </w:divBdr>
      <w:divsChild>
        <w:div w:id="20858561">
          <w:marLeft w:val="0"/>
          <w:marRight w:val="0"/>
          <w:marTop w:val="0"/>
          <w:marBottom w:val="0"/>
          <w:divBdr>
            <w:top w:val="none" w:sz="0" w:space="0" w:color="auto"/>
            <w:left w:val="none" w:sz="0" w:space="0" w:color="auto"/>
            <w:bottom w:val="none" w:sz="0" w:space="0" w:color="auto"/>
            <w:right w:val="none" w:sz="0" w:space="0" w:color="auto"/>
          </w:divBdr>
        </w:div>
        <w:div w:id="99109381">
          <w:marLeft w:val="0"/>
          <w:marRight w:val="0"/>
          <w:marTop w:val="0"/>
          <w:marBottom w:val="0"/>
          <w:divBdr>
            <w:top w:val="none" w:sz="0" w:space="0" w:color="auto"/>
            <w:left w:val="none" w:sz="0" w:space="0" w:color="auto"/>
            <w:bottom w:val="none" w:sz="0" w:space="0" w:color="auto"/>
            <w:right w:val="none" w:sz="0" w:space="0" w:color="auto"/>
          </w:divBdr>
        </w:div>
      </w:divsChild>
    </w:div>
    <w:div w:id="1344943124">
      <w:bodyDiv w:val="1"/>
      <w:marLeft w:val="0"/>
      <w:marRight w:val="0"/>
      <w:marTop w:val="0"/>
      <w:marBottom w:val="0"/>
      <w:divBdr>
        <w:top w:val="none" w:sz="0" w:space="0" w:color="auto"/>
        <w:left w:val="none" w:sz="0" w:space="0" w:color="auto"/>
        <w:bottom w:val="none" w:sz="0" w:space="0" w:color="auto"/>
        <w:right w:val="none" w:sz="0" w:space="0" w:color="auto"/>
      </w:divBdr>
    </w:div>
    <w:div w:id="140464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46-15" TargetMode="External"/><Relationship Id="rId5" Type="http://schemas.openxmlformats.org/officeDocument/2006/relationships/hyperlink" Target="https://uk.wikipedia.org/wiki/%D0%93%D0%B5%D0%BD%D0%B5%D1%80%D0%B0%D0%BB%D1%8C%D0%BD%D0%B0_%D0%90%D1%81%D0%B0%D0%BC%D0%B1%D0%BB%D0%B5%D1%8F_%D0%9E%D0%9E%D0%9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12</Pages>
  <Words>21301</Words>
  <Characters>12142</Characters>
  <Application>Microsoft Office Word</Application>
  <DocSecurity>0</DocSecurity>
  <Lines>101</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2025-10-29T12:14:00Z</dcterms:created>
  <dcterms:modified xsi:type="dcterms:W3CDTF">2025-11-11T21:08:00Z</dcterms:modified>
</cp:coreProperties>
</file>