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1EE7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курсу «Місцеві фінанси»</w:t>
      </w:r>
    </w:p>
    <w:p w:rsidR="00FB0375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Тема-1</w:t>
      </w:r>
    </w:p>
    <w:p w:rsidR="00FB0375" w:rsidRPr="000E1EE7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:rsidR="000D70E7" w:rsidRPr="000D70E7" w:rsidRDefault="000D70E7" w:rsidP="00467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У сучасних правових державах місцеві фінанси:</w:t>
      </w:r>
    </w:p>
    <w:p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входять до загальної системи організації державної влади;</w:t>
      </w:r>
    </w:p>
    <w:p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не входять до загальної системи організації державної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влади;</w:t>
      </w:r>
    </w:p>
    <w:p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входять за певних умов до загальної системи організації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влади;</w:t>
      </w:r>
    </w:p>
    <w:p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не входять до загальної системи організації державної влади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федеративних державах, а в унітарних – входять.</w:t>
      </w:r>
    </w:p>
    <w:p w:rsidR="000D70E7" w:rsidRDefault="0078237C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Кількість проблем, які делегує центральна влада для</w:t>
      </w:r>
      <w:r w:rsid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вирішення місцевим о</w:t>
      </w:r>
      <w:r w:rsid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рганам влади, в сучасних умовах</w:t>
      </w:r>
    </w:p>
    <w:p w:rsidR="00C724A1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зменшується;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збільшується;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не змінюється;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збільшується чи зменшується залежно від устрою держави.</w:t>
      </w:r>
    </w:p>
    <w:p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BD0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Місцеві фінанси – це:</w:t>
      </w:r>
    </w:p>
    <w:p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система формування, розподілу й використання грошових та інших фінансових ресурсів для забезпечення місцевими органами влади покладених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них функцій і завдань – власних і делегованих;</w:t>
      </w:r>
    </w:p>
    <w:p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план формування та використання фінансових ресурсів для забезпечення функцій, які здійснюються відповідно органами влади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РК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органами місцевого самоврядування протягом бюджетного періоду;</w:t>
      </w:r>
    </w:p>
    <w:p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сукупність грошових відносин, у процесі яких здійснюється 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використання фондів грошових ресурсів, метою яких є відшкодування витрат,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пов’язані з процесом виробництва та здійсненням державою своїх функцій;</w:t>
      </w:r>
    </w:p>
    <w:p w:rsidR="003D6EB4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економічний простір, на якому формуються і функціонують </w:t>
      </w:r>
      <w:proofErr w:type="spellStart"/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обмінно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перерозподільні відносини, що пов’язані з процесами купівлі / продажу фінансових ресурсів та фінансових фондів, що знаходять своє відображення в цінних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паперах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D6EB4" w:rsidRPr="00596A6D" w:rsidRDefault="00596A6D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Європейську хартію про місцеве самоврядування було</w:t>
      </w:r>
      <w:r w:rsidR="0078237C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підписано у:</w:t>
      </w:r>
    </w:p>
    <w:p w:rsidR="0078237C" w:rsidRPr="00596A6D" w:rsidRDefault="0078237C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1980 р.; </w:t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1985 р.;</w:t>
      </w:r>
    </w:p>
    <w:p w:rsidR="0078237C" w:rsidRPr="003D6EB4" w:rsidRDefault="0078237C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1990 р.;</w:t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1987 р.</w:t>
      </w:r>
    </w:p>
    <w:p w:rsidR="0078237C" w:rsidRPr="00596A6D" w:rsidRDefault="00596A6D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Принципи Європейської хартії базуються на:</w:t>
      </w:r>
    </w:p>
    <w:p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теорії природних прав общини;</w:t>
      </w:r>
    </w:p>
    <w:p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державній теорії;</w:t>
      </w:r>
    </w:p>
    <w:p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громадсько-господарській теорії;</w:t>
      </w:r>
    </w:p>
    <w:p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змішаній теорії.</w:t>
      </w:r>
    </w:p>
    <w:p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96A6D">
        <w:rPr>
          <w:rFonts w:ascii="Times New Roman" w:hAnsi="Times New Roman" w:cs="Times New Roman"/>
          <w:b/>
          <w:sz w:val="28"/>
          <w:szCs w:val="28"/>
        </w:rPr>
        <w:t xml:space="preserve">. Причиною виникнення місцевих фінансів є: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а) поява держави;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виникнення товарно-грошових відносин;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наявність територіальних колективів;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г) наявність територіальних колективів, відокремлення їх</w:t>
      </w:r>
      <w:r>
        <w:rPr>
          <w:rFonts w:ascii="Times New Roman" w:hAnsi="Times New Roman" w:cs="Times New Roman"/>
          <w:sz w:val="28"/>
          <w:szCs w:val="28"/>
        </w:rPr>
        <w:t>ніх функцій і завдань.</w:t>
      </w:r>
    </w:p>
    <w:p w:rsidR="00BD09F9" w:rsidRDefault="00BD0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F9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Pr="00596A6D">
        <w:rPr>
          <w:rFonts w:ascii="Times New Roman" w:hAnsi="Times New Roman" w:cs="Times New Roman"/>
          <w:b/>
          <w:sz w:val="28"/>
          <w:szCs w:val="28"/>
        </w:rPr>
        <w:t xml:space="preserve">. Поділ функцій між державою та місцевими органами самоврядування слід здійснювати на основі принципів: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а) доцільності й ефективності;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регулярності й ефективності;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оперативності й наступності; 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комплексного підходу й системності. </w:t>
      </w:r>
    </w:p>
    <w:p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6D">
        <w:rPr>
          <w:rFonts w:ascii="Times New Roman" w:hAnsi="Times New Roman" w:cs="Times New Roman"/>
          <w:b/>
          <w:sz w:val="28"/>
          <w:szCs w:val="28"/>
        </w:rPr>
        <w:t xml:space="preserve">8. Місцеві фінанси виконують такі функції: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а) розподільна, контрольна, стимулю</w:t>
      </w:r>
      <w:r w:rsidR="00467C6F">
        <w:rPr>
          <w:rFonts w:ascii="Times New Roman" w:hAnsi="Times New Roman" w:cs="Times New Roman"/>
          <w:sz w:val="28"/>
          <w:szCs w:val="28"/>
        </w:rPr>
        <w:t>юч</w:t>
      </w:r>
      <w:r w:rsidRPr="001A48C5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б) фіскальна, регулювальна, стимулю</w:t>
      </w:r>
      <w:r w:rsidR="00467C6F">
        <w:rPr>
          <w:rFonts w:ascii="Times New Roman" w:hAnsi="Times New Roman" w:cs="Times New Roman"/>
          <w:sz w:val="28"/>
          <w:szCs w:val="28"/>
        </w:rPr>
        <w:t>юч</w:t>
      </w:r>
      <w:r w:rsidRPr="001A48C5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регулювальна, розподільна, фіскальна;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контрольна, фіскальна, регулювальна. </w:t>
      </w:r>
    </w:p>
    <w:p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6D">
        <w:rPr>
          <w:rFonts w:ascii="Times New Roman" w:hAnsi="Times New Roman" w:cs="Times New Roman"/>
          <w:b/>
          <w:sz w:val="28"/>
          <w:szCs w:val="28"/>
        </w:rPr>
        <w:t xml:space="preserve">9. Місцеві фінансові інститути включають: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а) об'єкти комунальної власності, місцеві податки і збори, місцеві запозичення та комунальний кредит; </w:t>
      </w:r>
    </w:p>
    <w:p w:rsidR="00596A6D" w:rsidRPr="001A48C5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цільові фонди, місцеві бюджети, комунальний кредит;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фінансові ресурси, що надходять у розпорядження місцевих органів самоврядування, цільові фонди;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місцеві бюджети, місцеві податки і збори, цільові фонди, комунальний кредит, об'єкти комунальної власності, фінансові ресурси, які надходять у розпорядження місцевих органів самоврядування, місцеві запозичення. </w:t>
      </w:r>
    </w:p>
    <w:p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A6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Що є синонімом поняття «місцеві фінанси»: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фінанси місцевих органів влади;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муніципальні фінанси;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фінанси територіальної громади;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усі відповіді правильні.</w:t>
      </w:r>
    </w:p>
    <w:p w:rsidR="00596A6D" w:rsidRDefault="00DB3779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Необхідною умовою існування місцевих фінансів є: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функціонування інституту місцевого самоврядування;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виникнення державних фінансів;</w:t>
      </w:r>
    </w:p>
    <w:p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прийняття Конституції;</w:t>
      </w:r>
    </w:p>
    <w:p w:rsidR="003D6EB4" w:rsidRP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усі відповіді правильні.</w:t>
      </w:r>
    </w:p>
    <w:p w:rsidR="00596A6D" w:rsidRDefault="00DB3779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Сутність розподільчої функції місцевих фінансів полягає в тому, що це:</w:t>
      </w:r>
    </w:p>
    <w:p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розподіл вартості ВВП на конкретні види грошових коштів, які направляються на задоволе</w:t>
      </w:r>
      <w:r w:rsidR="00DB3779">
        <w:rPr>
          <w:rFonts w:ascii="Times New Roman" w:hAnsi="Times New Roman" w:cs="Times New Roman"/>
          <w:sz w:val="28"/>
          <w:szCs w:val="28"/>
        </w:rPr>
        <w:t>ння потреб регіонів у соціально-</w:t>
      </w:r>
      <w:r w:rsidRPr="00596A6D">
        <w:rPr>
          <w:rFonts w:ascii="Times New Roman" w:hAnsi="Times New Roman" w:cs="Times New Roman"/>
          <w:sz w:val="28"/>
          <w:szCs w:val="28"/>
        </w:rPr>
        <w:t>економічному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створення таких умов, за яких органи місцевого самоврядування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контроль за дотриманням вартісних і натуральних пропорцій як у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сфери;</w:t>
      </w:r>
    </w:p>
    <w:p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вирішення одного з найважливіших завдань формування ефективної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регіонів.</w:t>
      </w:r>
    </w:p>
    <w:p w:rsidR="00BD09F9" w:rsidRDefault="00BD09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Зміст контрольної функції місцевих фінансів такий: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контроль за дотриманням вартісних і натуральних пропорцій як 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сфери;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розподіл вартості ВВП на конкретні види грошових коштів, які направляються на задоволення потреб регіонів у соціально-економічному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створення таких умов, за яких органи місцевого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вирішення одного з найважливіших завдань формування ефективної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регіонів.</w:t>
      </w:r>
    </w:p>
    <w:p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У чому знаходить свій прояв стимулю</w:t>
      </w:r>
      <w:r>
        <w:rPr>
          <w:rFonts w:ascii="Times New Roman" w:hAnsi="Times New Roman" w:cs="Times New Roman"/>
          <w:b/>
          <w:bCs/>
          <w:sz w:val="28"/>
          <w:szCs w:val="28"/>
        </w:rPr>
        <w:t>юч</w:t>
      </w:r>
      <w:r w:rsidR="00BD09F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 xml:space="preserve"> функція місцевих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фінансів: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створення таких умов, за яких органи місцевого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вирішення одного з найважливіших завдань формування ефективної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розподіл вартості ВВП на конкретні види грошових коштів, які направляються на задоволення потреб регіонів у соціально-економічному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:rsidR="003D6EB4" w:rsidRP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контроль за дотриманням вартісних і натуральних пропорцій як 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</w:t>
      </w:r>
      <w:r w:rsidR="00467C6F">
        <w:rPr>
          <w:rFonts w:ascii="Times New Roman" w:hAnsi="Times New Roman" w:cs="Times New Roman"/>
          <w:sz w:val="28"/>
          <w:szCs w:val="28"/>
        </w:rPr>
        <w:t>.</w:t>
      </w:r>
    </w:p>
    <w:p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Що лежить в основі принципу фінансової децентралізації: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наближення до безпосереднього споживача тих суспільно значущих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благ і послуг, які надають мешканцям територіальних громад при розмежуванні видатків між різними ланками бюджетної системи;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фінансові ресурси на локальному рівні мають відповідати тому податковому навантаженню, яке несуть мешканці територіальних громад, 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можливості отримання ними суспільно значущих благ і послуг мають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зростати відповідно до збільшення обсягу податкових надходжень;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держава має вирівнювати фінансові можливості депресивних регіонів;</w:t>
      </w:r>
    </w:p>
    <w:p w:rsidR="003D6EB4" w:rsidRP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делегування частини компетенцій і відповідальності від центральних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органів державного управління органам місцевого самоврядування.</w:t>
      </w:r>
    </w:p>
    <w:p w:rsidR="00BD09F9" w:rsidRDefault="00BD09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Яке положення стосовно місцевого самоврядування визначено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Конституції України: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центральна влада і територіальні громади здійснюють місцеве самоврядування в порядку, встановленому законом;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центральна влада здійснює загальнодержавне і місцеве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в порядку, встановленому законом;</w:t>
      </w:r>
    </w:p>
    <w:p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центральна влада здійснює місцеве самоврядування в порядку, встановленому законом;</w:t>
      </w:r>
    </w:p>
    <w:p w:rsidR="00513DC4" w:rsidRDefault="003D6EB4" w:rsidP="0051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територіальна громада здійснює місцеве самоврядування в порядку,</w:t>
      </w:r>
      <w:r w:rsidR="00BD09F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встановленому законом.</w:t>
      </w:r>
    </w:p>
    <w:p w:rsidR="00BD09F9" w:rsidRDefault="00BD09F9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DC4" w:rsidRDefault="00513DC4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ПРАКТИЧНЕ ЗАВДАННЯ</w:t>
      </w:r>
      <w:r w:rsidR="00BD09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D09F9" w:rsidRPr="000E1EE7" w:rsidRDefault="00BD09F9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(Домашнє завдання -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виконати до наступного практичного заняття)</w:t>
      </w:r>
    </w:p>
    <w:p w:rsidR="003D6EB4" w:rsidRDefault="003D6EB4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464" w:rsidRPr="008C40A2" w:rsidRDefault="00AF0DDB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1. </w:t>
      </w:r>
      <w:r w:rsidR="008A7464" w:rsidRPr="00704906">
        <w:rPr>
          <w:rStyle w:val="fontstyle21"/>
          <w:sz w:val="28"/>
          <w:szCs w:val="28"/>
        </w:rPr>
        <w:t xml:space="preserve">Проаналізуйте динаміку </w:t>
      </w:r>
      <w:r w:rsidR="008A7464">
        <w:rPr>
          <w:rStyle w:val="fontstyle21"/>
          <w:sz w:val="28"/>
          <w:szCs w:val="28"/>
        </w:rPr>
        <w:t>кількості ОТГ з початку проведення реформи децентралізації в Україні</w:t>
      </w:r>
      <w:r w:rsidR="008A7464" w:rsidRPr="00704906">
        <w:rPr>
          <w:rStyle w:val="fontstyle21"/>
          <w:sz w:val="28"/>
          <w:szCs w:val="28"/>
        </w:rPr>
        <w:t>.</w:t>
      </w:r>
      <w:r w:rsidR="008A7464">
        <w:rPr>
          <w:rStyle w:val="fontstyle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Зробіть</w:t>
      </w:r>
      <w:r w:rsidR="008A7464">
        <w:rPr>
          <w:rFonts w:ascii="Times New Roman" w:hAnsi="Times New Roman" w:cs="Times New Roman"/>
          <w:sz w:val="28"/>
          <w:szCs w:val="28"/>
        </w:rPr>
        <w:t xml:space="preserve"> відповідні висновки.</w:t>
      </w:r>
    </w:p>
    <w:p w:rsidR="00513DC4" w:rsidRPr="00AF0DDB" w:rsidRDefault="00AF0DDB" w:rsidP="00AF0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F0DDB">
        <w:rPr>
          <w:rStyle w:val="fontstyle21"/>
          <w:sz w:val="28"/>
          <w:szCs w:val="28"/>
        </w:rPr>
        <w:t xml:space="preserve">Порівняйте </w:t>
      </w:r>
      <w:r>
        <w:rPr>
          <w:rStyle w:val="fontstyle21"/>
          <w:sz w:val="28"/>
          <w:szCs w:val="28"/>
        </w:rPr>
        <w:t xml:space="preserve">(у вигляді таблиці) </w:t>
      </w:r>
      <w:r w:rsidRPr="00AF0DDB">
        <w:rPr>
          <w:rStyle w:val="fontstyle21"/>
          <w:sz w:val="28"/>
          <w:szCs w:val="28"/>
        </w:rPr>
        <w:t xml:space="preserve">ключові положення Європейської хартії місцевого самоврядування, Конституції України, Закону України </w:t>
      </w:r>
      <w:r>
        <w:rPr>
          <w:rStyle w:val="fontstyle21"/>
          <w:sz w:val="28"/>
          <w:szCs w:val="28"/>
        </w:rPr>
        <w:t>«</w:t>
      </w:r>
      <w:r w:rsidRPr="00AF0DDB">
        <w:rPr>
          <w:rStyle w:val="fontstyle21"/>
          <w:sz w:val="28"/>
          <w:szCs w:val="28"/>
        </w:rPr>
        <w:t>Про м</w:t>
      </w:r>
      <w:r>
        <w:rPr>
          <w:rStyle w:val="fontstyle21"/>
          <w:sz w:val="28"/>
          <w:szCs w:val="28"/>
        </w:rPr>
        <w:t>ісцеве самоврядування в Україні»</w:t>
      </w:r>
      <w:r w:rsidRPr="00AF0DDB">
        <w:rPr>
          <w:rStyle w:val="fontstyle21"/>
          <w:sz w:val="28"/>
          <w:szCs w:val="28"/>
        </w:rPr>
        <w:t xml:space="preserve"> у сфері місцевих фінансів. У чому проявляється відмінність цих нормативно-правових документів?</w:t>
      </w:r>
    </w:p>
    <w:p w:rsidR="004079DF" w:rsidRPr="00AF0DDB" w:rsidRDefault="004079DF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9DF" w:rsidRPr="003B2B15" w:rsidRDefault="004079DF" w:rsidP="00C7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4" w:history="1"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</w:hyperlink>
      <w:r w:rsidR="003B2B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79DF" w:rsidRPr="00467C6F" w:rsidRDefault="004079D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79DF" w:rsidRPr="00467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C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4"/>
    <w:rsid w:val="000B3C66"/>
    <w:rsid w:val="000D70E7"/>
    <w:rsid w:val="001451CB"/>
    <w:rsid w:val="002647BA"/>
    <w:rsid w:val="003B2B15"/>
    <w:rsid w:val="003D6EB4"/>
    <w:rsid w:val="004079DF"/>
    <w:rsid w:val="00467C6F"/>
    <w:rsid w:val="00513DC4"/>
    <w:rsid w:val="00596A6D"/>
    <w:rsid w:val="0078237C"/>
    <w:rsid w:val="008224EF"/>
    <w:rsid w:val="008A7464"/>
    <w:rsid w:val="00A126C9"/>
    <w:rsid w:val="00AF0DDB"/>
    <w:rsid w:val="00BD09F9"/>
    <w:rsid w:val="00C724A1"/>
    <w:rsid w:val="00CE0FE2"/>
    <w:rsid w:val="00DB3779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06A0"/>
  <w15:docId w15:val="{199924F9-E2D1-41B1-ACC8-9A02216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6EB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D6EB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D6EB4"/>
    <w:rPr>
      <w:rFonts w:ascii="MinionPro-CnIt" w:hAnsi="MinionPro-CnIt" w:hint="default"/>
      <w:b w:val="0"/>
      <w:bCs w:val="0"/>
      <w:i/>
      <w:iCs/>
      <w:color w:val="242021"/>
      <w:sz w:val="10"/>
      <w:szCs w:val="10"/>
    </w:rPr>
  </w:style>
  <w:style w:type="paragraph" w:styleId="a3">
    <w:name w:val="List Paragraph"/>
    <w:basedOn w:val="a"/>
    <w:uiPriority w:val="34"/>
    <w:qFormat/>
    <w:rsid w:val="00AF0D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B1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2023-09-13T08:56:00Z</dcterms:created>
  <dcterms:modified xsi:type="dcterms:W3CDTF">2025-09-11T07:32:00Z</dcterms:modified>
</cp:coreProperties>
</file>