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2C1" w:rsidRDefault="00CA12C1" w:rsidP="00CA12C1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ПРАКТИЧНЕ ЗАВДАННЯ ДО ТЕМИ 4_Кодування товарів</w:t>
      </w:r>
    </w:p>
    <w:p w:rsidR="00D538A8" w:rsidRPr="006E3857" w:rsidRDefault="00D538A8" w:rsidP="00CA12C1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E0B7C" w:rsidRDefault="009E0B7C" w:rsidP="009E0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817F3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:rsidR="009E0B7C" w:rsidRDefault="009E0B7C" w:rsidP="009E0B7C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Навести коротку характеристику будови</w:t>
      </w:r>
      <w:r w:rsidRPr="009B122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штрихових </w:t>
      </w:r>
      <w:r w:rsidRPr="009B122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кодів,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9B122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зазначених в табл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иці:</w:t>
      </w:r>
    </w:p>
    <w:p w:rsidR="009E0B7C" w:rsidRDefault="009E0B7C" w:rsidP="009E0B7C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9E0B7C" w:rsidRDefault="009E0B7C" w:rsidP="009E0B7C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27802"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Форма запису результатів досліджень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07"/>
        <w:gridCol w:w="5930"/>
      </w:tblGrid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Штрихові коди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Визначення і коротка характеристика</w:t>
            </w: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Алфавітно-цифрові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Дискретні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Безперервні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Двонапрямні</w:t>
            </w:r>
            <w:proofErr w:type="spellEnd"/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spellStart"/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Контролепридатні</w:t>
            </w:r>
            <w:proofErr w:type="spellEnd"/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фіксованою довжиною коду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змінною довжиною коду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9E0B7C" w:rsidRPr="00D538A8" w:rsidTr="00515EB1">
        <w:tc>
          <w:tcPr>
            <w:tcW w:w="3402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різною інформаційною</w:t>
            </w:r>
          </w:p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38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щільністю</w:t>
            </w:r>
          </w:p>
        </w:tc>
        <w:tc>
          <w:tcPr>
            <w:tcW w:w="6237" w:type="dxa"/>
          </w:tcPr>
          <w:p w:rsidR="009E0B7C" w:rsidRPr="00D538A8" w:rsidRDefault="009E0B7C" w:rsidP="00515EB1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</w:tbl>
    <w:p w:rsidR="009E0B7C" w:rsidRDefault="009E0B7C" w:rsidP="009E0B7C"/>
    <w:p w:rsidR="00D538A8" w:rsidRPr="00D538A8" w:rsidRDefault="009E0B7C" w:rsidP="00D538A8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2</w:t>
      </w:r>
      <w:r w:rsidR="00D538A8" w:rsidRPr="00D538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CA12C1" w:rsidRPr="006E3857" w:rsidRDefault="009E0B7C" w:rsidP="00CA12C1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Використовуючи дані таблиці 2</w:t>
      </w:r>
      <w:r w:rsidR="00CA12C1" w:rsidRPr="006E38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необхідно розшифрувати та перевірити дійсність штрих-коду математично за контрольною цифрою та знайти його дані в будь-якому реєстрі.</w:t>
      </w:r>
      <w:r w:rsidR="007724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(варіанти вибрати по порядковому номеру в списку групи).</w:t>
      </w:r>
    </w:p>
    <w:p w:rsidR="00CA12C1" w:rsidRPr="006E3857" w:rsidRDefault="009E0B7C" w:rsidP="00CA12C1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2.</w:t>
      </w:r>
      <w:bookmarkStart w:id="0" w:name="_GoBack"/>
      <w:bookmarkEnd w:id="0"/>
      <w:r w:rsidR="00CA12C1" w:rsidRPr="006E38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A12C1" w:rsidRPr="006E3857" w:rsidRDefault="00CA12C1" w:rsidP="00CA12C1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857">
        <w:rPr>
          <w:rFonts w:ascii="Times New Roman" w:eastAsia="Times New Roman" w:hAnsi="Times New Roman" w:cs="Times New Roman"/>
          <w:sz w:val="28"/>
          <w:szCs w:val="28"/>
          <w:lang w:val="uk-UA"/>
        </w:rPr>
        <w:t>Штрих-коди товарів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694"/>
        <w:gridCol w:w="1841"/>
        <w:gridCol w:w="3066"/>
      </w:tblGrid>
      <w:tr w:rsidR="00CA12C1" w:rsidRPr="006E3857" w:rsidTr="00CA12C1">
        <w:trPr>
          <w:trHeight w:val="335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 варіант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штрих-код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 варіант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штрих-код</w:t>
            </w:r>
          </w:p>
        </w:tc>
      </w:tr>
      <w:tr w:rsidR="00CA12C1" w:rsidRPr="006E3857" w:rsidTr="00CA12C1">
        <w:trPr>
          <w:trHeight w:val="277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4606319002009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4810148000772</w:t>
            </w:r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4012982037093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/>
              </w:rPr>
              <w:t>3059943016576</w:t>
            </w:r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8410179800127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4607039084603</w:t>
            </w:r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2220071000565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4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5029053541969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5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4003583121229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6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8934901730037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7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5060040302231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8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2220066000402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4605996001787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3274870264313</w:t>
            </w:r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2220071000794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9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5050136424183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0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7322540157185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8002470001275</w:t>
            </w:r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1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5000111040921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3066" w:type="dxa"/>
          </w:tcPr>
          <w:p w:rsidR="00CA12C1" w:rsidRPr="00CA12C1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1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4600660001063</w:t>
            </w:r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8436024293043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2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7640123861299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3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4607011660177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4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5901828000959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94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4751007733007</w:t>
            </w:r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5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8850450218003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6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8410599091556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7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6922012704315</w:t>
              </w:r>
            </w:hyperlink>
          </w:p>
        </w:tc>
      </w:tr>
      <w:tr w:rsidR="00CA12C1" w:rsidRPr="006E3857" w:rsidTr="00CA12C1">
        <w:trPr>
          <w:trHeight w:val="70"/>
        </w:trPr>
        <w:tc>
          <w:tcPr>
            <w:tcW w:w="170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4" w:type="dxa"/>
          </w:tcPr>
          <w:p w:rsidR="00CA12C1" w:rsidRPr="006E3857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8" w:history="1">
              <w:r w:rsidR="00CA12C1" w:rsidRPr="006E3857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4601498001720</w:t>
              </w:r>
            </w:hyperlink>
          </w:p>
        </w:tc>
        <w:tc>
          <w:tcPr>
            <w:tcW w:w="1841" w:type="dxa"/>
          </w:tcPr>
          <w:p w:rsidR="00CA12C1" w:rsidRPr="006E3857" w:rsidRDefault="00CA12C1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8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066" w:type="dxa"/>
          </w:tcPr>
          <w:p w:rsidR="00CA12C1" w:rsidRPr="00CA12C1" w:rsidRDefault="009E0B7C" w:rsidP="00B44F6C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9" w:history="1">
              <w:r w:rsidR="00CA12C1" w:rsidRPr="00CA12C1"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2220066000921</w:t>
              </w:r>
            </w:hyperlink>
          </w:p>
        </w:tc>
      </w:tr>
    </w:tbl>
    <w:p w:rsidR="00CA12C1" w:rsidRDefault="00CA12C1" w:rsidP="00CA12C1">
      <w:pPr>
        <w:rPr>
          <w:lang w:val="uk-UA"/>
        </w:rPr>
      </w:pPr>
    </w:p>
    <w:p w:rsidR="009E0B7C" w:rsidRDefault="009E0B7C"/>
    <w:sectPr w:rsidR="009E0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C1"/>
    <w:rsid w:val="00772446"/>
    <w:rsid w:val="008B1B3B"/>
    <w:rsid w:val="009E0B7C"/>
    <w:rsid w:val="00C603D7"/>
    <w:rsid w:val="00CA12C1"/>
    <w:rsid w:val="00D5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D7AD2-C812-4873-B4EB-62517BC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8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matrix.ru/goods/h/2220066000402.html" TargetMode="External"/><Relationship Id="rId13" Type="http://schemas.openxmlformats.org/officeDocument/2006/relationships/hyperlink" Target="http://www.goodsmatrix.ru/goods/h/4607011660177.html" TargetMode="External"/><Relationship Id="rId18" Type="http://schemas.openxmlformats.org/officeDocument/2006/relationships/hyperlink" Target="http://www.goodsmatrix.ru/goods/h/4601498001720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oodsmatrix.ru/goods/h/5060040302231.html" TargetMode="External"/><Relationship Id="rId12" Type="http://schemas.openxmlformats.org/officeDocument/2006/relationships/hyperlink" Target="http://www.goodsmatrix.ru/goods/h/7640123861299.html" TargetMode="External"/><Relationship Id="rId17" Type="http://schemas.openxmlformats.org/officeDocument/2006/relationships/hyperlink" Target="http://www.goodsmatrix.ru/goods/h/692201270431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odsmatrix.ru/goods/h/8410599091556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dsmatrix.ru/goods/h/8934901730037.html" TargetMode="External"/><Relationship Id="rId11" Type="http://schemas.openxmlformats.org/officeDocument/2006/relationships/hyperlink" Target="http://www.goodsmatrix.ru/goods/h/5000111040921.html" TargetMode="External"/><Relationship Id="rId5" Type="http://schemas.openxmlformats.org/officeDocument/2006/relationships/hyperlink" Target="http://www.goodsmatrix.ru/goods/h/4003583121229.html" TargetMode="External"/><Relationship Id="rId15" Type="http://schemas.openxmlformats.org/officeDocument/2006/relationships/hyperlink" Target="http://www.goodsmatrix.ru/goods/h/8850450218003.html" TargetMode="External"/><Relationship Id="rId10" Type="http://schemas.openxmlformats.org/officeDocument/2006/relationships/hyperlink" Target="http://www.goodsmatrix.ru/goods/h/7322540157185.html" TargetMode="External"/><Relationship Id="rId19" Type="http://schemas.openxmlformats.org/officeDocument/2006/relationships/hyperlink" Target="http://www.goodsmatrix.ru/goods/h/2220066000921.html" TargetMode="External"/><Relationship Id="rId4" Type="http://schemas.openxmlformats.org/officeDocument/2006/relationships/hyperlink" Target="http://www.goodsmatrix.ru/goods/h/5029053541969.html" TargetMode="External"/><Relationship Id="rId9" Type="http://schemas.openxmlformats.org/officeDocument/2006/relationships/hyperlink" Target="http://www.goodsmatrix.ru/goods/h/5050136424183.html" TargetMode="External"/><Relationship Id="rId14" Type="http://schemas.openxmlformats.org/officeDocument/2006/relationships/hyperlink" Target="http://www.goodsmatrix.ru/goods/h/590182800095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</cp:revision>
  <dcterms:created xsi:type="dcterms:W3CDTF">2025-10-29T21:20:00Z</dcterms:created>
  <dcterms:modified xsi:type="dcterms:W3CDTF">2025-10-29T21:25:00Z</dcterms:modified>
</cp:coreProperties>
</file>