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30D8" w:rsidRDefault="006F16A7">
      <w:pPr>
        <w:spacing w:after="0" w:line="240" w:lineRule="auto"/>
        <w:jc w:val="center"/>
        <w:rPr>
          <w:rFonts w:ascii="Times New Roman" w:hAnsi="Times New Roman" w:cs="Times New Roman"/>
          <w:sz w:val="28"/>
          <w:szCs w:val="28"/>
          <w:lang w:val="uk-UA"/>
        </w:rPr>
      </w:pPr>
      <w:r>
        <w:rPr>
          <w:rFonts w:ascii="Times New Roman" w:hAnsi="Times New Roman" w:cs="Times New Roman"/>
          <w:b/>
          <w:sz w:val="28"/>
          <w:szCs w:val="28"/>
          <w:lang w:val="uk-UA"/>
        </w:rPr>
        <w:t>ПРАКТИЧНЕ ЗАНЯТТЯ 4</w:t>
      </w:r>
      <w:r w:rsidR="004556F3">
        <w:rPr>
          <w:rFonts w:ascii="Times New Roman" w:hAnsi="Times New Roman" w:cs="Times New Roman"/>
          <w:b/>
          <w:sz w:val="28"/>
          <w:szCs w:val="28"/>
          <w:lang w:val="uk-UA"/>
        </w:rPr>
        <w:t>:</w:t>
      </w:r>
      <w:r w:rsidR="004556F3">
        <w:rPr>
          <w:rFonts w:ascii="Times New Roman" w:hAnsi="Times New Roman" w:cs="Times New Roman"/>
          <w:sz w:val="28"/>
          <w:szCs w:val="28"/>
          <w:lang w:val="uk-UA"/>
        </w:rPr>
        <w:t xml:space="preserve"> </w:t>
      </w:r>
      <w:r>
        <w:rPr>
          <w:rFonts w:ascii="Times New Roman" w:hAnsi="Times New Roman" w:cs="Times New Roman"/>
          <w:sz w:val="28"/>
          <w:szCs w:val="28"/>
          <w:lang w:val="uk-UA"/>
        </w:rPr>
        <w:t>Сучасні моделі підприємницької діяльності та біржова діяльність суб’єктів господарювання</w:t>
      </w:r>
    </w:p>
    <w:p w:rsidR="004030D8" w:rsidRDefault="004030D8">
      <w:pPr>
        <w:spacing w:after="0" w:line="240" w:lineRule="auto"/>
        <w:jc w:val="center"/>
        <w:rPr>
          <w:rFonts w:ascii="Times New Roman" w:hAnsi="Times New Roman" w:cs="Times New Roman"/>
          <w:b/>
          <w:sz w:val="28"/>
          <w:szCs w:val="28"/>
          <w:lang w:val="uk-UA"/>
        </w:rPr>
      </w:pPr>
    </w:p>
    <w:p w:rsidR="004030D8" w:rsidRDefault="004556F3">
      <w:pPr>
        <w:spacing w:after="0" w:line="240" w:lineRule="auto"/>
        <w:rPr>
          <w:rFonts w:ascii="Times New Roman" w:hAnsi="Times New Roman" w:cs="Times New Roman"/>
          <w:b/>
          <w:sz w:val="28"/>
          <w:szCs w:val="28"/>
          <w:lang w:val="uk-UA"/>
        </w:rPr>
      </w:pPr>
      <w:r>
        <w:rPr>
          <w:rFonts w:ascii="Times New Roman" w:hAnsi="Times New Roman" w:cs="Times New Roman"/>
          <w:b/>
          <w:sz w:val="28"/>
          <w:szCs w:val="28"/>
          <w:lang w:val="uk-UA"/>
        </w:rPr>
        <w:t>План практичного заняття:</w:t>
      </w:r>
    </w:p>
    <w:p w:rsidR="004030D8" w:rsidRPr="00D57505" w:rsidRDefault="004556F3" w:rsidP="00D57505">
      <w:pPr>
        <w:pStyle w:val="a6"/>
        <w:numPr>
          <w:ilvl w:val="0"/>
          <w:numId w:val="6"/>
        </w:numPr>
        <w:spacing w:after="0" w:line="240" w:lineRule="auto"/>
        <w:rPr>
          <w:rFonts w:ascii="Times New Roman" w:hAnsi="Times New Roman" w:cs="Times New Roman"/>
          <w:sz w:val="28"/>
          <w:szCs w:val="28"/>
          <w:lang w:val="uk-UA"/>
        </w:rPr>
      </w:pPr>
      <w:r w:rsidRPr="00D57505">
        <w:rPr>
          <w:rFonts w:ascii="Times New Roman" w:hAnsi="Times New Roman" w:cs="Times New Roman"/>
          <w:sz w:val="28"/>
          <w:szCs w:val="28"/>
          <w:lang w:val="uk-UA"/>
        </w:rPr>
        <w:t xml:space="preserve">Франчайзинг </w:t>
      </w:r>
    </w:p>
    <w:p w:rsidR="004030D8" w:rsidRPr="00D57505" w:rsidRDefault="004556F3" w:rsidP="00D57505">
      <w:pPr>
        <w:pStyle w:val="a6"/>
        <w:numPr>
          <w:ilvl w:val="0"/>
          <w:numId w:val="6"/>
        </w:numPr>
        <w:spacing w:after="0" w:line="240" w:lineRule="auto"/>
        <w:rPr>
          <w:rFonts w:ascii="Times New Roman" w:hAnsi="Times New Roman" w:cs="Times New Roman"/>
          <w:sz w:val="28"/>
          <w:szCs w:val="28"/>
          <w:lang w:val="uk-UA"/>
        </w:rPr>
      </w:pPr>
      <w:r w:rsidRPr="00D57505">
        <w:rPr>
          <w:rFonts w:ascii="Times New Roman" w:hAnsi="Times New Roman" w:cs="Times New Roman"/>
          <w:sz w:val="28"/>
          <w:szCs w:val="28"/>
          <w:lang w:val="uk-UA"/>
        </w:rPr>
        <w:t xml:space="preserve">Біржова діяльність суб’єктів господарювання </w:t>
      </w:r>
    </w:p>
    <w:p w:rsidR="004030D8" w:rsidRPr="00D57505" w:rsidRDefault="004556F3" w:rsidP="00D57505">
      <w:pPr>
        <w:pStyle w:val="a6"/>
        <w:numPr>
          <w:ilvl w:val="0"/>
          <w:numId w:val="6"/>
        </w:numPr>
        <w:spacing w:after="0" w:line="240" w:lineRule="auto"/>
        <w:rPr>
          <w:rFonts w:ascii="Times New Roman" w:hAnsi="Times New Roman" w:cs="Times New Roman"/>
          <w:sz w:val="28"/>
          <w:szCs w:val="28"/>
          <w:lang w:val="uk-UA"/>
        </w:rPr>
      </w:pPr>
      <w:r w:rsidRPr="00D57505">
        <w:rPr>
          <w:rFonts w:ascii="Times New Roman" w:hAnsi="Times New Roman" w:cs="Times New Roman"/>
          <w:sz w:val="28"/>
          <w:szCs w:val="28"/>
          <w:lang w:val="uk-UA"/>
        </w:rPr>
        <w:t xml:space="preserve">Сучасні моделі підприємницької діяльності </w:t>
      </w:r>
    </w:p>
    <w:p w:rsidR="004030D8" w:rsidRPr="00D57505" w:rsidRDefault="004556F3" w:rsidP="00D57505">
      <w:pPr>
        <w:pStyle w:val="a6"/>
        <w:numPr>
          <w:ilvl w:val="0"/>
          <w:numId w:val="6"/>
        </w:numPr>
        <w:spacing w:after="0" w:line="240" w:lineRule="auto"/>
        <w:rPr>
          <w:rFonts w:ascii="Times New Roman" w:hAnsi="Times New Roman" w:cs="Times New Roman"/>
          <w:b/>
          <w:sz w:val="28"/>
          <w:szCs w:val="28"/>
          <w:lang w:val="uk-UA"/>
        </w:rPr>
      </w:pPr>
      <w:r w:rsidRPr="00D57505">
        <w:rPr>
          <w:rFonts w:ascii="Times New Roman" w:hAnsi="Times New Roman" w:cs="Times New Roman"/>
          <w:sz w:val="28"/>
          <w:szCs w:val="28"/>
          <w:lang w:val="uk-UA"/>
        </w:rPr>
        <w:t>Інтернет-трейдинг</w:t>
      </w:r>
    </w:p>
    <w:p w:rsidR="004030D8" w:rsidRDefault="004556F3">
      <w:p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Практичні завдання</w:t>
      </w:r>
    </w:p>
    <w:p w:rsidR="004030D8" w:rsidRDefault="004556F3">
      <w:p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Контрольні питання</w:t>
      </w:r>
    </w:p>
    <w:p w:rsidR="004030D8" w:rsidRDefault="004030D8">
      <w:pPr>
        <w:spacing w:after="0" w:line="240" w:lineRule="auto"/>
        <w:jc w:val="both"/>
        <w:rPr>
          <w:rFonts w:ascii="Times New Roman" w:hAnsi="Times New Roman" w:cs="Times New Roman"/>
          <w:b/>
          <w:sz w:val="28"/>
          <w:szCs w:val="28"/>
          <w:lang w:val="uk-UA"/>
        </w:rPr>
      </w:pPr>
    </w:p>
    <w:p w:rsidR="004030D8" w:rsidRDefault="004556F3">
      <w:p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Навчальні завдання:</w:t>
      </w:r>
    </w:p>
    <w:p w:rsidR="004030D8" w:rsidRDefault="004556F3">
      <w:pPr>
        <w:pStyle w:val="a6"/>
        <w:numPr>
          <w:ilvl w:val="0"/>
          <w:numId w:val="2"/>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Обговорення питань лекції та додаткових питань в аудиторії (онлайн).</w:t>
      </w:r>
    </w:p>
    <w:p w:rsidR="004030D8" w:rsidRDefault="004556F3">
      <w:pPr>
        <w:pStyle w:val="a6"/>
        <w:numPr>
          <w:ilvl w:val="0"/>
          <w:numId w:val="2"/>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Перевірка знань студентами лекційного матеріалу (виконання тестових завдань);</w:t>
      </w:r>
    </w:p>
    <w:p w:rsidR="001952C8" w:rsidRPr="00BD444A" w:rsidRDefault="004556F3" w:rsidP="00BD444A">
      <w:pPr>
        <w:pStyle w:val="a6"/>
        <w:numPr>
          <w:ilvl w:val="0"/>
          <w:numId w:val="2"/>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Вирішення практичних завдань та ділових ситуацій (кейсів.)</w:t>
      </w:r>
    </w:p>
    <w:p w:rsidR="006F16A7" w:rsidRPr="00D57505" w:rsidRDefault="004556F3">
      <w:pPr>
        <w:spacing w:after="0" w:line="24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Перелік ключових термінів і понять</w:t>
      </w:r>
      <w:r>
        <w:rPr>
          <w:rFonts w:ascii="Times New Roman" w:hAnsi="Times New Roman" w:cs="Times New Roman"/>
          <w:sz w:val="28"/>
          <w:szCs w:val="28"/>
          <w:lang w:val="uk-UA"/>
        </w:rPr>
        <w:t xml:space="preserve">: </w:t>
      </w:r>
      <w:r w:rsidRPr="00D57505">
        <w:rPr>
          <w:rFonts w:ascii="Times New Roman" w:hAnsi="Times New Roman" w:cs="Times New Roman"/>
          <w:sz w:val="28"/>
          <w:szCs w:val="28"/>
          <w:lang w:val="uk-UA"/>
        </w:rPr>
        <w:t>франчайзинг, франчайзер, франчайзі, франшиза, франчайзинг товару, біржа, кайдзен, «інтернет-трейдинг», валюта, ціна валютна, базова валюта, котирована валюта, ціна попиту, ціна пропозиції, ринковий ордер.</w:t>
      </w:r>
    </w:p>
    <w:p w:rsidR="004030D8" w:rsidRPr="00D57505" w:rsidRDefault="004556F3">
      <w:pPr>
        <w:spacing w:after="0" w:line="240" w:lineRule="auto"/>
        <w:jc w:val="both"/>
        <w:rPr>
          <w:rFonts w:ascii="Times New Roman" w:hAnsi="Times New Roman" w:cs="Times New Roman"/>
          <w:b/>
          <w:sz w:val="28"/>
          <w:szCs w:val="28"/>
          <w:lang w:val="uk-UA"/>
        </w:rPr>
      </w:pPr>
      <w:r w:rsidRPr="00D57505">
        <w:rPr>
          <w:rFonts w:ascii="Times New Roman" w:hAnsi="Times New Roman" w:cs="Times New Roman"/>
          <w:b/>
          <w:sz w:val="28"/>
          <w:szCs w:val="28"/>
          <w:lang w:val="uk-UA"/>
        </w:rPr>
        <w:t xml:space="preserve">Додаткові завдання для обговорення </w:t>
      </w:r>
      <w:r w:rsidRPr="00D57505">
        <w:rPr>
          <w:rFonts w:ascii="Times New Roman" w:hAnsi="Times New Roman" w:cs="Times New Roman"/>
          <w:b/>
          <w:sz w:val="28"/>
          <w:szCs w:val="28"/>
          <w:highlight w:val="yellow"/>
          <w:lang w:val="uk-UA"/>
        </w:rPr>
        <w:t>(обрати 1 тему на вибір)</w:t>
      </w:r>
      <w:r w:rsidRPr="00D57505">
        <w:rPr>
          <w:rFonts w:ascii="Times New Roman" w:hAnsi="Times New Roman" w:cs="Times New Roman"/>
          <w:b/>
          <w:sz w:val="28"/>
          <w:szCs w:val="28"/>
          <w:lang w:val="uk-UA"/>
        </w:rPr>
        <w:t>:</w:t>
      </w:r>
    </w:p>
    <w:p w:rsidR="004030D8" w:rsidRDefault="004556F3">
      <w:pPr>
        <w:spacing w:after="0" w:line="240" w:lineRule="auto"/>
        <w:jc w:val="both"/>
        <w:rPr>
          <w:rFonts w:ascii="Times New Roman" w:hAnsi="Times New Roman" w:cs="Times New Roman"/>
          <w:b/>
          <w:sz w:val="28"/>
          <w:szCs w:val="28"/>
          <w:lang w:val="uk-UA"/>
        </w:rPr>
      </w:pPr>
      <w:r w:rsidRPr="00D57505">
        <w:rPr>
          <w:rFonts w:ascii="Times New Roman" w:hAnsi="Times New Roman" w:cs="Times New Roman"/>
          <w:b/>
          <w:sz w:val="28"/>
          <w:szCs w:val="28"/>
          <w:lang w:val="uk-UA"/>
        </w:rPr>
        <w:t>(ТЕМИ ПРЕЗЕНТАЦІЙ):</w:t>
      </w:r>
    </w:p>
    <w:p w:rsidR="001952C8" w:rsidRPr="00D57505" w:rsidRDefault="001952C8" w:rsidP="001952C8">
      <w:pPr>
        <w:jc w:val="both"/>
        <w:rPr>
          <w:sz w:val="28"/>
          <w:szCs w:val="28"/>
          <w:lang w:val="uk-UA"/>
        </w:rPr>
      </w:pPr>
      <w:r w:rsidRPr="00D57505">
        <w:rPr>
          <w:rFonts w:ascii="Times New Roman" w:eastAsia="SimSun" w:hAnsi="Times New Roman" w:cs="Times New Roman"/>
          <w:color w:val="000000"/>
          <w:sz w:val="28"/>
          <w:szCs w:val="28"/>
          <w:lang w:val="uk-UA" w:eastAsia="zh-CN" w:bidi="ar"/>
        </w:rPr>
        <w:t>Номера питань, обираються згідно з початковою буквою прізвища студента</w:t>
      </w:r>
    </w:p>
    <w:tbl>
      <w:tblPr>
        <w:tblStyle w:val="a5"/>
        <w:tblW w:w="0" w:type="auto"/>
        <w:tblInd w:w="123" w:type="dxa"/>
        <w:tblLook w:val="04A0" w:firstRow="1" w:lastRow="0" w:firstColumn="1" w:lastColumn="0" w:noHBand="0" w:noVBand="1"/>
      </w:tblPr>
      <w:tblGrid>
        <w:gridCol w:w="4638"/>
        <w:gridCol w:w="4584"/>
      </w:tblGrid>
      <w:tr w:rsidR="001952C8" w:rsidRPr="00D57505" w:rsidTr="00600132">
        <w:tc>
          <w:tcPr>
            <w:tcW w:w="4662" w:type="dxa"/>
          </w:tcPr>
          <w:p w:rsidR="001952C8" w:rsidRPr="00BD444A" w:rsidRDefault="001952C8" w:rsidP="00600132">
            <w:pPr>
              <w:spacing w:after="0" w:line="240" w:lineRule="auto"/>
              <w:jc w:val="center"/>
              <w:rPr>
                <w:rFonts w:ascii="Times New Roman" w:eastAsia="SimSun" w:hAnsi="Times New Roman" w:cs="Times New Roman"/>
                <w:b/>
                <w:bCs/>
                <w:i/>
                <w:iCs/>
                <w:color w:val="000000"/>
                <w:sz w:val="18"/>
                <w:szCs w:val="18"/>
                <w:lang w:val="uk-UA" w:eastAsia="zh-CN" w:bidi="ar"/>
              </w:rPr>
            </w:pPr>
            <w:r w:rsidRPr="00BD444A">
              <w:rPr>
                <w:rFonts w:ascii="Times New Roman" w:eastAsia="SimSun" w:hAnsi="Times New Roman" w:cs="Times New Roman"/>
                <w:b/>
                <w:sz w:val="18"/>
                <w:szCs w:val="18"/>
                <w:lang w:val="uk-UA" w:eastAsia="ru-RU"/>
              </w:rPr>
              <w:t>Початкові букви прізвищ студентів</w:t>
            </w:r>
          </w:p>
        </w:tc>
        <w:tc>
          <w:tcPr>
            <w:tcW w:w="4608" w:type="dxa"/>
          </w:tcPr>
          <w:p w:rsidR="001952C8" w:rsidRPr="00BD444A" w:rsidRDefault="001952C8" w:rsidP="00600132">
            <w:pPr>
              <w:spacing w:after="0" w:line="240" w:lineRule="auto"/>
              <w:jc w:val="center"/>
              <w:rPr>
                <w:rFonts w:ascii="Times New Roman" w:eastAsia="SimSun" w:hAnsi="Times New Roman" w:cs="Times New Roman"/>
                <w:b/>
                <w:bCs/>
                <w:i/>
                <w:iCs/>
                <w:color w:val="000000"/>
                <w:sz w:val="18"/>
                <w:szCs w:val="18"/>
                <w:lang w:val="uk-UA" w:eastAsia="zh-CN" w:bidi="ar"/>
              </w:rPr>
            </w:pPr>
            <w:r w:rsidRPr="00BD444A">
              <w:rPr>
                <w:rFonts w:ascii="Times New Roman" w:eastAsia="SimSun" w:hAnsi="Times New Roman" w:cs="Times New Roman"/>
                <w:b/>
                <w:sz w:val="18"/>
                <w:szCs w:val="18"/>
                <w:lang w:val="uk-UA" w:eastAsia="ru-RU"/>
              </w:rPr>
              <w:t>Номер питання</w:t>
            </w:r>
          </w:p>
        </w:tc>
      </w:tr>
      <w:tr w:rsidR="001952C8" w:rsidRPr="00D57505" w:rsidTr="00600132">
        <w:trPr>
          <w:trHeight w:val="248"/>
        </w:trPr>
        <w:tc>
          <w:tcPr>
            <w:tcW w:w="4662" w:type="dxa"/>
          </w:tcPr>
          <w:p w:rsidR="001952C8" w:rsidRPr="00BD444A" w:rsidRDefault="001952C8"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А, З, К</w:t>
            </w:r>
          </w:p>
        </w:tc>
        <w:tc>
          <w:tcPr>
            <w:tcW w:w="4608" w:type="dxa"/>
          </w:tcPr>
          <w:p w:rsidR="001952C8" w:rsidRPr="00BD444A" w:rsidRDefault="00BD444A"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1</w:t>
            </w:r>
          </w:p>
        </w:tc>
      </w:tr>
      <w:tr w:rsidR="001952C8" w:rsidRPr="00D57505" w:rsidTr="00600132">
        <w:trPr>
          <w:trHeight w:val="227"/>
        </w:trPr>
        <w:tc>
          <w:tcPr>
            <w:tcW w:w="4662" w:type="dxa"/>
          </w:tcPr>
          <w:p w:rsidR="001952C8" w:rsidRPr="00BD444A" w:rsidRDefault="001952C8"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В, У, Є</w:t>
            </w:r>
          </w:p>
        </w:tc>
        <w:tc>
          <w:tcPr>
            <w:tcW w:w="4608" w:type="dxa"/>
          </w:tcPr>
          <w:p w:rsidR="001952C8" w:rsidRPr="00BD444A" w:rsidRDefault="00BD444A"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2</w:t>
            </w:r>
          </w:p>
        </w:tc>
      </w:tr>
      <w:tr w:rsidR="001952C8" w:rsidRPr="00D57505" w:rsidTr="00600132">
        <w:tc>
          <w:tcPr>
            <w:tcW w:w="4662" w:type="dxa"/>
          </w:tcPr>
          <w:p w:rsidR="001952C8" w:rsidRPr="00BD444A" w:rsidRDefault="001952C8"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М, І, П</w:t>
            </w:r>
          </w:p>
        </w:tc>
        <w:tc>
          <w:tcPr>
            <w:tcW w:w="4608" w:type="dxa"/>
          </w:tcPr>
          <w:p w:rsidR="001952C8" w:rsidRPr="00BD444A" w:rsidRDefault="00BD444A"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3</w:t>
            </w:r>
          </w:p>
        </w:tc>
      </w:tr>
      <w:tr w:rsidR="001952C8" w:rsidRPr="00D57505" w:rsidTr="00600132">
        <w:tc>
          <w:tcPr>
            <w:tcW w:w="4662" w:type="dxa"/>
          </w:tcPr>
          <w:p w:rsidR="001952C8" w:rsidRPr="00BD444A" w:rsidRDefault="001952C8"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Е, Р, Щ</w:t>
            </w:r>
          </w:p>
        </w:tc>
        <w:tc>
          <w:tcPr>
            <w:tcW w:w="4608" w:type="dxa"/>
          </w:tcPr>
          <w:p w:rsidR="001952C8" w:rsidRPr="00BD444A" w:rsidRDefault="00BD444A"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4</w:t>
            </w:r>
          </w:p>
        </w:tc>
      </w:tr>
      <w:tr w:rsidR="001952C8" w:rsidRPr="00D57505" w:rsidTr="00600132">
        <w:tc>
          <w:tcPr>
            <w:tcW w:w="4662" w:type="dxa"/>
          </w:tcPr>
          <w:p w:rsidR="001952C8" w:rsidRPr="00BD444A" w:rsidRDefault="001952C8"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Б, Ч, Ф</w:t>
            </w:r>
          </w:p>
        </w:tc>
        <w:tc>
          <w:tcPr>
            <w:tcW w:w="4608" w:type="dxa"/>
          </w:tcPr>
          <w:p w:rsidR="001952C8" w:rsidRPr="00BD444A" w:rsidRDefault="00BD444A"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5</w:t>
            </w:r>
          </w:p>
        </w:tc>
      </w:tr>
      <w:tr w:rsidR="001952C8" w:rsidRPr="00D57505" w:rsidTr="00600132">
        <w:tc>
          <w:tcPr>
            <w:tcW w:w="4662" w:type="dxa"/>
          </w:tcPr>
          <w:p w:rsidR="001952C8" w:rsidRPr="00BD444A" w:rsidRDefault="001952C8"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Т, Д, О</w:t>
            </w:r>
          </w:p>
        </w:tc>
        <w:tc>
          <w:tcPr>
            <w:tcW w:w="4608" w:type="dxa"/>
          </w:tcPr>
          <w:p w:rsidR="001952C8" w:rsidRPr="00BD444A" w:rsidRDefault="00BD444A"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6</w:t>
            </w:r>
          </w:p>
        </w:tc>
      </w:tr>
      <w:tr w:rsidR="001952C8" w:rsidRPr="00D57505" w:rsidTr="00600132">
        <w:tc>
          <w:tcPr>
            <w:tcW w:w="4662" w:type="dxa"/>
          </w:tcPr>
          <w:p w:rsidR="001952C8" w:rsidRPr="00BD444A" w:rsidRDefault="001952C8"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Л, Н, Ї</w:t>
            </w:r>
          </w:p>
        </w:tc>
        <w:tc>
          <w:tcPr>
            <w:tcW w:w="4608" w:type="dxa"/>
          </w:tcPr>
          <w:p w:rsidR="001952C8" w:rsidRPr="00BD444A" w:rsidRDefault="00BD444A"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7</w:t>
            </w:r>
          </w:p>
        </w:tc>
      </w:tr>
      <w:tr w:rsidR="001952C8" w:rsidRPr="00D57505" w:rsidTr="00600132">
        <w:tc>
          <w:tcPr>
            <w:tcW w:w="4662" w:type="dxa"/>
          </w:tcPr>
          <w:p w:rsidR="001952C8" w:rsidRPr="00BD444A" w:rsidRDefault="001952C8"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Ж, Ю, Я</w:t>
            </w:r>
          </w:p>
        </w:tc>
        <w:tc>
          <w:tcPr>
            <w:tcW w:w="4608" w:type="dxa"/>
          </w:tcPr>
          <w:p w:rsidR="001952C8" w:rsidRPr="00BD444A" w:rsidRDefault="00BD444A"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8</w:t>
            </w:r>
          </w:p>
        </w:tc>
      </w:tr>
      <w:tr w:rsidR="001952C8" w:rsidRPr="00D57505" w:rsidTr="00600132">
        <w:tc>
          <w:tcPr>
            <w:tcW w:w="4662" w:type="dxa"/>
          </w:tcPr>
          <w:p w:rsidR="001952C8" w:rsidRPr="00BD444A" w:rsidRDefault="001952C8"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Ш, Х</w:t>
            </w:r>
          </w:p>
        </w:tc>
        <w:tc>
          <w:tcPr>
            <w:tcW w:w="4608" w:type="dxa"/>
          </w:tcPr>
          <w:p w:rsidR="001952C8" w:rsidRPr="00BD444A" w:rsidRDefault="00BD444A"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9</w:t>
            </w:r>
          </w:p>
        </w:tc>
      </w:tr>
      <w:tr w:rsidR="001952C8" w:rsidRPr="00D57505" w:rsidTr="00600132">
        <w:tc>
          <w:tcPr>
            <w:tcW w:w="4662" w:type="dxa"/>
          </w:tcPr>
          <w:p w:rsidR="001952C8" w:rsidRPr="00BD444A" w:rsidRDefault="001952C8"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С, Г, Ц</w:t>
            </w:r>
          </w:p>
        </w:tc>
        <w:tc>
          <w:tcPr>
            <w:tcW w:w="4608" w:type="dxa"/>
          </w:tcPr>
          <w:p w:rsidR="001952C8" w:rsidRPr="00BD444A" w:rsidRDefault="00BD444A" w:rsidP="00600132">
            <w:pPr>
              <w:spacing w:after="0" w:line="240" w:lineRule="auto"/>
              <w:rPr>
                <w:rFonts w:ascii="Times New Roman" w:eastAsia="SimSun" w:hAnsi="Times New Roman" w:cs="Times New Roman"/>
                <w:color w:val="000000"/>
                <w:sz w:val="18"/>
                <w:szCs w:val="18"/>
                <w:lang w:val="uk-UA" w:eastAsia="zh-CN" w:bidi="ar"/>
              </w:rPr>
            </w:pPr>
            <w:r w:rsidRPr="00BD444A">
              <w:rPr>
                <w:rFonts w:ascii="Times New Roman" w:eastAsia="SimSun" w:hAnsi="Times New Roman" w:cs="Times New Roman"/>
                <w:sz w:val="18"/>
                <w:szCs w:val="18"/>
                <w:lang w:val="uk-UA" w:eastAsia="ru-RU"/>
              </w:rPr>
              <w:t>10</w:t>
            </w:r>
          </w:p>
        </w:tc>
      </w:tr>
    </w:tbl>
    <w:p w:rsidR="004030D8" w:rsidRPr="00D57505" w:rsidRDefault="004556F3" w:rsidP="006F16A7">
      <w:pPr>
        <w:numPr>
          <w:ilvl w:val="0"/>
          <w:numId w:val="7"/>
        </w:numPr>
        <w:spacing w:after="0" w:line="240" w:lineRule="auto"/>
        <w:jc w:val="both"/>
        <w:rPr>
          <w:rFonts w:ascii="Times New Roman" w:hAnsi="Times New Roman"/>
          <w:sz w:val="28"/>
          <w:szCs w:val="28"/>
          <w:lang w:val="uk-UA"/>
        </w:rPr>
      </w:pPr>
      <w:r w:rsidRPr="00D57505">
        <w:rPr>
          <w:rFonts w:ascii="Times New Roman" w:hAnsi="Times New Roman"/>
          <w:sz w:val="28"/>
          <w:szCs w:val="28"/>
          <w:lang w:val="uk-UA"/>
        </w:rPr>
        <w:t>Нові інноваційні продукти та інноваційні технології.</w:t>
      </w:r>
    </w:p>
    <w:p w:rsidR="004030D8" w:rsidRPr="006F16A7" w:rsidRDefault="004556F3" w:rsidP="006F16A7">
      <w:pPr>
        <w:numPr>
          <w:ilvl w:val="0"/>
          <w:numId w:val="7"/>
        </w:numPr>
        <w:spacing w:after="0" w:line="240" w:lineRule="auto"/>
        <w:jc w:val="both"/>
        <w:rPr>
          <w:rFonts w:ascii="Times New Roman" w:hAnsi="Times New Roman"/>
          <w:sz w:val="28"/>
          <w:szCs w:val="28"/>
          <w:lang w:val="uk-UA"/>
        </w:rPr>
      </w:pPr>
      <w:r w:rsidRPr="00D57505">
        <w:rPr>
          <w:rFonts w:ascii="Times New Roman" w:hAnsi="Times New Roman"/>
          <w:sz w:val="28"/>
          <w:szCs w:val="28"/>
          <w:lang w:val="uk-UA"/>
        </w:rPr>
        <w:t>І</w:t>
      </w:r>
      <w:r w:rsidR="006F16A7">
        <w:rPr>
          <w:rFonts w:ascii="Times New Roman" w:hAnsi="Times New Roman"/>
          <w:sz w:val="28"/>
          <w:szCs w:val="28"/>
          <w:lang w:val="uk-UA"/>
        </w:rPr>
        <w:t>нноваційна діяльність в Україні та в інших країнах світу.</w:t>
      </w:r>
    </w:p>
    <w:p w:rsidR="004030D8" w:rsidRPr="00D57505" w:rsidRDefault="004556F3" w:rsidP="006F16A7">
      <w:pPr>
        <w:numPr>
          <w:ilvl w:val="0"/>
          <w:numId w:val="7"/>
        </w:numPr>
        <w:spacing w:after="0" w:line="240" w:lineRule="auto"/>
        <w:jc w:val="both"/>
        <w:rPr>
          <w:rFonts w:ascii="Times New Roman" w:hAnsi="Times New Roman"/>
          <w:sz w:val="28"/>
          <w:szCs w:val="28"/>
          <w:lang w:val="uk-UA"/>
        </w:rPr>
      </w:pPr>
      <w:r w:rsidRPr="00D57505">
        <w:rPr>
          <w:rFonts w:ascii="Times New Roman" w:hAnsi="Times New Roman"/>
          <w:sz w:val="28"/>
          <w:szCs w:val="28"/>
          <w:lang w:val="uk-UA"/>
        </w:rPr>
        <w:t>Прогресивні технології в роздрібній торгівлі.</w:t>
      </w:r>
    </w:p>
    <w:p w:rsidR="006F16A7" w:rsidRPr="006F16A7" w:rsidRDefault="004556F3" w:rsidP="006F16A7">
      <w:pPr>
        <w:numPr>
          <w:ilvl w:val="0"/>
          <w:numId w:val="7"/>
        </w:numPr>
        <w:spacing w:after="0" w:line="240" w:lineRule="auto"/>
        <w:jc w:val="both"/>
        <w:rPr>
          <w:rFonts w:ascii="Times New Roman" w:hAnsi="Times New Roman"/>
          <w:sz w:val="28"/>
          <w:szCs w:val="28"/>
          <w:lang w:val="uk-UA"/>
        </w:rPr>
      </w:pPr>
      <w:r w:rsidRPr="00D57505">
        <w:rPr>
          <w:rFonts w:ascii="Times New Roman" w:hAnsi="Times New Roman"/>
          <w:sz w:val="28"/>
          <w:szCs w:val="28"/>
          <w:lang w:val="uk-UA"/>
        </w:rPr>
        <w:t>Інтернет-торгівля.</w:t>
      </w:r>
    </w:p>
    <w:p w:rsidR="006F16A7" w:rsidRPr="006F16A7" w:rsidRDefault="006F16A7" w:rsidP="006F16A7">
      <w:pPr>
        <w:numPr>
          <w:ilvl w:val="0"/>
          <w:numId w:val="7"/>
        </w:numPr>
        <w:spacing w:after="0" w:line="240" w:lineRule="auto"/>
        <w:jc w:val="both"/>
        <w:rPr>
          <w:rFonts w:ascii="Times New Roman" w:hAnsi="Times New Roman" w:cs="Times New Roman"/>
          <w:sz w:val="28"/>
          <w:szCs w:val="28"/>
          <w:lang w:val="uk-UA"/>
        </w:rPr>
      </w:pPr>
      <w:r w:rsidRPr="006F16A7">
        <w:rPr>
          <w:rFonts w:ascii="Times New Roman" w:hAnsi="Times New Roman" w:cs="Times New Roman"/>
          <w:sz w:val="28"/>
          <w:szCs w:val="28"/>
          <w:lang w:val="uk-UA"/>
        </w:rPr>
        <w:t>Краудфандинг як джерело фінансування бізнесу: сутність, переваги та недоліки.</w:t>
      </w:r>
    </w:p>
    <w:p w:rsidR="004030D8" w:rsidRPr="006F16A7" w:rsidRDefault="006F16A7" w:rsidP="006F16A7">
      <w:pPr>
        <w:numPr>
          <w:ilvl w:val="0"/>
          <w:numId w:val="7"/>
        </w:numPr>
        <w:spacing w:after="0" w:line="240" w:lineRule="auto"/>
        <w:jc w:val="both"/>
        <w:rPr>
          <w:rFonts w:ascii="Times New Roman" w:hAnsi="Times New Roman" w:cs="Times New Roman"/>
          <w:sz w:val="28"/>
          <w:szCs w:val="28"/>
          <w:lang w:val="uk-UA"/>
        </w:rPr>
      </w:pPr>
      <w:r w:rsidRPr="006F16A7">
        <w:rPr>
          <w:rFonts w:ascii="Times New Roman" w:hAnsi="Times New Roman" w:cs="Times New Roman"/>
          <w:sz w:val="28"/>
          <w:szCs w:val="28"/>
          <w:lang w:val="uk-UA"/>
        </w:rPr>
        <w:t>Кредитування як джерело фінансування підприємницької діяльності</w:t>
      </w:r>
    </w:p>
    <w:p w:rsidR="004030D8" w:rsidRPr="006F16A7" w:rsidRDefault="004556F3" w:rsidP="006F16A7">
      <w:pPr>
        <w:numPr>
          <w:ilvl w:val="0"/>
          <w:numId w:val="7"/>
        </w:numPr>
        <w:spacing w:after="0" w:line="240" w:lineRule="auto"/>
        <w:jc w:val="both"/>
        <w:rPr>
          <w:rFonts w:ascii="Times New Roman" w:hAnsi="Times New Roman" w:cs="Times New Roman"/>
          <w:sz w:val="28"/>
          <w:szCs w:val="28"/>
          <w:lang w:val="uk-UA"/>
        </w:rPr>
      </w:pPr>
      <w:r w:rsidRPr="006F16A7">
        <w:rPr>
          <w:rFonts w:ascii="Times New Roman" w:hAnsi="Times New Roman" w:cs="Times New Roman"/>
          <w:sz w:val="28"/>
          <w:szCs w:val="28"/>
          <w:lang w:val="uk-UA"/>
        </w:rPr>
        <w:t xml:space="preserve">Сучасні моделі підприємницької діяльності </w:t>
      </w:r>
      <w:r w:rsidR="001952C8">
        <w:rPr>
          <w:rFonts w:ascii="Times New Roman" w:hAnsi="Times New Roman" w:cs="Times New Roman"/>
          <w:sz w:val="28"/>
          <w:szCs w:val="28"/>
          <w:lang w:val="uk-UA"/>
        </w:rPr>
        <w:t>(обрати будь яку підриємницьку модель в лекції )</w:t>
      </w:r>
    </w:p>
    <w:p w:rsidR="006F16A7" w:rsidRPr="006F16A7" w:rsidRDefault="006F16A7" w:rsidP="006F16A7">
      <w:pPr>
        <w:numPr>
          <w:ilvl w:val="0"/>
          <w:numId w:val="7"/>
        </w:numPr>
        <w:spacing w:after="0" w:line="240" w:lineRule="auto"/>
        <w:jc w:val="both"/>
        <w:rPr>
          <w:rFonts w:ascii="Times New Roman" w:hAnsi="Times New Roman" w:cs="Times New Roman"/>
          <w:sz w:val="28"/>
          <w:szCs w:val="28"/>
          <w:lang w:val="uk-UA"/>
        </w:rPr>
      </w:pPr>
      <w:r w:rsidRPr="006F16A7">
        <w:rPr>
          <w:rFonts w:ascii="Times New Roman" w:hAnsi="Times New Roman" w:cs="Times New Roman"/>
          <w:sz w:val="28"/>
          <w:szCs w:val="28"/>
          <w:lang w:val="uk-UA"/>
        </w:rPr>
        <w:t>Сутність та види франчайзингу (переваги, недоліки, приклади франчайзингового бізнесу)</w:t>
      </w:r>
    </w:p>
    <w:p w:rsidR="006F16A7" w:rsidRPr="006F16A7" w:rsidRDefault="006F16A7" w:rsidP="006F16A7">
      <w:pPr>
        <w:numPr>
          <w:ilvl w:val="0"/>
          <w:numId w:val="7"/>
        </w:numPr>
        <w:spacing w:after="0" w:line="240" w:lineRule="auto"/>
        <w:jc w:val="both"/>
        <w:rPr>
          <w:rFonts w:ascii="Times New Roman" w:hAnsi="Times New Roman" w:cs="Times New Roman"/>
          <w:sz w:val="28"/>
          <w:szCs w:val="28"/>
          <w:lang w:val="uk-UA"/>
        </w:rPr>
      </w:pPr>
      <w:r w:rsidRPr="006F16A7">
        <w:rPr>
          <w:rFonts w:ascii="Times New Roman" w:hAnsi="Times New Roman" w:cs="Times New Roman"/>
          <w:sz w:val="28"/>
          <w:szCs w:val="28"/>
          <w:lang w:val="uk-UA"/>
        </w:rPr>
        <w:t>Гранти як джерело фінансування бізнесу: сутність та приклади державних грантових програм..</w:t>
      </w:r>
    </w:p>
    <w:p w:rsidR="000714D2" w:rsidRPr="00420A15" w:rsidRDefault="000714D2" w:rsidP="000714D2">
      <w:pPr>
        <w:pStyle w:val="a6"/>
        <w:numPr>
          <w:ilvl w:val="0"/>
          <w:numId w:val="7"/>
        </w:numPr>
        <w:spacing w:after="0" w:line="240" w:lineRule="auto"/>
        <w:jc w:val="both"/>
        <w:rPr>
          <w:rFonts w:ascii="Times New Roman" w:hAnsi="Times New Roman" w:cs="Times New Roman"/>
          <w:sz w:val="28"/>
          <w:szCs w:val="28"/>
        </w:rPr>
      </w:pPr>
      <w:r w:rsidRPr="006F16A7">
        <w:rPr>
          <w:rFonts w:ascii="Times New Roman" w:hAnsi="Times New Roman" w:cs="Times New Roman"/>
          <w:sz w:val="28"/>
          <w:szCs w:val="28"/>
          <w:lang w:val="uk-UA"/>
        </w:rPr>
        <w:t>М</w:t>
      </w:r>
      <w:r w:rsidR="006F16A7" w:rsidRPr="006F16A7">
        <w:rPr>
          <w:rFonts w:ascii="Times New Roman" w:hAnsi="Times New Roman" w:cs="Times New Roman"/>
          <w:sz w:val="28"/>
          <w:szCs w:val="28"/>
          <w:lang w:val="uk-UA"/>
        </w:rPr>
        <w:t>іжнародне грантове фінансування</w:t>
      </w:r>
      <w:r w:rsidRPr="006F16A7">
        <w:rPr>
          <w:rFonts w:ascii="Times New Roman" w:hAnsi="Times New Roman" w:cs="Times New Roman"/>
          <w:sz w:val="28"/>
          <w:szCs w:val="28"/>
          <w:lang w:val="uk-UA"/>
        </w:rPr>
        <w:t>.</w:t>
      </w:r>
    </w:p>
    <w:p w:rsidR="004030D8" w:rsidRPr="00D57505" w:rsidRDefault="004556F3">
      <w:pPr>
        <w:spacing w:after="0" w:line="240" w:lineRule="auto"/>
        <w:jc w:val="both"/>
        <w:rPr>
          <w:rFonts w:ascii="Times New Roman" w:hAnsi="Times New Roman" w:cs="Times New Roman"/>
          <w:b/>
          <w:sz w:val="28"/>
          <w:szCs w:val="28"/>
          <w:lang w:val="uk-UA"/>
        </w:rPr>
      </w:pPr>
      <w:r w:rsidRPr="00D57505">
        <w:rPr>
          <w:rFonts w:ascii="Times New Roman" w:hAnsi="Times New Roman" w:cs="Times New Roman"/>
          <w:b/>
          <w:sz w:val="28"/>
          <w:szCs w:val="28"/>
          <w:lang w:val="uk-UA"/>
        </w:rPr>
        <w:lastRenderedPageBreak/>
        <w:t>ПРАКТИЧНІ ЗАВДАННЯ:</w:t>
      </w:r>
    </w:p>
    <w:p w:rsidR="004030D8" w:rsidRPr="00D57505" w:rsidRDefault="004030D8">
      <w:pPr>
        <w:spacing w:after="0" w:line="240" w:lineRule="auto"/>
        <w:jc w:val="both"/>
        <w:rPr>
          <w:rFonts w:ascii="Times New Roman" w:hAnsi="Times New Roman" w:cs="Times New Roman"/>
          <w:sz w:val="28"/>
          <w:szCs w:val="28"/>
          <w:lang w:val="uk-UA"/>
        </w:rPr>
      </w:pPr>
    </w:p>
    <w:p w:rsidR="004030D8" w:rsidRPr="00D57505" w:rsidRDefault="004556F3">
      <w:pPr>
        <w:pStyle w:val="a6"/>
        <w:spacing w:after="0" w:line="240" w:lineRule="auto"/>
        <w:jc w:val="both"/>
        <w:rPr>
          <w:rFonts w:ascii="Times New Roman" w:hAnsi="Times New Roman" w:cs="Times New Roman"/>
          <w:b/>
          <w:sz w:val="28"/>
          <w:szCs w:val="28"/>
          <w:lang w:val="uk-UA"/>
        </w:rPr>
      </w:pPr>
      <w:r w:rsidRPr="00D57505">
        <w:rPr>
          <w:rFonts w:ascii="Times New Roman" w:hAnsi="Times New Roman" w:cs="Times New Roman"/>
          <w:b/>
          <w:sz w:val="28"/>
          <w:szCs w:val="28"/>
          <w:lang w:val="uk-UA"/>
        </w:rPr>
        <w:t>Практичні завдання 1.</w:t>
      </w:r>
    </w:p>
    <w:p w:rsidR="004030D8" w:rsidRDefault="004556F3">
      <w:pPr>
        <w:spacing w:after="0" w:line="240" w:lineRule="auto"/>
        <w:ind w:firstLine="708"/>
        <w:jc w:val="both"/>
        <w:rPr>
          <w:rFonts w:ascii="Times New Roman" w:hAnsi="Times New Roman" w:cs="Times New Roman"/>
          <w:sz w:val="28"/>
          <w:szCs w:val="28"/>
          <w:lang w:val="uk-UA"/>
        </w:rPr>
      </w:pPr>
      <w:r w:rsidRPr="00D57505">
        <w:rPr>
          <w:rFonts w:ascii="Times New Roman" w:hAnsi="Times New Roman" w:cs="Times New Roman"/>
          <w:sz w:val="28"/>
          <w:szCs w:val="28"/>
          <w:lang w:val="uk-UA"/>
        </w:rPr>
        <w:t>Четверо громадян створили господарське товариство з обмеженою відповідальністю, стату</w:t>
      </w:r>
      <w:r w:rsidR="001952C8">
        <w:rPr>
          <w:rFonts w:ascii="Times New Roman" w:hAnsi="Times New Roman" w:cs="Times New Roman"/>
          <w:sz w:val="28"/>
          <w:szCs w:val="28"/>
          <w:lang w:val="uk-UA"/>
        </w:rPr>
        <w:t>тний капітал якого становить 50</w:t>
      </w:r>
      <w:r w:rsidRPr="00D57505">
        <w:rPr>
          <w:rFonts w:ascii="Times New Roman" w:hAnsi="Times New Roman" w:cs="Times New Roman"/>
          <w:sz w:val="28"/>
          <w:szCs w:val="28"/>
          <w:lang w:val="uk-UA"/>
        </w:rPr>
        <w:t xml:space="preserve">000 грн. За час своєї діяльності загальний </w:t>
      </w:r>
      <w:r w:rsidR="001952C8">
        <w:rPr>
          <w:rFonts w:ascii="Times New Roman" w:hAnsi="Times New Roman" w:cs="Times New Roman"/>
          <w:sz w:val="28"/>
          <w:szCs w:val="28"/>
          <w:lang w:val="uk-UA"/>
        </w:rPr>
        <w:t>капітал підприємства зріс до 75</w:t>
      </w:r>
      <w:r w:rsidRPr="00D57505">
        <w:rPr>
          <w:rFonts w:ascii="Times New Roman" w:hAnsi="Times New Roman" w:cs="Times New Roman"/>
          <w:sz w:val="28"/>
          <w:szCs w:val="28"/>
          <w:lang w:val="uk-UA"/>
        </w:rPr>
        <w:t>000 грн, а су</w:t>
      </w:r>
      <w:r w:rsidR="001952C8">
        <w:rPr>
          <w:rFonts w:ascii="Times New Roman" w:hAnsi="Times New Roman" w:cs="Times New Roman"/>
          <w:sz w:val="28"/>
          <w:szCs w:val="28"/>
          <w:lang w:val="uk-UA"/>
        </w:rPr>
        <w:t>ма боргових зобов’язань – до 80</w:t>
      </w:r>
      <w:r w:rsidRPr="00D57505">
        <w:rPr>
          <w:rFonts w:ascii="Times New Roman" w:hAnsi="Times New Roman" w:cs="Times New Roman"/>
          <w:sz w:val="28"/>
          <w:szCs w:val="28"/>
          <w:lang w:val="uk-UA"/>
        </w:rPr>
        <w:t xml:space="preserve">000 грн. Як у разі банкрутства розподілиться відповідальність між засновниками і в якому розмірі для такого типу господарського товариства? </w:t>
      </w:r>
    </w:p>
    <w:p w:rsidR="001952C8" w:rsidRPr="00D57505" w:rsidRDefault="001952C8">
      <w:pPr>
        <w:spacing w:after="0" w:line="240" w:lineRule="auto"/>
        <w:ind w:firstLine="708"/>
        <w:jc w:val="both"/>
        <w:rPr>
          <w:rFonts w:ascii="Times New Roman" w:hAnsi="Times New Roman" w:cs="Times New Roman"/>
          <w:sz w:val="28"/>
          <w:szCs w:val="28"/>
          <w:lang w:val="uk-UA"/>
        </w:rPr>
      </w:pPr>
    </w:p>
    <w:p w:rsidR="004030D8" w:rsidRPr="00D57505" w:rsidRDefault="004556F3">
      <w:pPr>
        <w:spacing w:after="0" w:line="240" w:lineRule="auto"/>
        <w:ind w:firstLine="708"/>
        <w:jc w:val="both"/>
        <w:rPr>
          <w:rFonts w:ascii="Times New Roman" w:hAnsi="Times New Roman" w:cs="Times New Roman"/>
          <w:b/>
          <w:sz w:val="28"/>
          <w:szCs w:val="28"/>
          <w:lang w:val="uk-UA"/>
        </w:rPr>
      </w:pPr>
      <w:r w:rsidRPr="00D57505">
        <w:rPr>
          <w:rFonts w:ascii="Times New Roman" w:hAnsi="Times New Roman" w:cs="Times New Roman"/>
          <w:b/>
          <w:sz w:val="28"/>
          <w:szCs w:val="28"/>
          <w:lang w:val="uk-UA"/>
        </w:rPr>
        <w:t>Практичне завдання 2.</w:t>
      </w:r>
    </w:p>
    <w:p w:rsidR="004030D8" w:rsidRPr="00D57505" w:rsidRDefault="004556F3">
      <w:pPr>
        <w:spacing w:after="0" w:line="240" w:lineRule="auto"/>
        <w:ind w:firstLine="708"/>
        <w:jc w:val="both"/>
        <w:rPr>
          <w:rFonts w:ascii="Times New Roman" w:hAnsi="Times New Roman" w:cs="Times New Roman"/>
          <w:sz w:val="28"/>
          <w:szCs w:val="28"/>
          <w:lang w:val="uk-UA"/>
        </w:rPr>
      </w:pPr>
      <w:r w:rsidRPr="00D57505">
        <w:rPr>
          <w:rFonts w:ascii="Times New Roman" w:hAnsi="Times New Roman" w:cs="Times New Roman"/>
          <w:sz w:val="28"/>
          <w:szCs w:val="28"/>
          <w:lang w:val="uk-UA"/>
        </w:rPr>
        <w:t xml:space="preserve">Визначте на конкретному прикладі, які моделі ведення підприємницької діяльності використовує СП ТОВ «Модерн-Експо». Компанія є лідером на ринку виробництва торгівельного обладнання в Україні зі штатом майже 2 тисячі людей. Працівників активно залучають до впровадження нових ліній та технологій. Заводи групи компаній «Модерн-Експо» займають територію площею більше 100 тисяч квадратних метрів. Фірма торгує з понад 50 країнами, має офіси в Польщі, Німеччині, ОАЕ, заводи в України, постачає обладнання для «Пепсі», «Кока коли», «Макдональдса» та десятків компаній з усього світу. Протягом 1993–2016 років СП ТОВ «Модерн-Експо» організувало модернізоване й ощадливе виробництво, забезпечило економічне зростання та максимальну адаптацію свого продукту до вимог користувача. Менеджмент змінив обладнання, бізнес-процеси, зекономивши 5 тис. кв. м площі протягом 3 місяців. Компанія збільшила обсяг виробництва на 30%, але при цьому не залучила більше персоналу, то ж люди змогли отримати вищу зарплату. Ефективність виробництва наразі становить більше 70%. </w:t>
      </w:r>
    </w:p>
    <w:p w:rsidR="004030D8" w:rsidRPr="00D57505" w:rsidRDefault="004556F3">
      <w:pPr>
        <w:spacing w:after="0" w:line="240" w:lineRule="auto"/>
        <w:ind w:firstLine="708"/>
        <w:jc w:val="both"/>
        <w:rPr>
          <w:rFonts w:ascii="Times New Roman" w:hAnsi="Times New Roman" w:cs="Times New Roman"/>
          <w:sz w:val="28"/>
          <w:szCs w:val="28"/>
          <w:lang w:val="uk-UA"/>
        </w:rPr>
      </w:pPr>
      <w:r w:rsidRPr="00D57505">
        <w:rPr>
          <w:rFonts w:ascii="Times New Roman" w:hAnsi="Times New Roman" w:cs="Times New Roman"/>
          <w:sz w:val="28"/>
          <w:szCs w:val="28"/>
          <w:lang w:val="uk-UA"/>
        </w:rPr>
        <w:t>Загалом виробничий процес відбувається за такою схемою: працівники програмують спеціальні машини, які розрізають матеріал на деталі або на менші частини. Далі, теж на спецобладанні, заготовки обробляють, наприклад, згинають або фарбують. Після цього майже готова деталь проходить за необхідності третій етап обробки. І, нарешті, готовий виріб фасують у коробки і відправляють на склад. Умови праці відмінні. У цехах чисто. Прибиральниці роз’їжджають на мийках «Kärcher». У деяких цехах і кабінетах на підвіконнях та підлозі зеленіють вазони. Посеред цехів стоять «прозорі» офіси їхніх керівників. Таким чином, підлеглі можуть бачити, чим займаються начальники. Працівники постійно долучаються до проведення різноманітних свят, навчаються; відбуваються щомісячні виїзди на природу, проводяться спортивні змагання не лише між структурними підрозділами, а й з іншими підприємствами Волинської області. На «Модерн-Експо» безвідходне виробництво. Для мотивації працівників запровадили декілька заходів. Наприклад, діє скринька пропозицій щодо поліпшення роботи компанії. Автор найкращої пропозиції отримує путівку на двох для відпочинку за кордоном. Також на «Модерн-Експо» діє європейська практика виплати 13-ї зарплати.</w:t>
      </w:r>
    </w:p>
    <w:p w:rsidR="004030D8" w:rsidRDefault="004030D8">
      <w:pPr>
        <w:spacing w:after="0" w:line="240" w:lineRule="auto"/>
        <w:jc w:val="both"/>
        <w:rPr>
          <w:rFonts w:ascii="Times New Roman" w:hAnsi="Times New Roman" w:cs="Times New Roman"/>
          <w:b/>
          <w:sz w:val="28"/>
          <w:szCs w:val="28"/>
          <w:lang w:val="uk-UA"/>
        </w:rPr>
      </w:pPr>
    </w:p>
    <w:p w:rsidR="00420A15" w:rsidRPr="00D57505" w:rsidRDefault="00420A15">
      <w:pPr>
        <w:spacing w:after="0" w:line="240" w:lineRule="auto"/>
        <w:jc w:val="both"/>
        <w:rPr>
          <w:rFonts w:ascii="Times New Roman" w:hAnsi="Times New Roman" w:cs="Times New Roman"/>
          <w:b/>
          <w:sz w:val="28"/>
          <w:szCs w:val="28"/>
          <w:lang w:val="uk-UA"/>
        </w:rPr>
      </w:pPr>
    </w:p>
    <w:p w:rsidR="004030D8" w:rsidRPr="00D57505" w:rsidRDefault="004556F3">
      <w:pPr>
        <w:spacing w:after="0" w:line="240" w:lineRule="auto"/>
        <w:jc w:val="both"/>
        <w:rPr>
          <w:rFonts w:ascii="Times New Roman" w:hAnsi="Times New Roman" w:cs="Times New Roman"/>
          <w:b/>
          <w:sz w:val="28"/>
          <w:szCs w:val="28"/>
          <w:lang w:val="uk-UA"/>
        </w:rPr>
      </w:pPr>
      <w:r w:rsidRPr="00D57505">
        <w:rPr>
          <w:rFonts w:ascii="Times New Roman" w:hAnsi="Times New Roman" w:cs="Times New Roman"/>
          <w:b/>
          <w:sz w:val="28"/>
          <w:szCs w:val="28"/>
          <w:lang w:val="uk-UA"/>
        </w:rPr>
        <w:lastRenderedPageBreak/>
        <w:t>Практичне завдання 3.</w:t>
      </w:r>
    </w:p>
    <w:p w:rsidR="004030D8" w:rsidRPr="00D57505" w:rsidRDefault="004556F3">
      <w:pPr>
        <w:spacing w:after="0" w:line="240" w:lineRule="auto"/>
        <w:ind w:firstLine="708"/>
        <w:jc w:val="both"/>
        <w:rPr>
          <w:rFonts w:ascii="Times New Roman" w:hAnsi="Times New Roman" w:cs="Times New Roman"/>
          <w:sz w:val="28"/>
          <w:szCs w:val="28"/>
          <w:lang w:val="uk-UA"/>
        </w:rPr>
      </w:pPr>
      <w:r w:rsidRPr="006F16A7">
        <w:rPr>
          <w:rFonts w:ascii="Times New Roman" w:hAnsi="Times New Roman" w:cs="Times New Roman"/>
          <w:sz w:val="28"/>
          <w:szCs w:val="28"/>
          <w:lang w:val="uk-UA"/>
        </w:rPr>
        <w:t>Ви стоїте перед вибором франчайзного контракту, який дає право вам як франчайзоодержувачу – франчайзі поширювати продукцію відомої фірми на території Вашого регіону. За умовами контракту передбачається низка обов’язкових франчайзних платежів: початковий внесок, постійні платежі за рекламу у розмірі від 1 до 5% обсягу місячного продажу; платежі за надання франчайзером послуг з менеджменту; рентні платежі як форма участі франчайзера у прибутках франчайзі, тобто Вашої фірми (від 1 до 11% обсягу продажу). Реалізація франчайзного</w:t>
      </w:r>
      <w:r w:rsidRPr="00D57505">
        <w:rPr>
          <w:rFonts w:ascii="Times New Roman" w:hAnsi="Times New Roman" w:cs="Times New Roman"/>
          <w:sz w:val="28"/>
          <w:szCs w:val="28"/>
          <w:lang w:val="uk-UA"/>
        </w:rPr>
        <w:t xml:space="preserve"> контракту дасть змогу вам утвердитися на ринку і знизить ймовірність фінансового ризику на 20% порівняно з незалежним бізнесом. На які питання слід звернути особливу увагу та додатково обговорити й уточнити для прийняття остаточного рішення?</w:t>
      </w:r>
    </w:p>
    <w:p w:rsidR="004030D8" w:rsidRDefault="004030D8">
      <w:pPr>
        <w:spacing w:after="0" w:line="240" w:lineRule="auto"/>
        <w:jc w:val="both"/>
        <w:rPr>
          <w:rFonts w:ascii="Times New Roman" w:hAnsi="Times New Roman" w:cs="Times New Roman"/>
          <w:sz w:val="28"/>
          <w:szCs w:val="28"/>
          <w:lang w:val="uk-UA"/>
        </w:rPr>
      </w:pPr>
    </w:p>
    <w:p w:rsidR="00EC4308" w:rsidRPr="00C32414" w:rsidRDefault="00EC4308" w:rsidP="00EC4308">
      <w:p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Практичне завдання 4</w:t>
      </w:r>
      <w:r w:rsidRPr="00C32414">
        <w:rPr>
          <w:rFonts w:ascii="Times New Roman" w:hAnsi="Times New Roman" w:cs="Times New Roman"/>
          <w:b/>
          <w:sz w:val="28"/>
          <w:szCs w:val="28"/>
          <w:lang w:val="uk-UA"/>
        </w:rPr>
        <w:t>.</w:t>
      </w:r>
    </w:p>
    <w:p w:rsidR="00EC4308" w:rsidRDefault="00EC4308" w:rsidP="00EC4308">
      <w:pPr>
        <w:spacing w:after="0" w:line="240" w:lineRule="auto"/>
        <w:ind w:firstLine="708"/>
        <w:jc w:val="both"/>
        <w:rPr>
          <w:rFonts w:ascii="Times New Roman" w:hAnsi="Times New Roman" w:cs="Times New Roman"/>
          <w:sz w:val="28"/>
          <w:szCs w:val="28"/>
          <w:lang w:val="uk-UA"/>
        </w:rPr>
      </w:pPr>
      <w:r w:rsidRPr="00C32414">
        <w:rPr>
          <w:rFonts w:ascii="Times New Roman" w:hAnsi="Times New Roman" w:cs="Times New Roman"/>
          <w:sz w:val="28"/>
          <w:szCs w:val="28"/>
          <w:lang w:val="uk-UA"/>
        </w:rPr>
        <w:t>Оберіть для аналізу одну з відомих підприємницьких структур (фірм, компаній, підприємств). Охарактеризуйте її роль у розвитку міста Житомира (Бердичів</w:t>
      </w:r>
      <w:r>
        <w:rPr>
          <w:rFonts w:ascii="Times New Roman" w:hAnsi="Times New Roman" w:cs="Times New Roman"/>
          <w:sz w:val="28"/>
          <w:szCs w:val="28"/>
          <w:lang w:val="uk-UA"/>
        </w:rPr>
        <w:t>а</w:t>
      </w:r>
      <w:r w:rsidRPr="00C32414">
        <w:rPr>
          <w:rFonts w:ascii="Times New Roman" w:hAnsi="Times New Roman" w:cs="Times New Roman"/>
          <w:sz w:val="28"/>
          <w:szCs w:val="28"/>
          <w:lang w:val="uk-UA"/>
        </w:rPr>
        <w:t xml:space="preserve">, </w:t>
      </w:r>
      <w:r w:rsidR="001B0EA1" w:rsidRPr="00C32414">
        <w:rPr>
          <w:rFonts w:ascii="Times New Roman" w:hAnsi="Times New Roman" w:cs="Times New Roman"/>
          <w:sz w:val="28"/>
          <w:szCs w:val="28"/>
          <w:lang w:val="uk-UA"/>
        </w:rPr>
        <w:t>Київ</w:t>
      </w:r>
      <w:r w:rsidR="001B0EA1">
        <w:rPr>
          <w:rFonts w:ascii="Times New Roman" w:hAnsi="Times New Roman" w:cs="Times New Roman"/>
          <w:sz w:val="28"/>
          <w:szCs w:val="28"/>
          <w:lang w:val="uk-UA"/>
        </w:rPr>
        <w:t>а</w:t>
      </w:r>
      <w:r w:rsidRPr="00C32414">
        <w:rPr>
          <w:rFonts w:ascii="Times New Roman" w:hAnsi="Times New Roman" w:cs="Times New Roman"/>
          <w:sz w:val="28"/>
          <w:szCs w:val="28"/>
          <w:lang w:val="uk-UA"/>
        </w:rPr>
        <w:t>, Луцьк</w:t>
      </w:r>
      <w:r>
        <w:rPr>
          <w:rFonts w:ascii="Times New Roman" w:hAnsi="Times New Roman" w:cs="Times New Roman"/>
          <w:sz w:val="28"/>
          <w:szCs w:val="28"/>
          <w:lang w:val="uk-UA"/>
        </w:rPr>
        <w:t>а, Рівного</w:t>
      </w:r>
      <w:r w:rsidRPr="00C32414">
        <w:rPr>
          <w:rFonts w:ascii="Times New Roman" w:hAnsi="Times New Roman" w:cs="Times New Roman"/>
          <w:sz w:val="28"/>
          <w:szCs w:val="28"/>
          <w:lang w:val="uk-UA"/>
        </w:rPr>
        <w:t>, тощо), регіону, країни.</w:t>
      </w:r>
      <w:r>
        <w:rPr>
          <w:rFonts w:ascii="Times New Roman" w:hAnsi="Times New Roman" w:cs="Times New Roman"/>
          <w:sz w:val="28"/>
          <w:szCs w:val="28"/>
          <w:lang w:val="uk-UA"/>
        </w:rPr>
        <w:t xml:space="preserve"> </w:t>
      </w:r>
    </w:p>
    <w:p w:rsidR="000D4D01" w:rsidRPr="00EC4308" w:rsidRDefault="000D4D01" w:rsidP="000D4D01">
      <w:pPr>
        <w:spacing w:after="0" w:line="240" w:lineRule="auto"/>
        <w:ind w:firstLine="709"/>
        <w:jc w:val="both"/>
        <w:rPr>
          <w:rFonts w:ascii="Times New Roman" w:hAnsi="Times New Roman" w:cs="Times New Roman"/>
          <w:sz w:val="28"/>
          <w:szCs w:val="28"/>
          <w:lang w:val="uk-UA"/>
        </w:rPr>
      </w:pPr>
    </w:p>
    <w:p w:rsidR="004030D8" w:rsidRPr="00D57505" w:rsidRDefault="004556F3">
      <w:pPr>
        <w:spacing w:after="0" w:line="240" w:lineRule="auto"/>
        <w:jc w:val="both"/>
        <w:rPr>
          <w:rFonts w:ascii="Times New Roman" w:hAnsi="Times New Roman" w:cs="Times New Roman"/>
          <w:b/>
          <w:sz w:val="28"/>
          <w:szCs w:val="28"/>
          <w:lang w:val="uk-UA"/>
        </w:rPr>
      </w:pPr>
      <w:r w:rsidRPr="00D57505">
        <w:rPr>
          <w:rFonts w:ascii="Times New Roman" w:hAnsi="Times New Roman" w:cs="Times New Roman"/>
          <w:b/>
          <w:sz w:val="28"/>
          <w:szCs w:val="28"/>
          <w:lang w:val="uk-UA"/>
        </w:rPr>
        <w:t xml:space="preserve">Контрольні питання для поглибленого вивчення теми </w:t>
      </w:r>
      <w:r w:rsidRPr="00D57505">
        <w:rPr>
          <w:rFonts w:ascii="Times New Roman" w:hAnsi="Times New Roman" w:cs="Times New Roman"/>
          <w:b/>
          <w:sz w:val="28"/>
          <w:szCs w:val="28"/>
          <w:highlight w:val="yellow"/>
          <w:lang w:val="uk-UA"/>
        </w:rPr>
        <w:t>(2 питання на вибір студента письмово)</w:t>
      </w:r>
      <w:r w:rsidRPr="00D57505">
        <w:rPr>
          <w:rFonts w:ascii="Times New Roman" w:hAnsi="Times New Roman" w:cs="Times New Roman"/>
          <w:b/>
          <w:sz w:val="28"/>
          <w:szCs w:val="28"/>
          <w:lang w:val="uk-UA"/>
        </w:rPr>
        <w:t>:</w:t>
      </w:r>
    </w:p>
    <w:p w:rsidR="004030D8" w:rsidRPr="00D57505" w:rsidRDefault="004556F3">
      <w:pPr>
        <w:jc w:val="both"/>
        <w:rPr>
          <w:sz w:val="28"/>
          <w:szCs w:val="28"/>
          <w:lang w:val="uk-UA"/>
        </w:rPr>
      </w:pPr>
      <w:r w:rsidRPr="00D57505">
        <w:rPr>
          <w:rFonts w:ascii="Times New Roman" w:eastAsia="SimSun" w:hAnsi="Times New Roman" w:cs="Times New Roman"/>
          <w:color w:val="000000"/>
          <w:sz w:val="28"/>
          <w:szCs w:val="28"/>
          <w:lang w:val="uk-UA" w:eastAsia="zh-CN" w:bidi="ar"/>
        </w:rPr>
        <w:t>Номера питань, обираються згідно з початковою буквою прізвища студента</w:t>
      </w:r>
    </w:p>
    <w:tbl>
      <w:tblPr>
        <w:tblStyle w:val="a5"/>
        <w:tblW w:w="0" w:type="auto"/>
        <w:tblInd w:w="123" w:type="dxa"/>
        <w:tblLook w:val="04A0" w:firstRow="1" w:lastRow="0" w:firstColumn="1" w:lastColumn="0" w:noHBand="0" w:noVBand="1"/>
      </w:tblPr>
      <w:tblGrid>
        <w:gridCol w:w="4639"/>
        <w:gridCol w:w="4583"/>
      </w:tblGrid>
      <w:tr w:rsidR="004030D8" w:rsidRPr="00D57505">
        <w:tc>
          <w:tcPr>
            <w:tcW w:w="4662" w:type="dxa"/>
          </w:tcPr>
          <w:p w:rsidR="004030D8" w:rsidRPr="00D57505" w:rsidRDefault="004556F3">
            <w:pPr>
              <w:spacing w:after="0" w:line="240" w:lineRule="auto"/>
              <w:jc w:val="center"/>
              <w:rPr>
                <w:rFonts w:ascii="Times New Roman" w:eastAsia="SimSun" w:hAnsi="Times New Roman" w:cs="Times New Roman"/>
                <w:b/>
                <w:bCs/>
                <w:i/>
                <w:iCs/>
                <w:color w:val="000000"/>
                <w:sz w:val="24"/>
                <w:szCs w:val="24"/>
                <w:lang w:val="uk-UA" w:eastAsia="zh-CN" w:bidi="ar"/>
              </w:rPr>
            </w:pPr>
            <w:r w:rsidRPr="00D57505">
              <w:rPr>
                <w:rFonts w:ascii="Times New Roman" w:eastAsia="SimSun" w:hAnsi="Times New Roman" w:cs="Times New Roman"/>
                <w:b/>
                <w:sz w:val="24"/>
                <w:szCs w:val="24"/>
                <w:lang w:val="uk-UA" w:eastAsia="ru-RU"/>
              </w:rPr>
              <w:t>Початкові букви прізвищ студентів</w:t>
            </w:r>
          </w:p>
        </w:tc>
        <w:tc>
          <w:tcPr>
            <w:tcW w:w="4608" w:type="dxa"/>
          </w:tcPr>
          <w:p w:rsidR="004030D8" w:rsidRPr="00D57505" w:rsidRDefault="004556F3">
            <w:pPr>
              <w:spacing w:after="0" w:line="240" w:lineRule="auto"/>
              <w:jc w:val="center"/>
              <w:rPr>
                <w:rFonts w:ascii="Times New Roman" w:eastAsia="SimSun" w:hAnsi="Times New Roman" w:cs="Times New Roman"/>
                <w:b/>
                <w:bCs/>
                <w:i/>
                <w:iCs/>
                <w:color w:val="000000"/>
                <w:sz w:val="24"/>
                <w:szCs w:val="24"/>
                <w:lang w:val="uk-UA" w:eastAsia="zh-CN" w:bidi="ar"/>
              </w:rPr>
            </w:pPr>
            <w:r w:rsidRPr="00D57505">
              <w:rPr>
                <w:rFonts w:ascii="Times New Roman" w:eastAsia="SimSun" w:hAnsi="Times New Roman" w:cs="Times New Roman"/>
                <w:b/>
                <w:sz w:val="24"/>
                <w:szCs w:val="24"/>
                <w:lang w:val="uk-UA" w:eastAsia="ru-RU"/>
              </w:rPr>
              <w:t>Номер питання</w:t>
            </w:r>
          </w:p>
        </w:tc>
      </w:tr>
      <w:tr w:rsidR="004030D8" w:rsidRPr="00D57505">
        <w:trPr>
          <w:trHeight w:val="248"/>
        </w:trPr>
        <w:tc>
          <w:tcPr>
            <w:tcW w:w="4662"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А, З, К</w:t>
            </w:r>
          </w:p>
        </w:tc>
        <w:tc>
          <w:tcPr>
            <w:tcW w:w="4608"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1, 11</w:t>
            </w:r>
          </w:p>
        </w:tc>
      </w:tr>
      <w:tr w:rsidR="004030D8" w:rsidRPr="00D57505">
        <w:trPr>
          <w:trHeight w:val="227"/>
        </w:trPr>
        <w:tc>
          <w:tcPr>
            <w:tcW w:w="4662"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В, У, Є</w:t>
            </w:r>
          </w:p>
        </w:tc>
        <w:tc>
          <w:tcPr>
            <w:tcW w:w="4608"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2, 12</w:t>
            </w:r>
          </w:p>
        </w:tc>
      </w:tr>
      <w:tr w:rsidR="004030D8" w:rsidRPr="00D57505">
        <w:tc>
          <w:tcPr>
            <w:tcW w:w="4662"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М, І, П</w:t>
            </w:r>
          </w:p>
        </w:tc>
        <w:tc>
          <w:tcPr>
            <w:tcW w:w="4608"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3, 13</w:t>
            </w:r>
          </w:p>
        </w:tc>
      </w:tr>
      <w:tr w:rsidR="004030D8" w:rsidRPr="00D57505">
        <w:tc>
          <w:tcPr>
            <w:tcW w:w="4662"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Е, Р, Щ</w:t>
            </w:r>
          </w:p>
        </w:tc>
        <w:tc>
          <w:tcPr>
            <w:tcW w:w="4608"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4, 14</w:t>
            </w:r>
          </w:p>
        </w:tc>
      </w:tr>
      <w:tr w:rsidR="004030D8" w:rsidRPr="00D57505">
        <w:tc>
          <w:tcPr>
            <w:tcW w:w="4662"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Б, Ч, Ф</w:t>
            </w:r>
          </w:p>
        </w:tc>
        <w:tc>
          <w:tcPr>
            <w:tcW w:w="4608"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5, 15</w:t>
            </w:r>
          </w:p>
        </w:tc>
      </w:tr>
      <w:tr w:rsidR="004030D8" w:rsidRPr="00D57505">
        <w:tc>
          <w:tcPr>
            <w:tcW w:w="4662"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Т, Д, О</w:t>
            </w:r>
          </w:p>
        </w:tc>
        <w:tc>
          <w:tcPr>
            <w:tcW w:w="4608"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6, 16</w:t>
            </w:r>
          </w:p>
        </w:tc>
      </w:tr>
      <w:tr w:rsidR="004030D8" w:rsidRPr="00D57505">
        <w:tc>
          <w:tcPr>
            <w:tcW w:w="4662"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Л, Н, Ї</w:t>
            </w:r>
          </w:p>
        </w:tc>
        <w:tc>
          <w:tcPr>
            <w:tcW w:w="4608"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7, 17</w:t>
            </w:r>
          </w:p>
        </w:tc>
      </w:tr>
      <w:tr w:rsidR="004030D8" w:rsidRPr="00D57505">
        <w:tc>
          <w:tcPr>
            <w:tcW w:w="4662"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Ж, Ю, Я</w:t>
            </w:r>
          </w:p>
        </w:tc>
        <w:tc>
          <w:tcPr>
            <w:tcW w:w="4608"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8, 18</w:t>
            </w:r>
          </w:p>
        </w:tc>
      </w:tr>
      <w:tr w:rsidR="004030D8" w:rsidRPr="00D57505">
        <w:tc>
          <w:tcPr>
            <w:tcW w:w="4662"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Ш, Х</w:t>
            </w:r>
          </w:p>
        </w:tc>
        <w:tc>
          <w:tcPr>
            <w:tcW w:w="4608"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9, 19</w:t>
            </w:r>
          </w:p>
        </w:tc>
      </w:tr>
      <w:tr w:rsidR="004030D8" w:rsidRPr="00D57505">
        <w:tc>
          <w:tcPr>
            <w:tcW w:w="4662"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С, Г, Ц</w:t>
            </w:r>
          </w:p>
        </w:tc>
        <w:tc>
          <w:tcPr>
            <w:tcW w:w="4608" w:type="dxa"/>
          </w:tcPr>
          <w:p w:rsidR="004030D8" w:rsidRPr="00D57505" w:rsidRDefault="004556F3">
            <w:pPr>
              <w:spacing w:after="0" w:line="240" w:lineRule="auto"/>
              <w:rPr>
                <w:rFonts w:ascii="Times New Roman" w:eastAsia="SimSun" w:hAnsi="Times New Roman" w:cs="Times New Roman"/>
                <w:color w:val="000000"/>
                <w:sz w:val="24"/>
                <w:szCs w:val="24"/>
                <w:lang w:val="uk-UA" w:eastAsia="zh-CN" w:bidi="ar"/>
              </w:rPr>
            </w:pPr>
            <w:r w:rsidRPr="00D57505">
              <w:rPr>
                <w:rFonts w:ascii="Times New Roman" w:eastAsia="SimSun" w:hAnsi="Times New Roman" w:cs="Times New Roman"/>
                <w:sz w:val="24"/>
                <w:szCs w:val="24"/>
                <w:lang w:val="uk-UA" w:eastAsia="ru-RU"/>
              </w:rPr>
              <w:t>10, 20</w:t>
            </w:r>
          </w:p>
        </w:tc>
      </w:tr>
    </w:tbl>
    <w:p w:rsidR="004030D8" w:rsidRPr="00D57505" w:rsidRDefault="004556F3">
      <w:pPr>
        <w:pStyle w:val="a6"/>
        <w:numPr>
          <w:ilvl w:val="0"/>
          <w:numId w:val="4"/>
        </w:numPr>
        <w:spacing w:after="0" w:line="240" w:lineRule="auto"/>
        <w:jc w:val="both"/>
        <w:rPr>
          <w:rFonts w:ascii="Times New Roman" w:hAnsi="Times New Roman" w:cs="Times New Roman"/>
          <w:sz w:val="28"/>
          <w:szCs w:val="28"/>
          <w:lang w:val="uk-UA"/>
        </w:rPr>
      </w:pPr>
      <w:bookmarkStart w:id="0" w:name="_GoBack"/>
      <w:bookmarkEnd w:id="0"/>
      <w:r w:rsidRPr="00D57505">
        <w:rPr>
          <w:rFonts w:ascii="Times New Roman" w:hAnsi="Times New Roman" w:cs="Times New Roman"/>
          <w:sz w:val="28"/>
          <w:szCs w:val="28"/>
          <w:lang w:val="uk-UA"/>
        </w:rPr>
        <w:t xml:space="preserve">Назвіть види та моделі франчайзингу. </w:t>
      </w:r>
    </w:p>
    <w:p w:rsidR="004030D8" w:rsidRPr="00D57505" w:rsidRDefault="004556F3">
      <w:pPr>
        <w:pStyle w:val="a6"/>
        <w:numPr>
          <w:ilvl w:val="0"/>
          <w:numId w:val="4"/>
        </w:numPr>
        <w:spacing w:after="0" w:line="240" w:lineRule="auto"/>
        <w:jc w:val="both"/>
        <w:rPr>
          <w:rFonts w:ascii="Times New Roman" w:hAnsi="Times New Roman" w:cs="Times New Roman"/>
          <w:sz w:val="28"/>
          <w:szCs w:val="28"/>
          <w:lang w:val="uk-UA"/>
        </w:rPr>
      </w:pPr>
      <w:r w:rsidRPr="00D57505">
        <w:rPr>
          <w:rFonts w:ascii="Times New Roman" w:hAnsi="Times New Roman" w:cs="Times New Roman"/>
          <w:sz w:val="28"/>
          <w:szCs w:val="28"/>
          <w:lang w:val="uk-UA"/>
        </w:rPr>
        <w:t xml:space="preserve">Які перспективи розвитку франчайзингових відносин в Україні? </w:t>
      </w:r>
    </w:p>
    <w:p w:rsidR="00856C9F" w:rsidRPr="00856C9F" w:rsidRDefault="004556F3" w:rsidP="00856C9F">
      <w:pPr>
        <w:pStyle w:val="a6"/>
        <w:numPr>
          <w:ilvl w:val="0"/>
          <w:numId w:val="4"/>
        </w:numPr>
        <w:spacing w:after="0" w:line="240" w:lineRule="auto"/>
        <w:jc w:val="both"/>
        <w:rPr>
          <w:rFonts w:ascii="Times New Roman" w:hAnsi="Times New Roman" w:cs="Times New Roman"/>
          <w:sz w:val="28"/>
          <w:szCs w:val="28"/>
          <w:lang w:val="uk-UA"/>
        </w:rPr>
      </w:pPr>
      <w:r w:rsidRPr="00D57505">
        <w:rPr>
          <w:rFonts w:ascii="Times New Roman" w:hAnsi="Times New Roman" w:cs="Times New Roman"/>
          <w:sz w:val="28"/>
          <w:szCs w:val="28"/>
          <w:lang w:val="uk-UA"/>
        </w:rPr>
        <w:t xml:space="preserve">Яку роль відіграють біржі у ринковій економіці? </w:t>
      </w:r>
      <w:r w:rsidR="00856C9F" w:rsidRPr="00D57505">
        <w:rPr>
          <w:rFonts w:ascii="Times New Roman" w:hAnsi="Times New Roman" w:cs="Times New Roman"/>
          <w:sz w:val="28"/>
          <w:szCs w:val="28"/>
          <w:lang w:val="uk-UA"/>
        </w:rPr>
        <w:t xml:space="preserve">За якими ознаками класифікують біржі? </w:t>
      </w:r>
    </w:p>
    <w:p w:rsidR="004030D8" w:rsidRPr="00856C9F" w:rsidRDefault="004556F3" w:rsidP="00856C9F">
      <w:pPr>
        <w:pStyle w:val="a6"/>
        <w:numPr>
          <w:ilvl w:val="0"/>
          <w:numId w:val="4"/>
        </w:numPr>
        <w:spacing w:after="0" w:line="240" w:lineRule="auto"/>
        <w:jc w:val="both"/>
        <w:rPr>
          <w:rFonts w:ascii="Times New Roman" w:hAnsi="Times New Roman" w:cs="Times New Roman"/>
          <w:sz w:val="28"/>
          <w:szCs w:val="28"/>
          <w:lang w:val="uk-UA"/>
        </w:rPr>
      </w:pPr>
      <w:r w:rsidRPr="00856C9F">
        <w:rPr>
          <w:rFonts w:ascii="Times New Roman" w:hAnsi="Times New Roman" w:cs="Times New Roman"/>
          <w:sz w:val="28"/>
          <w:szCs w:val="28"/>
          <w:lang w:val="uk-UA"/>
        </w:rPr>
        <w:t xml:space="preserve">Охарактеризуйте основні види біржових угод. </w:t>
      </w:r>
    </w:p>
    <w:p w:rsidR="004030D8" w:rsidRDefault="004556F3">
      <w:pPr>
        <w:pStyle w:val="a6"/>
        <w:numPr>
          <w:ilvl w:val="0"/>
          <w:numId w:val="4"/>
        </w:numPr>
        <w:spacing w:after="0" w:line="240" w:lineRule="auto"/>
        <w:jc w:val="both"/>
        <w:rPr>
          <w:rFonts w:ascii="Times New Roman" w:hAnsi="Times New Roman" w:cs="Times New Roman"/>
          <w:sz w:val="28"/>
          <w:szCs w:val="28"/>
          <w:lang w:val="uk-UA"/>
        </w:rPr>
      </w:pPr>
      <w:r w:rsidRPr="00D57505">
        <w:rPr>
          <w:rFonts w:ascii="Times New Roman" w:hAnsi="Times New Roman" w:cs="Times New Roman"/>
          <w:sz w:val="28"/>
          <w:szCs w:val="28"/>
          <w:lang w:val="uk-UA"/>
        </w:rPr>
        <w:t xml:space="preserve">Розкрийте переваги та недоліки застосування сучасних моделей ведення підприємницької діяльності. </w:t>
      </w:r>
    </w:p>
    <w:p w:rsidR="005C1E75" w:rsidRPr="005C1E75" w:rsidRDefault="00294FDA" w:rsidP="005C1E75">
      <w:pPr>
        <w:pStyle w:val="a6"/>
        <w:numPr>
          <w:ilvl w:val="0"/>
          <w:numId w:val="4"/>
        </w:numPr>
        <w:jc w:val="both"/>
        <w:rPr>
          <w:rFonts w:ascii="Times New Roman" w:hAnsi="Times New Roman" w:cs="Times New Roman"/>
          <w:sz w:val="28"/>
          <w:szCs w:val="28"/>
          <w:lang w:val="uk-UA"/>
        </w:rPr>
      </w:pPr>
      <w:r w:rsidRPr="005C1E75">
        <w:rPr>
          <w:rFonts w:ascii="Times New Roman" w:hAnsi="Times New Roman" w:cs="Times New Roman"/>
          <w:sz w:val="28"/>
          <w:szCs w:val="28"/>
          <w:lang w:val="uk-UA"/>
        </w:rPr>
        <w:t>Які</w:t>
      </w:r>
      <w:r w:rsidRPr="005C1E75">
        <w:rPr>
          <w:rFonts w:ascii="Times New Roman" w:hAnsi="Times New Roman" w:cs="Times New Roman"/>
          <w:sz w:val="28"/>
          <w:szCs w:val="28"/>
          <w:lang w:val="uk-UA"/>
        </w:rPr>
        <w:t xml:space="preserve"> </w:t>
      </w:r>
      <w:r w:rsidRPr="005C1E75">
        <w:rPr>
          <w:rFonts w:ascii="Times New Roman" w:hAnsi="Times New Roman" w:cs="Times New Roman"/>
          <w:sz w:val="28"/>
          <w:szCs w:val="28"/>
          <w:lang w:val="uk-UA"/>
        </w:rPr>
        <w:t>моделі</w:t>
      </w:r>
      <w:r w:rsidRPr="005C1E75">
        <w:rPr>
          <w:rFonts w:ascii="Times New Roman" w:hAnsi="Times New Roman" w:cs="Times New Roman"/>
          <w:sz w:val="28"/>
          <w:szCs w:val="28"/>
          <w:lang w:val="uk-UA"/>
        </w:rPr>
        <w:t xml:space="preserve"> </w:t>
      </w:r>
      <w:r w:rsidRPr="005C1E75">
        <w:rPr>
          <w:rFonts w:ascii="Times New Roman" w:hAnsi="Times New Roman" w:cs="Times New Roman"/>
          <w:sz w:val="28"/>
          <w:szCs w:val="28"/>
          <w:lang w:val="uk-UA"/>
        </w:rPr>
        <w:t>сучасного</w:t>
      </w:r>
      <w:r w:rsidRPr="005C1E75">
        <w:rPr>
          <w:rFonts w:ascii="Times New Roman" w:hAnsi="Times New Roman" w:cs="Times New Roman"/>
          <w:sz w:val="28"/>
          <w:szCs w:val="28"/>
          <w:lang w:val="uk-UA"/>
        </w:rPr>
        <w:t xml:space="preserve"> </w:t>
      </w:r>
      <w:r w:rsidRPr="005C1E75">
        <w:rPr>
          <w:rFonts w:ascii="Times New Roman" w:hAnsi="Times New Roman" w:cs="Times New Roman"/>
          <w:sz w:val="28"/>
          <w:szCs w:val="28"/>
          <w:lang w:val="uk-UA"/>
        </w:rPr>
        <w:t>підприємництва</w:t>
      </w:r>
      <w:r w:rsidRPr="005C1E75">
        <w:rPr>
          <w:rFonts w:ascii="Times New Roman" w:hAnsi="Times New Roman" w:cs="Times New Roman"/>
          <w:sz w:val="28"/>
          <w:szCs w:val="28"/>
          <w:lang w:val="uk-UA"/>
        </w:rPr>
        <w:t xml:space="preserve"> </w:t>
      </w:r>
      <w:r w:rsidRPr="005C1E75">
        <w:rPr>
          <w:rFonts w:ascii="Times New Roman" w:hAnsi="Times New Roman" w:cs="Times New Roman"/>
          <w:b/>
          <w:bCs/>
          <w:sz w:val="28"/>
          <w:szCs w:val="28"/>
          <w:lang w:val="uk-UA"/>
        </w:rPr>
        <w:t>(</w:t>
      </w:r>
      <w:r w:rsidRPr="005C1E75">
        <w:rPr>
          <w:rFonts w:ascii="Times New Roman" w:hAnsi="Times New Roman" w:cs="Times New Roman"/>
          <w:sz w:val="28"/>
          <w:szCs w:val="28"/>
          <w:lang w:val="uk-UA"/>
        </w:rPr>
        <w:t>аутсорсинг</w:t>
      </w:r>
      <w:r w:rsidRPr="005C1E75">
        <w:rPr>
          <w:rFonts w:ascii="Times New Roman" w:hAnsi="Times New Roman" w:cs="Times New Roman"/>
          <w:b/>
          <w:bCs/>
          <w:sz w:val="28"/>
          <w:szCs w:val="28"/>
          <w:lang w:val="uk-UA"/>
        </w:rPr>
        <w:t>,</w:t>
      </w:r>
      <w:r w:rsidR="005C1E75">
        <w:rPr>
          <w:rFonts w:ascii="Times New Roman" w:hAnsi="Times New Roman" w:cs="Times New Roman"/>
          <w:b/>
          <w:bCs/>
          <w:sz w:val="28"/>
          <w:szCs w:val="28"/>
          <w:lang w:val="uk-UA"/>
        </w:rPr>
        <w:t xml:space="preserve"> </w:t>
      </w:r>
      <w:r w:rsidR="005C1E75" w:rsidRPr="005C1E75">
        <w:rPr>
          <w:rFonts w:ascii="Times New Roman" w:hAnsi="Times New Roman" w:cs="Times New Roman"/>
          <w:sz w:val="28"/>
          <w:szCs w:val="28"/>
          <w:lang w:val="uk-UA"/>
        </w:rPr>
        <w:t>інсорсинг</w:t>
      </w:r>
      <w:r w:rsidR="005C1E75" w:rsidRPr="005C1E75">
        <w:rPr>
          <w:rFonts w:ascii="Times New Roman" w:hAnsi="Times New Roman" w:cs="Times New Roman"/>
          <w:b/>
          <w:bCs/>
          <w:sz w:val="28"/>
          <w:szCs w:val="28"/>
          <w:lang w:val="uk-UA"/>
        </w:rPr>
        <w:t xml:space="preserve">, </w:t>
      </w:r>
      <w:r w:rsidR="005C1E75" w:rsidRPr="005C1E75">
        <w:rPr>
          <w:rFonts w:ascii="Times New Roman" w:hAnsi="Times New Roman" w:cs="Times New Roman"/>
          <w:sz w:val="28"/>
          <w:szCs w:val="28"/>
          <w:lang w:val="uk-UA"/>
        </w:rPr>
        <w:t xml:space="preserve">кластеризація тощо </w:t>
      </w:r>
      <w:r w:rsidR="005C1E75" w:rsidRPr="005C1E75">
        <w:rPr>
          <w:rFonts w:ascii="Times New Roman" w:hAnsi="Times New Roman" w:cs="Times New Roman"/>
          <w:b/>
          <w:bCs/>
          <w:sz w:val="28"/>
          <w:szCs w:val="28"/>
          <w:lang w:val="uk-UA"/>
        </w:rPr>
        <w:t xml:space="preserve">) </w:t>
      </w:r>
      <w:r w:rsidR="005C1E75" w:rsidRPr="005C1E75">
        <w:rPr>
          <w:rFonts w:ascii="Times New Roman" w:hAnsi="Times New Roman" w:cs="Times New Roman"/>
          <w:sz w:val="28"/>
          <w:szCs w:val="28"/>
          <w:lang w:val="uk-UA"/>
        </w:rPr>
        <w:t>є найефективнішими для українських підприємств</w:t>
      </w:r>
      <w:r w:rsidR="005C1E75" w:rsidRPr="005C1E75">
        <w:rPr>
          <w:rFonts w:ascii="Times New Roman" w:hAnsi="Times New Roman" w:cs="Times New Roman"/>
          <w:b/>
          <w:bCs/>
          <w:sz w:val="28"/>
          <w:szCs w:val="28"/>
          <w:lang w:val="uk-UA"/>
        </w:rPr>
        <w:t>?</w:t>
      </w:r>
    </w:p>
    <w:p w:rsidR="004030D8" w:rsidRPr="00D57505" w:rsidRDefault="004556F3">
      <w:pPr>
        <w:pStyle w:val="a6"/>
        <w:numPr>
          <w:ilvl w:val="0"/>
          <w:numId w:val="4"/>
        </w:numPr>
        <w:spacing w:after="0" w:line="240" w:lineRule="auto"/>
        <w:jc w:val="both"/>
        <w:rPr>
          <w:rFonts w:ascii="Times New Roman" w:hAnsi="Times New Roman" w:cs="Times New Roman"/>
          <w:sz w:val="28"/>
          <w:szCs w:val="28"/>
          <w:lang w:val="uk-UA"/>
        </w:rPr>
      </w:pPr>
      <w:r w:rsidRPr="00D57505">
        <w:rPr>
          <w:rFonts w:ascii="Times New Roman" w:hAnsi="Times New Roman" w:cs="Times New Roman"/>
          <w:sz w:val="28"/>
          <w:szCs w:val="28"/>
          <w:lang w:val="uk-UA"/>
        </w:rPr>
        <w:t xml:space="preserve">Назвіть переваги та недоліки системи кайдзен. </w:t>
      </w:r>
    </w:p>
    <w:p w:rsidR="004030D8" w:rsidRPr="00D57505" w:rsidRDefault="004556F3">
      <w:pPr>
        <w:pStyle w:val="a6"/>
        <w:numPr>
          <w:ilvl w:val="0"/>
          <w:numId w:val="4"/>
        </w:numPr>
        <w:spacing w:after="0" w:line="240" w:lineRule="auto"/>
        <w:jc w:val="both"/>
        <w:rPr>
          <w:rFonts w:ascii="Times New Roman" w:hAnsi="Times New Roman" w:cs="Times New Roman"/>
          <w:sz w:val="28"/>
          <w:szCs w:val="28"/>
          <w:lang w:val="uk-UA"/>
        </w:rPr>
      </w:pPr>
      <w:r w:rsidRPr="00D57505">
        <w:rPr>
          <w:rFonts w:ascii="Times New Roman" w:hAnsi="Times New Roman" w:cs="Times New Roman"/>
          <w:sz w:val="28"/>
          <w:szCs w:val="28"/>
          <w:lang w:val="uk-UA"/>
        </w:rPr>
        <w:t xml:space="preserve">Що таке «інтернет-трейдинг»? </w:t>
      </w:r>
    </w:p>
    <w:p w:rsidR="004030D8" w:rsidRDefault="004556F3">
      <w:pPr>
        <w:pStyle w:val="a6"/>
        <w:numPr>
          <w:ilvl w:val="0"/>
          <w:numId w:val="4"/>
        </w:numPr>
        <w:spacing w:after="0" w:line="240" w:lineRule="auto"/>
        <w:jc w:val="both"/>
        <w:rPr>
          <w:rFonts w:ascii="Times New Roman" w:hAnsi="Times New Roman" w:cs="Times New Roman"/>
          <w:sz w:val="28"/>
          <w:szCs w:val="28"/>
          <w:lang w:val="uk-UA"/>
        </w:rPr>
      </w:pPr>
      <w:r w:rsidRPr="00D57505">
        <w:rPr>
          <w:rFonts w:ascii="Times New Roman" w:hAnsi="Times New Roman" w:cs="Times New Roman"/>
          <w:sz w:val="28"/>
          <w:szCs w:val="28"/>
          <w:lang w:val="uk-UA"/>
        </w:rPr>
        <w:t xml:space="preserve">Які види діяльності охоплює електронна комерція? </w:t>
      </w:r>
    </w:p>
    <w:p w:rsidR="00856C9F" w:rsidRPr="00856C9F" w:rsidRDefault="00856C9F" w:rsidP="00856C9F">
      <w:pPr>
        <w:pStyle w:val="a6"/>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uk-UA" w:eastAsia="ru-RU"/>
        </w:rPr>
      </w:pPr>
      <w:r w:rsidRPr="00856C9F">
        <w:rPr>
          <w:rFonts w:ascii="Times New Roman" w:eastAsia="Times New Roman" w:hAnsi="Times New Roman" w:cs="Times New Roman"/>
          <w:sz w:val="28"/>
          <w:szCs w:val="28"/>
          <w:lang w:val="uk-UA" w:eastAsia="ru-RU"/>
        </w:rPr>
        <w:lastRenderedPageBreak/>
        <w:t>Що таке інтернет-трейдинг і чим він відрізняється від довгострокового інвестування?</w:t>
      </w:r>
    </w:p>
    <w:p w:rsidR="00856C9F" w:rsidRPr="00856C9F" w:rsidRDefault="00856C9F" w:rsidP="00856C9F">
      <w:pPr>
        <w:pStyle w:val="a6"/>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uk-UA" w:eastAsia="ru-RU"/>
        </w:rPr>
      </w:pPr>
      <w:r w:rsidRPr="00856C9F">
        <w:rPr>
          <w:rFonts w:ascii="Times New Roman" w:eastAsia="Times New Roman" w:hAnsi="Times New Roman" w:cs="Times New Roman"/>
          <w:sz w:val="28"/>
          <w:szCs w:val="28"/>
          <w:lang w:val="uk-UA" w:eastAsia="ru-RU"/>
        </w:rPr>
        <w:t>Які основні учасники інтернет-трейдингу?</w:t>
      </w:r>
    </w:p>
    <w:p w:rsidR="00856C9F" w:rsidRPr="00856C9F" w:rsidRDefault="00856C9F" w:rsidP="00856C9F">
      <w:pPr>
        <w:pStyle w:val="a6"/>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uk-UA" w:eastAsia="ru-RU"/>
        </w:rPr>
      </w:pPr>
      <w:r w:rsidRPr="00856C9F">
        <w:rPr>
          <w:rFonts w:ascii="Times New Roman" w:eastAsia="Times New Roman" w:hAnsi="Times New Roman" w:cs="Times New Roman"/>
          <w:sz w:val="28"/>
          <w:szCs w:val="28"/>
          <w:lang w:val="uk-UA" w:eastAsia="ru-RU"/>
        </w:rPr>
        <w:t>Які фінансові інструменти доступні для торгівлі через онлайн-платформи?</w:t>
      </w:r>
    </w:p>
    <w:p w:rsidR="00856C9F" w:rsidRPr="00856C9F" w:rsidRDefault="00856C9F" w:rsidP="00856C9F">
      <w:pPr>
        <w:pStyle w:val="a6"/>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uk-UA" w:eastAsia="ru-RU"/>
        </w:rPr>
      </w:pPr>
      <w:r w:rsidRPr="00856C9F">
        <w:rPr>
          <w:rFonts w:ascii="Times New Roman" w:eastAsia="Times New Roman" w:hAnsi="Times New Roman" w:cs="Times New Roman"/>
          <w:sz w:val="28"/>
          <w:szCs w:val="28"/>
          <w:lang w:val="uk-UA" w:eastAsia="ru-RU"/>
        </w:rPr>
        <w:t xml:space="preserve"> У чому полягають переваги та недоліки електронної торгівлі?</w:t>
      </w:r>
    </w:p>
    <w:p w:rsidR="00856C9F" w:rsidRPr="00856C9F" w:rsidRDefault="00856C9F" w:rsidP="00856C9F">
      <w:pPr>
        <w:pStyle w:val="a6"/>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uk-UA" w:eastAsia="ru-RU"/>
        </w:rPr>
      </w:pPr>
      <w:r w:rsidRPr="00856C9F">
        <w:rPr>
          <w:rFonts w:ascii="Times New Roman" w:eastAsia="Times New Roman" w:hAnsi="Times New Roman" w:cs="Times New Roman"/>
          <w:sz w:val="28"/>
          <w:szCs w:val="28"/>
          <w:lang w:val="uk-UA" w:eastAsia="ru-RU"/>
        </w:rPr>
        <w:t>Як перевірити надійність брокера та розпізнати ознаки шахрайства?</w:t>
      </w:r>
    </w:p>
    <w:p w:rsidR="00856C9F" w:rsidRPr="00856C9F" w:rsidRDefault="00856C9F" w:rsidP="00856C9F">
      <w:pPr>
        <w:pStyle w:val="a6"/>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uk-UA" w:eastAsia="ru-RU"/>
        </w:rPr>
      </w:pPr>
      <w:r w:rsidRPr="00856C9F">
        <w:rPr>
          <w:rFonts w:ascii="Times New Roman" w:eastAsia="Times New Roman" w:hAnsi="Times New Roman" w:cs="Times New Roman"/>
          <w:sz w:val="28"/>
          <w:szCs w:val="28"/>
          <w:lang w:val="uk-UA" w:eastAsia="ru-RU"/>
        </w:rPr>
        <w:t>Чому управління ризиками є важливим для трейдера?</w:t>
      </w:r>
    </w:p>
    <w:p w:rsidR="004030D8" w:rsidRPr="00D57505" w:rsidRDefault="004556F3">
      <w:pPr>
        <w:pStyle w:val="a6"/>
        <w:numPr>
          <w:ilvl w:val="0"/>
          <w:numId w:val="4"/>
        </w:numPr>
        <w:spacing w:after="0" w:line="240" w:lineRule="auto"/>
        <w:jc w:val="both"/>
        <w:rPr>
          <w:rFonts w:ascii="Times New Roman" w:hAnsi="Times New Roman" w:cs="Times New Roman"/>
          <w:sz w:val="28"/>
          <w:szCs w:val="28"/>
          <w:lang w:val="uk-UA"/>
        </w:rPr>
      </w:pPr>
      <w:r w:rsidRPr="00D57505">
        <w:rPr>
          <w:rFonts w:ascii="Times New Roman" w:hAnsi="Times New Roman" w:cs="Times New Roman"/>
          <w:sz w:val="28"/>
          <w:szCs w:val="28"/>
          <w:lang w:val="uk-UA"/>
        </w:rPr>
        <w:t xml:space="preserve">Що таке валюта? Які валюти відносять до основних? Наведіть приклади. </w:t>
      </w:r>
    </w:p>
    <w:p w:rsidR="004030D8" w:rsidRPr="00D57505" w:rsidRDefault="004556F3">
      <w:pPr>
        <w:pStyle w:val="a6"/>
        <w:numPr>
          <w:ilvl w:val="0"/>
          <w:numId w:val="4"/>
        </w:numPr>
        <w:spacing w:after="0" w:line="240" w:lineRule="auto"/>
        <w:jc w:val="both"/>
        <w:rPr>
          <w:rFonts w:ascii="Times New Roman" w:hAnsi="Times New Roman" w:cs="Times New Roman"/>
          <w:sz w:val="28"/>
          <w:szCs w:val="28"/>
          <w:lang w:val="uk-UA"/>
        </w:rPr>
      </w:pPr>
      <w:r w:rsidRPr="00D57505">
        <w:rPr>
          <w:rFonts w:ascii="Times New Roman" w:hAnsi="Times New Roman" w:cs="Times New Roman"/>
          <w:sz w:val="28"/>
          <w:szCs w:val="28"/>
          <w:lang w:val="uk-UA"/>
        </w:rPr>
        <w:t xml:space="preserve">Що таке валютна пара? Наведіть приклади. </w:t>
      </w:r>
    </w:p>
    <w:p w:rsidR="004030D8" w:rsidRPr="00D57505" w:rsidRDefault="004556F3">
      <w:pPr>
        <w:pStyle w:val="a6"/>
        <w:numPr>
          <w:ilvl w:val="0"/>
          <w:numId w:val="4"/>
        </w:numPr>
        <w:spacing w:after="0" w:line="240" w:lineRule="auto"/>
        <w:jc w:val="both"/>
        <w:rPr>
          <w:rFonts w:ascii="Times New Roman" w:hAnsi="Times New Roman" w:cs="Times New Roman"/>
          <w:sz w:val="28"/>
          <w:szCs w:val="28"/>
          <w:lang w:val="uk-UA"/>
        </w:rPr>
      </w:pPr>
      <w:r w:rsidRPr="00D57505">
        <w:rPr>
          <w:rFonts w:ascii="Times New Roman" w:hAnsi="Times New Roman" w:cs="Times New Roman"/>
          <w:sz w:val="28"/>
          <w:szCs w:val="28"/>
          <w:lang w:val="uk-UA"/>
        </w:rPr>
        <w:t xml:space="preserve">Чим відрізняється базова і котирована валюта? Поясніть на прикладі. </w:t>
      </w:r>
    </w:p>
    <w:p w:rsidR="004030D8" w:rsidRPr="00D57505" w:rsidRDefault="004556F3">
      <w:pPr>
        <w:pStyle w:val="a6"/>
        <w:numPr>
          <w:ilvl w:val="0"/>
          <w:numId w:val="4"/>
        </w:numPr>
        <w:spacing w:after="0" w:line="240" w:lineRule="auto"/>
        <w:jc w:val="both"/>
        <w:rPr>
          <w:rFonts w:ascii="Times New Roman" w:hAnsi="Times New Roman" w:cs="Times New Roman"/>
          <w:sz w:val="28"/>
          <w:szCs w:val="28"/>
          <w:lang w:val="uk-UA"/>
        </w:rPr>
      </w:pPr>
      <w:r w:rsidRPr="00D57505">
        <w:rPr>
          <w:rFonts w:ascii="Times New Roman" w:hAnsi="Times New Roman" w:cs="Times New Roman"/>
          <w:sz w:val="28"/>
          <w:szCs w:val="28"/>
          <w:lang w:val="uk-UA"/>
        </w:rPr>
        <w:t xml:space="preserve">Які види валютних орденів Ви знаєте? У чому їх відмінності? </w:t>
      </w:r>
    </w:p>
    <w:p w:rsidR="004030D8" w:rsidRPr="00D57505" w:rsidRDefault="004556F3">
      <w:pPr>
        <w:pStyle w:val="a6"/>
        <w:numPr>
          <w:ilvl w:val="0"/>
          <w:numId w:val="4"/>
        </w:numPr>
        <w:spacing w:after="0" w:line="240" w:lineRule="auto"/>
        <w:jc w:val="both"/>
        <w:rPr>
          <w:rFonts w:ascii="Times New Roman" w:hAnsi="Times New Roman" w:cs="Times New Roman"/>
          <w:sz w:val="28"/>
          <w:szCs w:val="28"/>
          <w:lang w:val="uk-UA"/>
        </w:rPr>
      </w:pPr>
      <w:r w:rsidRPr="00D57505">
        <w:rPr>
          <w:rFonts w:ascii="Times New Roman" w:hAnsi="Times New Roman" w:cs="Times New Roman"/>
          <w:sz w:val="28"/>
          <w:szCs w:val="28"/>
          <w:lang w:val="uk-UA"/>
        </w:rPr>
        <w:t>Розкрийте особливості валютних операцій «spot», «forward» і «SWAP».</w:t>
      </w:r>
    </w:p>
    <w:p w:rsidR="004030D8" w:rsidRDefault="004030D8" w:rsidP="00856C9F">
      <w:pPr>
        <w:pStyle w:val="a6"/>
        <w:spacing w:after="0" w:line="240" w:lineRule="auto"/>
        <w:jc w:val="both"/>
        <w:rPr>
          <w:rFonts w:ascii="Times New Roman" w:hAnsi="Times New Roman" w:cs="Times New Roman"/>
          <w:sz w:val="28"/>
          <w:szCs w:val="28"/>
          <w:lang w:val="uk-UA"/>
        </w:rPr>
      </w:pPr>
    </w:p>
    <w:sectPr w:rsidR="004030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FDA" w:rsidRDefault="00294FDA">
      <w:pPr>
        <w:spacing w:line="240" w:lineRule="auto"/>
      </w:pPr>
      <w:r>
        <w:separator/>
      </w:r>
    </w:p>
  </w:endnote>
  <w:endnote w:type="continuationSeparator" w:id="0">
    <w:p w:rsidR="00294FDA" w:rsidRDefault="00294F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FDA" w:rsidRDefault="00294FDA">
      <w:pPr>
        <w:spacing w:after="0"/>
      </w:pPr>
      <w:r>
        <w:separator/>
      </w:r>
    </w:p>
  </w:footnote>
  <w:footnote w:type="continuationSeparator" w:id="0">
    <w:p w:rsidR="00294FDA" w:rsidRDefault="00294FD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029F6"/>
    <w:multiLevelType w:val="multilevel"/>
    <w:tmpl w:val="0A1029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8C3C24"/>
    <w:multiLevelType w:val="multilevel"/>
    <w:tmpl w:val="0A8C3C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BD5B6A"/>
    <w:multiLevelType w:val="multilevel"/>
    <w:tmpl w:val="8C0076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E2B5EDE"/>
    <w:multiLevelType w:val="multilevel"/>
    <w:tmpl w:val="87401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895D70"/>
    <w:multiLevelType w:val="multilevel"/>
    <w:tmpl w:val="32895D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6D06218"/>
    <w:multiLevelType w:val="hybridMultilevel"/>
    <w:tmpl w:val="E36EA45A"/>
    <w:lvl w:ilvl="0" w:tplc="7ED637B4">
      <w:start w:val="1"/>
      <w:numFmt w:val="decimal"/>
      <w:lvlText w:val="%1."/>
      <w:lvlJc w:val="left"/>
      <w:pPr>
        <w:tabs>
          <w:tab w:val="num" w:pos="720"/>
        </w:tabs>
        <w:ind w:left="720" w:hanging="360"/>
      </w:pPr>
    </w:lvl>
    <w:lvl w:ilvl="1" w:tplc="7F64C448" w:tentative="1">
      <w:start w:val="1"/>
      <w:numFmt w:val="decimal"/>
      <w:lvlText w:val="%2."/>
      <w:lvlJc w:val="left"/>
      <w:pPr>
        <w:tabs>
          <w:tab w:val="num" w:pos="1440"/>
        </w:tabs>
        <w:ind w:left="1440" w:hanging="360"/>
      </w:pPr>
    </w:lvl>
    <w:lvl w:ilvl="2" w:tplc="A5A41D9E" w:tentative="1">
      <w:start w:val="1"/>
      <w:numFmt w:val="decimal"/>
      <w:lvlText w:val="%3."/>
      <w:lvlJc w:val="left"/>
      <w:pPr>
        <w:tabs>
          <w:tab w:val="num" w:pos="2160"/>
        </w:tabs>
        <w:ind w:left="2160" w:hanging="360"/>
      </w:pPr>
    </w:lvl>
    <w:lvl w:ilvl="3" w:tplc="942CD292" w:tentative="1">
      <w:start w:val="1"/>
      <w:numFmt w:val="decimal"/>
      <w:lvlText w:val="%4."/>
      <w:lvlJc w:val="left"/>
      <w:pPr>
        <w:tabs>
          <w:tab w:val="num" w:pos="2880"/>
        </w:tabs>
        <w:ind w:left="2880" w:hanging="360"/>
      </w:pPr>
    </w:lvl>
    <w:lvl w:ilvl="4" w:tplc="EBD6F3BE" w:tentative="1">
      <w:start w:val="1"/>
      <w:numFmt w:val="decimal"/>
      <w:lvlText w:val="%5."/>
      <w:lvlJc w:val="left"/>
      <w:pPr>
        <w:tabs>
          <w:tab w:val="num" w:pos="3600"/>
        </w:tabs>
        <w:ind w:left="3600" w:hanging="360"/>
      </w:pPr>
    </w:lvl>
    <w:lvl w:ilvl="5" w:tplc="58F0755A" w:tentative="1">
      <w:start w:val="1"/>
      <w:numFmt w:val="decimal"/>
      <w:lvlText w:val="%6."/>
      <w:lvlJc w:val="left"/>
      <w:pPr>
        <w:tabs>
          <w:tab w:val="num" w:pos="4320"/>
        </w:tabs>
        <w:ind w:left="4320" w:hanging="360"/>
      </w:pPr>
    </w:lvl>
    <w:lvl w:ilvl="6" w:tplc="7AA0D06E" w:tentative="1">
      <w:start w:val="1"/>
      <w:numFmt w:val="decimal"/>
      <w:lvlText w:val="%7."/>
      <w:lvlJc w:val="left"/>
      <w:pPr>
        <w:tabs>
          <w:tab w:val="num" w:pos="5040"/>
        </w:tabs>
        <w:ind w:left="5040" w:hanging="360"/>
      </w:pPr>
    </w:lvl>
    <w:lvl w:ilvl="7" w:tplc="BD307A66" w:tentative="1">
      <w:start w:val="1"/>
      <w:numFmt w:val="decimal"/>
      <w:lvlText w:val="%8."/>
      <w:lvlJc w:val="left"/>
      <w:pPr>
        <w:tabs>
          <w:tab w:val="num" w:pos="5760"/>
        </w:tabs>
        <w:ind w:left="5760" w:hanging="360"/>
      </w:pPr>
    </w:lvl>
    <w:lvl w:ilvl="8" w:tplc="17C2B9AC" w:tentative="1">
      <w:start w:val="1"/>
      <w:numFmt w:val="decimal"/>
      <w:lvlText w:val="%9."/>
      <w:lvlJc w:val="left"/>
      <w:pPr>
        <w:tabs>
          <w:tab w:val="num" w:pos="6480"/>
        </w:tabs>
        <w:ind w:left="6480" w:hanging="360"/>
      </w:pPr>
    </w:lvl>
  </w:abstractNum>
  <w:abstractNum w:abstractNumId="6" w15:restartNumberingAfterBreak="0">
    <w:nsid w:val="49D7764B"/>
    <w:multiLevelType w:val="hybridMultilevel"/>
    <w:tmpl w:val="C69E0DA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BEEDB80"/>
    <w:multiLevelType w:val="singleLevel"/>
    <w:tmpl w:val="4BEEDB80"/>
    <w:lvl w:ilvl="0">
      <w:start w:val="1"/>
      <w:numFmt w:val="decimal"/>
      <w:suff w:val="space"/>
      <w:lvlText w:val="%1."/>
      <w:lvlJc w:val="left"/>
    </w:lvl>
  </w:abstractNum>
  <w:abstractNum w:abstractNumId="8" w15:restartNumberingAfterBreak="0">
    <w:nsid w:val="6D6460CA"/>
    <w:multiLevelType w:val="hybridMultilevel"/>
    <w:tmpl w:val="C7407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7"/>
  </w:num>
  <w:num w:numId="4">
    <w:abstractNumId w:val="0"/>
  </w:num>
  <w:num w:numId="5">
    <w:abstractNumId w:val="8"/>
  </w:num>
  <w:num w:numId="6">
    <w:abstractNumId w:val="6"/>
  </w:num>
  <w:num w:numId="7">
    <w:abstractNumId w:val="2"/>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955"/>
    <w:rsid w:val="000714D2"/>
    <w:rsid w:val="000D4D01"/>
    <w:rsid w:val="001952C8"/>
    <w:rsid w:val="001B0EA1"/>
    <w:rsid w:val="00204ADF"/>
    <w:rsid w:val="0021011D"/>
    <w:rsid w:val="00294FDA"/>
    <w:rsid w:val="002D4732"/>
    <w:rsid w:val="003D1125"/>
    <w:rsid w:val="003E0647"/>
    <w:rsid w:val="004030D8"/>
    <w:rsid w:val="00414955"/>
    <w:rsid w:val="00420A15"/>
    <w:rsid w:val="004349A5"/>
    <w:rsid w:val="004556F3"/>
    <w:rsid w:val="004E7AA1"/>
    <w:rsid w:val="005C1E75"/>
    <w:rsid w:val="00614E32"/>
    <w:rsid w:val="0068105C"/>
    <w:rsid w:val="006821A9"/>
    <w:rsid w:val="00691C75"/>
    <w:rsid w:val="006B1DCC"/>
    <w:rsid w:val="006C5D13"/>
    <w:rsid w:val="006F16A7"/>
    <w:rsid w:val="00856964"/>
    <w:rsid w:val="00856C9F"/>
    <w:rsid w:val="0087679D"/>
    <w:rsid w:val="008A41EC"/>
    <w:rsid w:val="008B4F39"/>
    <w:rsid w:val="00913636"/>
    <w:rsid w:val="00A20D6A"/>
    <w:rsid w:val="00A52671"/>
    <w:rsid w:val="00A738CC"/>
    <w:rsid w:val="00B0349A"/>
    <w:rsid w:val="00B75F11"/>
    <w:rsid w:val="00B87CDD"/>
    <w:rsid w:val="00BD444A"/>
    <w:rsid w:val="00C81406"/>
    <w:rsid w:val="00D57505"/>
    <w:rsid w:val="00DA5A07"/>
    <w:rsid w:val="00DD49A4"/>
    <w:rsid w:val="00EC4308"/>
    <w:rsid w:val="00EE48C4"/>
    <w:rsid w:val="00F25A24"/>
    <w:rsid w:val="00F8773B"/>
    <w:rsid w:val="00FA1CBD"/>
    <w:rsid w:val="02715E34"/>
    <w:rsid w:val="22B10EF6"/>
    <w:rsid w:val="359B0B00"/>
    <w:rsid w:val="48A9005D"/>
    <w:rsid w:val="4C0F1B4D"/>
    <w:rsid w:val="4D8D7A3B"/>
    <w:rsid w:val="50F77297"/>
    <w:rsid w:val="5C784F4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70AF13-C4F1-4198-ACFB-8C65F9B6D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6">
    <w:name w:val="heading 6"/>
    <w:next w:val="a"/>
    <w:uiPriority w:val="9"/>
    <w:semiHidden/>
    <w:unhideWhenUsed/>
    <w:qFormat/>
    <w:pPr>
      <w:spacing w:beforeAutospacing="1" w:afterAutospacing="1"/>
      <w:outlineLvl w:val="5"/>
    </w:pPr>
    <w:rPr>
      <w:rFonts w:ascii="SimSun" w:hAnsi="SimSun" w:hint="eastAsia"/>
      <w:b/>
      <w:bCs/>
      <w:sz w:val="14"/>
      <w:szCs w:val="14"/>
      <w:lang w:val="en-US"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Normal (Web)"/>
    <w:uiPriority w:val="99"/>
    <w:semiHidden/>
    <w:unhideWhenUsed/>
    <w:qFormat/>
    <w:pPr>
      <w:spacing w:beforeAutospacing="1" w:afterAutospacing="1"/>
    </w:pPr>
    <w:rPr>
      <w:sz w:val="24"/>
      <w:szCs w:val="24"/>
      <w:lang w:val="en-US" w:eastAsia="zh-CN"/>
    </w:rPr>
  </w:style>
  <w:style w:type="table" w:styleId="a5">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8577412">
      <w:bodyDiv w:val="1"/>
      <w:marLeft w:val="0"/>
      <w:marRight w:val="0"/>
      <w:marTop w:val="0"/>
      <w:marBottom w:val="0"/>
      <w:divBdr>
        <w:top w:val="none" w:sz="0" w:space="0" w:color="auto"/>
        <w:left w:val="none" w:sz="0" w:space="0" w:color="auto"/>
        <w:bottom w:val="none" w:sz="0" w:space="0" w:color="auto"/>
        <w:right w:val="none" w:sz="0" w:space="0" w:color="auto"/>
      </w:divBdr>
    </w:div>
    <w:div w:id="537158284">
      <w:bodyDiv w:val="1"/>
      <w:marLeft w:val="0"/>
      <w:marRight w:val="0"/>
      <w:marTop w:val="0"/>
      <w:marBottom w:val="0"/>
      <w:divBdr>
        <w:top w:val="none" w:sz="0" w:space="0" w:color="auto"/>
        <w:left w:val="none" w:sz="0" w:space="0" w:color="auto"/>
        <w:bottom w:val="none" w:sz="0" w:space="0" w:color="auto"/>
        <w:right w:val="none" w:sz="0" w:space="0" w:color="auto"/>
      </w:divBdr>
      <w:divsChild>
        <w:div w:id="451948678">
          <w:marLeft w:val="691"/>
          <w:marRight w:val="0"/>
          <w:marTop w:val="60"/>
          <w:marBottom w:val="0"/>
          <w:divBdr>
            <w:top w:val="none" w:sz="0" w:space="0" w:color="auto"/>
            <w:left w:val="none" w:sz="0" w:space="0" w:color="auto"/>
            <w:bottom w:val="none" w:sz="0" w:space="0" w:color="auto"/>
            <w:right w:val="none" w:sz="0" w:space="0" w:color="auto"/>
          </w:divBdr>
        </w:div>
      </w:divsChild>
    </w:div>
    <w:div w:id="1264461281">
      <w:bodyDiv w:val="1"/>
      <w:marLeft w:val="0"/>
      <w:marRight w:val="0"/>
      <w:marTop w:val="0"/>
      <w:marBottom w:val="0"/>
      <w:divBdr>
        <w:top w:val="none" w:sz="0" w:space="0" w:color="auto"/>
        <w:left w:val="none" w:sz="0" w:space="0" w:color="auto"/>
        <w:bottom w:val="none" w:sz="0" w:space="0" w:color="auto"/>
        <w:right w:val="none" w:sz="0" w:space="0" w:color="auto"/>
      </w:divBdr>
      <w:divsChild>
        <w:div w:id="881942567">
          <w:marLeft w:val="0"/>
          <w:marRight w:val="0"/>
          <w:marTop w:val="0"/>
          <w:marBottom w:val="0"/>
          <w:divBdr>
            <w:top w:val="none" w:sz="0" w:space="0" w:color="auto"/>
            <w:left w:val="none" w:sz="0" w:space="0" w:color="auto"/>
            <w:bottom w:val="none" w:sz="0" w:space="0" w:color="auto"/>
            <w:right w:val="none" w:sz="0" w:space="0" w:color="auto"/>
          </w:divBdr>
          <w:divsChild>
            <w:div w:id="2024428538">
              <w:marLeft w:val="0"/>
              <w:marRight w:val="0"/>
              <w:marTop w:val="0"/>
              <w:marBottom w:val="0"/>
              <w:divBdr>
                <w:top w:val="none" w:sz="0" w:space="0" w:color="auto"/>
                <w:left w:val="none" w:sz="0" w:space="0" w:color="auto"/>
                <w:bottom w:val="none" w:sz="0" w:space="0" w:color="auto"/>
                <w:right w:val="none" w:sz="0" w:space="0" w:color="auto"/>
              </w:divBdr>
            </w:div>
          </w:divsChild>
        </w:div>
        <w:div w:id="2077632252">
          <w:marLeft w:val="0"/>
          <w:marRight w:val="0"/>
          <w:marTop w:val="0"/>
          <w:marBottom w:val="0"/>
          <w:divBdr>
            <w:top w:val="none" w:sz="0" w:space="0" w:color="auto"/>
            <w:left w:val="none" w:sz="0" w:space="0" w:color="auto"/>
            <w:bottom w:val="none" w:sz="0" w:space="0" w:color="auto"/>
            <w:right w:val="none" w:sz="0" w:space="0" w:color="auto"/>
          </w:divBdr>
          <w:divsChild>
            <w:div w:id="1512530190">
              <w:marLeft w:val="0"/>
              <w:marRight w:val="0"/>
              <w:marTop w:val="0"/>
              <w:marBottom w:val="0"/>
              <w:divBdr>
                <w:top w:val="none" w:sz="0" w:space="0" w:color="auto"/>
                <w:left w:val="none" w:sz="0" w:space="0" w:color="auto"/>
                <w:bottom w:val="none" w:sz="0" w:space="0" w:color="auto"/>
                <w:right w:val="none" w:sz="0" w:space="0" w:color="auto"/>
              </w:divBdr>
            </w:div>
          </w:divsChild>
        </w:div>
        <w:div w:id="383719221">
          <w:marLeft w:val="0"/>
          <w:marRight w:val="0"/>
          <w:marTop w:val="0"/>
          <w:marBottom w:val="0"/>
          <w:divBdr>
            <w:top w:val="none" w:sz="0" w:space="0" w:color="auto"/>
            <w:left w:val="none" w:sz="0" w:space="0" w:color="auto"/>
            <w:bottom w:val="none" w:sz="0" w:space="0" w:color="auto"/>
            <w:right w:val="none" w:sz="0" w:space="0" w:color="auto"/>
          </w:divBdr>
          <w:divsChild>
            <w:div w:id="412816683">
              <w:marLeft w:val="0"/>
              <w:marRight w:val="0"/>
              <w:marTop w:val="0"/>
              <w:marBottom w:val="0"/>
              <w:divBdr>
                <w:top w:val="none" w:sz="0" w:space="0" w:color="auto"/>
                <w:left w:val="none" w:sz="0" w:space="0" w:color="auto"/>
                <w:bottom w:val="none" w:sz="0" w:space="0" w:color="auto"/>
                <w:right w:val="none" w:sz="0" w:space="0" w:color="auto"/>
              </w:divBdr>
            </w:div>
          </w:divsChild>
        </w:div>
        <w:div w:id="93790030">
          <w:marLeft w:val="0"/>
          <w:marRight w:val="0"/>
          <w:marTop w:val="0"/>
          <w:marBottom w:val="0"/>
          <w:divBdr>
            <w:top w:val="none" w:sz="0" w:space="0" w:color="auto"/>
            <w:left w:val="none" w:sz="0" w:space="0" w:color="auto"/>
            <w:bottom w:val="none" w:sz="0" w:space="0" w:color="auto"/>
            <w:right w:val="none" w:sz="0" w:space="0" w:color="auto"/>
          </w:divBdr>
          <w:divsChild>
            <w:div w:id="1499032890">
              <w:marLeft w:val="0"/>
              <w:marRight w:val="0"/>
              <w:marTop w:val="0"/>
              <w:marBottom w:val="0"/>
              <w:divBdr>
                <w:top w:val="none" w:sz="0" w:space="0" w:color="auto"/>
                <w:left w:val="none" w:sz="0" w:space="0" w:color="auto"/>
                <w:bottom w:val="none" w:sz="0" w:space="0" w:color="auto"/>
                <w:right w:val="none" w:sz="0" w:space="0" w:color="auto"/>
              </w:divBdr>
            </w:div>
          </w:divsChild>
        </w:div>
        <w:div w:id="3555081">
          <w:marLeft w:val="0"/>
          <w:marRight w:val="0"/>
          <w:marTop w:val="0"/>
          <w:marBottom w:val="0"/>
          <w:divBdr>
            <w:top w:val="none" w:sz="0" w:space="0" w:color="auto"/>
            <w:left w:val="none" w:sz="0" w:space="0" w:color="auto"/>
            <w:bottom w:val="none" w:sz="0" w:space="0" w:color="auto"/>
            <w:right w:val="none" w:sz="0" w:space="0" w:color="auto"/>
          </w:divBdr>
          <w:divsChild>
            <w:div w:id="2814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896941">
      <w:bodyDiv w:val="1"/>
      <w:marLeft w:val="0"/>
      <w:marRight w:val="0"/>
      <w:marTop w:val="0"/>
      <w:marBottom w:val="0"/>
      <w:divBdr>
        <w:top w:val="none" w:sz="0" w:space="0" w:color="auto"/>
        <w:left w:val="none" w:sz="0" w:space="0" w:color="auto"/>
        <w:bottom w:val="none" w:sz="0" w:space="0" w:color="auto"/>
        <w:right w:val="none" w:sz="0" w:space="0" w:color="auto"/>
      </w:divBdr>
    </w:div>
    <w:div w:id="20418518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1053</Words>
  <Characters>6005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4</cp:revision>
  <cp:lastPrinted>2025-10-15T08:03:00Z</cp:lastPrinted>
  <dcterms:created xsi:type="dcterms:W3CDTF">2026-10-12T23:37:00Z</dcterms:created>
  <dcterms:modified xsi:type="dcterms:W3CDTF">2026-10-12T23:42:00Z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824253D1ADC9459F843ECA2171E122D0_13</vt:lpwstr>
  </property>
</Properties>
</file>