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26" w:rsidRPr="007039C6" w:rsidRDefault="007039C6" w:rsidP="00703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39C6"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РОБОТА №6</w:t>
      </w:r>
    </w:p>
    <w:p w:rsidR="007039C6" w:rsidRDefault="0072535B" w:rsidP="007039C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b/>
          <w:sz w:val="28"/>
          <w:szCs w:val="28"/>
          <w:lang w:val="uk-UA"/>
        </w:rPr>
        <w:t>МЕТОДИ ІНДИВІДУАЛЬНО-ТИПОЛОГІЧНИХ ДОСЛІДЖЕНЬ</w:t>
      </w:r>
    </w:p>
    <w:p w:rsidR="007039C6" w:rsidRDefault="007039C6" w:rsidP="007039C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39C6" w:rsidRPr="007039C6" w:rsidRDefault="007039C6" w:rsidP="007039C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03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Мета: </w:t>
      </w:r>
      <w:r w:rsidR="0072535B" w:rsidRPr="0072535B">
        <w:rPr>
          <w:rFonts w:ascii="Times New Roman" w:hAnsi="Times New Roman" w:cs="Times New Roman"/>
          <w:i/>
          <w:sz w:val="28"/>
          <w:szCs w:val="28"/>
          <w:lang w:val="uk-UA"/>
        </w:rPr>
        <w:t>Вивчити та засвоїти методики індивідуально-типологічних досліджень. Дослідити особливості процесів формування та розвитку провідних психогігієнічних функцій студентів.</w:t>
      </w:r>
    </w:p>
    <w:p w:rsidR="007039C6" w:rsidRPr="007039C6" w:rsidRDefault="007039C6" w:rsidP="007039C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039C6" w:rsidRPr="007039C6" w:rsidRDefault="007039C6" w:rsidP="007039C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39C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Завдання:</w:t>
      </w:r>
    </w:p>
    <w:p w:rsidR="0072535B" w:rsidRPr="0072535B" w:rsidRDefault="0072535B" w:rsidP="007253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Ознайомитися з найбільш поширеними методами і методиками індивідуально- типологічних досліджень.</w:t>
      </w:r>
    </w:p>
    <w:p w:rsidR="007039C6" w:rsidRPr="007039C6" w:rsidRDefault="0072535B" w:rsidP="0072535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Дослідити особливості процесів формування та розвитку провідних індивідуально- типологічних функцій організму студентів.</w:t>
      </w:r>
    </w:p>
    <w:p w:rsidR="007039C6" w:rsidRPr="007039C6" w:rsidRDefault="007039C6" w:rsidP="00703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39C6" w:rsidRPr="007039C6" w:rsidRDefault="007039C6" w:rsidP="007039C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39C6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Термінологічний словник: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Характер – </w:t>
      </w:r>
      <w:r w:rsidRPr="0072535B">
        <w:rPr>
          <w:rFonts w:ascii="Times New Roman" w:hAnsi="Times New Roman" w:cs="Times New Roman"/>
          <w:sz w:val="28"/>
          <w:szCs w:val="28"/>
          <w:lang w:val="uk-UA"/>
        </w:rPr>
        <w:t>динамічна, упорядкована сукупність стійких, індивідуально психологічних особливостей, котрі формуються в процесі життєдіяльності і виявляються в її діяльності та суспільній поведінці: у ставленні до колективу, до інших людей, до праці, навколишньої дійсності та самого себе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Поведінка – </w:t>
      </w:r>
      <w:r w:rsidRPr="0072535B">
        <w:rPr>
          <w:rFonts w:ascii="Times New Roman" w:hAnsi="Times New Roman" w:cs="Times New Roman"/>
          <w:sz w:val="28"/>
          <w:szCs w:val="28"/>
          <w:lang w:val="uk-UA"/>
        </w:rPr>
        <w:t>це набір дій, реакцій на середовище (подразники) свідоме та несвідоме.</w:t>
      </w:r>
    </w:p>
    <w:p w:rsidR="007039C6" w:rsidRPr="007039C6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Депресія – </w:t>
      </w:r>
      <w:r w:rsidRPr="0072535B">
        <w:rPr>
          <w:rFonts w:ascii="Times New Roman" w:hAnsi="Times New Roman" w:cs="Times New Roman"/>
          <w:sz w:val="28"/>
          <w:szCs w:val="28"/>
          <w:lang w:val="uk-UA"/>
        </w:rPr>
        <w:t>термін, що використовується для позначення настрою, симптому, та синдромів афективних розладів.</w:t>
      </w:r>
    </w:p>
    <w:p w:rsidR="007039C6" w:rsidRPr="007039C6" w:rsidRDefault="007039C6" w:rsidP="00703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39C6" w:rsidRPr="007039C6" w:rsidRDefault="007039C6" w:rsidP="007039C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39C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Загальні положення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 xml:space="preserve">До соціально і </w:t>
      </w:r>
      <w:proofErr w:type="spellStart"/>
      <w:r w:rsidRPr="0072535B">
        <w:rPr>
          <w:rFonts w:ascii="Times New Roman" w:hAnsi="Times New Roman" w:cs="Times New Roman"/>
          <w:sz w:val="28"/>
          <w:szCs w:val="28"/>
          <w:lang w:val="uk-UA"/>
        </w:rPr>
        <w:t>професійно</w:t>
      </w:r>
      <w:proofErr w:type="spellEnd"/>
      <w:r w:rsidRPr="0072535B">
        <w:rPr>
          <w:rFonts w:ascii="Times New Roman" w:hAnsi="Times New Roman" w:cs="Times New Roman"/>
          <w:sz w:val="28"/>
          <w:szCs w:val="28"/>
          <w:lang w:val="uk-UA"/>
        </w:rPr>
        <w:t xml:space="preserve"> значущих індивідуально-типологічних характеристик організму дітей, підлітків та молоді відносять:</w:t>
      </w:r>
    </w:p>
    <w:p w:rsidR="0072535B" w:rsidRPr="0072535B" w:rsidRDefault="0072535B" w:rsidP="0072535B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72535B">
        <w:rPr>
          <w:rFonts w:ascii="Times New Roman" w:hAnsi="Times New Roman" w:cs="Times New Roman"/>
          <w:sz w:val="28"/>
          <w:szCs w:val="28"/>
          <w:lang w:val="uk-UA"/>
        </w:rPr>
        <w:t>властивості темпераменту (</w:t>
      </w:r>
      <w:proofErr w:type="spellStart"/>
      <w:r w:rsidRPr="0072535B">
        <w:rPr>
          <w:rFonts w:ascii="Times New Roman" w:hAnsi="Times New Roman" w:cs="Times New Roman"/>
          <w:sz w:val="28"/>
          <w:szCs w:val="28"/>
          <w:lang w:val="uk-UA"/>
        </w:rPr>
        <w:t>екстравертованість</w:t>
      </w:r>
      <w:proofErr w:type="spellEnd"/>
      <w:r w:rsidRPr="0072535B">
        <w:rPr>
          <w:rFonts w:ascii="Times New Roman" w:hAnsi="Times New Roman" w:cs="Times New Roman"/>
          <w:sz w:val="28"/>
          <w:szCs w:val="28"/>
          <w:lang w:val="uk-UA"/>
        </w:rPr>
        <w:t>, нейротизм, ситуативна та особистісна тривожність);</w:t>
      </w:r>
    </w:p>
    <w:p w:rsidR="0072535B" w:rsidRPr="0072535B" w:rsidRDefault="0072535B" w:rsidP="0072535B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властивості характеру (</w:t>
      </w:r>
      <w:proofErr w:type="spellStart"/>
      <w:r w:rsidRPr="0072535B">
        <w:rPr>
          <w:rFonts w:ascii="Times New Roman" w:hAnsi="Times New Roman" w:cs="Times New Roman"/>
          <w:sz w:val="28"/>
          <w:szCs w:val="28"/>
          <w:lang w:val="uk-UA"/>
        </w:rPr>
        <w:t>невротичність</w:t>
      </w:r>
      <w:proofErr w:type="spellEnd"/>
      <w:r w:rsidRPr="0072535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2535B">
        <w:rPr>
          <w:rFonts w:ascii="Times New Roman" w:hAnsi="Times New Roman" w:cs="Times New Roman"/>
          <w:sz w:val="28"/>
          <w:szCs w:val="28"/>
          <w:lang w:val="uk-UA"/>
        </w:rPr>
        <w:t>депресивність</w:t>
      </w:r>
      <w:proofErr w:type="spellEnd"/>
      <w:r w:rsidRPr="0072535B">
        <w:rPr>
          <w:rFonts w:ascii="Times New Roman" w:hAnsi="Times New Roman" w:cs="Times New Roman"/>
          <w:sz w:val="28"/>
          <w:szCs w:val="28"/>
          <w:lang w:val="uk-UA"/>
        </w:rPr>
        <w:t>, роздратованість, врівноваженість, спонтанна та реактивна агресивність, емоційна лабільність тощо);</w:t>
      </w:r>
    </w:p>
    <w:p w:rsidR="0072535B" w:rsidRPr="0072535B" w:rsidRDefault="0072535B" w:rsidP="0072535B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характеристики мотиваційної структури особистості (ступінь розвитку внутрішнього, пізнавального, змагального мотивів тощо);</w:t>
      </w:r>
    </w:p>
    <w:p w:rsidR="0072535B" w:rsidRPr="0072535B" w:rsidRDefault="0072535B" w:rsidP="0072535B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показники нервово-психічних станів організму (психічна активація, емоційний тонус, інтерес, комфортність, напруженість тощо).</w:t>
      </w:r>
    </w:p>
    <w:bookmarkEnd w:id="0"/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 xml:space="preserve">У загальному розумінні екстраверсія – це направленість особистості на оточуючих людей і події, інтроверсія – направленість особистості на її внутрішній світ, а нейротизм – поняття, синонімічне тривожності, – </w:t>
      </w:r>
      <w:r w:rsidRPr="0072535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проявляється як емоційна нестійкість, напруженість, емоційне збудження, </w:t>
      </w:r>
      <w:proofErr w:type="spellStart"/>
      <w:r w:rsidRPr="0072535B">
        <w:rPr>
          <w:rFonts w:ascii="Times New Roman" w:hAnsi="Times New Roman" w:cs="Times New Roman"/>
          <w:sz w:val="28"/>
          <w:szCs w:val="28"/>
          <w:lang w:val="uk-UA"/>
        </w:rPr>
        <w:t>депресивність</w:t>
      </w:r>
      <w:proofErr w:type="spellEnd"/>
      <w:r w:rsidRPr="007253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Ці особливості, що складають структуру особистості  генетично детерміновані. Їх вираження пов’язане зі швидкістю вироблення умовних рефлексів та їх міцністю, балансом процесів збудження – гальмування в центральній нервовій системі та рівнем активації кори головного мозку зі сторони ретикулярної формації. Однак найбільш розробленим з двох названих особливостей на фізіологічному рівні є вчення про екстраверсію-інтроверсію. Зокрема, відмінність між екстравертами та інтровертами вдається встановити більш ніж за п’ятдесятьма фізіологічними показниками.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 xml:space="preserve">Так, екстраверт, у порівнянні з інтровертом, трудніше виробляє умовні рефлекси, володіє великою витримкою до болю, але меншою витримкою до сенсорної </w:t>
      </w:r>
      <w:proofErr w:type="spellStart"/>
      <w:r w:rsidRPr="0072535B">
        <w:rPr>
          <w:rFonts w:ascii="Times New Roman" w:hAnsi="Times New Roman" w:cs="Times New Roman"/>
          <w:sz w:val="28"/>
          <w:szCs w:val="28"/>
          <w:lang w:val="uk-UA"/>
        </w:rPr>
        <w:t>депривації</w:t>
      </w:r>
      <w:proofErr w:type="spellEnd"/>
      <w:r w:rsidRPr="0072535B">
        <w:rPr>
          <w:rFonts w:ascii="Times New Roman" w:hAnsi="Times New Roman" w:cs="Times New Roman"/>
          <w:sz w:val="28"/>
          <w:szCs w:val="28"/>
          <w:lang w:val="uk-UA"/>
        </w:rPr>
        <w:t xml:space="preserve">, внаслідок чого не </w:t>
      </w:r>
      <w:proofErr w:type="spellStart"/>
      <w:r w:rsidRPr="0072535B">
        <w:rPr>
          <w:rFonts w:ascii="Times New Roman" w:hAnsi="Times New Roman" w:cs="Times New Roman"/>
          <w:sz w:val="28"/>
          <w:szCs w:val="28"/>
          <w:lang w:val="uk-UA"/>
        </w:rPr>
        <w:t>переносить</w:t>
      </w:r>
      <w:proofErr w:type="spellEnd"/>
      <w:r w:rsidRPr="0072535B">
        <w:rPr>
          <w:rFonts w:ascii="Times New Roman" w:hAnsi="Times New Roman" w:cs="Times New Roman"/>
          <w:sz w:val="28"/>
          <w:szCs w:val="28"/>
          <w:lang w:val="uk-UA"/>
        </w:rPr>
        <w:t xml:space="preserve"> монотонності, частіше відволікається під час роботи і </w:t>
      </w:r>
      <w:proofErr w:type="spellStart"/>
      <w:r w:rsidRPr="0072535B">
        <w:rPr>
          <w:rFonts w:ascii="Times New Roman" w:hAnsi="Times New Roman" w:cs="Times New Roman"/>
          <w:sz w:val="28"/>
          <w:szCs w:val="28"/>
          <w:lang w:val="uk-UA"/>
        </w:rPr>
        <w:t>т.п</w:t>
      </w:r>
      <w:proofErr w:type="spellEnd"/>
      <w:r w:rsidRPr="0072535B">
        <w:rPr>
          <w:rFonts w:ascii="Times New Roman" w:hAnsi="Times New Roman" w:cs="Times New Roman"/>
          <w:sz w:val="28"/>
          <w:szCs w:val="28"/>
          <w:lang w:val="uk-UA"/>
        </w:rPr>
        <w:t>. Типовими поведінковими проявами екстраверта є товариськість, імпульсивність, недостатній самоконтроль, добра пристосованість до середовища, відкритість у почуттях. Він чуйний, життєрадісний, впевнений у собі, прагне до лідерства, має багато друзів, нестриманий, прагне до розваг, полюбляє ризикувати, дотепний, не завжди старанний.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В інтроверта переважають наступні особливості поведінки: він часто занурений в себе, відчуває труднощі, встановлюючи зв’язки з людьми та адаптуючись до реальності. В більшості випадків інтроверт спокійний, врівноважений, миролюбний, його вчинки продумані та раціональні. Коло друзів у нього невелике. Інтроверт високо цінує етичні норми, полюбляє планувати майбутнє, замислюється над тим, що і як буде робити, не піддається миттєвим спонуканням, песимістичний.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Інтроверт не любить хвилювання, притримується заведеного життєвого порядку.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 xml:space="preserve">Він строго контролює свої почуття і </w:t>
      </w:r>
      <w:proofErr w:type="spellStart"/>
      <w:r w:rsidRPr="0072535B">
        <w:rPr>
          <w:rFonts w:ascii="Times New Roman" w:hAnsi="Times New Roman" w:cs="Times New Roman"/>
          <w:sz w:val="28"/>
          <w:szCs w:val="28"/>
          <w:lang w:val="uk-UA"/>
        </w:rPr>
        <w:t>рідко</w:t>
      </w:r>
      <w:proofErr w:type="spellEnd"/>
      <w:r w:rsidRPr="0072535B">
        <w:rPr>
          <w:rFonts w:ascii="Times New Roman" w:hAnsi="Times New Roman" w:cs="Times New Roman"/>
          <w:sz w:val="28"/>
          <w:szCs w:val="28"/>
          <w:lang w:val="uk-UA"/>
        </w:rPr>
        <w:t xml:space="preserve"> поводиться агресивно.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Дослідження властивостей темпераменту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 xml:space="preserve">Оцінка </w:t>
      </w:r>
      <w:r w:rsidRPr="0072535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індивідуально-типологічних особливостей організму, </w:t>
      </w:r>
      <w:r w:rsidRPr="0072535B">
        <w:rPr>
          <w:rFonts w:ascii="Times New Roman" w:hAnsi="Times New Roman" w:cs="Times New Roman"/>
          <w:sz w:val="28"/>
          <w:szCs w:val="28"/>
          <w:lang w:val="uk-UA"/>
        </w:rPr>
        <w:t xml:space="preserve">передусім характеристик темпераменту, дозволяє визначити людей з різною </w:t>
      </w:r>
      <w:proofErr w:type="spellStart"/>
      <w:r w:rsidRPr="0072535B">
        <w:rPr>
          <w:rFonts w:ascii="Times New Roman" w:hAnsi="Times New Roman" w:cs="Times New Roman"/>
          <w:sz w:val="28"/>
          <w:szCs w:val="28"/>
          <w:lang w:val="uk-UA"/>
        </w:rPr>
        <w:t>вираженістю</w:t>
      </w:r>
      <w:proofErr w:type="spellEnd"/>
      <w:r w:rsidRPr="0072535B">
        <w:rPr>
          <w:rFonts w:ascii="Times New Roman" w:hAnsi="Times New Roman" w:cs="Times New Roman"/>
          <w:sz w:val="28"/>
          <w:szCs w:val="28"/>
          <w:lang w:val="uk-UA"/>
        </w:rPr>
        <w:t xml:space="preserve"> провідних полярних базисних властивостей вищої нервової діяльності, таких як екстраверсія – інтроверсія; ригідність нервових процесів – пластичність 44 нервових процесів; емоційна збудливість – емоційна врівноваженість; темп реакцій (швидкий – повільний); активність (висока – низька).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Для визначення </w:t>
      </w:r>
      <w:r w:rsidRPr="0072535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базисних властивостей темпераменту </w:t>
      </w:r>
      <w:r w:rsidRPr="0072535B">
        <w:rPr>
          <w:rFonts w:ascii="Times New Roman" w:hAnsi="Times New Roman" w:cs="Times New Roman"/>
          <w:sz w:val="28"/>
          <w:szCs w:val="28"/>
          <w:lang w:val="uk-UA"/>
        </w:rPr>
        <w:t>необхідно запропонувати людині відверто, не витрачаючи часу на роздуми, відповісти стверджувально "Так" (+) або негативно "Ні" (–) на запитання опитувача: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полюбляєте ви часто бувати в компанії?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уникаєте ви мати речі, які ненадійні та неміцні, хоч і красиві?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У вас часто бувають піднесення та спади настрою?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Під час бесіди ви дуже швидко розмовляєте?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подобається вам робота, що потребує великого напруження сил?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буває так, що ви передаєте плітки?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вважаєте ви себе дуже веселою та життєрадісною людиною?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звикаєте ви до певного одягу, його стилю, кольору та покрою настільки, що не маєте бажання змінити його на що-небудь інше?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часто ви відчуваєте, що маєте потребу в людях, які вас розуміють, можуть похвалити або розрадити?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дуже швидко ви пишете?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шукаєте ви собі роботу, коли є можливість відпочити?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буває так, що ви не виконуєте своїх обіцянок?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маєте ви багато добрих друзів?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важко вам відірватися від справ, у які заглиблені, й переключитися на щось інше?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часто ви страждаєте від почуття провини?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завжди ви ходите швидко, незалежно від того, поспішаєте, чи ні?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роздумуєте ви над важкими завданнями доти, поки не виконаєте їх?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буває так, що інколи ви міркуєте гірше, ніж звичайно?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легко вам знайти спільну мову з незнайомими людьми?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плануєте ви, як будете поводитися під час зустрічі, бесіди тощо?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Ви запальні й вас легко вражають жарти над вами?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жестикулюєте ви під час бесіди?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прокидаєтесь ви вранці свіжим і бадьорим?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бувають у вас такі думки, що ви не хотіли б, щоб про них знали інші?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любите ви глузувати над іншими?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Ви схильні до того, щоб ретельно перевірити свої думки перед тим, як повідомити їх кому-небудь?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часто вам сняться жахи?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Ви легко запам'ятовуєте та засвоюєте новий навчальний матеріал?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настільки ви активні, щоб вам важко було всидіти навіть декілька годин без роботи?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lastRenderedPageBreak/>
        <w:t>Чи буває так, що ви, коли сердитесь, "виходите з себе"(втрачаєте над собою контроль)?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 xml:space="preserve">Чи легко вам </w:t>
      </w:r>
      <w:proofErr w:type="spellStart"/>
      <w:r w:rsidRPr="0072535B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72535B">
        <w:rPr>
          <w:rFonts w:ascii="Times New Roman" w:hAnsi="Times New Roman" w:cs="Times New Roman"/>
          <w:sz w:val="28"/>
          <w:szCs w:val="28"/>
          <w:lang w:val="uk-UA"/>
        </w:rPr>
        <w:t xml:space="preserve"> пожвавлення у досить нудну компанію?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довго ви думаєте, приймаючи будь-яке важливе рішення?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часто вам кажуть, що ви берете все дуже близько до серця?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Вам подобаються ігри, які потребують швидкості та реакції?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Якщо у вас щось не виходить, то чи ви намагаєтесь все одно це зробити?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виникало у вас хоча б короткочасне почуття роздратованості до ваших батьків?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вважаєте ви себе відвертою та компанійською людиною?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важко вам розпочати нову справу?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турбує вас відчуття, що ви чимось гірші за інших?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важко вам у повсякденному житті щось робити з повільними людьми?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 xml:space="preserve">Чи можете ви протягом дня довго та </w:t>
      </w:r>
      <w:proofErr w:type="spellStart"/>
      <w:r w:rsidRPr="0072535B">
        <w:rPr>
          <w:rFonts w:ascii="Times New Roman" w:hAnsi="Times New Roman" w:cs="Times New Roman"/>
          <w:sz w:val="28"/>
          <w:szCs w:val="28"/>
          <w:lang w:val="uk-UA"/>
        </w:rPr>
        <w:t>продуктивно</w:t>
      </w:r>
      <w:proofErr w:type="spellEnd"/>
      <w:r w:rsidRPr="0072535B">
        <w:rPr>
          <w:rFonts w:ascii="Times New Roman" w:hAnsi="Times New Roman" w:cs="Times New Roman"/>
          <w:sz w:val="28"/>
          <w:szCs w:val="28"/>
          <w:lang w:val="uk-UA"/>
        </w:rPr>
        <w:t>, не залишаючись осторонь, займатися чим-небудь, не відчуваючи втоми?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У вас є звички, від яких варто відмовитися?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Ви людина безтурботна?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вважаєте ви добрим товаришем для себе лише того, чия симпатія до вас перевірена та надійна?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легко вас роздратувати?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Під час дискусії ви швидко знаходите найкращу відповідь?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 xml:space="preserve">Чи змушуєте ви себе довго та </w:t>
      </w:r>
      <w:proofErr w:type="spellStart"/>
      <w:r w:rsidRPr="0072535B">
        <w:rPr>
          <w:rFonts w:ascii="Times New Roman" w:hAnsi="Times New Roman" w:cs="Times New Roman"/>
          <w:sz w:val="28"/>
          <w:szCs w:val="28"/>
          <w:lang w:val="uk-UA"/>
        </w:rPr>
        <w:t>продуктивно</w:t>
      </w:r>
      <w:proofErr w:type="spellEnd"/>
      <w:r w:rsidRPr="0072535B">
        <w:rPr>
          <w:rFonts w:ascii="Times New Roman" w:hAnsi="Times New Roman" w:cs="Times New Roman"/>
          <w:sz w:val="28"/>
          <w:szCs w:val="28"/>
          <w:lang w:val="uk-UA"/>
        </w:rPr>
        <w:t xml:space="preserve"> займатися чим-небудь?</w:t>
      </w:r>
    </w:p>
    <w:p w:rsidR="0072535B" w:rsidRPr="0072535B" w:rsidRDefault="0072535B" w:rsidP="007253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 трапляється так, що ви говорите про речі, про які зовсім не маєте поняття?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Для визначення показника підсумуйте бали за наступною шкалою: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i/>
          <w:sz w:val="28"/>
          <w:szCs w:val="28"/>
          <w:lang w:val="uk-UA"/>
        </w:rPr>
        <w:t>Екстраверсія</w:t>
      </w:r>
      <w:r w:rsidRPr="007253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"Так" 1, 7, 13, 19, 25, 31, 37 – 3 бали;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"Ні" 4, 43 – 2 бали;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"Ні" 2—1 бал.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i/>
          <w:sz w:val="28"/>
          <w:szCs w:val="28"/>
          <w:lang w:val="uk-UA"/>
        </w:rPr>
        <w:t>Ригідність нервових процесів: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"Так" 8, 26, 32 – 3 бали;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"Так" 2, 14, 20, 38, 44 – 2 бали;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"Ні" 37 —2 бали;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"Ні" 19, 46—1 бал.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i/>
          <w:sz w:val="28"/>
          <w:szCs w:val="28"/>
          <w:lang w:val="uk-UA"/>
        </w:rPr>
        <w:t>Емоційна збудливість.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"Так" 15, 21, 33, 39, 45 – 3 бали;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lastRenderedPageBreak/>
        <w:t>"Так" 3, 9 —2 бали;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"Так" 27 – 1 бал.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i/>
          <w:sz w:val="28"/>
          <w:szCs w:val="28"/>
          <w:lang w:val="uk-UA"/>
        </w:rPr>
        <w:t>Темп реакцій.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"Так" 4, 16, 28 – 3 бали;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"Так" 10, 22, 34, 40, 46 —2 бали;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"Так" 17, 29,37— 1 бал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i/>
          <w:sz w:val="28"/>
          <w:szCs w:val="28"/>
          <w:lang w:val="uk-UA"/>
        </w:rPr>
        <w:t>Активність: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"Так" 5, 11, 17, 23, 29, 35, 41, 47 – 3 бали;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"Так" 10—1 бал;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"Ні" 38 – 1 бал.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i/>
          <w:sz w:val="28"/>
          <w:szCs w:val="28"/>
          <w:lang w:val="uk-UA"/>
        </w:rPr>
        <w:t>Достовірність тесту: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"Так" 30, 36, 42, 48 – 3 бали;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"Так" 6, 12 —2 бали;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"Так" 18,24,25— 1 бал;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"Ні" 23—1 бал.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Оцінка одержаних результатів: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i/>
          <w:sz w:val="28"/>
          <w:szCs w:val="28"/>
          <w:lang w:val="uk-UA"/>
        </w:rPr>
        <w:t>Екстраверсія: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22-26 – дуже висока екстраверсія 17-21 – висока екстраверсія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12-16 – середня екстраверсія 7-11 – висока інтроверсія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0-6 – дуже висока інтроверсія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i/>
          <w:sz w:val="28"/>
          <w:szCs w:val="28"/>
          <w:lang w:val="uk-UA"/>
        </w:rPr>
        <w:t>Ригідність нервових процесів: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16-23 – дуже висока ригідність нервових процесів 12-15 – висока ригідність нервових процесів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7-11 – середня пластичність нервових процесів 3-6 – висока пластичність нервових процесів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0-2 – дуже висока пластичність нервових процесів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i/>
          <w:sz w:val="28"/>
          <w:szCs w:val="28"/>
          <w:lang w:val="uk-UA"/>
        </w:rPr>
        <w:t>Емоційна збудливість: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18-20 – дуже висока емоційна збудливість 14-17 – висока емоційна збудливість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8-12 – середня емоційна врівноваженість 4-7 – висока емоційна врівноваженість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0-3 – дуже висока емоційна врівноваженість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i/>
          <w:sz w:val="28"/>
          <w:szCs w:val="28"/>
          <w:lang w:val="uk-UA"/>
        </w:rPr>
        <w:t>Темп реакцій: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20-22 – дуже швидкий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14-19 – швидкий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9-13 – середній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5-8 – повільний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0-4 – дуже повільний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Активність: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24-26 – дуже висока 21-23 – висока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14-20 – середня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9-13 – низька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0-8 – дуже низька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i/>
          <w:sz w:val="28"/>
          <w:szCs w:val="28"/>
          <w:lang w:val="uk-UA"/>
        </w:rPr>
        <w:t>Достовірність тесту: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13-20 – висока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8-12 – середня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0-7 – низька (відповіді непереконливі)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b/>
          <w:bCs/>
          <w:sz w:val="28"/>
          <w:szCs w:val="28"/>
          <w:lang w:val="uk-UA"/>
        </w:rPr>
        <w:t>Оцінка мотиваційної спрямованості та рівня домагань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 xml:space="preserve">Під </w:t>
      </w:r>
      <w:r w:rsidRPr="0072535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рівнем домагань людини </w:t>
      </w:r>
      <w:r w:rsidRPr="0072535B">
        <w:rPr>
          <w:rFonts w:ascii="Times New Roman" w:hAnsi="Times New Roman" w:cs="Times New Roman"/>
          <w:sz w:val="28"/>
          <w:szCs w:val="28"/>
          <w:lang w:val="uk-UA"/>
        </w:rPr>
        <w:t>розуміють потреби, мотиви та інші риси особистості, що проявляються у ступені складності мети, яку вона ставить перед собою.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 xml:space="preserve">Для визначення характеристик </w:t>
      </w:r>
      <w:r w:rsidRPr="0072535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мотиваційної спрямованості </w:t>
      </w:r>
      <w:r w:rsidRPr="0072535B">
        <w:rPr>
          <w:rFonts w:ascii="Times New Roman" w:hAnsi="Times New Roman" w:cs="Times New Roman"/>
          <w:sz w:val="28"/>
          <w:szCs w:val="28"/>
          <w:lang w:val="uk-UA"/>
        </w:rPr>
        <w:t xml:space="preserve">людини слід використовувати модифіковану форму опитувача, що була розроблена В.К. </w:t>
      </w:r>
      <w:proofErr w:type="spellStart"/>
      <w:r w:rsidRPr="0072535B">
        <w:rPr>
          <w:rFonts w:ascii="Times New Roman" w:hAnsi="Times New Roman" w:cs="Times New Roman"/>
          <w:sz w:val="28"/>
          <w:szCs w:val="28"/>
          <w:lang w:val="uk-UA"/>
        </w:rPr>
        <w:t>Горбачевським</w:t>
      </w:r>
      <w:proofErr w:type="spellEnd"/>
      <w:r w:rsidRPr="0072535B">
        <w:rPr>
          <w:rFonts w:ascii="Times New Roman" w:hAnsi="Times New Roman" w:cs="Times New Roman"/>
          <w:sz w:val="28"/>
          <w:szCs w:val="28"/>
          <w:lang w:val="uk-UA"/>
        </w:rPr>
        <w:t>. Застосування опитувача дозволяє оцінити такі компоненти мотиваційної структури особистості, як внутрішній мотив, що безпосередньо пов'язаний з процесом діяльності; пізнавальний мотив, що характеризує відношення суб'єкта до результатів своєї роботи; мотив уникання; змагальний мотив; мотив до зміни діяльності; мотив самоповаги, що виражається у прагненні суб'єкта ставити перед собою в однотипній повсякденній діяльності все більш і більш складну мету.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 xml:space="preserve">Крім того, опитувач дозволяє оцінити такі елементи мотиваційної структури особистості, як ступінь </w:t>
      </w:r>
      <w:proofErr w:type="spellStart"/>
      <w:r w:rsidRPr="0072535B">
        <w:rPr>
          <w:rFonts w:ascii="Times New Roman" w:hAnsi="Times New Roman" w:cs="Times New Roman"/>
          <w:sz w:val="28"/>
          <w:szCs w:val="28"/>
          <w:lang w:val="uk-UA"/>
        </w:rPr>
        <w:t>вираженості</w:t>
      </w:r>
      <w:proofErr w:type="spellEnd"/>
      <w:r w:rsidRPr="0072535B">
        <w:rPr>
          <w:rFonts w:ascii="Times New Roman" w:hAnsi="Times New Roman" w:cs="Times New Roman"/>
          <w:sz w:val="28"/>
          <w:szCs w:val="28"/>
          <w:lang w:val="uk-UA"/>
        </w:rPr>
        <w:t xml:space="preserve"> вольових зусиль, намічений рівень мобілізації сил, ініціативність, надає можливість провести самооцінку рівня досягнутих результатів та свого інтелектуального потенціалу.</w:t>
      </w:r>
    </w:p>
    <w:p w:rsid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Досліджуваному під час виконання певної діяльності пропонують прочитати кожне з наведених висловлювань і вирішити, в якій мірі він погоджується або не погоджується з ними, та, залежно від цього, вибрати один із наведених нижче варіантів і поставити напроти запитання відповідну оцінку: якщо повністю згоден – +3; згоден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535B">
        <w:rPr>
          <w:rFonts w:ascii="Times New Roman" w:hAnsi="Times New Roman" w:cs="Times New Roman"/>
          <w:sz w:val="28"/>
          <w:szCs w:val="28"/>
          <w:lang w:val="uk-UA"/>
        </w:rPr>
        <w:t>+2; швидше згоден, ніж не згоден – +1; швидше не згоден, ніж згоден – -1; не згоден – - 2; повністю незгоден – -3. У випадку вагання щодо відповіді та якщо неможливо ані погодитися з висловлюванням, ані відхилити його – 0.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Робота, яку виконують щоденно, мені вже набридла.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Я працюю на повну силу.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Я хочу показати всім, на що здатний.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lastRenderedPageBreak/>
        <w:t>Я відчуваю, що мене примушують домагатися високих результатів.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Мені цікаво, який буде результат.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Завдання, яке виконую, досить складне.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Те, що я роблю, нікому непотрібне.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Мене цікавить, які мої результати – кращі чи гірші, ніж у інших.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Мені хотілось би якомога швидше зайнятися чимось іншим.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Думаю, що результати моєї діяльності будуть високими.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Ситуації та проблеми, що пов'язані з моєю діяльн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2535B">
        <w:rPr>
          <w:rFonts w:ascii="Times New Roman" w:hAnsi="Times New Roman" w:cs="Times New Roman"/>
          <w:sz w:val="28"/>
          <w:szCs w:val="28"/>
          <w:lang w:val="uk-UA"/>
        </w:rPr>
        <w:t>стю, можуть завдати мені неприємностей.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Чим кращі досягнуті результати, тим більшим є бажання їх перевершити.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Я прикладаю достатньо зусиль.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Я вважаю, що мій кращий результат – не випадковість.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Робота великого зацікавлення у мене ніколи не викликає.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Я сам ставлю перед собою мету та завдання.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Я хвилююся про результати своєї діяльності.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Під час виконання роботи я відчуваю приплив сил.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Кращих результатів, як би я не старався, мені не досягти.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Робота, яку я виконую, завжди має для мене велике значення.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Я завжди ставлю перед собою складну мету.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До результатів своєї діяльності я ставлюся байдуже.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Чим більше я працюю, тим мені цікавіше.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Я не збираюся, як кажуть, "викладатися" на цій роботі.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Напевне, мої результати будуть низькими.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Як не старайся, результат від цього не зміниться.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Я хотів би займатися чим завгодно, тільки не тією роботою, яку виконую.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Робота досить проста.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Я здатний на кращий результат.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Чим складніша мета, тим більше бажання її досягти.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Я відчуваю, що можу подолати всі труднощі на шляху до мети.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Мені байдуже, якими будуть мої результати порівняно з результатами інших.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Я захоплююсь роботою, що виконується.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Я хочу уникнути низьких результатів.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Я відчуваю себе незалежним.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Мені здається, що я марно витрачаю і сили, і час.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Я працюю у півсили.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lastRenderedPageBreak/>
        <w:t>Мене цікавить, де межа моїх можливостей.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Я хочу, щоб мій результат виявився одним із найкращих.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Я зроблю все, що в моїх силах, для досягнення мети.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Я відчуваю, що у мене нічого не вийде.</w:t>
      </w:r>
    </w:p>
    <w:p w:rsidR="0072535B" w:rsidRPr="0072535B" w:rsidRDefault="0072535B" w:rsidP="007253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Іспити – це лотерея.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Обробка результатів спочатку передбачає переведення відповідей в стандартизовані бали відповідно до правил або прямого, або зворотного переведення.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i/>
          <w:sz w:val="28"/>
          <w:szCs w:val="28"/>
          <w:lang w:val="uk-UA"/>
        </w:rPr>
        <w:t>Пряме переведення</w:t>
      </w:r>
      <w:r w:rsidRPr="0072535B">
        <w:rPr>
          <w:rFonts w:ascii="Times New Roman" w:hAnsi="Times New Roman" w:cs="Times New Roman"/>
          <w:sz w:val="28"/>
          <w:szCs w:val="28"/>
          <w:lang w:val="uk-UA"/>
        </w:rPr>
        <w:t>: -3 – 1 бал; -2 – 2 бали; -1 – 3 бали; 0 – 4 бали; +1 – 5 балів;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535B">
        <w:rPr>
          <w:rFonts w:ascii="Times New Roman" w:hAnsi="Times New Roman" w:cs="Times New Roman"/>
          <w:sz w:val="28"/>
          <w:szCs w:val="28"/>
          <w:lang w:val="uk-UA"/>
        </w:rPr>
        <w:t>+2 – 6 балів; +3 – 7 балів.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i/>
          <w:sz w:val="28"/>
          <w:szCs w:val="28"/>
          <w:lang w:val="uk-UA"/>
        </w:rPr>
        <w:t>Зворотне переведення</w:t>
      </w:r>
      <w:r w:rsidRPr="0072535B">
        <w:rPr>
          <w:rFonts w:ascii="Times New Roman" w:hAnsi="Times New Roman" w:cs="Times New Roman"/>
          <w:sz w:val="28"/>
          <w:szCs w:val="28"/>
          <w:lang w:val="uk-UA"/>
        </w:rPr>
        <w:t>: -3—7 балів; -2 – 6 балів; -1 – 5 балів; 0 – 4 бали; І – 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535B">
        <w:rPr>
          <w:rFonts w:ascii="Times New Roman" w:hAnsi="Times New Roman" w:cs="Times New Roman"/>
          <w:sz w:val="28"/>
          <w:szCs w:val="28"/>
          <w:lang w:val="uk-UA"/>
        </w:rPr>
        <w:t>бали; +2 – 2 бали; +3 – 1 бал.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Для оцінки результатів досліджень використовується такий ключ (з – зворотне переведення):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Внутрішній мотив – 15з; 23; 33.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Пізнавальний мотив – 5; 22з; 38.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Мотив уникання – 11; 17; 34.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Змагальний мотив – 8; 32з; 39.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Мотив зміни діяльності – 1; 9; 27.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Мотив самоповаги – 12; 21; 30.</w:t>
      </w:r>
    </w:p>
    <w:p w:rsid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 xml:space="preserve">Значущість результатів – 7; 20з; </w:t>
      </w:r>
      <w:r>
        <w:rPr>
          <w:rFonts w:ascii="Times New Roman" w:hAnsi="Times New Roman" w:cs="Times New Roman"/>
          <w:sz w:val="28"/>
          <w:szCs w:val="28"/>
          <w:lang w:val="uk-UA"/>
        </w:rPr>
        <w:t>30.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Складність завдання – 6; 28з.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Вольове зусилля – 2; 13; 37з.</w:t>
      </w:r>
    </w:p>
    <w:p w:rsid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Оцінка рівня до</w:t>
      </w:r>
      <w:r>
        <w:rPr>
          <w:rFonts w:ascii="Times New Roman" w:hAnsi="Times New Roman" w:cs="Times New Roman"/>
          <w:sz w:val="28"/>
          <w:szCs w:val="28"/>
          <w:lang w:val="uk-UA"/>
        </w:rPr>
        <w:t>сягнутих результатів – 19з; 29.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Оцінка свого потенціалу – 18; 31; 41з.</w:t>
      </w:r>
    </w:p>
    <w:p w:rsid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Намічений рівень м</w:t>
      </w:r>
      <w:r>
        <w:rPr>
          <w:rFonts w:ascii="Times New Roman" w:hAnsi="Times New Roman" w:cs="Times New Roman"/>
          <w:sz w:val="28"/>
          <w:szCs w:val="28"/>
          <w:lang w:val="uk-UA"/>
        </w:rPr>
        <w:t>обілізації зусиль – 3; 24з; 40.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Очікуваний рівень результатів – 10; 25з.</w:t>
      </w:r>
    </w:p>
    <w:p w:rsid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Закономірні</w:t>
      </w:r>
      <w:r>
        <w:rPr>
          <w:rFonts w:ascii="Times New Roman" w:hAnsi="Times New Roman" w:cs="Times New Roman"/>
          <w:sz w:val="28"/>
          <w:szCs w:val="28"/>
          <w:lang w:val="uk-UA"/>
        </w:rPr>
        <w:t>сть результатів – 14; 26з; 42з.</w:t>
      </w:r>
    </w:p>
    <w:p w:rsidR="0072535B" w:rsidRPr="0072535B" w:rsidRDefault="0072535B" w:rsidP="0072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Ініціативність – 4з; 16; 35.</w:t>
      </w:r>
    </w:p>
    <w:p w:rsidR="0072535B" w:rsidRDefault="0072535B" w:rsidP="00703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39C6" w:rsidRPr="007039C6" w:rsidRDefault="007039C6" w:rsidP="007039C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39C6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Контрольні питання</w:t>
      </w:r>
    </w:p>
    <w:p w:rsidR="0072535B" w:rsidRPr="0072535B" w:rsidRDefault="0072535B" w:rsidP="0072535B">
      <w:pPr>
        <w:numPr>
          <w:ilvl w:val="1"/>
          <w:numId w:val="5"/>
        </w:numPr>
        <w:spacing w:after="0"/>
        <w:ind w:left="0" w:firstLine="70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Індивідуально-типологічні основи навчальної та </w:t>
      </w:r>
      <w:proofErr w:type="spellStart"/>
      <w:r w:rsidRPr="0072535B">
        <w:rPr>
          <w:rFonts w:ascii="Times New Roman" w:hAnsi="Times New Roman" w:cs="Times New Roman"/>
          <w:sz w:val="28"/>
          <w:szCs w:val="28"/>
          <w:lang w:val="uk-UA"/>
        </w:rPr>
        <w:t>позанавчальної</w:t>
      </w:r>
      <w:proofErr w:type="spellEnd"/>
      <w:r w:rsidRPr="0072535B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дітей, підлітків та молоді.</w:t>
      </w:r>
    </w:p>
    <w:p w:rsidR="0072535B" w:rsidRDefault="0072535B" w:rsidP="0072535B">
      <w:pPr>
        <w:numPr>
          <w:ilvl w:val="1"/>
          <w:numId w:val="5"/>
        </w:numPr>
        <w:spacing w:after="0"/>
        <w:ind w:left="0" w:firstLine="70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Закономірності та особливості формування і розвитку провідних індивідуально- типологічних функцій в дитячому, підлітковому та дорослому віці.</w:t>
      </w:r>
    </w:p>
    <w:p w:rsidR="007039C6" w:rsidRPr="0072535B" w:rsidRDefault="0072535B" w:rsidP="0072535B">
      <w:pPr>
        <w:numPr>
          <w:ilvl w:val="1"/>
          <w:numId w:val="5"/>
        </w:numPr>
        <w:spacing w:after="0"/>
        <w:ind w:left="0" w:firstLine="70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35B">
        <w:rPr>
          <w:rFonts w:ascii="Times New Roman" w:hAnsi="Times New Roman" w:cs="Times New Roman"/>
          <w:sz w:val="28"/>
          <w:szCs w:val="28"/>
          <w:lang w:val="uk-UA"/>
        </w:rPr>
        <w:t>Методи індивідуально-типологічних досліджень та особливості їх використання у практиці гігієнічних досліджень.</w:t>
      </w:r>
    </w:p>
    <w:sectPr w:rsidR="007039C6" w:rsidRPr="00725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47A6"/>
    <w:multiLevelType w:val="hybridMultilevel"/>
    <w:tmpl w:val="EDA8EC1E"/>
    <w:lvl w:ilvl="0" w:tplc="BB3EB4BA">
      <w:numFmt w:val="bullet"/>
      <w:lvlText w:val=""/>
      <w:lvlJc w:val="left"/>
      <w:pPr>
        <w:ind w:left="1410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E6FE58B6">
      <w:numFmt w:val="bullet"/>
      <w:lvlText w:val="•"/>
      <w:lvlJc w:val="left"/>
      <w:pPr>
        <w:ind w:left="2262" w:hanging="360"/>
      </w:pPr>
      <w:rPr>
        <w:rFonts w:hint="default"/>
        <w:lang w:val="uk-UA" w:eastAsia="en-US" w:bidi="ar-SA"/>
      </w:rPr>
    </w:lvl>
    <w:lvl w:ilvl="2" w:tplc="938CE67C">
      <w:numFmt w:val="bullet"/>
      <w:lvlText w:val="•"/>
      <w:lvlJc w:val="left"/>
      <w:pPr>
        <w:ind w:left="3125" w:hanging="360"/>
      </w:pPr>
      <w:rPr>
        <w:rFonts w:hint="default"/>
        <w:lang w:val="uk-UA" w:eastAsia="en-US" w:bidi="ar-SA"/>
      </w:rPr>
    </w:lvl>
    <w:lvl w:ilvl="3" w:tplc="E7763446">
      <w:numFmt w:val="bullet"/>
      <w:lvlText w:val="•"/>
      <w:lvlJc w:val="left"/>
      <w:pPr>
        <w:ind w:left="3987" w:hanging="360"/>
      </w:pPr>
      <w:rPr>
        <w:rFonts w:hint="default"/>
        <w:lang w:val="uk-UA" w:eastAsia="en-US" w:bidi="ar-SA"/>
      </w:rPr>
    </w:lvl>
    <w:lvl w:ilvl="4" w:tplc="C78E13CA">
      <w:numFmt w:val="bullet"/>
      <w:lvlText w:val="•"/>
      <w:lvlJc w:val="left"/>
      <w:pPr>
        <w:ind w:left="4850" w:hanging="360"/>
      </w:pPr>
      <w:rPr>
        <w:rFonts w:hint="default"/>
        <w:lang w:val="uk-UA" w:eastAsia="en-US" w:bidi="ar-SA"/>
      </w:rPr>
    </w:lvl>
    <w:lvl w:ilvl="5" w:tplc="74240036">
      <w:numFmt w:val="bullet"/>
      <w:lvlText w:val="•"/>
      <w:lvlJc w:val="left"/>
      <w:pPr>
        <w:ind w:left="5713" w:hanging="360"/>
      </w:pPr>
      <w:rPr>
        <w:rFonts w:hint="default"/>
        <w:lang w:val="uk-UA" w:eastAsia="en-US" w:bidi="ar-SA"/>
      </w:rPr>
    </w:lvl>
    <w:lvl w:ilvl="6" w:tplc="5944E576">
      <w:numFmt w:val="bullet"/>
      <w:lvlText w:val="•"/>
      <w:lvlJc w:val="left"/>
      <w:pPr>
        <w:ind w:left="6575" w:hanging="360"/>
      </w:pPr>
      <w:rPr>
        <w:rFonts w:hint="default"/>
        <w:lang w:val="uk-UA" w:eastAsia="en-US" w:bidi="ar-SA"/>
      </w:rPr>
    </w:lvl>
    <w:lvl w:ilvl="7" w:tplc="6E8C63E6">
      <w:numFmt w:val="bullet"/>
      <w:lvlText w:val="•"/>
      <w:lvlJc w:val="left"/>
      <w:pPr>
        <w:ind w:left="7438" w:hanging="360"/>
      </w:pPr>
      <w:rPr>
        <w:rFonts w:hint="default"/>
        <w:lang w:val="uk-UA" w:eastAsia="en-US" w:bidi="ar-SA"/>
      </w:rPr>
    </w:lvl>
    <w:lvl w:ilvl="8" w:tplc="FD7062B2">
      <w:numFmt w:val="bullet"/>
      <w:lvlText w:val="•"/>
      <w:lvlJc w:val="left"/>
      <w:pPr>
        <w:ind w:left="8301" w:hanging="360"/>
      </w:pPr>
      <w:rPr>
        <w:rFonts w:hint="default"/>
        <w:lang w:val="uk-UA" w:eastAsia="en-US" w:bidi="ar-SA"/>
      </w:rPr>
    </w:lvl>
  </w:abstractNum>
  <w:abstractNum w:abstractNumId="1">
    <w:nsid w:val="2CF85192"/>
    <w:multiLevelType w:val="hybridMultilevel"/>
    <w:tmpl w:val="07EC2F9A"/>
    <w:lvl w:ilvl="0" w:tplc="9F506A18">
      <w:start w:val="1"/>
      <w:numFmt w:val="decimal"/>
      <w:lvlText w:val="%1."/>
      <w:lvlJc w:val="left"/>
      <w:pPr>
        <w:ind w:left="985" w:hanging="360"/>
        <w:jc w:val="right"/>
      </w:pPr>
      <w:rPr>
        <w:rFonts w:ascii="Times New Roman" w:eastAsia="Times New Roman" w:hAnsi="Times New Roman" w:cs="Times New Roman" w:hint="default"/>
        <w:spacing w:val="-5"/>
        <w:w w:val="65"/>
        <w:sz w:val="24"/>
        <w:szCs w:val="24"/>
        <w:lang w:val="uk-UA" w:eastAsia="en-US" w:bidi="ar-SA"/>
      </w:rPr>
    </w:lvl>
    <w:lvl w:ilvl="1" w:tplc="7FD20230">
      <w:numFmt w:val="bullet"/>
      <w:lvlText w:val="•"/>
      <w:lvlJc w:val="left"/>
      <w:pPr>
        <w:ind w:left="1884" w:hanging="360"/>
      </w:pPr>
      <w:rPr>
        <w:rFonts w:hint="default"/>
        <w:lang w:val="uk-UA" w:eastAsia="en-US" w:bidi="ar-SA"/>
      </w:rPr>
    </w:lvl>
    <w:lvl w:ilvl="2" w:tplc="2F24DD5C">
      <w:numFmt w:val="bullet"/>
      <w:lvlText w:val="•"/>
      <w:lvlJc w:val="left"/>
      <w:pPr>
        <w:ind w:left="2789" w:hanging="360"/>
      </w:pPr>
      <w:rPr>
        <w:rFonts w:hint="default"/>
        <w:lang w:val="uk-UA" w:eastAsia="en-US" w:bidi="ar-SA"/>
      </w:rPr>
    </w:lvl>
    <w:lvl w:ilvl="3" w:tplc="C2C6BBB0">
      <w:numFmt w:val="bullet"/>
      <w:lvlText w:val="•"/>
      <w:lvlJc w:val="left"/>
      <w:pPr>
        <w:ind w:left="3693" w:hanging="360"/>
      </w:pPr>
      <w:rPr>
        <w:rFonts w:hint="default"/>
        <w:lang w:val="uk-UA" w:eastAsia="en-US" w:bidi="ar-SA"/>
      </w:rPr>
    </w:lvl>
    <w:lvl w:ilvl="4" w:tplc="DD326076">
      <w:numFmt w:val="bullet"/>
      <w:lvlText w:val="•"/>
      <w:lvlJc w:val="left"/>
      <w:pPr>
        <w:ind w:left="4598" w:hanging="360"/>
      </w:pPr>
      <w:rPr>
        <w:rFonts w:hint="default"/>
        <w:lang w:val="uk-UA" w:eastAsia="en-US" w:bidi="ar-SA"/>
      </w:rPr>
    </w:lvl>
    <w:lvl w:ilvl="5" w:tplc="F4EED6C6">
      <w:numFmt w:val="bullet"/>
      <w:lvlText w:val="•"/>
      <w:lvlJc w:val="left"/>
      <w:pPr>
        <w:ind w:left="5503" w:hanging="360"/>
      </w:pPr>
      <w:rPr>
        <w:rFonts w:hint="default"/>
        <w:lang w:val="uk-UA" w:eastAsia="en-US" w:bidi="ar-SA"/>
      </w:rPr>
    </w:lvl>
    <w:lvl w:ilvl="6" w:tplc="E3664890">
      <w:numFmt w:val="bullet"/>
      <w:lvlText w:val="•"/>
      <w:lvlJc w:val="left"/>
      <w:pPr>
        <w:ind w:left="6407" w:hanging="360"/>
      </w:pPr>
      <w:rPr>
        <w:rFonts w:hint="default"/>
        <w:lang w:val="uk-UA" w:eastAsia="en-US" w:bidi="ar-SA"/>
      </w:rPr>
    </w:lvl>
    <w:lvl w:ilvl="7" w:tplc="3F425062">
      <w:numFmt w:val="bullet"/>
      <w:lvlText w:val="•"/>
      <w:lvlJc w:val="left"/>
      <w:pPr>
        <w:ind w:left="7312" w:hanging="360"/>
      </w:pPr>
      <w:rPr>
        <w:rFonts w:hint="default"/>
        <w:lang w:val="uk-UA" w:eastAsia="en-US" w:bidi="ar-SA"/>
      </w:rPr>
    </w:lvl>
    <w:lvl w:ilvl="8" w:tplc="107842B8">
      <w:numFmt w:val="bullet"/>
      <w:lvlText w:val="•"/>
      <w:lvlJc w:val="left"/>
      <w:pPr>
        <w:ind w:left="8217" w:hanging="360"/>
      </w:pPr>
      <w:rPr>
        <w:rFonts w:hint="default"/>
        <w:lang w:val="uk-UA" w:eastAsia="en-US" w:bidi="ar-SA"/>
      </w:rPr>
    </w:lvl>
  </w:abstractNum>
  <w:abstractNum w:abstractNumId="2">
    <w:nsid w:val="3D576C01"/>
    <w:multiLevelType w:val="hybridMultilevel"/>
    <w:tmpl w:val="76AE9618"/>
    <w:lvl w:ilvl="0" w:tplc="933014D6">
      <w:start w:val="1"/>
      <w:numFmt w:val="decimal"/>
      <w:lvlText w:val="%1."/>
      <w:lvlJc w:val="left"/>
      <w:pPr>
        <w:ind w:left="560" w:hanging="361"/>
        <w:jc w:val="left"/>
      </w:pPr>
      <w:rPr>
        <w:rFonts w:ascii="Calibri" w:eastAsia="Calibri" w:hAnsi="Calibri" w:cs="Calibri" w:hint="default"/>
        <w:spacing w:val="-8"/>
        <w:w w:val="100"/>
        <w:sz w:val="24"/>
        <w:szCs w:val="24"/>
        <w:lang w:val="uk-UA" w:eastAsia="en-US" w:bidi="ar-SA"/>
      </w:rPr>
    </w:lvl>
    <w:lvl w:ilvl="1" w:tplc="94CA9824">
      <w:numFmt w:val="bullet"/>
      <w:lvlText w:val="•"/>
      <w:lvlJc w:val="left"/>
      <w:pPr>
        <w:ind w:left="1506" w:hanging="361"/>
      </w:pPr>
      <w:rPr>
        <w:rFonts w:hint="default"/>
        <w:lang w:val="uk-UA" w:eastAsia="en-US" w:bidi="ar-SA"/>
      </w:rPr>
    </w:lvl>
    <w:lvl w:ilvl="2" w:tplc="31725D5C">
      <w:numFmt w:val="bullet"/>
      <w:lvlText w:val="•"/>
      <w:lvlJc w:val="left"/>
      <w:pPr>
        <w:ind w:left="2453" w:hanging="361"/>
      </w:pPr>
      <w:rPr>
        <w:rFonts w:hint="default"/>
        <w:lang w:val="uk-UA" w:eastAsia="en-US" w:bidi="ar-SA"/>
      </w:rPr>
    </w:lvl>
    <w:lvl w:ilvl="3" w:tplc="082CD964">
      <w:numFmt w:val="bullet"/>
      <w:lvlText w:val="•"/>
      <w:lvlJc w:val="left"/>
      <w:pPr>
        <w:ind w:left="3399" w:hanging="361"/>
      </w:pPr>
      <w:rPr>
        <w:rFonts w:hint="default"/>
        <w:lang w:val="uk-UA" w:eastAsia="en-US" w:bidi="ar-SA"/>
      </w:rPr>
    </w:lvl>
    <w:lvl w:ilvl="4" w:tplc="7B40B4B2">
      <w:numFmt w:val="bullet"/>
      <w:lvlText w:val="•"/>
      <w:lvlJc w:val="left"/>
      <w:pPr>
        <w:ind w:left="4346" w:hanging="361"/>
      </w:pPr>
      <w:rPr>
        <w:rFonts w:hint="default"/>
        <w:lang w:val="uk-UA" w:eastAsia="en-US" w:bidi="ar-SA"/>
      </w:rPr>
    </w:lvl>
    <w:lvl w:ilvl="5" w:tplc="C0C4A142">
      <w:numFmt w:val="bullet"/>
      <w:lvlText w:val="•"/>
      <w:lvlJc w:val="left"/>
      <w:pPr>
        <w:ind w:left="5293" w:hanging="361"/>
      </w:pPr>
      <w:rPr>
        <w:rFonts w:hint="default"/>
        <w:lang w:val="uk-UA" w:eastAsia="en-US" w:bidi="ar-SA"/>
      </w:rPr>
    </w:lvl>
    <w:lvl w:ilvl="6" w:tplc="016E4FCE">
      <w:numFmt w:val="bullet"/>
      <w:lvlText w:val="•"/>
      <w:lvlJc w:val="left"/>
      <w:pPr>
        <w:ind w:left="6239" w:hanging="361"/>
      </w:pPr>
      <w:rPr>
        <w:rFonts w:hint="default"/>
        <w:lang w:val="uk-UA" w:eastAsia="en-US" w:bidi="ar-SA"/>
      </w:rPr>
    </w:lvl>
    <w:lvl w:ilvl="7" w:tplc="F2AC72D6">
      <w:numFmt w:val="bullet"/>
      <w:lvlText w:val="•"/>
      <w:lvlJc w:val="left"/>
      <w:pPr>
        <w:ind w:left="7186" w:hanging="361"/>
      </w:pPr>
      <w:rPr>
        <w:rFonts w:hint="default"/>
        <w:lang w:val="uk-UA" w:eastAsia="en-US" w:bidi="ar-SA"/>
      </w:rPr>
    </w:lvl>
    <w:lvl w:ilvl="8" w:tplc="1FCE8896">
      <w:numFmt w:val="bullet"/>
      <w:lvlText w:val="•"/>
      <w:lvlJc w:val="left"/>
      <w:pPr>
        <w:ind w:left="8133" w:hanging="361"/>
      </w:pPr>
      <w:rPr>
        <w:rFonts w:hint="default"/>
        <w:lang w:val="uk-UA" w:eastAsia="en-US" w:bidi="ar-SA"/>
      </w:rPr>
    </w:lvl>
  </w:abstractNum>
  <w:abstractNum w:abstractNumId="3">
    <w:nsid w:val="41650D9B"/>
    <w:multiLevelType w:val="hybridMultilevel"/>
    <w:tmpl w:val="5F78DEFA"/>
    <w:lvl w:ilvl="0" w:tplc="C694B58C">
      <w:start w:val="1"/>
      <w:numFmt w:val="decimal"/>
      <w:lvlText w:val="%1."/>
      <w:lvlJc w:val="left"/>
      <w:pPr>
        <w:ind w:left="560" w:hanging="36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en-US" w:bidi="ar-SA"/>
      </w:rPr>
    </w:lvl>
    <w:lvl w:ilvl="1" w:tplc="50CAB240">
      <w:start w:val="1"/>
      <w:numFmt w:val="decimal"/>
      <w:lvlText w:val="%2."/>
      <w:lvlJc w:val="left"/>
      <w:pPr>
        <w:ind w:left="702" w:hanging="368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en-US" w:bidi="ar-SA"/>
      </w:rPr>
    </w:lvl>
    <w:lvl w:ilvl="2" w:tplc="D6109A9E">
      <w:numFmt w:val="bullet"/>
      <w:lvlText w:val="•"/>
      <w:lvlJc w:val="left"/>
      <w:pPr>
        <w:ind w:left="1736" w:hanging="368"/>
      </w:pPr>
      <w:rPr>
        <w:rFonts w:hint="default"/>
        <w:lang w:val="uk-UA" w:eastAsia="en-US" w:bidi="ar-SA"/>
      </w:rPr>
    </w:lvl>
    <w:lvl w:ilvl="3" w:tplc="388A97AC">
      <w:numFmt w:val="bullet"/>
      <w:lvlText w:val="•"/>
      <w:lvlJc w:val="left"/>
      <w:pPr>
        <w:ind w:left="2772" w:hanging="368"/>
      </w:pPr>
      <w:rPr>
        <w:rFonts w:hint="default"/>
        <w:lang w:val="uk-UA" w:eastAsia="en-US" w:bidi="ar-SA"/>
      </w:rPr>
    </w:lvl>
    <w:lvl w:ilvl="4" w:tplc="2CFE56E2">
      <w:numFmt w:val="bullet"/>
      <w:lvlText w:val="•"/>
      <w:lvlJc w:val="left"/>
      <w:pPr>
        <w:ind w:left="3808" w:hanging="368"/>
      </w:pPr>
      <w:rPr>
        <w:rFonts w:hint="default"/>
        <w:lang w:val="uk-UA" w:eastAsia="en-US" w:bidi="ar-SA"/>
      </w:rPr>
    </w:lvl>
    <w:lvl w:ilvl="5" w:tplc="B784C38A">
      <w:numFmt w:val="bullet"/>
      <w:lvlText w:val="•"/>
      <w:lvlJc w:val="left"/>
      <w:pPr>
        <w:ind w:left="4845" w:hanging="368"/>
      </w:pPr>
      <w:rPr>
        <w:rFonts w:hint="default"/>
        <w:lang w:val="uk-UA" w:eastAsia="en-US" w:bidi="ar-SA"/>
      </w:rPr>
    </w:lvl>
    <w:lvl w:ilvl="6" w:tplc="3FF2B266">
      <w:numFmt w:val="bullet"/>
      <w:lvlText w:val="•"/>
      <w:lvlJc w:val="left"/>
      <w:pPr>
        <w:ind w:left="5881" w:hanging="368"/>
      </w:pPr>
      <w:rPr>
        <w:rFonts w:hint="default"/>
        <w:lang w:val="uk-UA" w:eastAsia="en-US" w:bidi="ar-SA"/>
      </w:rPr>
    </w:lvl>
    <w:lvl w:ilvl="7" w:tplc="99200EE0">
      <w:numFmt w:val="bullet"/>
      <w:lvlText w:val="•"/>
      <w:lvlJc w:val="left"/>
      <w:pPr>
        <w:ind w:left="6917" w:hanging="368"/>
      </w:pPr>
      <w:rPr>
        <w:rFonts w:hint="default"/>
        <w:lang w:val="uk-UA" w:eastAsia="en-US" w:bidi="ar-SA"/>
      </w:rPr>
    </w:lvl>
    <w:lvl w:ilvl="8" w:tplc="25FC92E6">
      <w:numFmt w:val="bullet"/>
      <w:lvlText w:val="•"/>
      <w:lvlJc w:val="left"/>
      <w:pPr>
        <w:ind w:left="7953" w:hanging="368"/>
      </w:pPr>
      <w:rPr>
        <w:rFonts w:hint="default"/>
        <w:lang w:val="uk-UA" w:eastAsia="en-US" w:bidi="ar-SA"/>
      </w:rPr>
    </w:lvl>
  </w:abstractNum>
  <w:abstractNum w:abstractNumId="4">
    <w:nsid w:val="544A7049"/>
    <w:multiLevelType w:val="hybridMultilevel"/>
    <w:tmpl w:val="E4820A64"/>
    <w:lvl w:ilvl="0" w:tplc="FD985C10">
      <w:start w:val="1"/>
      <w:numFmt w:val="decimal"/>
      <w:lvlText w:val="%1."/>
      <w:lvlJc w:val="left"/>
      <w:pPr>
        <w:ind w:left="1554" w:hanging="42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en-US" w:bidi="ar-SA"/>
      </w:rPr>
    </w:lvl>
    <w:lvl w:ilvl="1" w:tplc="63926A48">
      <w:start w:val="1"/>
      <w:numFmt w:val="decimal"/>
      <w:lvlText w:val="%2."/>
      <w:lvlJc w:val="left"/>
      <w:pPr>
        <w:ind w:left="1129" w:hanging="428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uk-UA" w:eastAsia="en-US" w:bidi="ar-SA"/>
      </w:rPr>
    </w:lvl>
    <w:lvl w:ilvl="2" w:tplc="DB784E04">
      <w:numFmt w:val="bullet"/>
      <w:lvlText w:val="•"/>
      <w:lvlJc w:val="left"/>
      <w:pPr>
        <w:ind w:left="2500" w:hanging="428"/>
      </w:pPr>
      <w:rPr>
        <w:rFonts w:hint="default"/>
        <w:lang w:val="uk-UA" w:eastAsia="en-US" w:bidi="ar-SA"/>
      </w:rPr>
    </w:lvl>
    <w:lvl w:ilvl="3" w:tplc="75966416">
      <w:numFmt w:val="bullet"/>
      <w:lvlText w:val="•"/>
      <w:lvlJc w:val="left"/>
      <w:pPr>
        <w:ind w:left="3441" w:hanging="428"/>
      </w:pPr>
      <w:rPr>
        <w:rFonts w:hint="default"/>
        <w:lang w:val="uk-UA" w:eastAsia="en-US" w:bidi="ar-SA"/>
      </w:rPr>
    </w:lvl>
    <w:lvl w:ilvl="4" w:tplc="19AE66BA">
      <w:numFmt w:val="bullet"/>
      <w:lvlText w:val="•"/>
      <w:lvlJc w:val="left"/>
      <w:pPr>
        <w:ind w:left="4382" w:hanging="428"/>
      </w:pPr>
      <w:rPr>
        <w:rFonts w:hint="default"/>
        <w:lang w:val="uk-UA" w:eastAsia="en-US" w:bidi="ar-SA"/>
      </w:rPr>
    </w:lvl>
    <w:lvl w:ilvl="5" w:tplc="77240CE4">
      <w:numFmt w:val="bullet"/>
      <w:lvlText w:val="•"/>
      <w:lvlJc w:val="left"/>
      <w:pPr>
        <w:ind w:left="5322" w:hanging="428"/>
      </w:pPr>
      <w:rPr>
        <w:rFonts w:hint="default"/>
        <w:lang w:val="uk-UA" w:eastAsia="en-US" w:bidi="ar-SA"/>
      </w:rPr>
    </w:lvl>
    <w:lvl w:ilvl="6" w:tplc="FDFC5FA0">
      <w:numFmt w:val="bullet"/>
      <w:lvlText w:val="•"/>
      <w:lvlJc w:val="left"/>
      <w:pPr>
        <w:ind w:left="6263" w:hanging="428"/>
      </w:pPr>
      <w:rPr>
        <w:rFonts w:hint="default"/>
        <w:lang w:val="uk-UA" w:eastAsia="en-US" w:bidi="ar-SA"/>
      </w:rPr>
    </w:lvl>
    <w:lvl w:ilvl="7" w:tplc="0E66A3B6">
      <w:numFmt w:val="bullet"/>
      <w:lvlText w:val="•"/>
      <w:lvlJc w:val="left"/>
      <w:pPr>
        <w:ind w:left="7204" w:hanging="428"/>
      </w:pPr>
      <w:rPr>
        <w:rFonts w:hint="default"/>
        <w:lang w:val="uk-UA" w:eastAsia="en-US" w:bidi="ar-SA"/>
      </w:rPr>
    </w:lvl>
    <w:lvl w:ilvl="8" w:tplc="20280EC8">
      <w:numFmt w:val="bullet"/>
      <w:lvlText w:val="•"/>
      <w:lvlJc w:val="left"/>
      <w:pPr>
        <w:ind w:left="8144" w:hanging="428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C6"/>
    <w:rsid w:val="007039C6"/>
    <w:rsid w:val="0072535B"/>
    <w:rsid w:val="00C2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Руслана</dc:creator>
  <cp:lastModifiedBy>Руслана</cp:lastModifiedBy>
  <cp:revision>2</cp:revision>
  <dcterms:created xsi:type="dcterms:W3CDTF">2020-10-30T18:46:00Z</dcterms:created>
  <dcterms:modified xsi:type="dcterms:W3CDTF">2020-11-03T13:53:00Z</dcterms:modified>
</cp:coreProperties>
</file>