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5BC" w:rsidRDefault="006D0956" w:rsidP="002D384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D341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6640" w:rsidRPr="00A61DE3">
        <w:rPr>
          <w:rFonts w:ascii="Times New Roman" w:hAnsi="Times New Roman" w:cs="Times New Roman"/>
          <w:b/>
          <w:i/>
          <w:sz w:val="28"/>
          <w:szCs w:val="28"/>
          <w:lang w:val="ru-RU"/>
        </w:rPr>
        <w:t>9</w:t>
      </w:r>
      <w:r w:rsidR="00A61DE3">
        <w:rPr>
          <w:rFonts w:ascii="Times New Roman" w:hAnsi="Times New Roman" w:cs="Times New Roman"/>
          <w:b/>
          <w:i/>
          <w:sz w:val="28"/>
          <w:szCs w:val="28"/>
          <w:lang w:val="en-US"/>
        </w:rPr>
        <w:t>-10</w:t>
      </w:r>
      <w:r w:rsidR="003E0B32" w:rsidRPr="003E0B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B72CC" w:rsidRPr="003E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4186" w:rsidRPr="00F415BC" w:rsidRDefault="00F415BC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B2239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2239" w:rsidRPr="00EB2239">
        <w:rPr>
          <w:rFonts w:ascii="Times New Roman" w:hAnsi="Times New Roman" w:cs="Times New Roman"/>
          <w:b/>
          <w:sz w:val="28"/>
          <w:szCs w:val="28"/>
        </w:rPr>
        <w:t xml:space="preserve">КОНТРОЛЬ ЗА </w:t>
      </w:r>
      <w:r w:rsidR="00EB2239" w:rsidRPr="00384C8A">
        <w:rPr>
          <w:rFonts w:ascii="Times New Roman" w:hAnsi="Times New Roman" w:cs="Times New Roman"/>
          <w:b/>
          <w:sz w:val="28"/>
          <w:szCs w:val="28"/>
        </w:rPr>
        <w:t>ВИКОНАННЯ</w:t>
      </w:r>
      <w:r w:rsidR="00EB2239" w:rsidRPr="00EB2239">
        <w:rPr>
          <w:rFonts w:ascii="Times New Roman" w:hAnsi="Times New Roman" w:cs="Times New Roman"/>
          <w:b/>
          <w:sz w:val="28"/>
          <w:szCs w:val="28"/>
        </w:rPr>
        <w:t>М</w:t>
      </w:r>
      <w:r w:rsidR="00EB2239" w:rsidRPr="00384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C8A" w:rsidRPr="00384C8A">
        <w:rPr>
          <w:rFonts w:ascii="Times New Roman" w:hAnsi="Times New Roman" w:cs="Times New Roman"/>
          <w:b/>
          <w:sz w:val="28"/>
          <w:szCs w:val="28"/>
        </w:rPr>
        <w:t>БЮДЖЕТІВ</w:t>
      </w:r>
      <w:r w:rsidR="00384C8A" w:rsidRPr="009B4D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FBA" w:rsidRPr="003E0B32" w:rsidRDefault="00D353B6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84C8A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506640" w:rsidRPr="00A61DE3">
        <w:rPr>
          <w:rFonts w:ascii="Times New Roman" w:hAnsi="Times New Roman" w:cs="Times New Roman"/>
          <w:b/>
          <w:i/>
          <w:sz w:val="28"/>
          <w:szCs w:val="28"/>
          <w:lang w:val="ru-RU"/>
        </w:rPr>
        <w:t>5</w:t>
      </w:r>
      <w:r w:rsidR="00A61DE3">
        <w:rPr>
          <w:rFonts w:ascii="Times New Roman" w:hAnsi="Times New Roman" w:cs="Times New Roman"/>
          <w:b/>
          <w:i/>
          <w:sz w:val="28"/>
          <w:szCs w:val="28"/>
          <w:lang w:val="en-US"/>
        </w:rPr>
        <w:t>-26</w:t>
      </w:r>
      <w:bookmarkStart w:id="0" w:name="_GoBack"/>
      <w:bookmarkEnd w:id="0"/>
      <w:r w:rsidR="001D41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15BC">
        <w:rPr>
          <w:rFonts w:ascii="Times New Roman" w:hAnsi="Times New Roman" w:cs="Times New Roman"/>
          <w:b/>
          <w:i/>
          <w:sz w:val="28"/>
          <w:szCs w:val="28"/>
          <w:lang w:val="ru-RU"/>
        </w:rPr>
        <w:t>верес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="003E0B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72CC" w:rsidRPr="004C177D" w:rsidRDefault="000B72CC" w:rsidP="002D384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77D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EA37B6">
        <w:rPr>
          <w:rFonts w:ascii="Times New Roman" w:hAnsi="Times New Roman" w:cs="Times New Roman"/>
          <w:sz w:val="28"/>
          <w:szCs w:val="28"/>
        </w:rPr>
        <w:t xml:space="preserve">1. Сутність та призначення бюджетного контролю, його роль у бюджетному менеджменті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8.2. Види, форми та методи бюджетного контролю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8.3. Органи бюджетного контролю, їхня класифікація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8.4. Рахункова палата України, її функції, права і завдання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8.5. Податковий контроль та його організація в Україні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8.6. Митний контроль та його організація в Україні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8.7. Контроль органів Державної казначейської служби України за виконанням бюджету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8.8. Контрольно-ревізійна робота, її завдання та напрями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8.9. Державна аудиторська служба України, її завдання, повноваження та права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8.10. Організація і планування ревізій та перевірок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8.11. Порядок проведення ревізій </w:t>
      </w:r>
    </w:p>
    <w:p w:rsidR="00EA37B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 xml:space="preserve">8.12. Оформлення та реалізація матеріалів ревізій </w:t>
      </w:r>
    </w:p>
    <w:p w:rsidR="001D4186" w:rsidRPr="00EA37B6" w:rsidRDefault="00EA37B6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37B6">
        <w:rPr>
          <w:rFonts w:ascii="Times New Roman" w:hAnsi="Times New Roman" w:cs="Times New Roman"/>
          <w:sz w:val="28"/>
          <w:szCs w:val="28"/>
        </w:rPr>
        <w:t>8.13. Бюджетний аудит</w:t>
      </w:r>
    </w:p>
    <w:p w:rsidR="00384C8A" w:rsidRDefault="00384C8A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15BC" w:rsidRPr="00DE3570" w:rsidRDefault="00F415BC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3570">
        <w:rPr>
          <w:rFonts w:ascii="Times New Roman" w:hAnsi="Times New Roman"/>
          <w:b/>
          <w:bCs/>
          <w:sz w:val="28"/>
          <w:szCs w:val="28"/>
        </w:rPr>
        <w:t>Контрольні запитання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1. Визначте роль бюджетного контролю у бюджетному менеджменті.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2. Які органи здійснюють бюджетний контроль і в чому полягають їхні функції?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3. Визначте зміст і завдання попереднього, поточного і наступного бюджетного контролю. Які державні контролюючі органи задіяні у кожному з них?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4. Назвіть форми, види і методи бюджетного контролю.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5. Які контрольні функції виконує Рахункова палата України?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6. Перерахуйте органи бюджетного контролю та їхні основні завдання.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7. Які існують види перевірок? Які основні відмінності планової та позапланової перевірки?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8. Як оформлюються результати документальної перевірки?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9.Визначте основні завдання та напрямки контрольно-ревізійної роботи.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10. Що має містити акт ревізії? Які головні вимоги до структури акта ревізії?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11. Яка сутність і призначення бюджетного контролю?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12. Охарактеризуйте методи бюджетного контролю. </w:t>
      </w:r>
    </w:p>
    <w:p w:rsid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 xml:space="preserve">13. Який порядок проведення ревізій? </w:t>
      </w:r>
    </w:p>
    <w:p w:rsidR="00F415BC" w:rsidRPr="00EB2239" w:rsidRDefault="00EB2239" w:rsidP="00EA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239">
        <w:rPr>
          <w:rFonts w:ascii="Times New Roman" w:hAnsi="Times New Roman" w:cs="Times New Roman"/>
          <w:sz w:val="28"/>
          <w:szCs w:val="28"/>
        </w:rPr>
        <w:t>14. Який порядок оформлення результатів перевірок?</w:t>
      </w:r>
    </w:p>
    <w:p w:rsidR="00F415BC" w:rsidRPr="001D4186" w:rsidRDefault="00F415BC" w:rsidP="00EA37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4557" w:rsidRPr="00DA7551" w:rsidRDefault="00144557" w:rsidP="00EA37B6">
      <w:pPr>
        <w:pStyle w:val="Style6"/>
        <w:ind w:firstLine="720"/>
        <w:jc w:val="both"/>
        <w:rPr>
          <w:rStyle w:val="FontStyle17"/>
          <w:bCs/>
          <w:sz w:val="28"/>
          <w:szCs w:val="28"/>
          <w:lang w:val="uk-UA"/>
        </w:rPr>
      </w:pPr>
      <w:r w:rsidRPr="00DA7551">
        <w:rPr>
          <w:rStyle w:val="FontStyle17"/>
          <w:bCs/>
          <w:sz w:val="28"/>
          <w:szCs w:val="28"/>
          <w:lang w:val="uk-UA"/>
        </w:rPr>
        <w:t>Рекомендована основна література</w:t>
      </w:r>
    </w:p>
    <w:p w:rsidR="001D4186" w:rsidRDefault="00F415BC" w:rsidP="00EA37B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 : підруч. / за ред. В. Г. Дем’янишина, Г. Б. Погріщук. – Тернопіль : ТНЕУ, 2017. – 532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55CC">
        <w:rPr>
          <w:rFonts w:ascii="Times New Roman" w:hAnsi="Times New Roman"/>
          <w:bCs/>
          <w:sz w:val="28"/>
          <w:szCs w:val="28"/>
        </w:rPr>
        <w:t>(Тема-</w:t>
      </w:r>
      <w:r w:rsidR="00EB2239">
        <w:rPr>
          <w:rFonts w:ascii="Times New Roman" w:hAnsi="Times New Roman"/>
          <w:bCs/>
          <w:sz w:val="28"/>
          <w:szCs w:val="28"/>
          <w:lang w:val="ru-RU"/>
        </w:rPr>
        <w:t>8</w:t>
      </w:r>
      <w:r w:rsidR="001D4186" w:rsidRPr="0068019A">
        <w:rPr>
          <w:rFonts w:ascii="Times New Roman" w:hAnsi="Times New Roman"/>
          <w:bCs/>
          <w:sz w:val="28"/>
          <w:szCs w:val="28"/>
        </w:rPr>
        <w:t>)</w:t>
      </w:r>
    </w:p>
    <w:sectPr w:rsidR="001D4186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B72CC"/>
    <w:rsid w:val="000C60A7"/>
    <w:rsid w:val="00144557"/>
    <w:rsid w:val="001510BD"/>
    <w:rsid w:val="001D4186"/>
    <w:rsid w:val="001E03A0"/>
    <w:rsid w:val="002D384A"/>
    <w:rsid w:val="00384C8A"/>
    <w:rsid w:val="003E0B32"/>
    <w:rsid w:val="00425050"/>
    <w:rsid w:val="004709B4"/>
    <w:rsid w:val="00490522"/>
    <w:rsid w:val="004A22E5"/>
    <w:rsid w:val="004C177D"/>
    <w:rsid w:val="00506640"/>
    <w:rsid w:val="005557BA"/>
    <w:rsid w:val="0068019A"/>
    <w:rsid w:val="006D0956"/>
    <w:rsid w:val="0075420C"/>
    <w:rsid w:val="009B4DD6"/>
    <w:rsid w:val="009D6228"/>
    <w:rsid w:val="00A61DE3"/>
    <w:rsid w:val="00A73FBA"/>
    <w:rsid w:val="00AF55CC"/>
    <w:rsid w:val="00B00735"/>
    <w:rsid w:val="00C63296"/>
    <w:rsid w:val="00CC3D5A"/>
    <w:rsid w:val="00D07A34"/>
    <w:rsid w:val="00D3413B"/>
    <w:rsid w:val="00D353B6"/>
    <w:rsid w:val="00EA37B6"/>
    <w:rsid w:val="00EB2239"/>
    <w:rsid w:val="00F213CD"/>
    <w:rsid w:val="00F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1D4F"/>
  <w15:docId w15:val="{62D09AEA-DD48-4ED7-9733-A5DD9935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29</cp:revision>
  <dcterms:created xsi:type="dcterms:W3CDTF">2020-03-13T08:44:00Z</dcterms:created>
  <dcterms:modified xsi:type="dcterms:W3CDTF">2025-09-24T16:02:00Z</dcterms:modified>
</cp:coreProperties>
</file>