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8B" w:rsidRPr="003130C4" w:rsidRDefault="003130C4" w:rsidP="003130C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0C4">
        <w:rPr>
          <w:rFonts w:ascii="Times New Roman" w:hAnsi="Times New Roman" w:cs="Times New Roman"/>
          <w:sz w:val="28"/>
          <w:szCs w:val="28"/>
        </w:rPr>
        <w:t>Практична робота №10</w:t>
      </w:r>
    </w:p>
    <w:p w:rsidR="00FE348B" w:rsidRPr="00FE348B" w:rsidRDefault="00FE348B" w:rsidP="00FE348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348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ТЕХНОЛОГІЧНА ОПТИМІЗАЦІЯ ТА ЕКОЛОГІЧНИЙ МОНІТОРИНГ ПЕРЕРОБКИ </w:t>
      </w:r>
      <w:proofErr w:type="gramStart"/>
      <w:r w:rsidRPr="00FE348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ОПАЛОГО</w:t>
      </w:r>
      <w:proofErr w:type="gramEnd"/>
      <w:r w:rsidRPr="00FE348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ЛИСТЯ В БІОЛОГІЧНІ РЕСУРСИ</w:t>
      </w:r>
    </w:p>
    <w:p w:rsidR="00ED1A2D" w:rsidRPr="00FE348B" w:rsidRDefault="00FE348B" w:rsidP="00FE348B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E348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Мета </w:t>
      </w:r>
      <w:proofErr w:type="spellStart"/>
      <w:r w:rsidRPr="00FE348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роботи</w:t>
      </w:r>
      <w:proofErr w:type="spellEnd"/>
      <w:r w:rsidRPr="00FE348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FE348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</w:t>
      </w:r>
      <w:r w:rsidRPr="00FE348B">
        <w:rPr>
          <w:rFonts w:ascii="Times New Roman" w:hAnsi="Times New Roman" w:cs="Times New Roman"/>
          <w:sz w:val="28"/>
          <w:szCs w:val="28"/>
        </w:rPr>
        <w:t>озробити</w:t>
      </w:r>
      <w:proofErr w:type="spellEnd"/>
      <w:r w:rsidRPr="00FE348B">
        <w:rPr>
          <w:rFonts w:ascii="Times New Roman" w:hAnsi="Times New Roman" w:cs="Times New Roman"/>
          <w:sz w:val="28"/>
          <w:szCs w:val="28"/>
        </w:rPr>
        <w:t xml:space="preserve"> та науково обґрунтувати модель ефективної, екологічно безпечної та технологічно оптимізованої системи переробки </w:t>
      </w:r>
      <w:proofErr w:type="gramStart"/>
      <w:r w:rsidRPr="00FE348B">
        <w:rPr>
          <w:rFonts w:ascii="Times New Roman" w:hAnsi="Times New Roman" w:cs="Times New Roman"/>
          <w:sz w:val="28"/>
          <w:szCs w:val="28"/>
        </w:rPr>
        <w:t>опалого</w:t>
      </w:r>
      <w:proofErr w:type="gramEnd"/>
      <w:r w:rsidRPr="00FE348B">
        <w:rPr>
          <w:rFonts w:ascii="Times New Roman" w:hAnsi="Times New Roman" w:cs="Times New Roman"/>
          <w:sz w:val="28"/>
          <w:szCs w:val="28"/>
        </w:rPr>
        <w:t xml:space="preserve"> листя (органічних відходів) у вторинні ресурси (компост, </w:t>
      </w:r>
      <w:proofErr w:type="spellStart"/>
      <w:r w:rsidRPr="00FE348B">
        <w:rPr>
          <w:rFonts w:ascii="Times New Roman" w:hAnsi="Times New Roman" w:cs="Times New Roman"/>
          <w:sz w:val="28"/>
          <w:szCs w:val="28"/>
        </w:rPr>
        <w:t>біомульча</w:t>
      </w:r>
      <w:proofErr w:type="spellEnd"/>
      <w:r w:rsidRPr="00FE348B">
        <w:rPr>
          <w:rFonts w:ascii="Times New Roman" w:hAnsi="Times New Roman" w:cs="Times New Roman"/>
          <w:sz w:val="28"/>
          <w:szCs w:val="28"/>
        </w:rPr>
        <w:t>) з використанням принципів сталості та мінімізації негативного впливу на довкілля.</w:t>
      </w:r>
    </w:p>
    <w:p w:rsidR="00FE348B" w:rsidRPr="00FE348B" w:rsidRDefault="00FE348B" w:rsidP="00FE348B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E348B">
        <w:rPr>
          <w:rFonts w:ascii="Times New Roman" w:hAnsi="Times New Roman" w:cs="Times New Roman"/>
          <w:b/>
          <w:sz w:val="28"/>
          <w:szCs w:val="28"/>
        </w:rPr>
        <w:t>Хід роботи</w:t>
      </w:r>
    </w:p>
    <w:p w:rsidR="00FE348B" w:rsidRPr="00FE348B" w:rsidRDefault="00FE348B" w:rsidP="00FE348B">
      <w:pPr>
        <w:pStyle w:val="a3"/>
        <w:jc w:val="both"/>
        <w:rPr>
          <w:sz w:val="28"/>
          <w:szCs w:val="28"/>
        </w:rPr>
      </w:pPr>
      <w:proofErr w:type="spellStart"/>
      <w:r w:rsidRPr="00FE348B">
        <w:rPr>
          <w:sz w:val="28"/>
          <w:szCs w:val="28"/>
        </w:rPr>
        <w:t>Звіт</w:t>
      </w:r>
      <w:proofErr w:type="spellEnd"/>
      <w:r w:rsidRPr="00FE348B">
        <w:rPr>
          <w:sz w:val="28"/>
          <w:szCs w:val="28"/>
        </w:rPr>
        <w:t xml:space="preserve"> повинен </w:t>
      </w:r>
      <w:proofErr w:type="spellStart"/>
      <w:r w:rsidRPr="00FE348B">
        <w:rPr>
          <w:sz w:val="28"/>
          <w:szCs w:val="28"/>
        </w:rPr>
        <w:t>містити</w:t>
      </w:r>
      <w:proofErr w:type="spellEnd"/>
      <w:r w:rsidRPr="00FE348B">
        <w:rPr>
          <w:sz w:val="28"/>
          <w:szCs w:val="28"/>
        </w:rPr>
        <w:t xml:space="preserve"> не </w:t>
      </w:r>
      <w:proofErr w:type="spellStart"/>
      <w:r w:rsidRPr="00FE348B">
        <w:rPr>
          <w:sz w:val="28"/>
          <w:szCs w:val="28"/>
        </w:rPr>
        <w:t>лише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опис</w:t>
      </w:r>
      <w:proofErr w:type="spellEnd"/>
      <w:r w:rsidRPr="00FE348B">
        <w:rPr>
          <w:sz w:val="28"/>
          <w:szCs w:val="28"/>
        </w:rPr>
        <w:t xml:space="preserve">, </w:t>
      </w:r>
      <w:proofErr w:type="gramStart"/>
      <w:r w:rsidRPr="00FE348B">
        <w:rPr>
          <w:sz w:val="28"/>
          <w:szCs w:val="28"/>
        </w:rPr>
        <w:t xml:space="preserve">а </w:t>
      </w:r>
      <w:proofErr w:type="spellStart"/>
      <w:r w:rsidRPr="00FE348B">
        <w:rPr>
          <w:sz w:val="28"/>
          <w:szCs w:val="28"/>
        </w:rPr>
        <w:t>й</w:t>
      </w:r>
      <w:proofErr w:type="spellEnd"/>
      <w:proofErr w:type="gram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b/>
          <w:bCs/>
          <w:sz w:val="28"/>
          <w:szCs w:val="28"/>
        </w:rPr>
        <w:t>технічні</w:t>
      </w:r>
      <w:proofErr w:type="spellEnd"/>
      <w:r w:rsidRPr="00FE348B">
        <w:rPr>
          <w:b/>
          <w:bCs/>
          <w:sz w:val="28"/>
          <w:szCs w:val="28"/>
        </w:rPr>
        <w:t xml:space="preserve"> </w:t>
      </w:r>
      <w:proofErr w:type="spellStart"/>
      <w:r w:rsidRPr="00FE348B">
        <w:rPr>
          <w:b/>
          <w:bCs/>
          <w:sz w:val="28"/>
          <w:szCs w:val="28"/>
        </w:rPr>
        <w:t>розрахунки</w:t>
      </w:r>
      <w:proofErr w:type="spellEnd"/>
      <w:r w:rsidRPr="00FE348B">
        <w:rPr>
          <w:sz w:val="28"/>
          <w:szCs w:val="28"/>
        </w:rPr>
        <w:t xml:space="preserve"> та </w:t>
      </w:r>
      <w:proofErr w:type="spellStart"/>
      <w:r w:rsidRPr="00FE348B">
        <w:rPr>
          <w:b/>
          <w:bCs/>
          <w:sz w:val="28"/>
          <w:szCs w:val="28"/>
        </w:rPr>
        <w:t>діаграми</w:t>
      </w:r>
      <w:proofErr w:type="spellEnd"/>
      <w:r w:rsidRPr="00FE348B">
        <w:rPr>
          <w:sz w:val="28"/>
          <w:szCs w:val="28"/>
        </w:rPr>
        <w:t>.</w:t>
      </w:r>
    </w:p>
    <w:p w:rsidR="00FE348B" w:rsidRPr="00EF723A" w:rsidRDefault="00FE348B" w:rsidP="00FE34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FE348B">
        <w:rPr>
          <w:b/>
          <w:bCs/>
          <w:sz w:val="28"/>
          <w:szCs w:val="28"/>
        </w:rPr>
        <w:t>Вступ</w:t>
      </w:r>
      <w:proofErr w:type="spellEnd"/>
      <w:r w:rsidRPr="00FE348B">
        <w:rPr>
          <w:b/>
          <w:bCs/>
          <w:sz w:val="28"/>
          <w:szCs w:val="28"/>
        </w:rPr>
        <w:t>:</w:t>
      </w:r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Актуальність</w:t>
      </w:r>
      <w:proofErr w:type="spellEnd"/>
      <w:r w:rsidRPr="00FE348B">
        <w:rPr>
          <w:sz w:val="28"/>
          <w:szCs w:val="28"/>
        </w:rPr>
        <w:t xml:space="preserve"> (проблема </w:t>
      </w:r>
      <w:proofErr w:type="spellStart"/>
      <w:r w:rsidRPr="00FE348B">
        <w:rPr>
          <w:sz w:val="28"/>
          <w:szCs w:val="28"/>
        </w:rPr>
        <w:t>органічних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відходів</w:t>
      </w:r>
      <w:proofErr w:type="spellEnd"/>
      <w:r w:rsidRPr="00FE348B">
        <w:rPr>
          <w:sz w:val="28"/>
          <w:szCs w:val="28"/>
        </w:rPr>
        <w:t xml:space="preserve"> </w:t>
      </w:r>
      <w:proofErr w:type="gramStart"/>
      <w:r w:rsidRPr="00FE348B">
        <w:rPr>
          <w:sz w:val="28"/>
          <w:szCs w:val="28"/>
        </w:rPr>
        <w:t>в</w:t>
      </w:r>
      <w:proofErr w:type="gram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урбаністиці</w:t>
      </w:r>
      <w:proofErr w:type="spellEnd"/>
      <w:r w:rsidRPr="00FE348B">
        <w:rPr>
          <w:sz w:val="28"/>
          <w:szCs w:val="28"/>
        </w:rPr>
        <w:t>).</w:t>
      </w:r>
    </w:p>
    <w:p w:rsidR="00EF723A" w:rsidRPr="00EF723A" w:rsidRDefault="00EF723A" w:rsidP="00EF723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Проблема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накопичення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органічних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містах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(опале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листя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, трава,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гілки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суттєвою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екологічного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урбанізовані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Щороку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середньому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середньому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мі</w:t>
      </w:r>
      <w:proofErr w:type="gram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EF723A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~300 тис.)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утворюється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2–3 тис. тонн опалого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листя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Традиційні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утилізації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спалювання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захоронення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призводять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до: </w:t>
      </w:r>
    </w:p>
    <w:p w:rsidR="00EF723A" w:rsidRPr="00EF723A" w:rsidRDefault="00EF723A" w:rsidP="00EF723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Викидів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СО</w:t>
      </w:r>
      <w:r w:rsidRPr="00EF723A">
        <w:rPr>
          <w:rFonts w:cs="Times New Roman"/>
          <w:sz w:val="28"/>
          <w:szCs w:val="28"/>
          <w:lang w:val="ru-RU"/>
        </w:rPr>
        <w:t>₂</w:t>
      </w:r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, NOₓ, </w:t>
      </w:r>
      <w:proofErr w:type="spellStart"/>
      <w:proofErr w:type="gram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др</w:t>
      </w:r>
      <w:proofErr w:type="gramEnd"/>
      <w:r w:rsidRPr="00EF723A">
        <w:rPr>
          <w:rFonts w:ascii="Times New Roman" w:hAnsi="Times New Roman" w:cs="Times New Roman"/>
          <w:sz w:val="28"/>
          <w:szCs w:val="28"/>
          <w:lang w:val="ru-RU"/>
        </w:rPr>
        <w:t>ібнодисперсних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частинок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(PM</w:t>
      </w:r>
      <w:r w:rsidRPr="00EF723A">
        <w:rPr>
          <w:rFonts w:ascii="Calibri" w:hAnsi="Calibri" w:cs="Times New Roman"/>
          <w:sz w:val="28"/>
          <w:szCs w:val="28"/>
          <w:lang w:val="ru-RU"/>
        </w:rPr>
        <w:t>₂</w:t>
      </w:r>
      <w:r w:rsidRPr="00EF723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-</w:t>
      </w:r>
      <w:r w:rsidRPr="00EF723A">
        <w:rPr>
          <w:rFonts w:ascii="Calibri" w:hAnsi="Calibri" w:cs="Times New Roman"/>
          <w:sz w:val="28"/>
          <w:szCs w:val="28"/>
          <w:lang w:val="ru-RU"/>
        </w:rPr>
        <w:t>₅</w:t>
      </w:r>
      <w:r w:rsidRPr="00EF723A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EF723A" w:rsidRPr="00EF723A" w:rsidRDefault="00EF723A" w:rsidP="00EF723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Втрати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органічної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сировини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, яку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вторинний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ресурс;</w:t>
      </w:r>
    </w:p>
    <w:p w:rsidR="00EF723A" w:rsidRPr="00EF723A" w:rsidRDefault="00EF723A" w:rsidP="00EF723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кругообігу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поживних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EF723A">
        <w:rPr>
          <w:rFonts w:ascii="Times New Roman" w:hAnsi="Times New Roman" w:cs="Times New Roman"/>
          <w:sz w:val="28"/>
          <w:szCs w:val="28"/>
          <w:lang w:val="ru-RU"/>
        </w:rPr>
        <w:t>іських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23A">
        <w:rPr>
          <w:rFonts w:ascii="Times New Roman" w:hAnsi="Times New Roman" w:cs="Times New Roman"/>
          <w:sz w:val="28"/>
          <w:szCs w:val="28"/>
          <w:lang w:val="ru-RU"/>
        </w:rPr>
        <w:t>екосистемах</w:t>
      </w:r>
      <w:proofErr w:type="spellEnd"/>
      <w:r w:rsidRPr="00EF72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348B" w:rsidRPr="00FE348B" w:rsidRDefault="00FE348B" w:rsidP="00FE34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FE348B">
        <w:rPr>
          <w:b/>
          <w:bCs/>
          <w:sz w:val="28"/>
          <w:szCs w:val="28"/>
        </w:rPr>
        <w:t>Методи</w:t>
      </w:r>
      <w:proofErr w:type="spellEnd"/>
      <w:r w:rsidRPr="00FE348B">
        <w:rPr>
          <w:b/>
          <w:bCs/>
          <w:sz w:val="28"/>
          <w:szCs w:val="28"/>
        </w:rPr>
        <w:t xml:space="preserve"> та </w:t>
      </w:r>
      <w:proofErr w:type="spellStart"/>
      <w:proofErr w:type="gramStart"/>
      <w:r w:rsidRPr="00FE348B">
        <w:rPr>
          <w:b/>
          <w:bCs/>
          <w:sz w:val="28"/>
          <w:szCs w:val="28"/>
        </w:rPr>
        <w:t>матер</w:t>
      </w:r>
      <w:proofErr w:type="gramEnd"/>
      <w:r w:rsidRPr="00FE348B">
        <w:rPr>
          <w:b/>
          <w:bCs/>
          <w:sz w:val="28"/>
          <w:szCs w:val="28"/>
        </w:rPr>
        <w:t>іали</w:t>
      </w:r>
      <w:proofErr w:type="spellEnd"/>
      <w:r w:rsidRPr="00FE348B">
        <w:rPr>
          <w:b/>
          <w:bCs/>
          <w:sz w:val="28"/>
          <w:szCs w:val="28"/>
        </w:rPr>
        <w:t>:</w:t>
      </w:r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Опис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обраної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території</w:t>
      </w:r>
      <w:proofErr w:type="spellEnd"/>
      <w:r w:rsidRPr="00FE348B">
        <w:rPr>
          <w:sz w:val="28"/>
          <w:szCs w:val="28"/>
        </w:rPr>
        <w:t xml:space="preserve"> та </w:t>
      </w:r>
      <w:proofErr w:type="spellStart"/>
      <w:r w:rsidRPr="00FE348B">
        <w:rPr>
          <w:sz w:val="28"/>
          <w:szCs w:val="28"/>
        </w:rPr>
        <w:t>сировини</w:t>
      </w:r>
      <w:proofErr w:type="spellEnd"/>
      <w:r w:rsidRPr="00FE348B">
        <w:rPr>
          <w:sz w:val="28"/>
          <w:szCs w:val="28"/>
        </w:rPr>
        <w:t>.</w:t>
      </w:r>
    </w:p>
    <w:p w:rsidR="00FE348B" w:rsidRPr="00FE348B" w:rsidRDefault="00FE348B" w:rsidP="00FE34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FE348B">
        <w:rPr>
          <w:b/>
          <w:bCs/>
          <w:sz w:val="28"/>
          <w:szCs w:val="28"/>
        </w:rPr>
        <w:t>Технологічна</w:t>
      </w:r>
      <w:proofErr w:type="spellEnd"/>
      <w:r w:rsidRPr="00FE348B">
        <w:rPr>
          <w:b/>
          <w:bCs/>
          <w:sz w:val="28"/>
          <w:szCs w:val="28"/>
        </w:rPr>
        <w:t xml:space="preserve"> </w:t>
      </w:r>
      <w:proofErr w:type="spellStart"/>
      <w:r w:rsidRPr="00FE348B">
        <w:rPr>
          <w:b/>
          <w:bCs/>
          <w:sz w:val="28"/>
          <w:szCs w:val="28"/>
        </w:rPr>
        <w:t>частина</w:t>
      </w:r>
      <w:proofErr w:type="spellEnd"/>
      <w:r w:rsidRPr="00FE348B">
        <w:rPr>
          <w:b/>
          <w:bCs/>
          <w:sz w:val="28"/>
          <w:szCs w:val="28"/>
        </w:rPr>
        <w:t>:</w:t>
      </w:r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Результати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порівняльного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аналізу</w:t>
      </w:r>
      <w:proofErr w:type="spellEnd"/>
      <w:r w:rsidRPr="00FE348B">
        <w:rPr>
          <w:sz w:val="28"/>
          <w:szCs w:val="28"/>
        </w:rPr>
        <w:t xml:space="preserve"> (</w:t>
      </w:r>
      <w:proofErr w:type="spellStart"/>
      <w:r w:rsidRPr="00FE348B">
        <w:rPr>
          <w:sz w:val="28"/>
          <w:szCs w:val="28"/>
        </w:rPr>
        <w:t>таблиця</w:t>
      </w:r>
      <w:proofErr w:type="spellEnd"/>
      <w:r w:rsidRPr="00FE348B">
        <w:rPr>
          <w:sz w:val="28"/>
          <w:szCs w:val="28"/>
        </w:rPr>
        <w:t xml:space="preserve">), детальна </w:t>
      </w:r>
      <w:proofErr w:type="spellStart"/>
      <w:r w:rsidRPr="00FE348B">
        <w:rPr>
          <w:sz w:val="28"/>
          <w:szCs w:val="28"/>
        </w:rPr>
        <w:t>технологічна</w:t>
      </w:r>
      <w:proofErr w:type="spellEnd"/>
      <w:r w:rsidRPr="00FE348B">
        <w:rPr>
          <w:sz w:val="28"/>
          <w:szCs w:val="28"/>
        </w:rPr>
        <w:t xml:space="preserve"> схема.</w:t>
      </w:r>
    </w:p>
    <w:p w:rsidR="00FE348B" w:rsidRPr="00FE348B" w:rsidRDefault="00FE348B" w:rsidP="00FE34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FE348B">
        <w:rPr>
          <w:b/>
          <w:bCs/>
          <w:sz w:val="28"/>
          <w:szCs w:val="28"/>
        </w:rPr>
        <w:t>Екологічна</w:t>
      </w:r>
      <w:proofErr w:type="spellEnd"/>
      <w:r w:rsidRPr="00FE348B">
        <w:rPr>
          <w:b/>
          <w:bCs/>
          <w:sz w:val="28"/>
          <w:szCs w:val="28"/>
        </w:rPr>
        <w:t xml:space="preserve"> </w:t>
      </w:r>
      <w:proofErr w:type="spellStart"/>
      <w:r w:rsidRPr="00FE348B">
        <w:rPr>
          <w:b/>
          <w:bCs/>
          <w:sz w:val="28"/>
          <w:szCs w:val="28"/>
        </w:rPr>
        <w:t>оцінка</w:t>
      </w:r>
      <w:proofErr w:type="spellEnd"/>
      <w:r w:rsidRPr="00FE348B">
        <w:rPr>
          <w:b/>
          <w:bCs/>
          <w:sz w:val="28"/>
          <w:szCs w:val="28"/>
        </w:rPr>
        <w:t>:</w:t>
      </w:r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Аналіз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LCA-спрощено</w:t>
      </w:r>
      <w:proofErr w:type="spellEnd"/>
      <w:r w:rsidRPr="00FE348B">
        <w:rPr>
          <w:sz w:val="28"/>
          <w:szCs w:val="28"/>
        </w:rPr>
        <w:t xml:space="preserve">, </w:t>
      </w:r>
      <w:proofErr w:type="spellStart"/>
      <w:r w:rsidRPr="00FE348B">
        <w:rPr>
          <w:sz w:val="28"/>
          <w:szCs w:val="28"/>
        </w:rPr>
        <w:t>розрахунок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зменшення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навантаження</w:t>
      </w:r>
      <w:proofErr w:type="spellEnd"/>
      <w:r w:rsidRPr="00FE348B">
        <w:rPr>
          <w:sz w:val="28"/>
          <w:szCs w:val="28"/>
        </w:rPr>
        <w:t xml:space="preserve"> на </w:t>
      </w:r>
      <w:proofErr w:type="spellStart"/>
      <w:r w:rsidRPr="00FE348B">
        <w:rPr>
          <w:sz w:val="28"/>
          <w:szCs w:val="28"/>
        </w:rPr>
        <w:t>довкілля</w:t>
      </w:r>
      <w:proofErr w:type="spellEnd"/>
      <w:r w:rsidRPr="00FE348B">
        <w:rPr>
          <w:sz w:val="28"/>
          <w:szCs w:val="28"/>
        </w:rPr>
        <w:t>.</w:t>
      </w:r>
    </w:p>
    <w:p w:rsidR="00FE348B" w:rsidRPr="00FE348B" w:rsidRDefault="00FE348B" w:rsidP="00FE34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FE348B">
        <w:rPr>
          <w:b/>
          <w:bCs/>
          <w:sz w:val="28"/>
          <w:szCs w:val="28"/>
        </w:rPr>
        <w:t>Економічна</w:t>
      </w:r>
      <w:proofErr w:type="spellEnd"/>
      <w:r w:rsidRPr="00FE348B">
        <w:rPr>
          <w:b/>
          <w:bCs/>
          <w:sz w:val="28"/>
          <w:szCs w:val="28"/>
        </w:rPr>
        <w:t xml:space="preserve"> </w:t>
      </w:r>
      <w:proofErr w:type="spellStart"/>
      <w:r w:rsidRPr="00FE348B">
        <w:rPr>
          <w:b/>
          <w:bCs/>
          <w:sz w:val="28"/>
          <w:szCs w:val="28"/>
        </w:rPr>
        <w:t>частина</w:t>
      </w:r>
      <w:proofErr w:type="spellEnd"/>
      <w:r w:rsidRPr="00FE348B">
        <w:rPr>
          <w:b/>
          <w:bCs/>
          <w:sz w:val="28"/>
          <w:szCs w:val="28"/>
        </w:rPr>
        <w:t>:</w:t>
      </w:r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Розрахунки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витрат</w:t>
      </w:r>
      <w:proofErr w:type="spellEnd"/>
      <w:r w:rsidRPr="00FE348B">
        <w:rPr>
          <w:sz w:val="28"/>
          <w:szCs w:val="28"/>
        </w:rPr>
        <w:t>/</w:t>
      </w:r>
      <w:proofErr w:type="spellStart"/>
      <w:r w:rsidRPr="00FE348B">
        <w:rPr>
          <w:sz w:val="28"/>
          <w:szCs w:val="28"/>
        </w:rPr>
        <w:t>доходів</w:t>
      </w:r>
      <w:proofErr w:type="spellEnd"/>
      <w:r w:rsidRPr="00FE348B">
        <w:rPr>
          <w:sz w:val="28"/>
          <w:szCs w:val="28"/>
        </w:rPr>
        <w:t xml:space="preserve">, </w:t>
      </w:r>
      <w:proofErr w:type="spellStart"/>
      <w:r w:rsidRPr="00FE348B">
        <w:rPr>
          <w:sz w:val="28"/>
          <w:szCs w:val="28"/>
        </w:rPr>
        <w:t>термін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окупності</w:t>
      </w:r>
      <w:proofErr w:type="spellEnd"/>
      <w:r w:rsidRPr="00FE348B">
        <w:rPr>
          <w:sz w:val="28"/>
          <w:szCs w:val="28"/>
          <w:lang w:val="uk-UA"/>
        </w:rPr>
        <w:t>.</w:t>
      </w:r>
    </w:p>
    <w:p w:rsidR="00FE348B" w:rsidRPr="00FE348B" w:rsidRDefault="00FE348B" w:rsidP="00FE34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proofErr w:type="gramStart"/>
      <w:r w:rsidRPr="00FE348B">
        <w:rPr>
          <w:b/>
          <w:bCs/>
          <w:sz w:val="28"/>
          <w:szCs w:val="28"/>
        </w:rPr>
        <w:t>Сталий</w:t>
      </w:r>
      <w:proofErr w:type="spellEnd"/>
      <w:r w:rsidRPr="00FE348B">
        <w:rPr>
          <w:b/>
          <w:bCs/>
          <w:sz w:val="28"/>
          <w:szCs w:val="28"/>
        </w:rPr>
        <w:t xml:space="preserve"> </w:t>
      </w:r>
      <w:proofErr w:type="spellStart"/>
      <w:r w:rsidRPr="00FE348B">
        <w:rPr>
          <w:b/>
          <w:bCs/>
          <w:sz w:val="28"/>
          <w:szCs w:val="28"/>
        </w:rPr>
        <w:t>розвиток</w:t>
      </w:r>
      <w:proofErr w:type="spellEnd"/>
      <w:r w:rsidRPr="00FE348B">
        <w:rPr>
          <w:b/>
          <w:bCs/>
          <w:sz w:val="28"/>
          <w:szCs w:val="28"/>
        </w:rPr>
        <w:t xml:space="preserve"> та </w:t>
      </w:r>
      <w:proofErr w:type="spellStart"/>
      <w:r w:rsidRPr="00FE348B">
        <w:rPr>
          <w:b/>
          <w:bCs/>
          <w:sz w:val="28"/>
          <w:szCs w:val="28"/>
        </w:rPr>
        <w:t>циркулярна</w:t>
      </w:r>
      <w:proofErr w:type="spellEnd"/>
      <w:r w:rsidRPr="00FE348B">
        <w:rPr>
          <w:b/>
          <w:bCs/>
          <w:sz w:val="28"/>
          <w:szCs w:val="28"/>
        </w:rPr>
        <w:t xml:space="preserve"> </w:t>
      </w:r>
      <w:proofErr w:type="spellStart"/>
      <w:r w:rsidRPr="00FE348B">
        <w:rPr>
          <w:b/>
          <w:bCs/>
          <w:sz w:val="28"/>
          <w:szCs w:val="28"/>
        </w:rPr>
        <w:t>економіка</w:t>
      </w:r>
      <w:proofErr w:type="spellEnd"/>
      <w:r w:rsidRPr="00FE348B">
        <w:rPr>
          <w:b/>
          <w:bCs/>
          <w:sz w:val="28"/>
          <w:szCs w:val="28"/>
        </w:rPr>
        <w:t>:</w:t>
      </w:r>
      <w:r w:rsidRPr="00FE348B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proofErr w:type="spellStart"/>
      <w:r w:rsidRPr="00FE348B">
        <w:rPr>
          <w:sz w:val="28"/>
          <w:szCs w:val="28"/>
        </w:rPr>
        <w:t>бґрунтуйте</w:t>
      </w:r>
      <w:proofErr w:type="spellEnd"/>
      <w:r w:rsidRPr="00FE348B">
        <w:rPr>
          <w:sz w:val="28"/>
          <w:szCs w:val="28"/>
        </w:rPr>
        <w:t xml:space="preserve">, як ваш проект </w:t>
      </w:r>
      <w:proofErr w:type="spellStart"/>
      <w:r w:rsidRPr="00FE348B">
        <w:rPr>
          <w:sz w:val="28"/>
          <w:szCs w:val="28"/>
        </w:rPr>
        <w:t>відповідає</w:t>
      </w:r>
      <w:proofErr w:type="spellEnd"/>
      <w:r w:rsidRPr="00FE348B">
        <w:rPr>
          <w:sz w:val="28"/>
          <w:szCs w:val="28"/>
        </w:rPr>
        <w:t xml:space="preserve"> принципам </w:t>
      </w:r>
      <w:proofErr w:type="spellStart"/>
      <w:r w:rsidRPr="00FE348B">
        <w:rPr>
          <w:b/>
          <w:bCs/>
          <w:sz w:val="28"/>
          <w:szCs w:val="28"/>
        </w:rPr>
        <w:t>циркулярної</w:t>
      </w:r>
      <w:proofErr w:type="spellEnd"/>
      <w:r w:rsidRPr="00FE348B">
        <w:rPr>
          <w:b/>
          <w:bCs/>
          <w:sz w:val="28"/>
          <w:szCs w:val="28"/>
        </w:rPr>
        <w:t xml:space="preserve"> </w:t>
      </w:r>
      <w:proofErr w:type="spellStart"/>
      <w:r w:rsidRPr="00FE348B">
        <w:rPr>
          <w:b/>
          <w:bCs/>
          <w:sz w:val="28"/>
          <w:szCs w:val="28"/>
        </w:rPr>
        <w:t>економіки</w:t>
      </w:r>
      <w:proofErr w:type="spellEnd"/>
      <w:r w:rsidRPr="00FE348B">
        <w:rPr>
          <w:sz w:val="28"/>
          <w:szCs w:val="28"/>
        </w:rPr>
        <w:t xml:space="preserve"> (</w:t>
      </w:r>
      <w:proofErr w:type="spellStart"/>
      <w:r w:rsidRPr="00FE348B">
        <w:rPr>
          <w:sz w:val="28"/>
          <w:szCs w:val="28"/>
        </w:rPr>
        <w:t>органічні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відходи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повертаються</w:t>
      </w:r>
      <w:proofErr w:type="spellEnd"/>
      <w:r w:rsidRPr="00FE348B">
        <w:rPr>
          <w:sz w:val="28"/>
          <w:szCs w:val="28"/>
        </w:rPr>
        <w:t xml:space="preserve"> в </w:t>
      </w:r>
      <w:proofErr w:type="spellStart"/>
      <w:r w:rsidRPr="00FE348B">
        <w:rPr>
          <w:sz w:val="28"/>
          <w:szCs w:val="28"/>
        </w:rPr>
        <w:t>екосистему</w:t>
      </w:r>
      <w:proofErr w:type="spellEnd"/>
      <w:r w:rsidRPr="00FE348B">
        <w:rPr>
          <w:sz w:val="28"/>
          <w:szCs w:val="28"/>
        </w:rPr>
        <w:t>/</w:t>
      </w:r>
      <w:proofErr w:type="spellStart"/>
      <w:r w:rsidRPr="00FE348B">
        <w:rPr>
          <w:sz w:val="28"/>
          <w:szCs w:val="28"/>
        </w:rPr>
        <w:t>господарський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обіг</w:t>
      </w:r>
      <w:proofErr w:type="spellEnd"/>
      <w:r w:rsidRPr="00FE348B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та с</w:t>
      </w:r>
      <w:proofErr w:type="spellStart"/>
      <w:r w:rsidRPr="00FE348B">
        <w:rPr>
          <w:sz w:val="28"/>
          <w:szCs w:val="28"/>
        </w:rPr>
        <w:t>формулюйте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b/>
          <w:bCs/>
          <w:sz w:val="28"/>
          <w:szCs w:val="28"/>
        </w:rPr>
        <w:t>пропозиції</w:t>
      </w:r>
      <w:proofErr w:type="spellEnd"/>
      <w:r w:rsidRPr="00FE348B">
        <w:rPr>
          <w:b/>
          <w:bCs/>
          <w:sz w:val="28"/>
          <w:szCs w:val="28"/>
        </w:rPr>
        <w:t xml:space="preserve"> </w:t>
      </w:r>
      <w:proofErr w:type="spellStart"/>
      <w:r w:rsidRPr="00FE348B">
        <w:rPr>
          <w:b/>
          <w:bCs/>
          <w:sz w:val="28"/>
          <w:szCs w:val="28"/>
        </w:rPr>
        <w:t>щодо</w:t>
      </w:r>
      <w:proofErr w:type="spellEnd"/>
      <w:r w:rsidRPr="00FE348B">
        <w:rPr>
          <w:b/>
          <w:bCs/>
          <w:sz w:val="28"/>
          <w:szCs w:val="28"/>
        </w:rPr>
        <w:t xml:space="preserve"> </w:t>
      </w:r>
      <w:proofErr w:type="spellStart"/>
      <w:r w:rsidRPr="00FE348B">
        <w:rPr>
          <w:b/>
          <w:bCs/>
          <w:sz w:val="28"/>
          <w:szCs w:val="28"/>
        </w:rPr>
        <w:t>масштабування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технології</w:t>
      </w:r>
      <w:proofErr w:type="spellEnd"/>
      <w:r w:rsidRPr="00FE348B">
        <w:rPr>
          <w:sz w:val="28"/>
          <w:szCs w:val="28"/>
        </w:rPr>
        <w:t xml:space="preserve"> для </w:t>
      </w:r>
      <w:proofErr w:type="spellStart"/>
      <w:r w:rsidRPr="00FE348B">
        <w:rPr>
          <w:sz w:val="28"/>
          <w:szCs w:val="28"/>
        </w:rPr>
        <w:t>інших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районів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міста</w:t>
      </w:r>
      <w:proofErr w:type="spellEnd"/>
      <w:r w:rsidRPr="00FE348B">
        <w:rPr>
          <w:sz w:val="28"/>
          <w:szCs w:val="28"/>
        </w:rPr>
        <w:t>/</w:t>
      </w:r>
      <w:proofErr w:type="spellStart"/>
      <w:r w:rsidRPr="00FE348B">
        <w:rPr>
          <w:sz w:val="28"/>
          <w:szCs w:val="28"/>
        </w:rPr>
        <w:t>регіону</w:t>
      </w:r>
      <w:proofErr w:type="spellEnd"/>
      <w:r w:rsidRPr="00FE348B">
        <w:rPr>
          <w:sz w:val="28"/>
          <w:szCs w:val="28"/>
        </w:rPr>
        <w:t>.</w:t>
      </w:r>
      <w:proofErr w:type="gramEnd"/>
    </w:p>
    <w:p w:rsidR="00FE348B" w:rsidRPr="00FE348B" w:rsidRDefault="00FE348B" w:rsidP="00FE34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FE348B">
        <w:rPr>
          <w:b/>
          <w:bCs/>
          <w:sz w:val="28"/>
          <w:szCs w:val="28"/>
        </w:rPr>
        <w:t>Висновок</w:t>
      </w:r>
      <w:proofErr w:type="spellEnd"/>
      <w:r w:rsidRPr="00FE348B">
        <w:rPr>
          <w:b/>
          <w:bCs/>
          <w:sz w:val="28"/>
          <w:szCs w:val="28"/>
        </w:rPr>
        <w:t>:</w:t>
      </w:r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Обґрунтування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застосування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технології</w:t>
      </w:r>
      <w:proofErr w:type="spellEnd"/>
      <w:r w:rsidRPr="00FE348B">
        <w:rPr>
          <w:sz w:val="28"/>
          <w:szCs w:val="28"/>
        </w:rPr>
        <w:t xml:space="preserve"> як </w:t>
      </w:r>
      <w:proofErr w:type="gramStart"/>
      <w:r w:rsidRPr="00FE348B">
        <w:rPr>
          <w:sz w:val="28"/>
          <w:szCs w:val="28"/>
        </w:rPr>
        <w:t>альтернативного</w:t>
      </w:r>
      <w:proofErr w:type="gramEnd"/>
      <w:r w:rsidRPr="00FE348B">
        <w:rPr>
          <w:sz w:val="28"/>
          <w:szCs w:val="28"/>
        </w:rPr>
        <w:t xml:space="preserve"> методу </w:t>
      </w:r>
      <w:proofErr w:type="spellStart"/>
      <w:r w:rsidRPr="00FE348B">
        <w:rPr>
          <w:sz w:val="28"/>
          <w:szCs w:val="28"/>
        </w:rPr>
        <w:t>захисту</w:t>
      </w:r>
      <w:proofErr w:type="spellEnd"/>
      <w:r w:rsidRPr="00FE348B">
        <w:rPr>
          <w:sz w:val="28"/>
          <w:szCs w:val="28"/>
        </w:rPr>
        <w:t xml:space="preserve"> </w:t>
      </w:r>
      <w:proofErr w:type="spellStart"/>
      <w:r w:rsidRPr="00FE348B">
        <w:rPr>
          <w:sz w:val="28"/>
          <w:szCs w:val="28"/>
        </w:rPr>
        <w:t>довкілля</w:t>
      </w:r>
      <w:proofErr w:type="spellEnd"/>
      <w:r w:rsidRPr="00FE348B">
        <w:rPr>
          <w:sz w:val="28"/>
          <w:szCs w:val="28"/>
        </w:rPr>
        <w:t>.</w:t>
      </w:r>
    </w:p>
    <w:p w:rsidR="00FE348B" w:rsidRPr="00FE348B" w:rsidRDefault="00FE348B" w:rsidP="00FE348B">
      <w:pPr>
        <w:spacing w:before="100" w:beforeAutospacing="1" w:after="100" w:afterAutospacing="1" w:line="240" w:lineRule="auto"/>
        <w:jc w:val="center"/>
        <w:outlineLvl w:val="2"/>
        <w:rPr>
          <w:lang w:val="ru-RU"/>
        </w:rPr>
      </w:pPr>
    </w:p>
    <w:sectPr w:rsidR="00FE348B" w:rsidRPr="00FE348B" w:rsidSect="00ED1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3243D"/>
    <w:multiLevelType w:val="multilevel"/>
    <w:tmpl w:val="E7AE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36126C"/>
    <w:multiLevelType w:val="hybridMultilevel"/>
    <w:tmpl w:val="E67E06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876B52"/>
    <w:multiLevelType w:val="multilevel"/>
    <w:tmpl w:val="C802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E348B"/>
    <w:rsid w:val="000C3D09"/>
    <w:rsid w:val="002C5D2E"/>
    <w:rsid w:val="003130C4"/>
    <w:rsid w:val="004C7FB1"/>
    <w:rsid w:val="005C6A5A"/>
    <w:rsid w:val="006A35CD"/>
    <w:rsid w:val="00AE1360"/>
    <w:rsid w:val="00D00CC6"/>
    <w:rsid w:val="00D1246E"/>
    <w:rsid w:val="00D82F2E"/>
    <w:rsid w:val="00E07E37"/>
    <w:rsid w:val="00ED1A2D"/>
    <w:rsid w:val="00EF723A"/>
    <w:rsid w:val="00FE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2D"/>
    <w:rPr>
      <w:lang w:val="uk-UA"/>
    </w:rPr>
  </w:style>
  <w:style w:type="paragraph" w:styleId="3">
    <w:name w:val="heading 3"/>
    <w:basedOn w:val="a"/>
    <w:link w:val="30"/>
    <w:uiPriority w:val="9"/>
    <w:qFormat/>
    <w:rsid w:val="00FE3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34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F7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kpn_vti</dc:creator>
  <cp:keywords/>
  <dc:description/>
  <cp:lastModifiedBy>kpn_vti</cp:lastModifiedBy>
  <cp:revision>3</cp:revision>
  <dcterms:created xsi:type="dcterms:W3CDTF">2025-10-23T05:53:00Z</dcterms:created>
  <dcterms:modified xsi:type="dcterms:W3CDTF">2025-10-23T06:13:00Z</dcterms:modified>
</cp:coreProperties>
</file>